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44B" w:rsidRPr="00CF4015" w:rsidRDefault="0001144B" w:rsidP="0001144B">
      <w:pPr>
        <w:spacing w:after="200"/>
        <w:rPr>
          <w:rFonts w:ascii="Times New Roman" w:hAnsi="Times New Roman"/>
          <w:b/>
          <w:i/>
          <w:lang w:val="en-GB"/>
        </w:rPr>
      </w:pPr>
      <w:r w:rsidRPr="00CF4015">
        <w:rPr>
          <w:rFonts w:ascii="Times New Roman" w:hAnsi="Times New Roman"/>
          <w:b/>
          <w:i/>
          <w:lang w:val="en-GB"/>
        </w:rPr>
        <w:t>Fashion and its Refugees: production, consumption and subjectivity in the age of neoliberal authoritarianism</w:t>
      </w:r>
    </w:p>
    <w:p w:rsidR="0001144B" w:rsidRPr="00CF4015" w:rsidRDefault="0001144B" w:rsidP="0001144B">
      <w:pPr>
        <w:spacing w:after="200"/>
        <w:rPr>
          <w:rFonts w:ascii="Times New Roman" w:hAnsi="Times New Roman"/>
          <w:b/>
          <w:lang w:val="en-GB"/>
        </w:rPr>
      </w:pPr>
      <w:r w:rsidRPr="00CF4015">
        <w:rPr>
          <w:rFonts w:ascii="Times New Roman" w:hAnsi="Times New Roman"/>
          <w:b/>
          <w:lang w:val="en-GB"/>
        </w:rPr>
        <w:t xml:space="preserve">Dr Serkan Delice, LCF, UAL </w:t>
      </w:r>
    </w:p>
    <w:p w:rsidR="0001144B" w:rsidRPr="00CF4015" w:rsidRDefault="0001144B" w:rsidP="0001144B">
      <w:pPr>
        <w:rPr>
          <w:rFonts w:ascii="Times New Roman" w:hAnsi="Times New Roman"/>
        </w:rPr>
      </w:pPr>
      <w:r w:rsidRPr="00CF4015">
        <w:rPr>
          <w:rFonts w:ascii="Times New Roman" w:hAnsi="Times New Roman"/>
        </w:rPr>
        <w:t xml:space="preserve">This </w:t>
      </w:r>
      <w:r w:rsidR="00025E9C">
        <w:rPr>
          <w:rFonts w:ascii="Times New Roman" w:hAnsi="Times New Roman"/>
        </w:rPr>
        <w:t>paper</w:t>
      </w:r>
      <w:r w:rsidRPr="00CF4015">
        <w:rPr>
          <w:rFonts w:ascii="Times New Roman" w:hAnsi="Times New Roman"/>
        </w:rPr>
        <w:t xml:space="preserve"> aims to explore the relationship between migration and refugee movements and the production and consumption of fashion, with the emphasis on the plight of Syrian refugee workers in Turkish garment factories. A recent report published by the Business &amp; Human Rights Resource Centre indicates that ‘exploitation of refugees in the supply chains that produce clothes for Europe’s high streets appears endemic’ and ‘the plight of Syrian refugees in Turkey has unfortunately exposed the most damaging market forces at work in the global garment industry: vulnerable refugees fall victim to the drive for lower prices and increased margins’. A theoretical background to the fieldwork I will conduct in Istanbul, this </w:t>
      </w:r>
      <w:r w:rsidR="00025E9C">
        <w:rPr>
          <w:rFonts w:ascii="Times New Roman" w:hAnsi="Times New Roman"/>
        </w:rPr>
        <w:t xml:space="preserve">paper </w:t>
      </w:r>
      <w:r w:rsidRPr="00CF4015">
        <w:rPr>
          <w:rFonts w:ascii="Times New Roman" w:hAnsi="Times New Roman"/>
        </w:rPr>
        <w:t>will discuss a) how neoliberal discourses of charity, compassion and employability simultaneously obscure and reinforce the increasing degradation of work as well as the physical and discursive violence endured by refugee workers, and b) how the forced migration/displacement and the rapid and enforced acquisition of skills necessary to produce apparel transform the worker’s personal experience, perception and mem</w:t>
      </w:r>
      <w:r w:rsidR="003C06BE">
        <w:rPr>
          <w:rFonts w:ascii="Times New Roman" w:hAnsi="Times New Roman"/>
        </w:rPr>
        <w:t>ory of the fashion commodity as well as</w:t>
      </w:r>
      <w:r w:rsidRPr="00CF4015">
        <w:rPr>
          <w:rFonts w:ascii="Times New Roman" w:hAnsi="Times New Roman"/>
        </w:rPr>
        <w:t xml:space="preserve"> its production and consumption. Drawing on theories of work, poverty, leisure, memory and affect, I also aim to understand the survival and resistance strategies and tactics used by refugee workers inside and outside the work place. In this way, this </w:t>
      </w:r>
      <w:r w:rsidR="00025E9C">
        <w:rPr>
          <w:rFonts w:ascii="Times New Roman" w:hAnsi="Times New Roman"/>
        </w:rPr>
        <w:t>paper</w:t>
      </w:r>
      <w:r w:rsidRPr="00CF4015">
        <w:rPr>
          <w:rFonts w:ascii="Times New Roman" w:hAnsi="Times New Roman"/>
        </w:rPr>
        <w:t xml:space="preserve"> is intended to contribute to a framework for addressing fashion production/consumption, migration/refugee movements and the subjectivity of the wo</w:t>
      </w:r>
      <w:r w:rsidR="00025E9C">
        <w:rPr>
          <w:rFonts w:ascii="Times New Roman" w:hAnsi="Times New Roman"/>
        </w:rPr>
        <w:t>rker as interconnected phenomena</w:t>
      </w:r>
      <w:r w:rsidRPr="00CF4015">
        <w:rPr>
          <w:rFonts w:ascii="Times New Roman" w:hAnsi="Times New Roman"/>
        </w:rPr>
        <w:t xml:space="preserve">. </w:t>
      </w:r>
    </w:p>
    <w:p w:rsidR="0001144B" w:rsidRPr="00CF4015" w:rsidRDefault="0001144B" w:rsidP="0001144B">
      <w:pPr>
        <w:spacing w:after="200"/>
        <w:rPr>
          <w:rFonts w:ascii="Times New Roman" w:hAnsi="Times New Roman"/>
          <w:lang w:val="en-GB"/>
        </w:rPr>
      </w:pPr>
      <w:bookmarkStart w:id="0" w:name="_GoBack"/>
      <w:bookmarkEnd w:id="0"/>
    </w:p>
    <w:p w:rsidR="0001144B" w:rsidRPr="00CF4015" w:rsidRDefault="0001144B" w:rsidP="0001144B">
      <w:pPr>
        <w:rPr>
          <w:rFonts w:ascii="Times New Roman" w:hAnsi="Times New Roman"/>
        </w:rPr>
      </w:pPr>
      <w:proofErr w:type="spellStart"/>
      <w:r w:rsidRPr="00CF4015">
        <w:rPr>
          <w:rFonts w:ascii="Times New Roman" w:hAnsi="Times New Roman"/>
          <w:b/>
        </w:rPr>
        <w:t>Dr</w:t>
      </w:r>
      <w:proofErr w:type="spellEnd"/>
      <w:r w:rsidRPr="00CF4015">
        <w:rPr>
          <w:rFonts w:ascii="Times New Roman" w:hAnsi="Times New Roman"/>
          <w:b/>
        </w:rPr>
        <w:t xml:space="preserve"> Serkan Delice, LCF, UAL</w:t>
      </w:r>
      <w:r>
        <w:rPr>
          <w:rFonts w:ascii="Times New Roman" w:hAnsi="Times New Roman"/>
          <w:b/>
        </w:rPr>
        <w:t xml:space="preserve">: </w:t>
      </w:r>
      <w:r w:rsidRPr="00CF4015">
        <w:rPr>
          <w:rFonts w:ascii="Times New Roman" w:hAnsi="Times New Roman"/>
        </w:rPr>
        <w:t xml:space="preserve"> </w:t>
      </w:r>
    </w:p>
    <w:p w:rsidR="00025E9C" w:rsidRPr="00CF4015" w:rsidRDefault="0001144B" w:rsidP="00025E9C">
      <w:pPr>
        <w:rPr>
          <w:rFonts w:ascii="Times New Roman" w:hAnsi="Times New Roman"/>
        </w:rPr>
      </w:pPr>
      <w:proofErr w:type="spellStart"/>
      <w:r w:rsidRPr="00CF4015">
        <w:rPr>
          <w:rFonts w:ascii="Times New Roman" w:hAnsi="Times New Roman"/>
        </w:rPr>
        <w:t>Dr</w:t>
      </w:r>
      <w:proofErr w:type="spellEnd"/>
      <w:r w:rsidRPr="00CF4015">
        <w:rPr>
          <w:rFonts w:ascii="Times New Roman" w:hAnsi="Times New Roman"/>
        </w:rPr>
        <w:t xml:space="preserve"> Serkan Delice is Lecturer and Research Coordinator in the Cultural and Historical department at London College of Fashion, UAL, where </w:t>
      </w:r>
      <w:r w:rsidR="00025E9C">
        <w:rPr>
          <w:rFonts w:ascii="Times New Roman" w:hAnsi="Times New Roman"/>
        </w:rPr>
        <w:t xml:space="preserve">he completed his PhD in 2015. </w:t>
      </w:r>
      <w:proofErr w:type="spellStart"/>
      <w:r w:rsidRPr="00CF4015">
        <w:rPr>
          <w:rFonts w:ascii="Times New Roman" w:hAnsi="Times New Roman"/>
        </w:rPr>
        <w:t>Delice’s</w:t>
      </w:r>
      <w:proofErr w:type="spellEnd"/>
      <w:r w:rsidRPr="00CF4015">
        <w:rPr>
          <w:rFonts w:ascii="Times New Roman" w:hAnsi="Times New Roman"/>
        </w:rPr>
        <w:t xml:space="preserve"> research is concerned with the connections between fashion and politics. He explores these connections through three concurrent research projects: First, he analyses </w:t>
      </w:r>
      <w:r w:rsidR="00025E9C">
        <w:rPr>
          <w:rFonts w:ascii="Times New Roman" w:hAnsi="Times New Roman"/>
        </w:rPr>
        <w:t xml:space="preserve">fashion media discourses on the subject of cultural appropriation </w:t>
      </w:r>
      <w:r w:rsidR="007C452E">
        <w:rPr>
          <w:rFonts w:ascii="Times New Roman" w:hAnsi="Times New Roman"/>
        </w:rPr>
        <w:t xml:space="preserve">in their relationship to new forms of racial and emotional capitalism, </w:t>
      </w:r>
      <w:r w:rsidR="00025E9C" w:rsidRPr="00025E9C">
        <w:rPr>
          <w:rFonts w:ascii="Times New Roman" w:hAnsi="Times New Roman"/>
        </w:rPr>
        <w:t>white supremacy and cultural imperiali</w:t>
      </w:r>
      <w:r w:rsidR="007C452E">
        <w:rPr>
          <w:rFonts w:ascii="Times New Roman" w:hAnsi="Times New Roman"/>
        </w:rPr>
        <w:t>sm</w:t>
      </w:r>
      <w:r w:rsidR="00025E9C" w:rsidRPr="00025E9C">
        <w:rPr>
          <w:rFonts w:ascii="Times New Roman" w:hAnsi="Times New Roman"/>
        </w:rPr>
        <w:t xml:space="preserve">. </w:t>
      </w:r>
      <w:r w:rsidR="00025E9C" w:rsidRPr="00CF4015">
        <w:rPr>
          <w:rFonts w:ascii="Times New Roman" w:hAnsi="Times New Roman"/>
        </w:rPr>
        <w:t>Second, he investigates the centrality of fashion production/consumption to political dissidence, immigration and refugee movements in contemporary Turkey. This involves an ethnographic study of garment ateliers in Istanbul. Third, he examines the relationships between</w:t>
      </w:r>
      <w:r w:rsidR="00090AD0">
        <w:rPr>
          <w:rFonts w:ascii="Times New Roman" w:hAnsi="Times New Roman"/>
        </w:rPr>
        <w:t xml:space="preserve"> masculinity,</w:t>
      </w:r>
      <w:r w:rsidR="00025E9C" w:rsidRPr="00CF4015">
        <w:rPr>
          <w:rFonts w:ascii="Times New Roman" w:hAnsi="Times New Roman"/>
        </w:rPr>
        <w:t xml:space="preserve"> </w:t>
      </w:r>
      <w:r w:rsidR="00090AD0">
        <w:rPr>
          <w:rFonts w:ascii="Times New Roman" w:hAnsi="Times New Roman"/>
        </w:rPr>
        <w:t>male homosexuality and</w:t>
      </w:r>
      <w:r w:rsidR="00025E9C" w:rsidRPr="00CF4015">
        <w:rPr>
          <w:rFonts w:ascii="Times New Roman" w:hAnsi="Times New Roman"/>
        </w:rPr>
        <w:t xml:space="preserve"> social and</w:t>
      </w:r>
      <w:r w:rsidR="00090AD0">
        <w:rPr>
          <w:rFonts w:ascii="Times New Roman" w:hAnsi="Times New Roman"/>
        </w:rPr>
        <w:t xml:space="preserve"> sartorial transgression </w:t>
      </w:r>
      <w:r w:rsidR="00025E9C" w:rsidRPr="00CF4015">
        <w:rPr>
          <w:rFonts w:ascii="Times New Roman" w:hAnsi="Times New Roman"/>
        </w:rPr>
        <w:t xml:space="preserve">in early modern Ottoman and contemporary Turkish society. The first output was an extensive collection of essays on queer culture and dissidence in Turkey (in Turkish, co-edited with </w:t>
      </w:r>
      <w:proofErr w:type="spellStart"/>
      <w:r w:rsidR="00025E9C" w:rsidRPr="00CF4015">
        <w:rPr>
          <w:rFonts w:ascii="Times New Roman" w:hAnsi="Times New Roman"/>
        </w:rPr>
        <w:t>Dr</w:t>
      </w:r>
      <w:proofErr w:type="spellEnd"/>
      <w:r w:rsidR="00025E9C" w:rsidRPr="00CF4015">
        <w:rPr>
          <w:rFonts w:ascii="Times New Roman" w:hAnsi="Times New Roman"/>
        </w:rPr>
        <w:t xml:space="preserve"> </w:t>
      </w:r>
      <w:proofErr w:type="spellStart"/>
      <w:r w:rsidR="00025E9C" w:rsidRPr="00CF4015">
        <w:rPr>
          <w:rFonts w:ascii="Times New Roman" w:hAnsi="Times New Roman"/>
        </w:rPr>
        <w:t>Cuneyt</w:t>
      </w:r>
      <w:proofErr w:type="spellEnd"/>
      <w:r w:rsidR="00025E9C" w:rsidRPr="00CF4015">
        <w:rPr>
          <w:rFonts w:ascii="Times New Roman" w:hAnsi="Times New Roman"/>
        </w:rPr>
        <w:t xml:space="preserve"> </w:t>
      </w:r>
      <w:proofErr w:type="spellStart"/>
      <w:r w:rsidR="00025E9C" w:rsidRPr="00CF4015">
        <w:rPr>
          <w:rFonts w:ascii="Times New Roman" w:hAnsi="Times New Roman"/>
        </w:rPr>
        <w:t>Cakirlar</w:t>
      </w:r>
      <w:proofErr w:type="spellEnd"/>
      <w:r w:rsidR="00025E9C" w:rsidRPr="00CF4015">
        <w:rPr>
          <w:rFonts w:ascii="Times New Roman" w:hAnsi="Times New Roman"/>
        </w:rPr>
        <w:t xml:space="preserve"> from Nottingham Trent University). The second output was his PhD thesis ‘The Janissaries and Their Bedfellows: Masculinity and Male Homosexuality in Early Modern Ottoman Istanbul, 1500-1826’, which he will publish as a monograph.</w:t>
      </w:r>
    </w:p>
    <w:p w:rsidR="00025E9C" w:rsidRDefault="00025E9C" w:rsidP="0001144B">
      <w:pPr>
        <w:rPr>
          <w:rFonts w:ascii="Times New Roman" w:hAnsi="Times New Roman"/>
        </w:rPr>
      </w:pPr>
    </w:p>
    <w:p w:rsidR="00025E9C" w:rsidRDefault="00025E9C" w:rsidP="0001144B">
      <w:pPr>
        <w:rPr>
          <w:rFonts w:ascii="Times New Roman" w:hAnsi="Times New Roman"/>
        </w:rPr>
      </w:pPr>
    </w:p>
    <w:p w:rsidR="00B4138B" w:rsidRDefault="00B4138B"/>
    <w:sectPr w:rsidR="00B4138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4B"/>
    <w:rsid w:val="0001144B"/>
    <w:rsid w:val="00025E9C"/>
    <w:rsid w:val="00090AD0"/>
    <w:rsid w:val="003C06BE"/>
    <w:rsid w:val="007C452E"/>
    <w:rsid w:val="00B4138B"/>
    <w:rsid w:val="00EF0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EC7E1-6245-44F0-9293-4F64825B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44B"/>
    <w:pPr>
      <w:spacing w:after="0" w:line="240" w:lineRule="auto"/>
    </w:pPr>
    <w:rPr>
      <w:rFonts w:ascii="Calibri" w:eastAsia="Calibri"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Djurdja</dc:creator>
  <cp:lastModifiedBy>Serkan Delice</cp:lastModifiedBy>
  <cp:revision>2</cp:revision>
  <dcterms:created xsi:type="dcterms:W3CDTF">2017-08-31T13:00:00Z</dcterms:created>
  <dcterms:modified xsi:type="dcterms:W3CDTF">2017-08-31T13:00:00Z</dcterms:modified>
</cp:coreProperties>
</file>