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B05D4" w14:textId="53F77978" w:rsidR="009D0A94" w:rsidRDefault="00143B55" w:rsidP="00143B55">
      <w:pPr>
        <w:spacing w:after="200"/>
        <w:rPr>
          <w:rFonts w:eastAsia="Cambria"/>
          <w:b/>
          <w:lang w:eastAsia="en-US"/>
        </w:rPr>
      </w:pPr>
      <w:r>
        <w:rPr>
          <w:rFonts w:eastAsia="Cambria"/>
          <w:b/>
          <w:lang w:eastAsia="en-US"/>
        </w:rPr>
        <w:t xml:space="preserve">Title: </w:t>
      </w:r>
      <w:r w:rsidRPr="00AC0224">
        <w:rPr>
          <w:rFonts w:eastAsia="Cambria"/>
          <w:b/>
          <w:lang w:eastAsia="en-US"/>
        </w:rPr>
        <w:t>An object-based research study of archive pieces incorporating digital technology</w:t>
      </w:r>
    </w:p>
    <w:p w14:paraId="445B5687" w14:textId="77777777" w:rsidR="00143B55" w:rsidRPr="00143B55" w:rsidRDefault="00143B55" w:rsidP="00143B55">
      <w:pPr>
        <w:spacing w:after="200"/>
        <w:rPr>
          <w:rFonts w:eastAsia="Cambria"/>
          <w:lang w:eastAsia="en-US"/>
        </w:rPr>
      </w:pPr>
      <w:r w:rsidRPr="00143B55">
        <w:rPr>
          <w:rFonts w:eastAsia="Cambria"/>
          <w:b/>
          <w:lang w:eastAsia="en-US"/>
        </w:rPr>
        <w:t>Author:</w:t>
      </w:r>
      <w:r w:rsidRPr="00143B55">
        <w:rPr>
          <w:rFonts w:eastAsia="Cambria"/>
          <w:lang w:eastAsia="en-US"/>
        </w:rPr>
        <w:t xml:space="preserve"> Susanne Baldwin, School of Design and Technology, London College of Fashion, 182 Mare St London E8 3RE</w:t>
      </w:r>
    </w:p>
    <w:p w14:paraId="104AF12A" w14:textId="2ADCF94E" w:rsidR="006762F7" w:rsidRDefault="006762F7" w:rsidP="00143B55">
      <w:pPr>
        <w:spacing w:after="200"/>
        <w:rPr>
          <w:rFonts w:eastAsia="Cambria"/>
          <w:lang w:eastAsia="en-US"/>
        </w:rPr>
      </w:pPr>
      <w:r w:rsidRPr="00143B55">
        <w:rPr>
          <w:rFonts w:eastAsia="Cambria"/>
          <w:lang w:eastAsia="en-US"/>
        </w:rPr>
        <w:t>Keywords:</w:t>
      </w:r>
      <w:r w:rsidR="00143B55" w:rsidRPr="00143B55">
        <w:rPr>
          <w:rFonts w:eastAsia="Cambria"/>
          <w:lang w:eastAsia="en-US"/>
        </w:rPr>
        <w:t xml:space="preserve"> museum, archives, education, </w:t>
      </w:r>
      <w:r w:rsidR="00913530">
        <w:rPr>
          <w:rFonts w:eastAsia="Cambria"/>
          <w:lang w:eastAsia="en-US"/>
        </w:rPr>
        <w:t xml:space="preserve">garment </w:t>
      </w:r>
      <w:r w:rsidR="00143B55" w:rsidRPr="00143B55">
        <w:rPr>
          <w:rFonts w:eastAsia="Cambria"/>
          <w:lang w:eastAsia="en-US"/>
        </w:rPr>
        <w:t>technology</w:t>
      </w:r>
      <w:r w:rsidR="00913530">
        <w:rPr>
          <w:rFonts w:eastAsia="Cambria"/>
          <w:lang w:eastAsia="en-US"/>
        </w:rPr>
        <w:t>,</w:t>
      </w:r>
      <w:r w:rsidR="00143B55" w:rsidRPr="00143B55">
        <w:rPr>
          <w:rFonts w:eastAsia="Cambria"/>
          <w:lang w:eastAsia="en-US"/>
        </w:rPr>
        <w:t xml:space="preserve"> </w:t>
      </w:r>
      <w:r w:rsidR="00913530">
        <w:rPr>
          <w:rFonts w:eastAsia="Cambria"/>
          <w:lang w:eastAsia="en-US"/>
        </w:rPr>
        <w:t>d</w:t>
      </w:r>
      <w:r w:rsidR="00913530" w:rsidRPr="00143B55">
        <w:rPr>
          <w:rFonts w:eastAsia="Cambria"/>
          <w:lang w:eastAsia="en-US"/>
        </w:rPr>
        <w:t>igital pattern cutting,</w:t>
      </w:r>
    </w:p>
    <w:p w14:paraId="6E571FCC" w14:textId="77777777" w:rsidR="00846E12" w:rsidRDefault="00846E12" w:rsidP="00143B55">
      <w:pPr>
        <w:spacing w:after="200"/>
        <w:rPr>
          <w:rFonts w:eastAsia="Cambria"/>
          <w:lang w:eastAsia="en-US"/>
        </w:rPr>
      </w:pPr>
    </w:p>
    <w:p w14:paraId="17CEC066" w14:textId="77777777" w:rsidR="00143B55" w:rsidRDefault="00143B55">
      <w:pPr>
        <w:rPr>
          <w:b/>
        </w:rPr>
      </w:pPr>
      <w:r w:rsidRPr="00143B55">
        <w:rPr>
          <w:b/>
        </w:rPr>
        <w:t>Introduction</w:t>
      </w:r>
    </w:p>
    <w:p w14:paraId="2D4E040E" w14:textId="48869F42" w:rsidR="00D50D82" w:rsidRPr="00476B47" w:rsidRDefault="00D50D82" w:rsidP="00D50D82">
      <w:r w:rsidRPr="00476B47">
        <w:t>The aim of this article is to demonstrate examples of knowledge exchange between the practices of pattern and garment technology and fashion curation involving garment technology students and museum curators. It examines how students can apply practical research techniques to explore the interface between the precise, time-consuming craftsmanship, which defines ‘couture’ fashion (</w:t>
      </w:r>
      <w:proofErr w:type="spellStart"/>
      <w:r w:rsidRPr="00476B47">
        <w:rPr>
          <w:lang w:val="en"/>
        </w:rPr>
        <w:t>Shaeffer</w:t>
      </w:r>
      <w:proofErr w:type="spellEnd"/>
      <w:r w:rsidRPr="00476B47">
        <w:t xml:space="preserve">, 2011, p.8) and contemporary digital technology processes. In this context, </w:t>
      </w:r>
      <w:r>
        <w:t>students also evaluate</w:t>
      </w:r>
      <w:r w:rsidRPr="00476B47">
        <w:t xml:space="preserve"> the level of accuracy which can be achieved when incorporating digital technology into the re-production of han</w:t>
      </w:r>
      <w:r>
        <w:t>d</w:t>
      </w:r>
      <w:r w:rsidRPr="00476B47">
        <w:t xml:space="preserve">crafted couture garments. </w:t>
      </w:r>
    </w:p>
    <w:p w14:paraId="3635ACDC" w14:textId="77777777" w:rsidR="00D50D82" w:rsidRDefault="00D50D82" w:rsidP="00353D77"/>
    <w:p w14:paraId="78486CA2" w14:textId="32F828C8" w:rsidR="00353D77" w:rsidRDefault="006633C7" w:rsidP="00353D77">
      <w:pPr>
        <w:rPr>
          <w:color w:val="000000" w:themeColor="text1"/>
        </w:rPr>
      </w:pPr>
      <w:r>
        <w:t xml:space="preserve">Over the past two decades, </w:t>
      </w:r>
      <w:r w:rsidR="00E148F6" w:rsidRPr="00100CD5">
        <w:t>two dimensional (</w:t>
      </w:r>
      <w:r w:rsidR="006F160D" w:rsidRPr="00100CD5">
        <w:t>2D</w:t>
      </w:r>
      <w:r w:rsidR="00E148F6" w:rsidRPr="00100CD5">
        <w:t>)</w:t>
      </w:r>
      <w:r w:rsidR="006F160D" w:rsidRPr="00100CD5">
        <w:t xml:space="preserve"> </w:t>
      </w:r>
      <w:r w:rsidR="000451A6">
        <w:t>digital pattern technology, the process by which pattern designs are manipulated within a software programme</w:t>
      </w:r>
      <w:r w:rsidR="001B3754">
        <w:t xml:space="preserve">, </w:t>
      </w:r>
      <w:r w:rsidR="006F160D">
        <w:t xml:space="preserve">has </w:t>
      </w:r>
      <w:r w:rsidR="00E2408F">
        <w:t>become</w:t>
      </w:r>
      <w:r w:rsidR="006F160D">
        <w:t xml:space="preserve"> a fundamental part of the garment development process in the </w:t>
      </w:r>
      <w:r w:rsidR="001B3754">
        <w:t>apparel in</w:t>
      </w:r>
      <w:r w:rsidR="009D70C9">
        <w:t xml:space="preserve">dustry. </w:t>
      </w:r>
      <w:r w:rsidR="00F422D6">
        <w:t xml:space="preserve">This is reflected in </w:t>
      </w:r>
      <w:r w:rsidR="00F422D6" w:rsidRPr="00AE39FE">
        <w:t xml:space="preserve">fashion </w:t>
      </w:r>
      <w:r w:rsidR="00DB5FB2" w:rsidRPr="00AE39FE">
        <w:t>technology</w:t>
      </w:r>
      <w:r w:rsidR="00F422D6" w:rsidRPr="00AE39FE">
        <w:t xml:space="preserve"> </w:t>
      </w:r>
      <w:r w:rsidR="00DB5FB2" w:rsidRPr="00AE39FE">
        <w:t xml:space="preserve">education by an increased embedding of 2D digital pattern </w:t>
      </w:r>
      <w:r w:rsidR="00DB5FB2" w:rsidRPr="002B2B77">
        <w:t>technology into course curriculums, largely supported by partnerships with leading industrial</w:t>
      </w:r>
      <w:r w:rsidR="00AE39FE">
        <w:t xml:space="preserve"> </w:t>
      </w:r>
      <w:r w:rsidR="00DB5FB2" w:rsidRPr="00AE39FE">
        <w:t>providers of the software</w:t>
      </w:r>
      <w:r w:rsidR="00A11B94">
        <w:t xml:space="preserve">. </w:t>
      </w:r>
      <w:r w:rsidR="00353D77">
        <w:t xml:space="preserve">In a further </w:t>
      </w:r>
      <w:r w:rsidR="00810119">
        <w:t>development,</w:t>
      </w:r>
      <w:r w:rsidR="00353D77">
        <w:t xml:space="preserve"> the fashion industry has started to </w:t>
      </w:r>
      <w:r w:rsidR="000173AB">
        <w:t xml:space="preserve">incorporate </w:t>
      </w:r>
      <w:r w:rsidR="00E148F6" w:rsidRPr="00100CD5">
        <w:t>three dimensional (</w:t>
      </w:r>
      <w:r w:rsidR="000173AB" w:rsidRPr="00100CD5">
        <w:t>3D</w:t>
      </w:r>
      <w:r w:rsidR="00E148F6" w:rsidRPr="00100CD5">
        <w:t>)</w:t>
      </w:r>
      <w:r w:rsidR="000173AB" w:rsidRPr="00100CD5">
        <w:t xml:space="preserve"> </w:t>
      </w:r>
      <w:r w:rsidR="000173AB">
        <w:t>digital technology into the product development process, usin</w:t>
      </w:r>
      <w:r w:rsidR="00D40B9B">
        <w:t>g 3D digital sampling to reduce</w:t>
      </w:r>
      <w:r w:rsidR="000173AB">
        <w:t xml:space="preserve"> physical sampling</w:t>
      </w:r>
      <w:r w:rsidR="00A11B94">
        <w:t xml:space="preserve">. </w:t>
      </w:r>
      <w:r w:rsidR="004629B6" w:rsidRPr="00F422D6">
        <w:t>I</w:t>
      </w:r>
      <w:r w:rsidR="005B15E0" w:rsidRPr="00F422D6">
        <w:t>nnovative approaches from smaller, independent companies show garments animated on moving avatars.</w:t>
      </w:r>
      <w:r w:rsidR="00E06216">
        <w:t xml:space="preserve"> </w:t>
      </w:r>
      <w:r w:rsidR="004F4D85">
        <w:t>The</w:t>
      </w:r>
      <w:r w:rsidR="00353D77">
        <w:t xml:space="preserve"> </w:t>
      </w:r>
      <w:r w:rsidR="005974E0" w:rsidRPr="00100CD5">
        <w:t xml:space="preserve">capabilities of such software to accurately represent </w:t>
      </w:r>
      <w:r w:rsidR="00533187" w:rsidRPr="00100CD5">
        <w:t xml:space="preserve">garment construction and </w:t>
      </w:r>
      <w:r w:rsidR="005974E0" w:rsidRPr="00100CD5">
        <w:t>fabric properties</w:t>
      </w:r>
      <w:r w:rsidR="00AA3488" w:rsidRPr="00100CD5">
        <w:t>, both static and in motion,</w:t>
      </w:r>
      <w:r w:rsidR="005974E0" w:rsidRPr="00100CD5">
        <w:t xml:space="preserve"> </w:t>
      </w:r>
      <w:r w:rsidR="00353D77">
        <w:t>are not restricted to the commercial fashion industry</w:t>
      </w:r>
      <w:r w:rsidR="00A01F5C">
        <w:rPr>
          <w:color w:val="000000" w:themeColor="text1"/>
        </w:rPr>
        <w:t>; d</w:t>
      </w:r>
      <w:r w:rsidR="004F4D85">
        <w:rPr>
          <w:color w:val="000000" w:themeColor="text1"/>
        </w:rPr>
        <w:t>igital r</w:t>
      </w:r>
      <w:r w:rsidR="00353D77">
        <w:rPr>
          <w:color w:val="000000" w:themeColor="text1"/>
        </w:rPr>
        <w:t xml:space="preserve">epresentations of garments </w:t>
      </w:r>
      <w:r w:rsidR="004F4D85">
        <w:rPr>
          <w:color w:val="000000" w:themeColor="text1"/>
        </w:rPr>
        <w:t>have recently been incorporated into</w:t>
      </w:r>
      <w:r w:rsidR="00353D77">
        <w:rPr>
          <w:color w:val="000000" w:themeColor="text1"/>
        </w:rPr>
        <w:t xml:space="preserve"> museum collections. </w:t>
      </w:r>
    </w:p>
    <w:p w14:paraId="6229B05F" w14:textId="77777777" w:rsidR="00353D77" w:rsidRDefault="00353D77" w:rsidP="00E2228B">
      <w:pPr>
        <w:rPr>
          <w:color w:val="000000" w:themeColor="text1"/>
        </w:rPr>
      </w:pPr>
    </w:p>
    <w:p w14:paraId="747236E7" w14:textId="1694FB6B" w:rsidR="0085742F" w:rsidRDefault="00F422D6" w:rsidP="00E2228B">
      <w:pPr>
        <w:rPr>
          <w:color w:val="000000" w:themeColor="text1"/>
        </w:rPr>
      </w:pPr>
      <w:r>
        <w:rPr>
          <w:color w:val="000000" w:themeColor="text1"/>
        </w:rPr>
        <w:t xml:space="preserve">Many leading museums </w:t>
      </w:r>
      <w:r w:rsidR="00846E12">
        <w:rPr>
          <w:color w:val="000000" w:themeColor="text1"/>
        </w:rPr>
        <w:t xml:space="preserve">already </w:t>
      </w:r>
      <w:r>
        <w:rPr>
          <w:color w:val="000000" w:themeColor="text1"/>
        </w:rPr>
        <w:t xml:space="preserve">have </w:t>
      </w:r>
      <w:r w:rsidR="00683CDD">
        <w:rPr>
          <w:color w:val="000000" w:themeColor="text1"/>
        </w:rPr>
        <w:t xml:space="preserve">static </w:t>
      </w:r>
      <w:r w:rsidR="00346FA9">
        <w:rPr>
          <w:color w:val="000000" w:themeColor="text1"/>
        </w:rPr>
        <w:t xml:space="preserve">digital images of items in their collections, thus making them available </w:t>
      </w:r>
      <w:r w:rsidR="00EB31FA">
        <w:rPr>
          <w:color w:val="000000" w:themeColor="text1"/>
        </w:rPr>
        <w:t xml:space="preserve">to view </w:t>
      </w:r>
      <w:r w:rsidR="00683CDD">
        <w:rPr>
          <w:color w:val="000000" w:themeColor="text1"/>
        </w:rPr>
        <w:t xml:space="preserve">online; however, </w:t>
      </w:r>
      <w:r w:rsidR="00A814B4">
        <w:t xml:space="preserve">Clough (2013) </w:t>
      </w:r>
      <w:r>
        <w:t xml:space="preserve">proposes </w:t>
      </w:r>
      <w:r w:rsidR="00A814B4">
        <w:t>that it</w:t>
      </w:r>
      <w:r w:rsidR="00736F1D">
        <w:t xml:space="preserve"> w</w:t>
      </w:r>
      <w:r w:rsidR="00855F52">
        <w:t>ill</w:t>
      </w:r>
      <w:r w:rsidR="00736F1D">
        <w:t xml:space="preserve"> soon be possible to remot</w:t>
      </w:r>
      <w:r w:rsidR="00F923D6">
        <w:t>ely access three-</w:t>
      </w:r>
      <w:r w:rsidR="00A814B4">
        <w:t>dimensional digital image files of museum objects</w:t>
      </w:r>
      <w:r w:rsidR="002F01CC">
        <w:t xml:space="preserve"> and </w:t>
      </w:r>
      <w:r w:rsidR="00482CEF" w:rsidRPr="00100CD5">
        <w:t xml:space="preserve">considers that digital technology in a museum context </w:t>
      </w:r>
      <w:r w:rsidR="009034B6">
        <w:t>‘</w:t>
      </w:r>
      <w:r w:rsidR="00482CEF" w:rsidRPr="00DE757F">
        <w:t xml:space="preserve">has to be focused on education and learning, some of which should be structured and purpose-driven, and some of which should </w:t>
      </w:r>
      <w:proofErr w:type="gramStart"/>
      <w:r w:rsidR="00482CEF" w:rsidRPr="00DE757F">
        <w:t>be</w:t>
      </w:r>
      <w:proofErr w:type="gramEnd"/>
      <w:r w:rsidR="00482CEF" w:rsidRPr="00DE757F">
        <w:t xml:space="preserve"> open-ended and curiosit</w:t>
      </w:r>
      <w:r w:rsidR="00CE0F70">
        <w:t xml:space="preserve">y </w:t>
      </w:r>
      <w:r w:rsidR="00482CEF" w:rsidRPr="00DE757F">
        <w:t>driven</w:t>
      </w:r>
      <w:r w:rsidR="00482CEF" w:rsidRPr="004B1AB8">
        <w:t xml:space="preserve">’ </w:t>
      </w:r>
      <w:r w:rsidR="00482CEF" w:rsidRPr="00100CD5">
        <w:t>(2013</w:t>
      </w:r>
      <w:r w:rsidR="00CE0F70">
        <w:t xml:space="preserve">: </w:t>
      </w:r>
      <w:r w:rsidR="00482CEF" w:rsidRPr="00100CD5">
        <w:t>31)</w:t>
      </w:r>
      <w:r w:rsidR="009034B6">
        <w:t>.</w:t>
      </w:r>
      <w:r w:rsidR="00482CEF" w:rsidRPr="00100CD5">
        <w:t xml:space="preserve">  </w:t>
      </w:r>
      <w:r>
        <w:rPr>
          <w:color w:val="000000" w:themeColor="text1"/>
        </w:rPr>
        <w:t xml:space="preserve">One important development in this context was seen in the </w:t>
      </w:r>
      <w:r w:rsidRPr="007F6518">
        <w:rPr>
          <w:color w:val="000000" w:themeColor="text1"/>
        </w:rPr>
        <w:t xml:space="preserve">exhibition </w:t>
      </w:r>
      <w:r w:rsidRPr="007F6518">
        <w:rPr>
          <w:i/>
          <w:color w:val="000000" w:themeColor="text1"/>
        </w:rPr>
        <w:t>Charles James: Beyond Fashion</w:t>
      </w:r>
      <w:r>
        <w:rPr>
          <w:i/>
          <w:color w:val="000000" w:themeColor="text1"/>
        </w:rPr>
        <w:t xml:space="preserve"> </w:t>
      </w:r>
      <w:r w:rsidR="00353D77">
        <w:t>(James</w:t>
      </w:r>
      <w:r w:rsidRPr="007F6518">
        <w:t xml:space="preserve"> 2016)</w:t>
      </w:r>
      <w:r>
        <w:rPr>
          <w:color w:val="000000" w:themeColor="text1"/>
        </w:rPr>
        <w:t xml:space="preserve"> at </w:t>
      </w:r>
      <w:r w:rsidR="00E2228B" w:rsidRPr="007F6518">
        <w:rPr>
          <w:color w:val="000000" w:themeColor="text1"/>
        </w:rPr>
        <w:t>the Met</w:t>
      </w:r>
      <w:r w:rsidR="005C01F1" w:rsidRPr="007F6518">
        <w:rPr>
          <w:color w:val="000000" w:themeColor="text1"/>
        </w:rPr>
        <w:t>ropolitan</w:t>
      </w:r>
      <w:r w:rsidR="00E2228B" w:rsidRPr="007F6518">
        <w:rPr>
          <w:color w:val="000000" w:themeColor="text1"/>
        </w:rPr>
        <w:t xml:space="preserve"> Museum</w:t>
      </w:r>
      <w:r w:rsidR="005C01F1" w:rsidRPr="007F6518">
        <w:rPr>
          <w:color w:val="000000" w:themeColor="text1"/>
        </w:rPr>
        <w:t xml:space="preserve"> of Art</w:t>
      </w:r>
      <w:r w:rsidR="00E2228B" w:rsidRPr="007F6518">
        <w:rPr>
          <w:color w:val="000000" w:themeColor="text1"/>
        </w:rPr>
        <w:t>, New York</w:t>
      </w:r>
      <w:r>
        <w:rPr>
          <w:color w:val="000000" w:themeColor="text1"/>
        </w:rPr>
        <w:t xml:space="preserve"> in 2014. </w:t>
      </w:r>
      <w:r w:rsidR="00E2228B" w:rsidRPr="007F6518">
        <w:rPr>
          <w:color w:val="000000" w:themeColor="text1"/>
        </w:rPr>
        <w:t xml:space="preserve"> Traditional practices of static exhibits were combined with digital technology in 3D manipulation, x-ray and robotic </w:t>
      </w:r>
      <w:r w:rsidR="0027043C" w:rsidRPr="007F6518">
        <w:rPr>
          <w:color w:val="000000" w:themeColor="text1"/>
        </w:rPr>
        <w:t>formats, which</w:t>
      </w:r>
      <w:r w:rsidR="00E2228B" w:rsidRPr="007F6518">
        <w:rPr>
          <w:color w:val="000000" w:themeColor="text1"/>
        </w:rPr>
        <w:t xml:space="preserve"> enabled internal structures, individual pattern pieces and garment construction processes to be exhibited. This approach inspired </w:t>
      </w:r>
      <w:r w:rsidR="001F3830">
        <w:rPr>
          <w:color w:val="000000" w:themeColor="text1"/>
        </w:rPr>
        <w:t xml:space="preserve">an internationally acclaimed museum in London </w:t>
      </w:r>
      <w:r w:rsidR="001F3830" w:rsidRPr="00AE39FE">
        <w:t xml:space="preserve">to invite a group of garment technology students from the London </w:t>
      </w:r>
      <w:r w:rsidR="00AE39FE">
        <w:t>C</w:t>
      </w:r>
      <w:r w:rsidR="001F3830" w:rsidRPr="00AE39FE">
        <w:t xml:space="preserve">ollege of Fashion (LCF) to collaborate on a project </w:t>
      </w:r>
      <w:r w:rsidR="001F3830">
        <w:rPr>
          <w:color w:val="000000" w:themeColor="text1"/>
        </w:rPr>
        <w:t xml:space="preserve">that would </w:t>
      </w:r>
      <w:r w:rsidR="00E2228B" w:rsidRPr="007F6518">
        <w:rPr>
          <w:color w:val="000000" w:themeColor="text1"/>
        </w:rPr>
        <w:t>incorporate digital technology into a forthcoming exhibition of a themed selection of garments from their archives</w:t>
      </w:r>
      <w:r>
        <w:rPr>
          <w:color w:val="000000" w:themeColor="text1"/>
        </w:rPr>
        <w:t xml:space="preserve">. </w:t>
      </w:r>
    </w:p>
    <w:p w14:paraId="74EDE2D8" w14:textId="0CD954AD" w:rsidR="00476B47" w:rsidRDefault="00476B47" w:rsidP="00E2228B">
      <w:pPr>
        <w:rPr>
          <w:color w:val="000000" w:themeColor="text1"/>
        </w:rPr>
      </w:pPr>
    </w:p>
    <w:p w14:paraId="76A7E863" w14:textId="77777777" w:rsidR="004F4D85" w:rsidRDefault="004F4D85" w:rsidP="00E2228B">
      <w:pPr>
        <w:rPr>
          <w:color w:val="000000" w:themeColor="text1"/>
        </w:rPr>
      </w:pPr>
    </w:p>
    <w:p w14:paraId="5F9F1BE5" w14:textId="55050061" w:rsidR="004F4D85" w:rsidRPr="00913530" w:rsidRDefault="004F4D85" w:rsidP="004F4D85">
      <w:pPr>
        <w:rPr>
          <w:color w:val="00B0F0"/>
        </w:rPr>
      </w:pPr>
      <w:commentRangeStart w:id="0"/>
      <w:r w:rsidRPr="00913530">
        <w:rPr>
          <w:color w:val="00B0F0"/>
        </w:rPr>
        <w:lastRenderedPageBreak/>
        <w:t>The exhibition for which the work in this study was generated runs from spring 2017 until early 2018. For this reason, the museum and the designer have not been identified in this paper.</w:t>
      </w:r>
      <w:commentRangeEnd w:id="0"/>
      <w:r w:rsidRPr="00913530">
        <w:rPr>
          <w:rStyle w:val="CommentReference"/>
          <w:color w:val="00B0F0"/>
        </w:rPr>
        <w:commentReference w:id="0"/>
      </w:r>
    </w:p>
    <w:p w14:paraId="228B255D" w14:textId="77777777" w:rsidR="004F4D85" w:rsidRPr="007F6518" w:rsidRDefault="004F4D85" w:rsidP="00E2228B">
      <w:pPr>
        <w:rPr>
          <w:strike/>
          <w:color w:val="000000" w:themeColor="text1"/>
        </w:rPr>
      </w:pPr>
    </w:p>
    <w:p w14:paraId="5CB134A0" w14:textId="77777777" w:rsidR="005A1BE6" w:rsidRDefault="005A1BE6" w:rsidP="00E2228B">
      <w:pPr>
        <w:rPr>
          <w:color w:val="000000" w:themeColor="text1"/>
        </w:rPr>
      </w:pPr>
    </w:p>
    <w:p w14:paraId="5690235B" w14:textId="1E5485CF" w:rsidR="00D81C14" w:rsidRPr="005E1D20" w:rsidRDefault="007273C6">
      <w:pPr>
        <w:rPr>
          <w:rFonts w:ascii="Arial" w:hAnsi="Arial" w:cs="Arial"/>
          <w:color w:val="FFFFFF"/>
          <w:sz w:val="20"/>
          <w:szCs w:val="20"/>
        </w:rPr>
      </w:pPr>
      <w:r>
        <w:rPr>
          <w:b/>
          <w:color w:val="000000" w:themeColor="text1"/>
        </w:rPr>
        <w:t>Method</w:t>
      </w:r>
      <w:r w:rsidR="00CE0F70">
        <w:rPr>
          <w:b/>
          <w:color w:val="000000" w:themeColor="text1"/>
        </w:rPr>
        <w:t>ology</w:t>
      </w:r>
    </w:p>
    <w:p w14:paraId="56FACEDE" w14:textId="77777777" w:rsidR="009D26C0" w:rsidRPr="009D26C0" w:rsidRDefault="009D26C0">
      <w:pPr>
        <w:rPr>
          <w:i/>
          <w:color w:val="00B0F0"/>
        </w:rPr>
      </w:pPr>
    </w:p>
    <w:p w14:paraId="1E3CF7DB" w14:textId="63FFF3F5" w:rsidR="009034B6" w:rsidRPr="006A1E05" w:rsidRDefault="00225A18" w:rsidP="00225A18">
      <w:pPr>
        <w:rPr>
          <w:b/>
          <w:color w:val="800000"/>
        </w:rPr>
      </w:pPr>
      <w:r>
        <w:rPr>
          <w:color w:val="000000" w:themeColor="text1"/>
        </w:rPr>
        <w:t xml:space="preserve">The objective of the project was </w:t>
      </w:r>
      <w:r>
        <w:t xml:space="preserve">to study a </w:t>
      </w:r>
      <w:r w:rsidR="003D1F72">
        <w:t>selection of</w:t>
      </w:r>
      <w:r>
        <w:t xml:space="preserve"> </w:t>
      </w:r>
      <w:r w:rsidR="009034B6">
        <w:t xml:space="preserve">couture </w:t>
      </w:r>
      <w:r>
        <w:t xml:space="preserve">womenswear </w:t>
      </w:r>
      <w:r w:rsidR="003D1F72">
        <w:t>garments</w:t>
      </w:r>
      <w:r>
        <w:t xml:space="preserve"> from the museum archive</w:t>
      </w:r>
      <w:r>
        <w:rPr>
          <w:color w:val="000000" w:themeColor="text1"/>
        </w:rPr>
        <w:t xml:space="preserve"> to create a </w:t>
      </w:r>
      <w:r w:rsidRPr="006A1E05">
        <w:t>duplicate</w:t>
      </w:r>
      <w:r w:rsidR="00C10FB9" w:rsidRPr="006A1E05">
        <w:t>, in cotton calico (or a more suitable comparable fabric)</w:t>
      </w:r>
      <w:r w:rsidRPr="006A1E05">
        <w:t xml:space="preserve"> that was as accurate as possible to the original</w:t>
      </w:r>
      <w:r w:rsidR="00C10FB9" w:rsidRPr="006A1E05">
        <w:t xml:space="preserve"> in terms of pattern design and construction</w:t>
      </w:r>
      <w:r w:rsidRPr="006A1E05">
        <w:t xml:space="preserve">. </w:t>
      </w:r>
      <w:r w:rsidR="009034B6">
        <w:t>The</w:t>
      </w:r>
      <w:r w:rsidR="00C10FB9" w:rsidRPr="006A1E05">
        <w:t xml:space="preserve"> originals </w:t>
      </w:r>
      <w:r w:rsidR="006A1E05">
        <w:t>ar</w:t>
      </w:r>
      <w:r w:rsidR="00C10FB9">
        <w:t>e</w:t>
      </w:r>
      <w:r w:rsidR="009034B6">
        <w:t xml:space="preserve"> the work of one designer</w:t>
      </w:r>
      <w:r w:rsidR="006A1E05">
        <w:t xml:space="preserve">, spanning </w:t>
      </w:r>
      <w:r w:rsidR="009034B6">
        <w:t>the era 1951-1967</w:t>
      </w:r>
      <w:r w:rsidR="00E536D3">
        <w:t xml:space="preserve">. </w:t>
      </w:r>
      <w:r w:rsidR="006A1E05">
        <w:t>Some of the styles were</w:t>
      </w:r>
      <w:r w:rsidR="009034B6">
        <w:t xml:space="preserve"> made to order after being selected from a seasonal collection, whilst </w:t>
      </w:r>
      <w:r w:rsidR="006A1E05">
        <w:t xml:space="preserve">others were </w:t>
      </w:r>
      <w:r w:rsidR="009034B6">
        <w:t xml:space="preserve">directly commissioned </w:t>
      </w:r>
      <w:r w:rsidR="006A1E05">
        <w:t>by individual clients</w:t>
      </w:r>
      <w:r w:rsidR="009034B6">
        <w:t xml:space="preserve">. </w:t>
      </w:r>
      <w:r w:rsidR="00EE08A1">
        <w:rPr>
          <w:color w:val="000000" w:themeColor="text1"/>
        </w:rPr>
        <w:t xml:space="preserve">Five </w:t>
      </w:r>
      <w:r w:rsidR="00EE08A1" w:rsidRPr="006A1E05">
        <w:t xml:space="preserve">students </w:t>
      </w:r>
      <w:r w:rsidR="001E7608" w:rsidRPr="006A1E05">
        <w:t xml:space="preserve">volunteered to join the project, recognising a rare and valuable opportunity to study these historic couture pieces alongside museum curators and thus to challenge their existing technical knowledge which, </w:t>
      </w:r>
      <w:proofErr w:type="gramStart"/>
      <w:r w:rsidR="00CF35D0">
        <w:t>excepting</w:t>
      </w:r>
      <w:proofErr w:type="gramEnd"/>
      <w:r w:rsidR="001E7608" w:rsidRPr="006A1E05">
        <w:t xml:space="preserve"> one student, was situated in contemporary commercial pattern cutting and garment technology techniques.</w:t>
      </w:r>
      <w:r w:rsidR="001E7608">
        <w:rPr>
          <w:color w:val="00B0F0"/>
        </w:rPr>
        <w:t xml:space="preserve"> </w:t>
      </w:r>
      <w:r w:rsidR="00AB2CA8" w:rsidRPr="00001134">
        <w:t>All</w:t>
      </w:r>
      <w:r w:rsidR="00001134" w:rsidRPr="00001134">
        <w:t xml:space="preserve"> the students had a good level of competency in digital pattern cutting.</w:t>
      </w:r>
      <w:r w:rsidR="00001134">
        <w:rPr>
          <w:color w:val="00B0F0"/>
        </w:rPr>
        <w:t xml:space="preserve"> </w:t>
      </w:r>
      <w:r w:rsidR="009034B6">
        <w:rPr>
          <w:color w:val="000000" w:themeColor="text1"/>
        </w:rPr>
        <w:t xml:space="preserve">The </w:t>
      </w:r>
      <w:r>
        <w:rPr>
          <w:color w:val="000000" w:themeColor="text1"/>
        </w:rPr>
        <w:t xml:space="preserve">duration of the project was 15 weeks and the students had access to the archives for one day per week at the museum site holding the archives. Here they conducted their research of the archive pieces, using a combination of </w:t>
      </w:r>
      <w:r w:rsidRPr="00C91109">
        <w:t xml:space="preserve">object-based research </w:t>
      </w:r>
      <w:r w:rsidRPr="00AE3A65">
        <w:t>and reverse-engineering processes.</w:t>
      </w:r>
      <w:r w:rsidR="009034B6" w:rsidRPr="009034B6">
        <w:t xml:space="preserve"> </w:t>
      </w:r>
    </w:p>
    <w:p w14:paraId="4959FF3B" w14:textId="77777777" w:rsidR="009034B6" w:rsidRDefault="009034B6" w:rsidP="00225A18"/>
    <w:p w14:paraId="7813D43C" w14:textId="23FD595D" w:rsidR="00225A18" w:rsidRDefault="009034B6" w:rsidP="00225A18">
      <w:r>
        <w:t>T</w:t>
      </w:r>
      <w:r>
        <w:rPr>
          <w:color w:val="000000" w:themeColor="text1"/>
        </w:rPr>
        <w:t xml:space="preserve">he process required a thorough, analytical study of the cut and construction of the pieces to </w:t>
      </w:r>
    </w:p>
    <w:p w14:paraId="2F699810" w14:textId="0F08FD93" w:rsidR="00225A18" w:rsidRDefault="00225A18" w:rsidP="00225A18">
      <w:pPr>
        <w:rPr>
          <w:color w:val="000000" w:themeColor="text1"/>
        </w:rPr>
      </w:pPr>
      <w:r>
        <w:rPr>
          <w:color w:val="000000" w:themeColor="text1"/>
        </w:rPr>
        <w:t>produce the following:</w:t>
      </w:r>
    </w:p>
    <w:p w14:paraId="00FB64C6" w14:textId="77777777" w:rsidR="00225A18" w:rsidRDefault="00225A18" w:rsidP="00225A18">
      <w:pPr>
        <w:rPr>
          <w:color w:val="000000" w:themeColor="text1"/>
        </w:rPr>
      </w:pPr>
    </w:p>
    <w:p w14:paraId="4755B3EE" w14:textId="2F6922EA" w:rsidR="00225A18" w:rsidRPr="00E22ABC" w:rsidRDefault="00DA3B42" w:rsidP="00225A18">
      <w:pPr>
        <w:pStyle w:val="ListParagraph"/>
        <w:numPr>
          <w:ilvl w:val="0"/>
          <w:numId w:val="2"/>
        </w:numPr>
        <w:rPr>
          <w:color w:val="000000" w:themeColor="text1"/>
        </w:rPr>
      </w:pPr>
      <w:r>
        <w:rPr>
          <w:color w:val="000000" w:themeColor="text1"/>
        </w:rPr>
        <w:t>A s</w:t>
      </w:r>
      <w:r w:rsidR="00225A18" w:rsidRPr="00E22ABC">
        <w:rPr>
          <w:color w:val="000000" w:themeColor="text1"/>
        </w:rPr>
        <w:t>pecification drawing</w:t>
      </w:r>
      <w:r w:rsidR="00225A18">
        <w:rPr>
          <w:color w:val="000000" w:themeColor="text1"/>
        </w:rPr>
        <w:t xml:space="preserve">: </w:t>
      </w:r>
      <w:r>
        <w:rPr>
          <w:color w:val="000000" w:themeColor="text1"/>
        </w:rPr>
        <w:t>T</w:t>
      </w:r>
      <w:r w:rsidR="00225A18">
        <w:rPr>
          <w:color w:val="000000" w:themeColor="text1"/>
        </w:rPr>
        <w:t xml:space="preserve">his contains a diagrammatic line drawing of the piece and </w:t>
      </w:r>
      <w:r w:rsidR="00DE6D2A">
        <w:rPr>
          <w:color w:val="000000" w:themeColor="text1"/>
        </w:rPr>
        <w:t>all</w:t>
      </w:r>
      <w:r w:rsidR="00225A18">
        <w:rPr>
          <w:color w:val="000000" w:themeColor="text1"/>
        </w:rPr>
        <w:t xml:space="preserve"> the information required to make the garment. </w:t>
      </w:r>
    </w:p>
    <w:p w14:paraId="3DE48D8D" w14:textId="711BE460" w:rsidR="00225A18" w:rsidRPr="00E22ABC" w:rsidRDefault="00DA3B42" w:rsidP="00225A18">
      <w:pPr>
        <w:pStyle w:val="ListParagraph"/>
        <w:numPr>
          <w:ilvl w:val="0"/>
          <w:numId w:val="2"/>
        </w:numPr>
        <w:rPr>
          <w:color w:val="000000" w:themeColor="text1"/>
        </w:rPr>
      </w:pPr>
      <w:r>
        <w:rPr>
          <w:color w:val="000000" w:themeColor="text1"/>
        </w:rPr>
        <w:t>A m</w:t>
      </w:r>
      <w:r w:rsidR="00225A18" w:rsidRPr="00E22ABC">
        <w:rPr>
          <w:color w:val="000000" w:themeColor="text1"/>
        </w:rPr>
        <w:t>anu</w:t>
      </w:r>
      <w:r w:rsidR="00225A18">
        <w:rPr>
          <w:color w:val="000000" w:themeColor="text1"/>
        </w:rPr>
        <w:t xml:space="preserve">ally drafted pattern: </w:t>
      </w:r>
      <w:r>
        <w:rPr>
          <w:color w:val="000000" w:themeColor="text1"/>
        </w:rPr>
        <w:t>U</w:t>
      </w:r>
      <w:r w:rsidR="00225A18">
        <w:rPr>
          <w:color w:val="000000" w:themeColor="text1"/>
        </w:rPr>
        <w:t>sing paper or calico, this is the set of individual pieces which were copied from the original garment.</w:t>
      </w:r>
    </w:p>
    <w:p w14:paraId="0417223C" w14:textId="561526BE" w:rsidR="00225A18" w:rsidRPr="00E22ABC" w:rsidRDefault="00225A18" w:rsidP="00225A18">
      <w:pPr>
        <w:pStyle w:val="ListParagraph"/>
        <w:numPr>
          <w:ilvl w:val="0"/>
          <w:numId w:val="2"/>
        </w:numPr>
        <w:rPr>
          <w:color w:val="000000" w:themeColor="text1"/>
        </w:rPr>
      </w:pPr>
      <w:r>
        <w:rPr>
          <w:color w:val="000000" w:themeColor="text1"/>
        </w:rPr>
        <w:t>2D digital pattern</w:t>
      </w:r>
      <w:r w:rsidR="00DA3B42">
        <w:rPr>
          <w:color w:val="000000" w:themeColor="text1"/>
        </w:rPr>
        <w:t>s</w:t>
      </w:r>
      <w:r>
        <w:rPr>
          <w:color w:val="000000" w:themeColor="text1"/>
        </w:rPr>
        <w:t>: The manually drafted pattern pieces input into a 2D digital pattern cutting software programme for further manipulation.</w:t>
      </w:r>
    </w:p>
    <w:p w14:paraId="0688FA45" w14:textId="6B44C552" w:rsidR="00225A18" w:rsidRPr="00E22ABC" w:rsidRDefault="003D1F72" w:rsidP="00225A18">
      <w:pPr>
        <w:pStyle w:val="ListParagraph"/>
        <w:numPr>
          <w:ilvl w:val="0"/>
          <w:numId w:val="2"/>
        </w:numPr>
        <w:rPr>
          <w:color w:val="000000" w:themeColor="text1"/>
        </w:rPr>
      </w:pPr>
      <w:r>
        <w:rPr>
          <w:color w:val="000000" w:themeColor="text1"/>
        </w:rPr>
        <w:t>Toile</w:t>
      </w:r>
      <w:r w:rsidR="00225A18">
        <w:rPr>
          <w:color w:val="000000" w:themeColor="text1"/>
        </w:rPr>
        <w:t>: Using the digital pattern, the piece was reproduced using calico, or other fabric where a close representation could not be achieved with calico.</w:t>
      </w:r>
    </w:p>
    <w:p w14:paraId="008C0461" w14:textId="77777777" w:rsidR="004629B6" w:rsidRDefault="004629B6"/>
    <w:p w14:paraId="7AE8CA7C" w14:textId="5CF718CE" w:rsidR="00B51B21" w:rsidRPr="001B60F9" w:rsidRDefault="008D46FA">
      <w:pPr>
        <w:rPr>
          <w:color w:val="000000" w:themeColor="text1"/>
        </w:rPr>
      </w:pPr>
      <w:r>
        <w:rPr>
          <w:color w:val="000000" w:themeColor="text1"/>
        </w:rPr>
        <w:t xml:space="preserve">Each student </w:t>
      </w:r>
      <w:r w:rsidR="001B60F9">
        <w:rPr>
          <w:color w:val="000000" w:themeColor="text1"/>
        </w:rPr>
        <w:t xml:space="preserve">in this project </w:t>
      </w:r>
      <w:r>
        <w:rPr>
          <w:color w:val="000000" w:themeColor="text1"/>
        </w:rPr>
        <w:t xml:space="preserve">was assigned </w:t>
      </w:r>
      <w:r w:rsidR="000427F3">
        <w:rPr>
          <w:color w:val="000000" w:themeColor="text1"/>
        </w:rPr>
        <w:t xml:space="preserve">one or two pieces, depending on </w:t>
      </w:r>
      <w:r w:rsidR="009034B6">
        <w:rPr>
          <w:color w:val="000000" w:themeColor="text1"/>
        </w:rPr>
        <w:t xml:space="preserve">its </w:t>
      </w:r>
      <w:r w:rsidR="000427F3">
        <w:rPr>
          <w:color w:val="000000" w:themeColor="text1"/>
        </w:rPr>
        <w:t>complexity</w:t>
      </w:r>
      <w:r w:rsidR="001B60F9">
        <w:rPr>
          <w:color w:val="000000" w:themeColor="text1"/>
        </w:rPr>
        <w:t>,</w:t>
      </w:r>
      <w:r w:rsidR="000427F3">
        <w:rPr>
          <w:color w:val="000000" w:themeColor="text1"/>
        </w:rPr>
        <w:t xml:space="preserve"> and </w:t>
      </w:r>
      <w:r w:rsidR="001B60F9">
        <w:rPr>
          <w:color w:val="000000" w:themeColor="text1"/>
        </w:rPr>
        <w:t xml:space="preserve">was </w:t>
      </w:r>
      <w:r w:rsidR="000427F3">
        <w:rPr>
          <w:color w:val="000000" w:themeColor="text1"/>
        </w:rPr>
        <w:t xml:space="preserve">partnered with </w:t>
      </w:r>
      <w:r>
        <w:rPr>
          <w:color w:val="000000" w:themeColor="text1"/>
        </w:rPr>
        <w:t>a museum curator who support</w:t>
      </w:r>
      <w:r w:rsidR="002860D9">
        <w:rPr>
          <w:color w:val="000000" w:themeColor="text1"/>
        </w:rPr>
        <w:t>ed</w:t>
      </w:r>
      <w:r>
        <w:rPr>
          <w:color w:val="000000" w:themeColor="text1"/>
        </w:rPr>
        <w:t xml:space="preserve"> practical tasks such as turning over garments and supporting external layers whilst internal</w:t>
      </w:r>
      <w:r w:rsidR="009C3A3E">
        <w:rPr>
          <w:color w:val="000000" w:themeColor="text1"/>
        </w:rPr>
        <w:t xml:space="preserve"> layers were examined</w:t>
      </w:r>
      <w:r>
        <w:rPr>
          <w:color w:val="000000" w:themeColor="text1"/>
        </w:rPr>
        <w:t xml:space="preserve">. </w:t>
      </w:r>
      <w:r w:rsidR="00AA63C2">
        <w:rPr>
          <w:color w:val="000000" w:themeColor="text1"/>
        </w:rPr>
        <w:t>Chatterjee (2010</w:t>
      </w:r>
      <w:r w:rsidR="009034B6">
        <w:rPr>
          <w:color w:val="000000" w:themeColor="text1"/>
        </w:rPr>
        <w:t xml:space="preserve">: </w:t>
      </w:r>
      <w:r w:rsidR="00FD6B79">
        <w:rPr>
          <w:color w:val="000000" w:themeColor="text1"/>
        </w:rPr>
        <w:t>179</w:t>
      </w:r>
      <w:r w:rsidR="00AA63C2">
        <w:rPr>
          <w:color w:val="000000" w:themeColor="text1"/>
        </w:rPr>
        <w:t xml:space="preserve">) discusses the importance of objects from museums in a pedagogical context for inspiring key transferable skills in higher education, such as discussion, group work and lateral thinking. </w:t>
      </w:r>
      <w:r>
        <w:rPr>
          <w:color w:val="000000" w:themeColor="text1"/>
        </w:rPr>
        <w:t xml:space="preserve">The student/curator </w:t>
      </w:r>
      <w:r w:rsidR="00757595">
        <w:rPr>
          <w:color w:val="000000" w:themeColor="text1"/>
        </w:rPr>
        <w:t>partnership enabled</w:t>
      </w:r>
      <w:r w:rsidR="00A27B7A">
        <w:rPr>
          <w:color w:val="000000" w:themeColor="text1"/>
        </w:rPr>
        <w:t xml:space="preserve"> knowledge sharing</w:t>
      </w:r>
      <w:r w:rsidR="009034B6">
        <w:rPr>
          <w:color w:val="000000" w:themeColor="text1"/>
        </w:rPr>
        <w:t xml:space="preserve"> from the </w:t>
      </w:r>
      <w:r>
        <w:rPr>
          <w:color w:val="000000" w:themeColor="text1"/>
        </w:rPr>
        <w:t xml:space="preserve">curators on the </w:t>
      </w:r>
      <w:r w:rsidR="00A27B7A">
        <w:rPr>
          <w:color w:val="000000" w:themeColor="text1"/>
        </w:rPr>
        <w:t xml:space="preserve">provenance and </w:t>
      </w:r>
      <w:r>
        <w:rPr>
          <w:color w:val="000000" w:themeColor="text1"/>
        </w:rPr>
        <w:t>social history surrounding the archive pieces</w:t>
      </w:r>
      <w:r w:rsidR="0000213B">
        <w:rPr>
          <w:color w:val="000000" w:themeColor="text1"/>
        </w:rPr>
        <w:t>, whilst t</w:t>
      </w:r>
      <w:r w:rsidR="009034B6">
        <w:rPr>
          <w:color w:val="000000" w:themeColor="text1"/>
        </w:rPr>
        <w:t xml:space="preserve">he </w:t>
      </w:r>
      <w:r>
        <w:rPr>
          <w:color w:val="000000" w:themeColor="text1"/>
        </w:rPr>
        <w:t xml:space="preserve">students </w:t>
      </w:r>
      <w:r w:rsidR="005B402B">
        <w:rPr>
          <w:color w:val="000000" w:themeColor="text1"/>
        </w:rPr>
        <w:t>identified</w:t>
      </w:r>
      <w:r>
        <w:rPr>
          <w:color w:val="000000" w:themeColor="text1"/>
        </w:rPr>
        <w:t xml:space="preserve"> techniques</w:t>
      </w:r>
      <w:r w:rsidR="00E906E0">
        <w:rPr>
          <w:color w:val="000000" w:themeColor="text1"/>
        </w:rPr>
        <w:t xml:space="preserve"> in pattern cutting and garment construction</w:t>
      </w:r>
      <w:r>
        <w:rPr>
          <w:color w:val="000000" w:themeColor="text1"/>
        </w:rPr>
        <w:t xml:space="preserve"> </w:t>
      </w:r>
      <w:r w:rsidR="005B402B">
        <w:rPr>
          <w:color w:val="000000" w:themeColor="text1"/>
        </w:rPr>
        <w:t xml:space="preserve">and defined these in technical terms </w:t>
      </w:r>
      <w:r>
        <w:rPr>
          <w:color w:val="000000" w:themeColor="text1"/>
        </w:rPr>
        <w:t>to the curators.</w:t>
      </w:r>
      <w:r w:rsidR="00816770">
        <w:rPr>
          <w:color w:val="000000" w:themeColor="text1"/>
        </w:rPr>
        <w:t xml:space="preserve"> </w:t>
      </w:r>
      <w:r w:rsidR="009F1A7C">
        <w:rPr>
          <w:color w:val="000000" w:themeColor="text1"/>
        </w:rPr>
        <w:t>Chatterjee (2010</w:t>
      </w:r>
      <w:r w:rsidR="00CE0F70">
        <w:rPr>
          <w:color w:val="000000" w:themeColor="text1"/>
        </w:rPr>
        <w:t xml:space="preserve">: </w:t>
      </w:r>
      <w:r w:rsidR="00EC6014">
        <w:rPr>
          <w:color w:val="000000" w:themeColor="text1"/>
        </w:rPr>
        <w:t>180</w:t>
      </w:r>
      <w:r w:rsidR="009F1A7C">
        <w:rPr>
          <w:color w:val="000000" w:themeColor="text1"/>
        </w:rPr>
        <w:t xml:space="preserve">) describes </w:t>
      </w:r>
      <w:r w:rsidR="00D67084">
        <w:rPr>
          <w:color w:val="000000" w:themeColor="text1"/>
        </w:rPr>
        <w:t>how</w:t>
      </w:r>
      <w:r w:rsidR="009F1A7C">
        <w:rPr>
          <w:color w:val="000000" w:themeColor="text1"/>
        </w:rPr>
        <w:t xml:space="preserve"> the study of objects support</w:t>
      </w:r>
      <w:r w:rsidR="0000213B">
        <w:rPr>
          <w:color w:val="000000" w:themeColor="text1"/>
        </w:rPr>
        <w:t>s</w:t>
      </w:r>
      <w:r w:rsidR="009F1A7C">
        <w:rPr>
          <w:color w:val="000000" w:themeColor="text1"/>
        </w:rPr>
        <w:t xml:space="preserve"> </w:t>
      </w:r>
      <w:r w:rsidR="00D67084">
        <w:rPr>
          <w:color w:val="000000" w:themeColor="text1"/>
        </w:rPr>
        <w:t xml:space="preserve">the acquisition of subject-specific knowledge through observation and drawing of the piece. </w:t>
      </w:r>
      <w:r w:rsidR="001B60F9">
        <w:rPr>
          <w:color w:val="000000" w:themeColor="text1"/>
        </w:rPr>
        <w:t xml:space="preserve">The garments </w:t>
      </w:r>
      <w:r w:rsidR="00D67084">
        <w:rPr>
          <w:color w:val="000000" w:themeColor="text1"/>
        </w:rPr>
        <w:t xml:space="preserve">in this study </w:t>
      </w:r>
      <w:r w:rsidR="001B60F9">
        <w:rPr>
          <w:color w:val="000000" w:themeColor="text1"/>
        </w:rPr>
        <w:t xml:space="preserve">were photographed and sketched, detailed measurements were taken, careful tracing through tissue paper, where permitted, was conducted and construction methods were recorded. </w:t>
      </w:r>
      <w:r w:rsidR="006B4540">
        <w:rPr>
          <w:color w:val="000000" w:themeColor="text1"/>
        </w:rPr>
        <w:t>Th</w:t>
      </w:r>
      <w:r w:rsidR="00120D6C">
        <w:rPr>
          <w:color w:val="000000" w:themeColor="text1"/>
        </w:rPr>
        <w:t xml:space="preserve">e </w:t>
      </w:r>
      <w:r w:rsidR="009034B6">
        <w:rPr>
          <w:color w:val="000000" w:themeColor="text1"/>
        </w:rPr>
        <w:t>methods conformed to the</w:t>
      </w:r>
      <w:r w:rsidR="00120D6C">
        <w:rPr>
          <w:color w:val="000000" w:themeColor="text1"/>
        </w:rPr>
        <w:t xml:space="preserve"> reverse engineering process</w:t>
      </w:r>
      <w:r w:rsidR="00201A5B">
        <w:rPr>
          <w:color w:val="000000" w:themeColor="text1"/>
        </w:rPr>
        <w:t xml:space="preserve"> </w:t>
      </w:r>
      <w:r w:rsidR="009034B6">
        <w:rPr>
          <w:color w:val="000000" w:themeColor="text1"/>
        </w:rPr>
        <w:t xml:space="preserve">used </w:t>
      </w:r>
      <w:r w:rsidR="00201A5B">
        <w:rPr>
          <w:color w:val="000000" w:themeColor="text1"/>
        </w:rPr>
        <w:t>in the apparel industry</w:t>
      </w:r>
      <w:r w:rsidR="009034B6">
        <w:rPr>
          <w:color w:val="000000" w:themeColor="text1"/>
        </w:rPr>
        <w:t>,</w:t>
      </w:r>
      <w:r w:rsidR="00201A5B">
        <w:rPr>
          <w:color w:val="000000" w:themeColor="text1"/>
        </w:rPr>
        <w:t xml:space="preserve"> where </w:t>
      </w:r>
      <w:r w:rsidR="000A3862">
        <w:t xml:space="preserve">an </w:t>
      </w:r>
      <w:r w:rsidR="00E73963" w:rsidRPr="00E73963">
        <w:t xml:space="preserve">existing garment </w:t>
      </w:r>
      <w:r w:rsidR="00201A5B">
        <w:t xml:space="preserve">is analysed </w:t>
      </w:r>
      <w:r w:rsidR="00E73963" w:rsidRPr="00E73963">
        <w:t xml:space="preserve">by tracing its component parts </w:t>
      </w:r>
      <w:r w:rsidR="00DE6D2A" w:rsidRPr="00E73963">
        <w:t>to</w:t>
      </w:r>
      <w:r w:rsidR="00E73963" w:rsidRPr="00E73963">
        <w:t xml:space="preserve"> extract a pattern </w:t>
      </w:r>
      <w:r w:rsidR="00295639" w:rsidRPr="00295639">
        <w:rPr>
          <w:color w:val="000000" w:themeColor="text1"/>
        </w:rPr>
        <w:t>(</w:t>
      </w:r>
      <w:proofErr w:type="spellStart"/>
      <w:r w:rsidR="00295639" w:rsidRPr="00295639">
        <w:rPr>
          <w:color w:val="000000" w:themeColor="text1"/>
        </w:rPr>
        <w:t>Bubonia</w:t>
      </w:r>
      <w:proofErr w:type="spellEnd"/>
      <w:r w:rsidR="00295639" w:rsidRPr="00295639">
        <w:rPr>
          <w:color w:val="000000" w:themeColor="text1"/>
        </w:rPr>
        <w:t xml:space="preserve">, </w:t>
      </w:r>
      <w:r w:rsidR="00E73963" w:rsidRPr="00295639">
        <w:rPr>
          <w:color w:val="000000" w:themeColor="text1"/>
        </w:rPr>
        <w:t>2012</w:t>
      </w:r>
      <w:r w:rsidR="000A3862">
        <w:rPr>
          <w:color w:val="000000" w:themeColor="text1"/>
        </w:rPr>
        <w:t xml:space="preserve">: </w:t>
      </w:r>
      <w:r w:rsidR="00295639" w:rsidRPr="00295639">
        <w:rPr>
          <w:color w:val="000000" w:themeColor="text1"/>
        </w:rPr>
        <w:t>205</w:t>
      </w:r>
      <w:r w:rsidR="00E73963" w:rsidRPr="00295639">
        <w:rPr>
          <w:color w:val="000000" w:themeColor="text1"/>
        </w:rPr>
        <w:t>)</w:t>
      </w:r>
      <w:r w:rsidR="00255747" w:rsidRPr="00295639">
        <w:rPr>
          <w:color w:val="000000" w:themeColor="text1"/>
        </w:rPr>
        <w:t>.</w:t>
      </w:r>
      <w:r w:rsidR="00E73963" w:rsidRPr="00F1703D">
        <w:rPr>
          <w:i/>
          <w:color w:val="FF0000"/>
        </w:rPr>
        <w:t xml:space="preserve"> </w:t>
      </w:r>
      <w:r w:rsidR="009C3A3E">
        <w:rPr>
          <w:color w:val="000000" w:themeColor="text1"/>
        </w:rPr>
        <w:t>T</w:t>
      </w:r>
      <w:r w:rsidR="00816770">
        <w:rPr>
          <w:color w:val="000000" w:themeColor="text1"/>
        </w:rPr>
        <w:t xml:space="preserve">he </w:t>
      </w:r>
      <w:r w:rsidR="004B073B">
        <w:rPr>
          <w:color w:val="000000" w:themeColor="text1"/>
        </w:rPr>
        <w:t xml:space="preserve">process </w:t>
      </w:r>
      <w:r w:rsidR="002957D1">
        <w:rPr>
          <w:color w:val="000000" w:themeColor="text1"/>
        </w:rPr>
        <w:t xml:space="preserve">continued in </w:t>
      </w:r>
      <w:r w:rsidR="000A3862">
        <w:rPr>
          <w:color w:val="000000" w:themeColor="text1"/>
        </w:rPr>
        <w:t xml:space="preserve">LCF’s </w:t>
      </w:r>
      <w:r w:rsidR="00A17FF9">
        <w:rPr>
          <w:color w:val="000000" w:themeColor="text1"/>
        </w:rPr>
        <w:t xml:space="preserve">sampling </w:t>
      </w:r>
      <w:r w:rsidR="002957D1">
        <w:rPr>
          <w:color w:val="000000" w:themeColor="text1"/>
        </w:rPr>
        <w:t xml:space="preserve">studios, </w:t>
      </w:r>
      <w:r w:rsidR="00274DE9">
        <w:t>where the measurements and tracings</w:t>
      </w:r>
      <w:r w:rsidR="00185CB9">
        <w:t xml:space="preserve"> </w:t>
      </w:r>
      <w:r w:rsidR="00185CB9" w:rsidRPr="00EB034F">
        <w:t>recorded</w:t>
      </w:r>
      <w:r w:rsidR="00274DE9" w:rsidRPr="00EB034F">
        <w:t xml:space="preserve"> </w:t>
      </w:r>
      <w:r w:rsidR="00185CB9" w:rsidRPr="00EB034F">
        <w:t xml:space="preserve">during the </w:t>
      </w:r>
      <w:r w:rsidR="00185CB9" w:rsidRPr="00EB034F">
        <w:lastRenderedPageBreak/>
        <w:t xml:space="preserve">archive study sessions </w:t>
      </w:r>
      <w:r w:rsidR="00274DE9">
        <w:t>were developed into a first-pattern draft. Often this first manual draft was incomplete as the student would discover that the detailed measurements could not be fully realised into an accurate pattern.</w:t>
      </w:r>
      <w:r w:rsidR="00B51B21">
        <w:t xml:space="preserve"> As one student observed in their evaluation of the project</w:t>
      </w:r>
      <w:r w:rsidR="000A3862">
        <w:t xml:space="preserve">: </w:t>
      </w:r>
    </w:p>
    <w:p w14:paraId="4FACE484" w14:textId="77777777" w:rsidR="004A34F2" w:rsidRDefault="004A34F2"/>
    <w:p w14:paraId="36C78454" w14:textId="2963FA65" w:rsidR="00B51B21" w:rsidRPr="00F0619B" w:rsidRDefault="00B51B21" w:rsidP="00747571">
      <w:pPr>
        <w:ind w:left="709"/>
      </w:pPr>
      <w:r w:rsidRPr="00F0619B">
        <w:t>…the measures seemed to make sense when standing next t</w:t>
      </w:r>
      <w:r w:rsidR="00935A3F" w:rsidRPr="00F0619B">
        <w:t xml:space="preserve">o the object, but once examined </w:t>
      </w:r>
      <w:r w:rsidRPr="00F0619B">
        <w:t>in isolation, there were discrepancies and inaccuracies that made the pattern work tricky.</w:t>
      </w:r>
    </w:p>
    <w:p w14:paraId="1F2C6555" w14:textId="77777777" w:rsidR="00B51B21" w:rsidRDefault="00B51B21"/>
    <w:p w14:paraId="4BDC698B" w14:textId="3AD99E76" w:rsidR="006205BC" w:rsidRDefault="003542F0">
      <w:r w:rsidRPr="00D52BFA">
        <w:t xml:space="preserve">The students recognised </w:t>
      </w:r>
      <w:r w:rsidR="00DE6D2A">
        <w:t xml:space="preserve">that </w:t>
      </w:r>
      <w:r w:rsidRPr="00D52BFA">
        <w:t>rel</w:t>
      </w:r>
      <w:r w:rsidR="009D3933">
        <w:t>iance</w:t>
      </w:r>
      <w:r w:rsidRPr="00D52BFA">
        <w:t xml:space="preserve"> on their</w:t>
      </w:r>
      <w:r w:rsidR="00DA3B42" w:rsidRPr="00D52BFA">
        <w:t xml:space="preserve"> </w:t>
      </w:r>
      <w:r w:rsidR="00274DE9">
        <w:t xml:space="preserve">existing technical expertise to resolve the problem would have </w:t>
      </w:r>
      <w:r w:rsidR="00CC02FB">
        <w:t>result</w:t>
      </w:r>
      <w:r w:rsidR="00DA3B42">
        <w:t>ed</w:t>
      </w:r>
      <w:r w:rsidR="00CC02FB">
        <w:t xml:space="preserve"> </w:t>
      </w:r>
      <w:r w:rsidR="00274DE9">
        <w:t>in an inaccurate duplication</w:t>
      </w:r>
      <w:r w:rsidR="00DA3B42">
        <w:t xml:space="preserve">. </w:t>
      </w:r>
      <w:r w:rsidR="00DE6D2A">
        <w:t>Therefore,</w:t>
      </w:r>
      <w:r w:rsidR="00DA3B42">
        <w:t xml:space="preserve"> </w:t>
      </w:r>
      <w:r w:rsidR="00CC02FB">
        <w:t>i</w:t>
      </w:r>
      <w:r w:rsidR="00274DE9">
        <w:t xml:space="preserve">t was necessary to </w:t>
      </w:r>
      <w:r w:rsidR="00DA3B42">
        <w:t>revisit the</w:t>
      </w:r>
      <w:r w:rsidR="00CC02FB">
        <w:t xml:space="preserve"> archives to </w:t>
      </w:r>
      <w:r w:rsidR="00274DE9">
        <w:t>re-exa</w:t>
      </w:r>
      <w:r w:rsidR="00CE4EEC">
        <w:t>mine the garments alongside all</w:t>
      </w:r>
      <w:r w:rsidR="00274DE9">
        <w:t xml:space="preserve"> the documented details and the pattern draft</w:t>
      </w:r>
      <w:r w:rsidR="00CC02FB">
        <w:t xml:space="preserve">. </w:t>
      </w:r>
      <w:r w:rsidR="00283E05">
        <w:t xml:space="preserve">Through this experience, the students learned to apply </w:t>
      </w:r>
      <w:r w:rsidR="00DA3B42">
        <w:t xml:space="preserve">Mida and Kim’s </w:t>
      </w:r>
      <w:r w:rsidR="00283E05" w:rsidRPr="000F2AF0">
        <w:t>‘Slow Approach to Seeing’</w:t>
      </w:r>
      <w:r w:rsidR="00283E05" w:rsidRPr="00747571">
        <w:t xml:space="preserve"> </w:t>
      </w:r>
      <w:r w:rsidR="00283E05">
        <w:t xml:space="preserve">method of research </w:t>
      </w:r>
      <w:r w:rsidR="00CE4EEC" w:rsidRPr="00E22D68">
        <w:t xml:space="preserve">by </w:t>
      </w:r>
      <w:r w:rsidR="00CE4EEC" w:rsidRPr="00747571">
        <w:t>‘…</w:t>
      </w:r>
      <w:r w:rsidR="00CE4EEC" w:rsidRPr="000F2AF0">
        <w:t xml:space="preserve">working thoughtfully and methodically through the evidence at </w:t>
      </w:r>
      <w:r w:rsidR="00CE4EEC" w:rsidRPr="0000213B">
        <w:t>hand</w:t>
      </w:r>
      <w:r w:rsidR="00CE4EEC" w:rsidRPr="000F2AF0">
        <w:t>…</w:t>
      </w:r>
      <w:r w:rsidR="00DA3B42">
        <w:t xml:space="preserve">’ </w:t>
      </w:r>
      <w:r w:rsidR="0000213B">
        <w:t xml:space="preserve">(2015:33). </w:t>
      </w:r>
      <w:r w:rsidR="00DA3B42">
        <w:t xml:space="preserve">To </w:t>
      </w:r>
      <w:r w:rsidR="006205BC">
        <w:t xml:space="preserve">document </w:t>
      </w:r>
      <w:r w:rsidR="00DA3B42">
        <w:t>these skills, the students</w:t>
      </w:r>
      <w:r w:rsidR="004B073B">
        <w:t xml:space="preserve"> edited a version of the authors’ </w:t>
      </w:r>
      <w:r w:rsidR="00C5042C">
        <w:t>‘</w:t>
      </w:r>
      <w:r w:rsidR="004B073B">
        <w:t xml:space="preserve">Checklist for </w:t>
      </w:r>
      <w:r w:rsidR="00D1312D">
        <w:t>Observation</w:t>
      </w:r>
      <w:r w:rsidR="00C5042C">
        <w:t>’</w:t>
      </w:r>
      <w:r w:rsidR="00115205">
        <w:t xml:space="preserve"> (</w:t>
      </w:r>
      <w:r w:rsidR="00DA3B42">
        <w:t xml:space="preserve">2015: </w:t>
      </w:r>
      <w:r w:rsidR="00115205">
        <w:t>216)</w:t>
      </w:r>
      <w:r w:rsidR="00B97FF3" w:rsidRPr="00E22D68">
        <w:t>.</w:t>
      </w:r>
      <w:r w:rsidR="00A761E7">
        <w:t xml:space="preserve"> </w:t>
      </w:r>
    </w:p>
    <w:p w14:paraId="09C27C65" w14:textId="77777777" w:rsidR="006205BC" w:rsidRDefault="006205BC"/>
    <w:p w14:paraId="46535C03" w14:textId="1248073E" w:rsidR="00D1312D" w:rsidRDefault="00F435D6">
      <w:r>
        <w:t xml:space="preserve">The students </w:t>
      </w:r>
      <w:r w:rsidR="00D1312D">
        <w:t>followed a range of approaches to develop a pattern for their assigned garment:</w:t>
      </w:r>
    </w:p>
    <w:p w14:paraId="06FDC9CB" w14:textId="77777777" w:rsidR="00D1312D" w:rsidRDefault="00D1312D"/>
    <w:p w14:paraId="51331709" w14:textId="6BB95142" w:rsidR="00D1312D" w:rsidRDefault="00D1312D" w:rsidP="000F2AF0">
      <w:pPr>
        <w:pStyle w:val="ListParagraph"/>
        <w:numPr>
          <w:ilvl w:val="0"/>
          <w:numId w:val="4"/>
        </w:numPr>
        <w:ind w:left="1080"/>
      </w:pPr>
      <w:r w:rsidRPr="000F2AF0">
        <w:t>Draping</w:t>
      </w:r>
      <w:r w:rsidR="00004E1D" w:rsidRPr="000F2AF0">
        <w:t xml:space="preserve"> on a stand</w:t>
      </w:r>
      <w:r w:rsidR="00004E1D" w:rsidRPr="00253A61">
        <w:rPr>
          <w:b/>
          <w:i/>
        </w:rPr>
        <w:t>:</w:t>
      </w:r>
      <w:r w:rsidRPr="00253A61">
        <w:rPr>
          <w:b/>
          <w:i/>
        </w:rPr>
        <w:t xml:space="preserve"> </w:t>
      </w:r>
      <w:r>
        <w:t xml:space="preserve">Draping calico directly on to a stand to create pattern pieces, working alongside the reference garment </w:t>
      </w:r>
      <w:r w:rsidR="00E53A4F">
        <w:t>placed on a second stand. Measurements were cross-referenced and corrected on the resulting calico pattern pieces.</w:t>
      </w:r>
    </w:p>
    <w:p w14:paraId="30078724" w14:textId="77777777" w:rsidR="00E53A4F" w:rsidRDefault="00E53A4F" w:rsidP="000F2AF0">
      <w:pPr>
        <w:ind w:left="360"/>
      </w:pPr>
    </w:p>
    <w:p w14:paraId="2BD845DF" w14:textId="466DD8FB" w:rsidR="00E53A4F" w:rsidRDefault="00E53A4F" w:rsidP="000F2AF0">
      <w:pPr>
        <w:pStyle w:val="ListParagraph"/>
        <w:numPr>
          <w:ilvl w:val="0"/>
          <w:numId w:val="4"/>
        </w:numPr>
        <w:ind w:left="1080"/>
      </w:pPr>
      <w:r w:rsidRPr="000F2AF0">
        <w:t xml:space="preserve">Tracing </w:t>
      </w:r>
      <w:r w:rsidR="009E3912" w:rsidRPr="000F2AF0">
        <w:t>and draping sections</w:t>
      </w:r>
      <w:r w:rsidR="00004E1D" w:rsidRPr="000F2AF0">
        <w:t>:</w:t>
      </w:r>
      <w:r w:rsidRPr="000F2AF0">
        <w:t xml:space="preserve"> </w:t>
      </w:r>
      <w:r>
        <w:t>With the reference garment laid flat on a table, lightweight strands of weights were used to anchor calico and tissue paper onto sections of the garment</w:t>
      </w:r>
      <w:r w:rsidR="00781222">
        <w:t>.</w:t>
      </w:r>
      <w:r>
        <w:t xml:space="preserve"> </w:t>
      </w:r>
      <w:r w:rsidR="00781222">
        <w:t>These</w:t>
      </w:r>
      <w:r>
        <w:t xml:space="preserve"> sections were traced with a pencil using minimal pressure, or wrapped within the pattern material to re-create pleats and twists.</w:t>
      </w:r>
    </w:p>
    <w:p w14:paraId="22FD5507" w14:textId="77777777" w:rsidR="008B3936" w:rsidRDefault="008B3936" w:rsidP="000F2AF0">
      <w:pPr>
        <w:ind w:left="360"/>
      </w:pPr>
    </w:p>
    <w:p w14:paraId="6BB3BF4A" w14:textId="198D7DD1" w:rsidR="008B3936" w:rsidRDefault="008B3936" w:rsidP="000F2AF0">
      <w:pPr>
        <w:pStyle w:val="ListParagraph"/>
        <w:numPr>
          <w:ilvl w:val="0"/>
          <w:numId w:val="4"/>
        </w:numPr>
        <w:ind w:left="1080"/>
      </w:pPr>
      <w:r w:rsidRPr="000F2AF0">
        <w:t xml:space="preserve">Direct </w:t>
      </w:r>
      <w:r w:rsidR="00004E1D" w:rsidRPr="000F2AF0">
        <w:t>tracing:</w:t>
      </w:r>
      <w:r w:rsidR="00D52177" w:rsidRPr="00253A61">
        <w:rPr>
          <w:b/>
          <w:i/>
        </w:rPr>
        <w:t xml:space="preserve"> </w:t>
      </w:r>
      <w:r w:rsidR="009E3912">
        <w:t>It was possible to directly trace around the perimeter of the more 2</w:t>
      </w:r>
      <w:r w:rsidR="00004E1D">
        <w:t>-dimensional styles. Areas that</w:t>
      </w:r>
      <w:r w:rsidR="009E3912">
        <w:t xml:space="preserve"> did not lie flat were padded with tissue paper </w:t>
      </w:r>
      <w:r w:rsidR="00781222">
        <w:t xml:space="preserve">and </w:t>
      </w:r>
      <w:r w:rsidR="009E3912">
        <w:t>trace</w:t>
      </w:r>
      <w:r w:rsidR="00781222">
        <w:t>d</w:t>
      </w:r>
      <w:r w:rsidR="009E3912">
        <w:t xml:space="preserve"> as a 3-dimensional shape.</w:t>
      </w:r>
    </w:p>
    <w:p w14:paraId="69BE5A3D" w14:textId="77777777" w:rsidR="005F2CD4" w:rsidRDefault="005F2CD4" w:rsidP="000F2AF0">
      <w:pPr>
        <w:ind w:left="360"/>
      </w:pPr>
    </w:p>
    <w:p w14:paraId="4698C6C7" w14:textId="74511A1B" w:rsidR="005F2CD4" w:rsidRDefault="005F2CD4" w:rsidP="000F2AF0">
      <w:pPr>
        <w:pStyle w:val="ListParagraph"/>
        <w:numPr>
          <w:ilvl w:val="0"/>
          <w:numId w:val="4"/>
        </w:numPr>
        <w:ind w:left="1080"/>
      </w:pPr>
      <w:r w:rsidRPr="000F2AF0">
        <w:t>Half-</w:t>
      </w:r>
      <w:r w:rsidR="00117D86" w:rsidRPr="000F2AF0">
        <w:t>scale:</w:t>
      </w:r>
      <w:r w:rsidRPr="000F2AF0">
        <w:t xml:space="preserve"> </w:t>
      </w:r>
      <w:r w:rsidR="00117D86">
        <w:t>The students were advise</w:t>
      </w:r>
      <w:r w:rsidR="00117D86" w:rsidRPr="00117D86">
        <w:t>d</w:t>
      </w:r>
      <w:r w:rsidR="00117D86">
        <w:t xml:space="preserve"> </w:t>
      </w:r>
      <w:r w:rsidR="00117D86" w:rsidRPr="00117D86">
        <w:t>by the curators that this method</w:t>
      </w:r>
      <w:r w:rsidR="00117D86">
        <w:t>, using half-scale rulers and graph paper,</w:t>
      </w:r>
      <w:r w:rsidR="00117D86" w:rsidRPr="00117D86">
        <w:t xml:space="preserve"> is often used </w:t>
      </w:r>
      <w:r w:rsidR="00117D86">
        <w:t>at the museum when drafting patterns for publication.</w:t>
      </w:r>
      <w:r w:rsidR="00AA2244">
        <w:t xml:space="preserve"> One student drafted her pattern in half-scale, input the pattern into the computer and digitally scaled the pieces to full size.</w:t>
      </w:r>
    </w:p>
    <w:p w14:paraId="6E0E9A5B" w14:textId="77777777" w:rsidR="00D636B2" w:rsidRDefault="00D636B2"/>
    <w:p w14:paraId="4FAD54C9" w14:textId="09BCD423" w:rsidR="00296A98" w:rsidRDefault="00267EFD">
      <w:r>
        <w:t xml:space="preserve">After checking </w:t>
      </w:r>
      <w:r w:rsidR="007413C6">
        <w:t xml:space="preserve">the </w:t>
      </w:r>
      <w:r>
        <w:t xml:space="preserve">drafts of the manual patterns against the original garments for general accuracy, </w:t>
      </w:r>
      <w:r w:rsidR="000F2AF0" w:rsidRPr="00E133CA">
        <w:t>these drafts</w:t>
      </w:r>
      <w:r w:rsidR="009B51F5" w:rsidRPr="00E133CA">
        <w:t xml:space="preserve"> </w:t>
      </w:r>
      <w:r w:rsidR="009B51F5">
        <w:t xml:space="preserve">were input into </w:t>
      </w:r>
      <w:commentRangeStart w:id="1"/>
      <w:r w:rsidR="000F2AF0" w:rsidRPr="00913530">
        <w:rPr>
          <w:color w:val="00B0F0"/>
        </w:rPr>
        <w:t xml:space="preserve">Gerber Pattern Design </w:t>
      </w:r>
      <w:r w:rsidR="009B51F5" w:rsidRPr="00913530">
        <w:rPr>
          <w:color w:val="00B0F0"/>
        </w:rPr>
        <w:t>software</w:t>
      </w:r>
      <w:r w:rsidRPr="00913530">
        <w:rPr>
          <w:color w:val="00B0F0"/>
        </w:rPr>
        <w:t xml:space="preserve"> </w:t>
      </w:r>
      <w:commentRangeEnd w:id="1"/>
      <w:r w:rsidR="000F2AF0" w:rsidRPr="00913530">
        <w:rPr>
          <w:rStyle w:val="CommentReference"/>
          <w:color w:val="00B0F0"/>
        </w:rPr>
        <w:commentReference w:id="1"/>
      </w:r>
      <w:r>
        <w:t xml:space="preserve">for further manipulation and </w:t>
      </w:r>
      <w:r w:rsidR="00253A61">
        <w:t xml:space="preserve">the </w:t>
      </w:r>
      <w:r>
        <w:t>creat</w:t>
      </w:r>
      <w:r w:rsidR="00253A61">
        <w:t>ion of</w:t>
      </w:r>
      <w:r>
        <w:t xml:space="preserve"> a 2D digital pattern from which to make </w:t>
      </w:r>
      <w:r w:rsidR="00E536D3">
        <w:t>the</w:t>
      </w:r>
      <w:r>
        <w:t xml:space="preserve"> toile. </w:t>
      </w:r>
      <w:r w:rsidR="00CB7F03">
        <w:t>The</w:t>
      </w:r>
      <w:r>
        <w:t xml:space="preserve"> software was used to </w:t>
      </w:r>
      <w:r w:rsidR="003701F5">
        <w:t xml:space="preserve">combine any part-pattern pieces which had been drafted as sections </w:t>
      </w:r>
      <w:r w:rsidR="00285BB8">
        <w:t>due to their large size</w:t>
      </w:r>
      <w:r w:rsidR="00CB7F03">
        <w:t>, and</w:t>
      </w:r>
      <w:r w:rsidR="00645DDA">
        <w:t xml:space="preserve"> </w:t>
      </w:r>
      <w:r w:rsidR="00F334F3">
        <w:t>any</w:t>
      </w:r>
      <w:r>
        <w:t xml:space="preserve"> irregular lines and curves which were the outcome of tracing the patterns, rather than part of the original design</w:t>
      </w:r>
      <w:r w:rsidR="00F334F3">
        <w:t>, were smoothed and neatened</w:t>
      </w:r>
      <w:r>
        <w:t xml:space="preserve">. </w:t>
      </w:r>
      <w:r w:rsidR="00F334F3">
        <w:t>Finally</w:t>
      </w:r>
      <w:r w:rsidR="003701F5">
        <w:t xml:space="preserve">, the patterns were notched, labelled and seam allowances applied, </w:t>
      </w:r>
      <w:r w:rsidR="00CB7F03">
        <w:t>then exported and used</w:t>
      </w:r>
      <w:r w:rsidR="003701F5">
        <w:t xml:space="preserve"> to make the toiles.</w:t>
      </w:r>
      <w:r w:rsidR="007A1AD6">
        <w:t xml:space="preserve"> </w:t>
      </w:r>
      <w:r w:rsidR="00296A98">
        <w:t>The patterns at this stage were of particular interest to the curators, who typically work with completed garments. In pattern format, they were presented with representations of the component parts of the garments.</w:t>
      </w:r>
    </w:p>
    <w:p w14:paraId="0CC334F3" w14:textId="77777777" w:rsidR="00296A98" w:rsidRDefault="00296A98"/>
    <w:p w14:paraId="1D1C9322" w14:textId="77777777" w:rsidR="00F435D6" w:rsidRDefault="00F435D6">
      <w:pPr>
        <w:rPr>
          <w:b/>
        </w:rPr>
      </w:pPr>
    </w:p>
    <w:p w14:paraId="10CE9EBF" w14:textId="06A90474" w:rsidR="007273C6" w:rsidRDefault="007273C6">
      <w:pPr>
        <w:rPr>
          <w:b/>
        </w:rPr>
      </w:pPr>
      <w:r w:rsidRPr="007273C6">
        <w:rPr>
          <w:b/>
        </w:rPr>
        <w:lastRenderedPageBreak/>
        <w:t>Discussion</w:t>
      </w:r>
    </w:p>
    <w:p w14:paraId="259BFA02" w14:textId="7075DCE4" w:rsidR="00AE59A6" w:rsidRDefault="00AE59A6">
      <w:pPr>
        <w:rPr>
          <w:color w:val="800000"/>
        </w:rPr>
      </w:pPr>
    </w:p>
    <w:p w14:paraId="1DCF1575" w14:textId="5B3E688D" w:rsidR="00CA67EB" w:rsidRPr="00BC09EE" w:rsidRDefault="00AE59A6" w:rsidP="00CA67EB">
      <w:pPr>
        <w:rPr>
          <w:color w:val="800000"/>
        </w:rPr>
      </w:pPr>
      <w:r w:rsidRPr="00450565">
        <w:t xml:space="preserve">The main challenge for the students was to ‘read’ the archive pieces without being </w:t>
      </w:r>
      <w:r w:rsidR="000741C6" w:rsidRPr="006B20A5">
        <w:t>biased</w:t>
      </w:r>
      <w:r w:rsidRPr="006B20A5">
        <w:t xml:space="preserve"> by their existing technical knowledge, which for most of them was centred in contemporary pattern and garment technology </w:t>
      </w:r>
      <w:r w:rsidR="002E279E" w:rsidRPr="006B20A5">
        <w:t xml:space="preserve">which uses different techniques to those applied to historical couture. </w:t>
      </w:r>
      <w:r w:rsidR="00CA67EB" w:rsidRPr="00450565">
        <w:t>The</w:t>
      </w:r>
      <w:r w:rsidR="005E4AC2">
        <w:t>y</w:t>
      </w:r>
      <w:r w:rsidR="00CA67EB" w:rsidRPr="00450565">
        <w:t xml:space="preserve"> respected the archive pieces to be the work of an </w:t>
      </w:r>
      <w:r w:rsidR="00CA67EB" w:rsidRPr="006B20A5">
        <w:t xml:space="preserve">acclaimed couturier and of great value, and with due reverence they followed guidance from the curators on appropriate handling of the pieces. </w:t>
      </w:r>
      <w:r w:rsidR="002E279E" w:rsidRPr="006B20A5">
        <w:t>This object-based research approach was</w:t>
      </w:r>
      <w:r w:rsidR="00CA67EB" w:rsidRPr="006B20A5">
        <w:t xml:space="preserve"> further supported by the opportunity to immerse themselves in the environment in which these pieces are held. </w:t>
      </w:r>
      <w:r w:rsidR="000741C6" w:rsidRPr="006B20A5">
        <w:t>Collaboration with the curators during these sessions fostered an increased appreciation of object analysis as a research process as</w:t>
      </w:r>
      <w:r w:rsidR="00450565" w:rsidRPr="006B20A5">
        <w:t>, through observation and discussion,</w:t>
      </w:r>
      <w:r w:rsidR="000741C6" w:rsidRPr="006B20A5">
        <w:t xml:space="preserve"> the students learned new knowledge about the pieces which enabled them to expand their existing technical </w:t>
      </w:r>
      <w:r w:rsidR="000741C6" w:rsidRPr="00BC09EE">
        <w:t>experience</w:t>
      </w:r>
      <w:r w:rsidR="00BC09EE">
        <w:t>.</w:t>
      </w:r>
      <w:r w:rsidR="000741C6" w:rsidRPr="00BC09EE">
        <w:t xml:space="preserve"> </w:t>
      </w:r>
    </w:p>
    <w:p w14:paraId="2C76FDF3" w14:textId="77777777" w:rsidR="00CA67EB" w:rsidRDefault="00CA67EB" w:rsidP="00CA67EB">
      <w:pPr>
        <w:rPr>
          <w:color w:val="FF0000"/>
        </w:rPr>
      </w:pPr>
    </w:p>
    <w:p w14:paraId="041E8B50" w14:textId="29F147C4" w:rsidR="00AF7845" w:rsidRPr="00CE7B1E" w:rsidRDefault="00CA67EB">
      <w:r w:rsidRPr="00130D0B">
        <w:t>Following a ‘</w:t>
      </w:r>
      <w:r w:rsidR="00CE7B1E">
        <w:t>S</w:t>
      </w:r>
      <w:r w:rsidRPr="00130D0B">
        <w:t xml:space="preserve">low </w:t>
      </w:r>
      <w:r w:rsidR="00CE7B1E">
        <w:t>A</w:t>
      </w:r>
      <w:r w:rsidRPr="00130D0B">
        <w:t xml:space="preserve">pproach to </w:t>
      </w:r>
      <w:r w:rsidR="00CE7B1E">
        <w:t>S</w:t>
      </w:r>
      <w:r w:rsidRPr="00130D0B">
        <w:t>eeing’ approach (Mida and Kim, 2015</w:t>
      </w:r>
      <w:r w:rsidR="002D6B87">
        <w:t>:</w:t>
      </w:r>
      <w:r w:rsidR="00CE7B1E">
        <w:t>40</w:t>
      </w:r>
      <w:r w:rsidRPr="00130D0B">
        <w:t>) t</w:t>
      </w:r>
      <w:r w:rsidR="00AF7845" w:rsidRPr="00130D0B">
        <w:t xml:space="preserve">he students adopted </w:t>
      </w:r>
      <w:r w:rsidR="00AF7845" w:rsidRPr="00CE7B1E">
        <w:t xml:space="preserve">a thorough and methodical </w:t>
      </w:r>
      <w:r w:rsidR="004A0DA2" w:rsidRPr="00CE7B1E">
        <w:t>ana</w:t>
      </w:r>
      <w:r w:rsidR="00296BF4" w:rsidRPr="00CE7B1E">
        <w:t>lysis of the archived garments; observing styling and construction details and documenting these through photographs, sketches, diagrams and measurements</w:t>
      </w:r>
      <w:r w:rsidR="006205BC">
        <w:t xml:space="preserve"> on to their checklists</w:t>
      </w:r>
      <w:r w:rsidR="00296BF4" w:rsidRPr="00CE7B1E">
        <w:t xml:space="preserve">. </w:t>
      </w:r>
      <w:r w:rsidR="004A0DA2" w:rsidRPr="00CE7B1E">
        <w:t>Although assigned individual pieces, they sometimes worked in pairs to develop detailed measuring and tracing systems</w:t>
      </w:r>
      <w:r w:rsidR="006205BC">
        <w:t xml:space="preserve"> according to the style </w:t>
      </w:r>
      <w:r w:rsidR="0012014E">
        <w:t xml:space="preserve">of each </w:t>
      </w:r>
      <w:r w:rsidR="006205BC">
        <w:t>garment</w:t>
      </w:r>
      <w:r w:rsidR="0068606F">
        <w:t>.</w:t>
      </w:r>
      <w:r w:rsidR="004A0DA2" w:rsidRPr="00CE7B1E">
        <w:t xml:space="preserve"> </w:t>
      </w:r>
      <w:r w:rsidR="00156B73">
        <w:t>Their</w:t>
      </w:r>
      <w:r w:rsidR="004A0DA2" w:rsidRPr="00CE7B1E">
        <w:t xml:space="preserve"> existing technical knowledge demands a similar level of accuracy, </w:t>
      </w:r>
      <w:r w:rsidR="00156B73">
        <w:t xml:space="preserve">but </w:t>
      </w:r>
      <w:r w:rsidR="004A0DA2" w:rsidRPr="00CE7B1E">
        <w:t>the necessary careful and respectful handling of the garments, taking care not to mark with pencil o</w:t>
      </w:r>
      <w:r w:rsidR="0012014E">
        <w:t>r</w:t>
      </w:r>
      <w:r w:rsidR="004A0DA2" w:rsidRPr="00CE7B1E">
        <w:t xml:space="preserve"> pins, was a new experience.</w:t>
      </w:r>
    </w:p>
    <w:p w14:paraId="540CBAD9" w14:textId="77777777" w:rsidR="004A0DA2" w:rsidRDefault="004A0DA2">
      <w:pPr>
        <w:rPr>
          <w:color w:val="00B0F0"/>
        </w:rPr>
      </w:pPr>
    </w:p>
    <w:p w14:paraId="6EB43269" w14:textId="0FE2B0C0" w:rsidR="00201A5B" w:rsidRDefault="004A0DA2" w:rsidP="004607EC">
      <w:r w:rsidRPr="00A761E7">
        <w:t xml:space="preserve">This analysis resulted in a documented account of every accessible </w:t>
      </w:r>
      <w:r w:rsidR="007B147B" w:rsidRPr="00A761E7">
        <w:t>detail</w:t>
      </w:r>
      <w:r w:rsidRPr="00A761E7">
        <w:t xml:space="preserve"> of the pieces. </w:t>
      </w:r>
      <w:r w:rsidR="007A6229">
        <w:t xml:space="preserve">The </w:t>
      </w:r>
      <w:r w:rsidR="007B147B" w:rsidRPr="00A761E7">
        <w:t xml:space="preserve">students then evaluated </w:t>
      </w:r>
      <w:r w:rsidR="007A6229">
        <w:t xml:space="preserve">this information </w:t>
      </w:r>
      <w:r w:rsidR="00207AC9">
        <w:t>to</w:t>
      </w:r>
      <w:r w:rsidR="007A6229" w:rsidRPr="00A761E7">
        <w:t xml:space="preserve"> </w:t>
      </w:r>
      <w:r w:rsidR="007B147B" w:rsidRPr="00A761E7">
        <w:t>distinguish</w:t>
      </w:r>
      <w:r w:rsidR="00207AC9">
        <w:t xml:space="preserve"> </w:t>
      </w:r>
      <w:r w:rsidR="007B147B" w:rsidRPr="00A761E7">
        <w:t xml:space="preserve">between original and </w:t>
      </w:r>
      <w:r w:rsidR="00207AC9">
        <w:t>modified</w:t>
      </w:r>
      <w:r w:rsidR="00207AC9" w:rsidRPr="00A761E7">
        <w:t xml:space="preserve"> </w:t>
      </w:r>
      <w:r w:rsidR="007B147B" w:rsidRPr="00A761E7">
        <w:t>features.</w:t>
      </w:r>
      <w:r w:rsidR="00772558" w:rsidRPr="00A761E7">
        <w:t xml:space="preserve"> </w:t>
      </w:r>
      <w:r w:rsidR="00184DFA" w:rsidRPr="00B41FC1">
        <w:t>T</w:t>
      </w:r>
      <w:r w:rsidR="0070266D">
        <w:t>he</w:t>
      </w:r>
      <w:r w:rsidR="00772558">
        <w:t xml:space="preserve">y </w:t>
      </w:r>
      <w:r w:rsidR="00006F73">
        <w:t>discussed and agreed that any specific construction techniqu</w:t>
      </w:r>
      <w:r w:rsidR="00A277A0">
        <w:t>e</w:t>
      </w:r>
      <w:r w:rsidR="0070266D">
        <w:t>s</w:t>
      </w:r>
      <w:r w:rsidR="00A277A0">
        <w:t xml:space="preserve"> that could be clearly</w:t>
      </w:r>
      <w:r w:rsidR="00006F73">
        <w:t xml:space="preserve"> identified as a</w:t>
      </w:r>
      <w:r w:rsidR="00207AC9">
        <w:t>n</w:t>
      </w:r>
      <w:r w:rsidR="00006F73">
        <w:t xml:space="preserve"> alteration or a repair would not be incorporated into the reproduction. </w:t>
      </w:r>
      <w:r w:rsidR="002E4833" w:rsidRPr="00A5627D">
        <w:t>For e</w:t>
      </w:r>
      <w:r w:rsidR="002E4833" w:rsidRPr="000569C4">
        <w:t xml:space="preserve">xample, it was agreed </w:t>
      </w:r>
      <w:r w:rsidR="002E4833">
        <w:t xml:space="preserve">that </w:t>
      </w:r>
      <w:r w:rsidR="00006F73">
        <w:t>a horizontal dart across the lining of a skirt</w:t>
      </w:r>
      <w:r w:rsidR="002E4833">
        <w:t xml:space="preserve"> </w:t>
      </w:r>
      <w:r w:rsidR="00A06774">
        <w:t xml:space="preserve">had </w:t>
      </w:r>
      <w:r w:rsidR="000A6526">
        <w:t xml:space="preserve">been added </w:t>
      </w:r>
      <w:r w:rsidR="00D53C17">
        <w:t>after completion</w:t>
      </w:r>
      <w:r w:rsidR="000A6526">
        <w:t xml:space="preserve"> to prevent</w:t>
      </w:r>
      <w:r w:rsidR="00006F73">
        <w:t xml:space="preserve"> the lining from becoming visible below the hem </w:t>
      </w:r>
      <w:r w:rsidR="002B65C5">
        <w:t xml:space="preserve">of </w:t>
      </w:r>
      <w:r w:rsidR="001D5212">
        <w:t>the garment</w:t>
      </w:r>
      <w:r w:rsidR="002E4833">
        <w:t xml:space="preserve">; </w:t>
      </w:r>
      <w:r w:rsidR="00A06774" w:rsidRPr="00A5627D">
        <w:t>also,</w:t>
      </w:r>
      <w:r w:rsidR="002E4833" w:rsidRPr="00A5627D">
        <w:t xml:space="preserve"> there was clear</w:t>
      </w:r>
      <w:r w:rsidR="001D5212" w:rsidRPr="00A5627D">
        <w:t xml:space="preserve"> </w:t>
      </w:r>
      <w:r w:rsidR="00006F73" w:rsidRPr="00B41FC1">
        <w:t xml:space="preserve">evidence of </w:t>
      </w:r>
      <w:r w:rsidR="001D5212" w:rsidRPr="00B41FC1">
        <w:t xml:space="preserve">a </w:t>
      </w:r>
      <w:r w:rsidR="00006F73" w:rsidRPr="00B41FC1">
        <w:t xml:space="preserve">repair </w:t>
      </w:r>
      <w:r w:rsidR="000A6526" w:rsidRPr="00B41FC1">
        <w:t xml:space="preserve">to </w:t>
      </w:r>
      <w:r w:rsidR="00006F73" w:rsidRPr="00B41FC1">
        <w:t xml:space="preserve">the underarm area of a dress. </w:t>
      </w:r>
      <w:r w:rsidR="00734AB0">
        <w:t xml:space="preserve">Once </w:t>
      </w:r>
      <w:r w:rsidR="00201A5B">
        <w:t xml:space="preserve">these </w:t>
      </w:r>
      <w:r w:rsidR="00734AB0">
        <w:t xml:space="preserve">features </w:t>
      </w:r>
      <w:r w:rsidR="00201A5B">
        <w:t xml:space="preserve">had been </w:t>
      </w:r>
      <w:r w:rsidR="00734AB0">
        <w:t xml:space="preserve">identified and categorised, </w:t>
      </w:r>
      <w:r w:rsidR="00734AB0" w:rsidRPr="00A5627D">
        <w:t>other features</w:t>
      </w:r>
      <w:r w:rsidR="00AF7845" w:rsidRPr="00A5627D">
        <w:t>,</w:t>
      </w:r>
      <w:r w:rsidR="00116894" w:rsidRPr="00A5627D">
        <w:t xml:space="preserve"> which were more recognisable as authentic to the original construction</w:t>
      </w:r>
      <w:r w:rsidR="00207AC9">
        <w:t>,</w:t>
      </w:r>
      <w:r w:rsidR="00734AB0" w:rsidRPr="00A5627D">
        <w:t xml:space="preserve"> </w:t>
      </w:r>
      <w:r w:rsidR="00734AB0">
        <w:t xml:space="preserve">were discussed. Typically, the </w:t>
      </w:r>
      <w:r w:rsidR="00627C3C">
        <w:t xml:space="preserve">archive </w:t>
      </w:r>
      <w:r w:rsidR="00734AB0">
        <w:t>pieces had areas of wide seam allowances for joining individual pattern pieces together, whereas contemporary garments, particularly those that are mass-produced, have narrower seams, usually for economical purposes as less fabric is used.</w:t>
      </w:r>
      <w:r w:rsidR="00F552DB">
        <w:t xml:space="preserve"> </w:t>
      </w:r>
    </w:p>
    <w:p w14:paraId="64D94031" w14:textId="77777777" w:rsidR="00E75AB6" w:rsidRDefault="00E75AB6" w:rsidP="004607EC"/>
    <w:p w14:paraId="3A71D8B9" w14:textId="68E0DCA9" w:rsidR="004607EC" w:rsidRDefault="004607EC" w:rsidP="004607EC">
      <w:r>
        <w:t xml:space="preserve"> </w:t>
      </w:r>
      <w:r w:rsidR="00CB6882">
        <w:t>At this point the students’ reverential approach to the luxury status of the pieces evolved into a far more critical analysis</w:t>
      </w:r>
      <w:r w:rsidR="006A4AB5">
        <w:t>,</w:t>
      </w:r>
      <w:r w:rsidR="00CB6882">
        <w:t xml:space="preserve"> </w:t>
      </w:r>
      <w:r w:rsidR="006A4AB5">
        <w:t>a</w:t>
      </w:r>
      <w:r w:rsidR="00CB6882">
        <w:t xml:space="preserve">s the </w:t>
      </w:r>
      <w:r>
        <w:t xml:space="preserve">construction of the couture pieces </w:t>
      </w:r>
      <w:r w:rsidR="00CB6882">
        <w:t xml:space="preserve">continued to be </w:t>
      </w:r>
      <w:r>
        <w:t xml:space="preserve">reviewed through the lens of contemporary garment technology processes. </w:t>
      </w:r>
      <w:r w:rsidR="006A4AB5">
        <w:t>They remained appreciative</w:t>
      </w:r>
      <w:r w:rsidR="004367C1">
        <w:t xml:space="preserve"> </w:t>
      </w:r>
      <w:r w:rsidR="0070266D">
        <w:t xml:space="preserve">of </w:t>
      </w:r>
      <w:r>
        <w:t xml:space="preserve">examples of highly skilled finishes such as narrow seam bindings and </w:t>
      </w:r>
      <w:r w:rsidR="004367C1">
        <w:t>weighted hemlines</w:t>
      </w:r>
      <w:r w:rsidR="006A4AB5">
        <w:t xml:space="preserve">, but </w:t>
      </w:r>
      <w:r>
        <w:t xml:space="preserve">were more </w:t>
      </w:r>
      <w:r w:rsidR="008F01FA">
        <w:t xml:space="preserve">critical </w:t>
      </w:r>
      <w:r>
        <w:t xml:space="preserve">when considering </w:t>
      </w:r>
      <w:r w:rsidRPr="00552A8A">
        <w:t>other details</w:t>
      </w:r>
      <w:r w:rsidR="006A4AB5">
        <w:t>.</w:t>
      </w:r>
      <w:r w:rsidR="00545C38" w:rsidRPr="00552A8A">
        <w:t xml:space="preserve"> </w:t>
      </w:r>
      <w:r w:rsidR="00545C38">
        <w:t>T</w:t>
      </w:r>
      <w:r>
        <w:t xml:space="preserve">hey suggested that the wider seam allowances were wasteful and bulky in areas where they were not substantially wide enough to provide desired weight to the garment or to provide an opportunity to alter the fit </w:t>
      </w:r>
      <w:r w:rsidR="00FC3405">
        <w:t>subsequently</w:t>
      </w:r>
      <w:r>
        <w:t>. It was also observed on some of the pieces that the edge of the seam allowances and facings, although over-sewn with neat hand stitching, were fraying. The students recognised that, although this appeared on the inside of the garment, the finish would not pass contemporary quality control standards of garment manufacture.</w:t>
      </w:r>
      <w:r w:rsidR="004F4892">
        <w:t xml:space="preserve"> </w:t>
      </w:r>
      <w:r w:rsidR="009E5EBD">
        <w:t>Elsewhere,</w:t>
      </w:r>
      <w:r w:rsidR="004F4892">
        <w:t xml:space="preserve"> excess fabric in a feature on </w:t>
      </w:r>
      <w:r w:rsidR="00721195">
        <w:t xml:space="preserve">the neckline of </w:t>
      </w:r>
      <w:r w:rsidR="004F4892">
        <w:t xml:space="preserve">a </w:t>
      </w:r>
      <w:r w:rsidR="00721195">
        <w:t>dress</w:t>
      </w:r>
      <w:r w:rsidR="004F4892">
        <w:t xml:space="preserve"> was simply tucked over to the inside of the garment; students observed that the excess </w:t>
      </w:r>
      <w:r w:rsidR="00721195">
        <w:t xml:space="preserve">fabric would need </w:t>
      </w:r>
      <w:r w:rsidR="004F4892">
        <w:t>to be red</w:t>
      </w:r>
      <w:r w:rsidR="00721195">
        <w:t>uced</w:t>
      </w:r>
      <w:r w:rsidR="00EC6D1C">
        <w:t xml:space="preserve"> </w:t>
      </w:r>
      <w:r w:rsidR="00EC6D1C">
        <w:lastRenderedPageBreak/>
        <w:t>and neatened</w:t>
      </w:r>
      <w:r w:rsidR="00721195">
        <w:t xml:space="preserve"> to present a higher </w:t>
      </w:r>
      <w:r w:rsidR="004F4892">
        <w:t>standard</w:t>
      </w:r>
      <w:r w:rsidR="00721195">
        <w:t xml:space="preserve"> of finish according to contemporary construction techniques.</w:t>
      </w:r>
    </w:p>
    <w:p w14:paraId="614ECA31" w14:textId="77777777" w:rsidR="004607EC" w:rsidRDefault="004607EC"/>
    <w:p w14:paraId="311F2A25" w14:textId="75194D94" w:rsidR="00384308" w:rsidRDefault="0082774C">
      <w:r>
        <w:t>When</w:t>
      </w:r>
      <w:r w:rsidR="00033788" w:rsidRPr="00033788">
        <w:t xml:space="preserve"> manipulating the digital versions of the patterns,</w:t>
      </w:r>
      <w:r w:rsidR="007A1AD6" w:rsidRPr="00033788">
        <w:t xml:space="preserve"> </w:t>
      </w:r>
      <w:r w:rsidR="0064428F" w:rsidRPr="00033788">
        <w:t xml:space="preserve">some of </w:t>
      </w:r>
      <w:r w:rsidR="007A1AD6" w:rsidRPr="00033788">
        <w:t xml:space="preserve">the students encountered </w:t>
      </w:r>
      <w:r w:rsidR="009D64C1">
        <w:t>challenges</w:t>
      </w:r>
      <w:r w:rsidR="0064428F" w:rsidRPr="00033788">
        <w:t xml:space="preserve"> to </w:t>
      </w:r>
      <w:r w:rsidR="007A1AD6" w:rsidRPr="00033788">
        <w:t>their established experience</w:t>
      </w:r>
      <w:r w:rsidR="00164B47" w:rsidRPr="00033788">
        <w:t xml:space="preserve"> of using digital pattern technology.</w:t>
      </w:r>
      <w:r w:rsidR="00734AB0">
        <w:t xml:space="preserve"> As had been identified, </w:t>
      </w:r>
      <w:r w:rsidR="000E266F">
        <w:t>many</w:t>
      </w:r>
      <w:r w:rsidR="007A1AD6" w:rsidRPr="00033788">
        <w:t xml:space="preserve"> of the pattern pieces had large or small seam allowances</w:t>
      </w:r>
      <w:r w:rsidR="00120D6C">
        <w:t>,</w:t>
      </w:r>
      <w:r w:rsidR="007A1AD6" w:rsidRPr="00033788">
        <w:t xml:space="preserve"> which were unfamiliar to the students, </w:t>
      </w:r>
      <w:r w:rsidR="00644002">
        <w:t>who were</w:t>
      </w:r>
      <w:r w:rsidR="007A1AD6" w:rsidRPr="00033788">
        <w:t xml:space="preserve"> used to working within contemporary commercial parameters.</w:t>
      </w:r>
      <w:r w:rsidR="003A3738" w:rsidRPr="00033788">
        <w:t xml:space="preserve"> </w:t>
      </w:r>
      <w:r w:rsidR="00F46FC4">
        <w:t>One student had difficulty retaining the finished shape of pattern pieces</w:t>
      </w:r>
      <w:r w:rsidR="00120D6C">
        <w:t>,</w:t>
      </w:r>
      <w:r w:rsidR="00F46FC4">
        <w:t xml:space="preserve"> which had seam allowances of 4cm, </w:t>
      </w:r>
      <w:r w:rsidR="00EC5599">
        <w:t xml:space="preserve">and </w:t>
      </w:r>
      <w:r w:rsidR="00120D6C">
        <w:t>ha</w:t>
      </w:r>
      <w:r w:rsidR="00EC5599">
        <w:t>d</w:t>
      </w:r>
      <w:r w:rsidR="00120D6C">
        <w:t xml:space="preserve"> been </w:t>
      </w:r>
      <w:r w:rsidR="00F46FC4">
        <w:t xml:space="preserve">manipulated manually during the construction of the original garment. </w:t>
      </w:r>
      <w:r w:rsidR="003A3738" w:rsidRPr="00033788">
        <w:t>Some</w:t>
      </w:r>
      <w:r w:rsidR="00CE30C6">
        <w:t xml:space="preserve"> seam allowances were </w:t>
      </w:r>
      <w:r w:rsidR="00CE30C6" w:rsidRPr="00C22964">
        <w:t>graduated</w:t>
      </w:r>
      <w:r w:rsidR="00FA23A8">
        <w:t xml:space="preserve">, for example around a tightly curved </w:t>
      </w:r>
      <w:r w:rsidR="00CE30C6">
        <w:t xml:space="preserve">armhole, or were cut in a repeated curve formation along a seam. </w:t>
      </w:r>
      <w:r w:rsidR="00FA6E21">
        <w:t>These</w:t>
      </w:r>
      <w:r w:rsidR="00CE30C6">
        <w:t xml:space="preserve"> </w:t>
      </w:r>
      <w:r w:rsidR="003A3738" w:rsidRPr="00033788">
        <w:t>process</w:t>
      </w:r>
      <w:r w:rsidR="00CE30C6">
        <w:t>es</w:t>
      </w:r>
      <w:r w:rsidR="003A3738" w:rsidRPr="00033788">
        <w:t xml:space="preserve"> cannot be achieved digitally using a standard function for </w:t>
      </w:r>
      <w:r w:rsidR="0047354E">
        <w:t xml:space="preserve">applying </w:t>
      </w:r>
      <w:r w:rsidR="003A3738" w:rsidRPr="00033788">
        <w:t>seams.</w:t>
      </w:r>
      <w:r w:rsidR="00164B47" w:rsidRPr="00033788">
        <w:t xml:space="preserve"> </w:t>
      </w:r>
      <w:r w:rsidR="00D64412">
        <w:t>The students had not anticipated such limitations in translating traditional techniques into a contemporary format designed for efficiency and consistency.</w:t>
      </w:r>
      <w:r w:rsidR="00D64412" w:rsidRPr="00033788">
        <w:t xml:space="preserve"> In</w:t>
      </w:r>
      <w:r w:rsidR="0064428F" w:rsidRPr="00033788">
        <w:t xml:space="preserve"> considering the time remaining on the project, the students decided to adjust the amount </w:t>
      </w:r>
      <w:r w:rsidR="00AB1871" w:rsidRPr="00033788">
        <w:t xml:space="preserve">of </w:t>
      </w:r>
      <w:r w:rsidR="0064428F" w:rsidRPr="00033788">
        <w:t xml:space="preserve">seam allowance to one </w:t>
      </w:r>
      <w:r w:rsidR="00120D6C">
        <w:t>that</w:t>
      </w:r>
      <w:r w:rsidR="0064428F" w:rsidRPr="00033788">
        <w:t xml:space="preserve"> was readily recognised by the software. This deviated in accuracy from the original patterns but enabled digital</w:t>
      </w:r>
      <w:r w:rsidR="00F06A4E">
        <w:t xml:space="preserve"> </w:t>
      </w:r>
      <w:r w:rsidR="0064428F" w:rsidRPr="00033788">
        <w:t>pattern</w:t>
      </w:r>
      <w:r w:rsidR="006C1A5A">
        <w:t>s</w:t>
      </w:r>
      <w:r w:rsidR="0064428F" w:rsidRPr="00033788">
        <w:t xml:space="preserve"> to be completed</w:t>
      </w:r>
      <w:r w:rsidR="00CD1473">
        <w:t xml:space="preserve"> and</w:t>
      </w:r>
      <w:r w:rsidR="00CE30C6">
        <w:t xml:space="preserve"> used to make toile</w:t>
      </w:r>
      <w:r w:rsidR="00CD1473">
        <w:t>s</w:t>
      </w:r>
      <w:r w:rsidR="000D047F">
        <w:t xml:space="preserve">. </w:t>
      </w:r>
      <w:r w:rsidR="005C3C44">
        <w:t>Versions of digital patterns were</w:t>
      </w:r>
      <w:r w:rsidR="000D047F">
        <w:t xml:space="preserve"> also</w:t>
      </w:r>
      <w:r w:rsidR="006C1A5A">
        <w:t xml:space="preserve"> successfully </w:t>
      </w:r>
      <w:r w:rsidR="00FE21FB">
        <w:t xml:space="preserve">3D </w:t>
      </w:r>
      <w:r w:rsidR="006C1A5A">
        <w:t xml:space="preserve">animated by an </w:t>
      </w:r>
      <w:r w:rsidR="000D047F">
        <w:t>Audio-Visual</w:t>
      </w:r>
      <w:r w:rsidR="006C1A5A">
        <w:t xml:space="preserve"> provider for inclusion in the exhibition.</w:t>
      </w:r>
    </w:p>
    <w:p w14:paraId="654EB8BD" w14:textId="77777777" w:rsidR="00100B80" w:rsidRDefault="00100B80">
      <w:pPr>
        <w:rPr>
          <w:b/>
          <w:color w:val="000000" w:themeColor="text1"/>
        </w:rPr>
      </w:pPr>
    </w:p>
    <w:p w14:paraId="1762827B" w14:textId="77777777" w:rsidR="00A131B8" w:rsidRDefault="00D81C14">
      <w:pPr>
        <w:rPr>
          <w:b/>
          <w:color w:val="000000" w:themeColor="text1"/>
        </w:rPr>
      </w:pPr>
      <w:r w:rsidRPr="00D81C14">
        <w:rPr>
          <w:b/>
          <w:color w:val="000000" w:themeColor="text1"/>
        </w:rPr>
        <w:t>Conclusion</w:t>
      </w:r>
    </w:p>
    <w:p w14:paraId="393467C6" w14:textId="77777777" w:rsidR="002957D1" w:rsidRDefault="002957D1">
      <w:pPr>
        <w:rPr>
          <w:b/>
          <w:color w:val="000000" w:themeColor="text1"/>
        </w:rPr>
      </w:pPr>
    </w:p>
    <w:p w14:paraId="44D8357A" w14:textId="5FA3AE8A" w:rsidR="00EC4AA9" w:rsidRDefault="00BE432A" w:rsidP="00EC4AA9">
      <w:r w:rsidRPr="00BE432A">
        <w:t xml:space="preserve">Object analysis </w:t>
      </w:r>
      <w:r w:rsidR="00BF537B">
        <w:t xml:space="preserve">can </w:t>
      </w:r>
      <w:r w:rsidR="00972AB6">
        <w:t>focus</w:t>
      </w:r>
      <w:r w:rsidRPr="00BE432A">
        <w:t xml:space="preserve"> on the exploration of the properties of an existing object to understand the construction and composition of the piece. Undertaken as part of a group, the research is further informed through discussion to facilitate peer learning and knowledge sharin</w:t>
      </w:r>
      <w:r w:rsidR="00534315">
        <w:t xml:space="preserve">g (Chatterjee, 2010: 180). </w:t>
      </w:r>
      <w:r w:rsidR="00EC4AA9">
        <w:t>In the context of this project, one student reflected:</w:t>
      </w:r>
    </w:p>
    <w:p w14:paraId="35886B41" w14:textId="77777777" w:rsidR="00EC4AA9" w:rsidRDefault="00EC4AA9" w:rsidP="00EC4AA9"/>
    <w:p w14:paraId="4D875F99" w14:textId="77777777" w:rsidR="00EC4AA9" w:rsidRPr="00BF537B" w:rsidRDefault="00EC4AA9" w:rsidP="00EC4AA9">
      <w:pPr>
        <w:ind w:left="720"/>
      </w:pPr>
      <w:r w:rsidRPr="00BF537B">
        <w:t xml:space="preserve">[…]this collaboration with team members who shared our interest in the clothes, but who looked at them from a different perspective, was extremely insightful. I discovered that the history of the objects we analysed was as interesting as the shape and construction process of the </w:t>
      </w:r>
      <w:proofErr w:type="gramStart"/>
      <w:r w:rsidRPr="00BF537B">
        <w:t>pieces,</w:t>
      </w:r>
      <w:proofErr w:type="gramEnd"/>
      <w:r w:rsidRPr="00BF537B">
        <w:t xml:space="preserve"> and the research into the provenance of museum objects means I now look at exhibitions with a fresh perspective.   </w:t>
      </w:r>
    </w:p>
    <w:p w14:paraId="7C6E2711" w14:textId="0086FCF2" w:rsidR="00EC4AA9" w:rsidRDefault="00EC4AA9" w:rsidP="00BE432A"/>
    <w:p w14:paraId="73BE1D27" w14:textId="49ECB1AE" w:rsidR="00BE432A" w:rsidRPr="00BF537B" w:rsidRDefault="00C73474" w:rsidP="00EC4AA9">
      <w:r>
        <w:t xml:space="preserve">Advancing the views of Chatterjee, </w:t>
      </w:r>
      <w:r w:rsidR="00534315">
        <w:t>r</w:t>
      </w:r>
      <w:r w:rsidR="00BE432A" w:rsidRPr="00BE432A">
        <w:t>eproduction enables deeper understanding of the elements of the object as the component parts are recreated for reconstruction</w:t>
      </w:r>
      <w:r w:rsidR="00534315">
        <w:t xml:space="preserve"> (</w:t>
      </w:r>
      <w:r>
        <w:t xml:space="preserve">Minkin and Dawson: 2014); </w:t>
      </w:r>
      <w:r w:rsidR="00BE432A" w:rsidRPr="00BE432A">
        <w:t>this can continue the practice of knowledge exchange and include collaboration in the endeavour to create an accurate reproduction.</w:t>
      </w:r>
      <w:r w:rsidR="00BE432A">
        <w:t xml:space="preserve"> </w:t>
      </w:r>
    </w:p>
    <w:p w14:paraId="1FB90919" w14:textId="77777777" w:rsidR="00BE432A" w:rsidRDefault="00BE432A" w:rsidP="00590A8E">
      <w:pPr>
        <w:rPr>
          <w:color w:val="000000" w:themeColor="text1"/>
        </w:rPr>
      </w:pPr>
    </w:p>
    <w:p w14:paraId="450C527F" w14:textId="1F2295E3" w:rsidR="00EC60AE" w:rsidRDefault="00590A8E" w:rsidP="00590A8E">
      <w:pPr>
        <w:rPr>
          <w:color w:val="000000" w:themeColor="text1"/>
        </w:rPr>
      </w:pPr>
      <w:r w:rsidRPr="00590A8E">
        <w:rPr>
          <w:color w:val="000000" w:themeColor="text1"/>
        </w:rPr>
        <w:t xml:space="preserve">As </w:t>
      </w:r>
      <w:r w:rsidR="00F237E4">
        <w:rPr>
          <w:color w:val="000000" w:themeColor="text1"/>
        </w:rPr>
        <w:t xml:space="preserve">the </w:t>
      </w:r>
      <w:r w:rsidRPr="00590A8E">
        <w:rPr>
          <w:color w:val="000000" w:themeColor="text1"/>
        </w:rPr>
        <w:t xml:space="preserve">garments </w:t>
      </w:r>
      <w:r w:rsidR="00F237E4">
        <w:rPr>
          <w:color w:val="000000" w:themeColor="text1"/>
        </w:rPr>
        <w:t>studied in this project were</w:t>
      </w:r>
      <w:r w:rsidRPr="00590A8E">
        <w:rPr>
          <w:color w:val="000000" w:themeColor="text1"/>
        </w:rPr>
        <w:t xml:space="preserve"> ‘finished’ pieces, a </w:t>
      </w:r>
      <w:r w:rsidR="00F237E4">
        <w:rPr>
          <w:color w:val="000000" w:themeColor="text1"/>
        </w:rPr>
        <w:t>reverse-engineering study allowed</w:t>
      </w:r>
      <w:r w:rsidRPr="00590A8E">
        <w:rPr>
          <w:color w:val="000000" w:themeColor="text1"/>
        </w:rPr>
        <w:t xml:space="preserve"> the construction process to be broken down into individual steps</w:t>
      </w:r>
      <w:r w:rsidR="00F237E4">
        <w:rPr>
          <w:color w:val="000000" w:themeColor="text1"/>
        </w:rPr>
        <w:t xml:space="preserve"> and </w:t>
      </w:r>
      <w:r w:rsidR="003C06A4">
        <w:rPr>
          <w:color w:val="000000" w:themeColor="text1"/>
        </w:rPr>
        <w:t>for the</w:t>
      </w:r>
      <w:r w:rsidR="00F237E4">
        <w:rPr>
          <w:color w:val="000000" w:themeColor="text1"/>
        </w:rPr>
        <w:t xml:space="preserve"> pattern pieces to be extracted from </w:t>
      </w:r>
      <w:r w:rsidR="003C06A4">
        <w:rPr>
          <w:color w:val="000000" w:themeColor="text1"/>
        </w:rPr>
        <w:t>the original garments.</w:t>
      </w:r>
      <w:r w:rsidR="00136AAB">
        <w:rPr>
          <w:color w:val="000000" w:themeColor="text1"/>
        </w:rPr>
        <w:t xml:space="preserve"> Through this process, students observed unfamiliar cutting and construction techniques which </w:t>
      </w:r>
      <w:r w:rsidR="004D617C">
        <w:rPr>
          <w:color w:val="000000" w:themeColor="text1"/>
        </w:rPr>
        <w:t xml:space="preserve">challenged their existing skills and in turn empowered them to critically analyse established, valued and revered couture techniques. </w:t>
      </w:r>
      <w:r w:rsidR="00273B2F">
        <w:rPr>
          <w:color w:val="000000" w:themeColor="text1"/>
        </w:rPr>
        <w:t>When translating the patterns into a digital pattern format, it was necessary to develop compromises</w:t>
      </w:r>
      <w:r w:rsidR="00BE432A">
        <w:rPr>
          <w:color w:val="000000" w:themeColor="text1"/>
        </w:rPr>
        <w:t>,</w:t>
      </w:r>
      <w:r w:rsidR="004D617C">
        <w:rPr>
          <w:color w:val="000000" w:themeColor="text1"/>
        </w:rPr>
        <w:t xml:space="preserve"> </w:t>
      </w:r>
      <w:r w:rsidR="00BE432A">
        <w:rPr>
          <w:color w:val="000000" w:themeColor="text1"/>
        </w:rPr>
        <w:t>due to limitations with standard digital pattern cutting function</w:t>
      </w:r>
      <w:r w:rsidR="00273B2F">
        <w:rPr>
          <w:color w:val="000000" w:themeColor="text1"/>
        </w:rPr>
        <w:t xml:space="preserve">. These </w:t>
      </w:r>
      <w:r w:rsidR="004D617C">
        <w:rPr>
          <w:color w:val="000000" w:themeColor="text1"/>
        </w:rPr>
        <w:t>were considered and evaluated to be such that the aims of the project were met while the integrity of the archive pieces was retained.</w:t>
      </w:r>
      <w:r w:rsidR="00260F1B">
        <w:rPr>
          <w:color w:val="000000" w:themeColor="text1"/>
        </w:rPr>
        <w:t xml:space="preserve"> </w:t>
      </w:r>
      <w:r w:rsidR="001649C0">
        <w:rPr>
          <w:color w:val="000000" w:themeColor="text1"/>
        </w:rPr>
        <w:t>Therefore, whilst the digitisation of the patterns did not advance these skills during the project, the students realised that it would be necessary to experiment with using the software in a less prescribed way to realise the outcomes more accurately, or to explore alternative software with more manipulative possibilities.</w:t>
      </w:r>
    </w:p>
    <w:p w14:paraId="3C1324D3" w14:textId="77777777" w:rsidR="0073349A" w:rsidRDefault="0073349A" w:rsidP="0005354F">
      <w:pPr>
        <w:rPr>
          <w:color w:val="800000"/>
        </w:rPr>
      </w:pPr>
    </w:p>
    <w:p w14:paraId="44B4C38D" w14:textId="77777777" w:rsidR="00972AB6" w:rsidRDefault="0073349A" w:rsidP="0073349A">
      <w:pPr>
        <w:rPr>
          <w:lang w:eastAsia="en-US"/>
        </w:rPr>
      </w:pPr>
      <w:r w:rsidRPr="00913530">
        <w:t>The transfer of knowledge during this project enabled the students to transition from a position of inexperience when first engaging with the archives and the curators to one of recognised expertise based on the input of their construction and digital technical skills. The presentation of the digitally produced pattern pieces was of particular interest and excitement to the museum curators who, being used to studying finished garments, were introduced to the scale of individual pattern pieces and the number of pieces contained within each garment. The accuracy of the toiles was noted and commended by the curatorial team at the museum;</w:t>
      </w:r>
      <w:r w:rsidRPr="00913530">
        <w:rPr>
          <w:lang w:eastAsia="en-US"/>
        </w:rPr>
        <w:t xml:space="preserve"> </w:t>
      </w:r>
    </w:p>
    <w:p w14:paraId="36B0B274" w14:textId="77777777" w:rsidR="00972AB6" w:rsidRDefault="00972AB6" w:rsidP="0073349A">
      <w:pPr>
        <w:rPr>
          <w:lang w:eastAsia="en-US"/>
        </w:rPr>
      </w:pPr>
    </w:p>
    <w:p w14:paraId="2C56E8AD" w14:textId="4E0852AC" w:rsidR="0073349A" w:rsidRPr="00972AB6" w:rsidRDefault="00E114C8" w:rsidP="00972AB6">
      <w:pPr>
        <w:ind w:left="720"/>
        <w:rPr>
          <w:lang w:eastAsia="en-US"/>
        </w:rPr>
      </w:pPr>
      <w:r w:rsidRPr="00972AB6">
        <w:rPr>
          <w:lang w:eastAsia="en-US"/>
        </w:rPr>
        <w:t>Your</w:t>
      </w:r>
      <w:r w:rsidR="0073349A" w:rsidRPr="00972AB6">
        <w:rPr>
          <w:lang w:eastAsia="en-US"/>
        </w:rPr>
        <w:t xml:space="preserve"> presentations [</w:t>
      </w:r>
      <w:proofErr w:type="gramStart"/>
      <w:r w:rsidR="0073349A" w:rsidRPr="00972AB6">
        <w:rPr>
          <w:lang w:eastAsia="en-US"/>
        </w:rPr>
        <w:t>..]</w:t>
      </w:r>
      <w:proofErr w:type="gramEnd"/>
      <w:r w:rsidR="0073349A" w:rsidRPr="00972AB6">
        <w:rPr>
          <w:lang w:eastAsia="en-US"/>
        </w:rPr>
        <w:t xml:space="preserve"> were fascinating and the qua</w:t>
      </w:r>
      <w:r>
        <w:rPr>
          <w:lang w:eastAsia="en-US"/>
        </w:rPr>
        <w:t>lity of your toiles amazing […]</w:t>
      </w:r>
      <w:r w:rsidR="0073349A" w:rsidRPr="00972AB6">
        <w:rPr>
          <w:lang w:eastAsia="en-US"/>
        </w:rPr>
        <w:t xml:space="preserve"> it’s added incredibly useful information to our knowledge of our …garments.</w:t>
      </w:r>
    </w:p>
    <w:p w14:paraId="2479EBEE" w14:textId="45068FE9" w:rsidR="0000213B" w:rsidRDefault="0000213B" w:rsidP="0073349A">
      <w:pPr>
        <w:rPr>
          <w:color w:val="FF0000"/>
          <w:lang w:eastAsia="en-US"/>
        </w:rPr>
      </w:pPr>
    </w:p>
    <w:p w14:paraId="5732589F" w14:textId="3E9BE751" w:rsidR="00194086" w:rsidRPr="00913530" w:rsidRDefault="00FF3DEF" w:rsidP="00194086">
      <w:pPr>
        <w:rPr>
          <w:color w:val="800000"/>
        </w:rPr>
      </w:pPr>
      <w:r w:rsidRPr="008B0D0D">
        <w:t xml:space="preserve">The project demonstrates how an interdisciplinary </w:t>
      </w:r>
      <w:r w:rsidR="00E114C8" w:rsidRPr="008B0D0D">
        <w:t>object-</w:t>
      </w:r>
      <w:r w:rsidRPr="008B0D0D">
        <w:t xml:space="preserve">based </w:t>
      </w:r>
      <w:r w:rsidR="00E114C8" w:rsidRPr="008B0D0D">
        <w:t xml:space="preserve">approach, </w:t>
      </w:r>
      <w:r w:rsidRPr="008B0D0D">
        <w:t xml:space="preserve">sharing </w:t>
      </w:r>
      <w:r w:rsidR="00E114C8" w:rsidRPr="008B0D0D">
        <w:t xml:space="preserve">the contextual </w:t>
      </w:r>
      <w:r w:rsidRPr="008B0D0D">
        <w:t>knowledge of curators</w:t>
      </w:r>
      <w:r w:rsidR="00E114C8" w:rsidRPr="008B0D0D">
        <w:t xml:space="preserve"> </w:t>
      </w:r>
      <w:r w:rsidRPr="008B0D0D">
        <w:t xml:space="preserve">and </w:t>
      </w:r>
      <w:r w:rsidR="00E114C8" w:rsidRPr="008B0D0D">
        <w:t xml:space="preserve">the understanding of 2D and 3D patterns and construction of </w:t>
      </w:r>
      <w:r w:rsidRPr="008B0D0D">
        <w:t>garment technologist</w:t>
      </w:r>
      <w:r w:rsidR="00E114C8" w:rsidRPr="008B0D0D">
        <w:t xml:space="preserve">s, </w:t>
      </w:r>
      <w:r w:rsidRPr="008B0D0D">
        <w:t>provide</w:t>
      </w:r>
      <w:r w:rsidR="008B0D0D" w:rsidRPr="008B0D0D">
        <w:t>d</w:t>
      </w:r>
      <w:r w:rsidR="00E114C8" w:rsidRPr="008B0D0D">
        <w:t xml:space="preserve"> </w:t>
      </w:r>
      <w:r w:rsidRPr="008B0D0D">
        <w:t>a deeper understanding</w:t>
      </w:r>
      <w:r w:rsidR="008B0D0D" w:rsidRPr="008B0D0D">
        <w:t xml:space="preserve"> of the archived pieces.</w:t>
      </w:r>
      <w:r w:rsidR="00E114C8" w:rsidRPr="008B0D0D">
        <w:t xml:space="preserve">  </w:t>
      </w:r>
      <w:r w:rsidR="00194086" w:rsidRPr="008B0D0D">
        <w:t>The</w:t>
      </w:r>
      <w:bookmarkStart w:id="2" w:name="_GoBack"/>
      <w:bookmarkEnd w:id="2"/>
      <w:r w:rsidR="00194086">
        <w:t xml:space="preserve"> project demonstrates</w:t>
      </w:r>
      <w:r w:rsidR="00194086">
        <w:rPr>
          <w:color w:val="00B0F0"/>
        </w:rPr>
        <w:t xml:space="preserve"> </w:t>
      </w:r>
      <w:r w:rsidR="00194086">
        <w:t>how 2D and 3D digital technology, utilised by technologists and curators, can be used by museums to exhibit archived garments in a way to enable an additional level of discussion and understanding for the audience. The digital replica will demonstrate cut and construction in both the deconstructed and re-constructed form to facilitate more critical observation than can be obtained by the static garment alone.</w:t>
      </w:r>
    </w:p>
    <w:p w14:paraId="3AB153D9" w14:textId="77777777" w:rsidR="00EC60AE" w:rsidRPr="000A44B6" w:rsidRDefault="00EC60AE" w:rsidP="00EC60AE">
      <w:pPr>
        <w:rPr>
          <w:color w:val="000000" w:themeColor="text1"/>
        </w:rPr>
      </w:pPr>
    </w:p>
    <w:p w14:paraId="2D40873D" w14:textId="77777777" w:rsidR="0036578F" w:rsidRPr="00E86FCB" w:rsidRDefault="0036578F">
      <w:pPr>
        <w:rPr>
          <w:i/>
          <w:color w:val="00B0F0"/>
        </w:rPr>
      </w:pPr>
    </w:p>
    <w:p w14:paraId="4A06E69B" w14:textId="3F2E1234" w:rsidR="005F2CD4" w:rsidRDefault="005F2CD4"/>
    <w:p w14:paraId="657D2F7A" w14:textId="77777777" w:rsidR="006762F7" w:rsidRDefault="006762F7"/>
    <w:p w14:paraId="2952986A" w14:textId="77777777" w:rsidR="007F3ED7" w:rsidRPr="007F3ED7" w:rsidRDefault="007F3ED7" w:rsidP="007F3ED7">
      <w:pPr>
        <w:rPr>
          <w:b/>
          <w:lang w:val="en"/>
        </w:rPr>
      </w:pPr>
      <w:r w:rsidRPr="007F3ED7">
        <w:rPr>
          <w:b/>
          <w:lang w:val="en"/>
        </w:rPr>
        <w:t>References</w:t>
      </w:r>
    </w:p>
    <w:p w14:paraId="60ADD7CC" w14:textId="77777777" w:rsidR="007F3ED7" w:rsidRPr="007F3ED7" w:rsidRDefault="007F3ED7" w:rsidP="007F3ED7">
      <w:pPr>
        <w:rPr>
          <w:b/>
          <w:lang w:val="en"/>
        </w:rPr>
      </w:pPr>
    </w:p>
    <w:p w14:paraId="44F0FF9E" w14:textId="2D8D84A5" w:rsidR="004763E3" w:rsidRDefault="004763E3" w:rsidP="004763E3">
      <w:pPr>
        <w:rPr>
          <w:lang w:val="en"/>
        </w:rPr>
      </w:pPr>
      <w:proofErr w:type="gramStart"/>
      <w:r w:rsidRPr="007F3ED7">
        <w:rPr>
          <w:lang w:val="en"/>
        </w:rPr>
        <w:t xml:space="preserve">ASBCI (2015) ‘3D in apparel design – A revolution in the industry by </w:t>
      </w:r>
      <w:proofErr w:type="spellStart"/>
      <w:r w:rsidRPr="007F3ED7">
        <w:rPr>
          <w:lang w:val="en"/>
        </w:rPr>
        <w:t>Lectra</w:t>
      </w:r>
      <w:proofErr w:type="spellEnd"/>
      <w:r w:rsidRPr="007F3ED7">
        <w:rPr>
          <w:lang w:val="en"/>
        </w:rPr>
        <w:t xml:space="preserve">’, </w:t>
      </w:r>
      <w:r w:rsidRPr="007F3ED7">
        <w:rPr>
          <w:i/>
          <w:lang w:val="en"/>
        </w:rPr>
        <w:t>ASBCI Yearbook 2015</w:t>
      </w:r>
      <w:r w:rsidRPr="007F3ED7">
        <w:rPr>
          <w:lang w:val="en"/>
        </w:rPr>
        <w:t>, pp</w:t>
      </w:r>
      <w:r>
        <w:rPr>
          <w:lang w:val="en"/>
        </w:rPr>
        <w:t>.</w:t>
      </w:r>
      <w:r w:rsidRPr="007F3ED7">
        <w:rPr>
          <w:lang w:val="en"/>
        </w:rPr>
        <w:t xml:space="preserve"> </w:t>
      </w:r>
      <w:r>
        <w:rPr>
          <w:lang w:val="en"/>
        </w:rPr>
        <w:t>69-</w:t>
      </w:r>
      <w:r w:rsidRPr="00C83321">
        <w:rPr>
          <w:lang w:val="en"/>
        </w:rPr>
        <w:t>70</w:t>
      </w:r>
      <w:r>
        <w:rPr>
          <w:lang w:val="en"/>
        </w:rPr>
        <w:t>.</w:t>
      </w:r>
      <w:proofErr w:type="gramEnd"/>
    </w:p>
    <w:p w14:paraId="22ADEE18" w14:textId="77777777" w:rsidR="004763E3" w:rsidRDefault="004763E3" w:rsidP="004763E3">
      <w:pPr>
        <w:rPr>
          <w:lang w:val="en"/>
        </w:rPr>
      </w:pPr>
    </w:p>
    <w:p w14:paraId="123456D4" w14:textId="7CF3BE0E" w:rsidR="004763E3" w:rsidRPr="00A95B96" w:rsidRDefault="004763E3" w:rsidP="004763E3">
      <w:pPr>
        <w:rPr>
          <w:i/>
          <w:iCs/>
          <w:color w:val="FF0000"/>
        </w:rPr>
      </w:pPr>
      <w:proofErr w:type="gramStart"/>
      <w:r w:rsidRPr="00A95B96">
        <w:rPr>
          <w:rStyle w:val="HTMLCite"/>
          <w:i w:val="0"/>
        </w:rPr>
        <w:t>Association of Suppliers to the British Clothing Industry.</w:t>
      </w:r>
      <w:proofErr w:type="gramEnd"/>
      <w:r w:rsidRPr="00A95B96">
        <w:rPr>
          <w:rStyle w:val="HTMLCite"/>
          <w:i w:val="0"/>
        </w:rPr>
        <w:t xml:space="preserve"> Available at:</w:t>
      </w:r>
      <w:r w:rsidRPr="002E237A">
        <w:rPr>
          <w:rStyle w:val="HTMLCite"/>
          <w:i w:val="0"/>
          <w:color w:val="FF0000"/>
        </w:rPr>
        <w:t xml:space="preserve"> </w:t>
      </w:r>
      <w:r w:rsidRPr="00A95B96">
        <w:rPr>
          <w:rStyle w:val="HTMLCite"/>
          <w:i w:val="0"/>
          <w:color w:val="0070C0"/>
          <w:u w:val="single"/>
        </w:rPr>
        <w:t>http://</w:t>
      </w:r>
      <w:hyperlink r:id="rId10" w:history="1">
        <w:r w:rsidRPr="00A95B96">
          <w:rPr>
            <w:rStyle w:val="Hyperlink"/>
            <w:color w:val="0070C0"/>
          </w:rPr>
          <w:t>www.asbci.co.uk</w:t>
        </w:r>
      </w:hyperlink>
      <w:r>
        <w:rPr>
          <w:rStyle w:val="HTMLCite"/>
          <w:color w:val="FF0000"/>
        </w:rPr>
        <w:t xml:space="preserve"> </w:t>
      </w:r>
      <w:r w:rsidRPr="00A95B96">
        <w:rPr>
          <w:rStyle w:val="HTMLCite"/>
          <w:i w:val="0"/>
        </w:rPr>
        <w:t>(Accessed on 5 March 2017)</w:t>
      </w:r>
      <w:r>
        <w:rPr>
          <w:rStyle w:val="HTMLCite"/>
          <w:i w:val="0"/>
        </w:rPr>
        <w:t>.</w:t>
      </w:r>
    </w:p>
    <w:p w14:paraId="32D1ACF8" w14:textId="77777777" w:rsidR="004763E3" w:rsidRPr="007F3ED7" w:rsidRDefault="004763E3" w:rsidP="004763E3">
      <w:pPr>
        <w:rPr>
          <w:color w:val="00B0F0"/>
        </w:rPr>
      </w:pPr>
    </w:p>
    <w:p w14:paraId="083C9D48" w14:textId="1F14F373" w:rsidR="007F3ED7" w:rsidRPr="007F3ED7" w:rsidRDefault="007F3ED7" w:rsidP="007F3ED7">
      <w:pPr>
        <w:rPr>
          <w:lang w:val="en"/>
        </w:rPr>
      </w:pPr>
      <w:proofErr w:type="spellStart"/>
      <w:r w:rsidRPr="007F3ED7">
        <w:rPr>
          <w:lang w:val="en"/>
        </w:rPr>
        <w:t>Bubonia</w:t>
      </w:r>
      <w:proofErr w:type="spellEnd"/>
      <w:r w:rsidRPr="007F3ED7">
        <w:rPr>
          <w:lang w:val="en"/>
        </w:rPr>
        <w:t>, E., (2012)</w:t>
      </w:r>
      <w:r w:rsidR="00CE0F70">
        <w:rPr>
          <w:lang w:val="en"/>
        </w:rPr>
        <w:t>,</w:t>
      </w:r>
      <w:r w:rsidRPr="007F3ED7">
        <w:rPr>
          <w:lang w:val="en"/>
        </w:rPr>
        <w:t xml:space="preserve"> </w:t>
      </w:r>
      <w:r w:rsidRPr="007F3ED7">
        <w:rPr>
          <w:i/>
          <w:lang w:val="en"/>
        </w:rPr>
        <w:t>Apparel Production Terms and Processes</w:t>
      </w:r>
      <w:r w:rsidR="00CE0F70">
        <w:rPr>
          <w:i/>
          <w:lang w:val="en"/>
        </w:rPr>
        <w:t>,</w:t>
      </w:r>
      <w:r w:rsidRPr="007F3ED7">
        <w:rPr>
          <w:lang w:val="en"/>
        </w:rPr>
        <w:t xml:space="preserve"> </w:t>
      </w:r>
      <w:r w:rsidR="00CE0F70" w:rsidRPr="007F3ED7">
        <w:rPr>
          <w:lang w:val="en"/>
        </w:rPr>
        <w:t>New York</w:t>
      </w:r>
      <w:r w:rsidR="00CE0F70">
        <w:rPr>
          <w:lang w:val="en"/>
        </w:rPr>
        <w:t xml:space="preserve">: </w:t>
      </w:r>
      <w:r w:rsidRPr="007F3ED7">
        <w:rPr>
          <w:lang w:val="en"/>
        </w:rPr>
        <w:t>Fairchild</w:t>
      </w:r>
      <w:r w:rsidR="00CE0F70">
        <w:rPr>
          <w:lang w:val="en"/>
        </w:rPr>
        <w:t>.</w:t>
      </w:r>
    </w:p>
    <w:p w14:paraId="186A836A" w14:textId="77777777" w:rsidR="007F3ED7" w:rsidRPr="007F3ED7" w:rsidRDefault="007F3ED7" w:rsidP="007F3ED7">
      <w:pPr>
        <w:rPr>
          <w:b/>
          <w:lang w:val="en"/>
        </w:rPr>
      </w:pPr>
    </w:p>
    <w:p w14:paraId="49402C16" w14:textId="1366C07C" w:rsidR="007F3ED7" w:rsidRPr="007F3ED7" w:rsidRDefault="007F3ED7" w:rsidP="007F3ED7">
      <w:pPr>
        <w:rPr>
          <w:lang w:val="en"/>
        </w:rPr>
      </w:pPr>
      <w:r w:rsidRPr="007F3ED7">
        <w:rPr>
          <w:lang w:val="en"/>
        </w:rPr>
        <w:t>Chatterjee, H. (2010)</w:t>
      </w:r>
      <w:r w:rsidR="00CE0F70">
        <w:rPr>
          <w:lang w:val="en"/>
        </w:rPr>
        <w:t>,</w:t>
      </w:r>
      <w:r w:rsidRPr="007F3ED7">
        <w:rPr>
          <w:lang w:val="en"/>
        </w:rPr>
        <w:t xml:space="preserve"> </w:t>
      </w:r>
      <w:r w:rsidR="00CE0F70">
        <w:rPr>
          <w:lang w:val="en"/>
        </w:rPr>
        <w:t>‘</w:t>
      </w:r>
      <w:r w:rsidRPr="007F3ED7">
        <w:rPr>
          <w:lang w:val="en"/>
        </w:rPr>
        <w:t>Object-based learning in higher education: The pedagogical power of museums</w:t>
      </w:r>
      <w:r w:rsidR="00CE0F70">
        <w:rPr>
          <w:lang w:val="en"/>
        </w:rPr>
        <w:t>’</w:t>
      </w:r>
      <w:r w:rsidRPr="007F3ED7">
        <w:rPr>
          <w:lang w:val="en"/>
        </w:rPr>
        <w:t xml:space="preserve">, </w:t>
      </w:r>
      <w:r w:rsidRPr="007F3ED7">
        <w:rPr>
          <w:i/>
          <w:lang w:val="en"/>
        </w:rPr>
        <w:t xml:space="preserve">University and Museums and Collections Journal, </w:t>
      </w:r>
      <w:r w:rsidRPr="007F3ED7">
        <w:rPr>
          <w:lang w:val="en"/>
        </w:rPr>
        <w:t>3</w:t>
      </w:r>
      <w:r w:rsidR="004763E3">
        <w:rPr>
          <w:lang w:val="en"/>
        </w:rPr>
        <w:t xml:space="preserve">, pp. </w:t>
      </w:r>
      <w:r w:rsidRPr="007F3ED7">
        <w:rPr>
          <w:lang w:val="en"/>
        </w:rPr>
        <w:t>179-81</w:t>
      </w:r>
      <w:r w:rsidR="004763E3">
        <w:rPr>
          <w:lang w:val="en"/>
        </w:rPr>
        <w:t>.</w:t>
      </w:r>
    </w:p>
    <w:p w14:paraId="3DE812C5" w14:textId="77777777" w:rsidR="007F3ED7" w:rsidRPr="007F3ED7" w:rsidRDefault="007F3ED7" w:rsidP="007F3ED7">
      <w:pPr>
        <w:rPr>
          <w:lang w:val="en"/>
        </w:rPr>
      </w:pPr>
    </w:p>
    <w:p w14:paraId="0B24F40C" w14:textId="73A32DF2" w:rsidR="007F3ED7" w:rsidRDefault="007F3ED7" w:rsidP="007F3ED7">
      <w:pPr>
        <w:rPr>
          <w:lang w:val="en"/>
        </w:rPr>
      </w:pPr>
      <w:r w:rsidRPr="007F3ED7">
        <w:rPr>
          <w:lang w:val="en"/>
        </w:rPr>
        <w:t>Clough, G. W. (2013)</w:t>
      </w:r>
      <w:r w:rsidR="004763E3">
        <w:rPr>
          <w:lang w:val="en"/>
        </w:rPr>
        <w:t>,</w:t>
      </w:r>
      <w:r w:rsidRPr="007F3ED7">
        <w:rPr>
          <w:lang w:val="en"/>
        </w:rPr>
        <w:t xml:space="preserve"> </w:t>
      </w:r>
      <w:proofErr w:type="gramStart"/>
      <w:r w:rsidRPr="007F3ED7">
        <w:rPr>
          <w:lang w:val="en"/>
        </w:rPr>
        <w:t>Best</w:t>
      </w:r>
      <w:proofErr w:type="gramEnd"/>
      <w:r w:rsidRPr="007F3ED7">
        <w:rPr>
          <w:lang w:val="en"/>
        </w:rPr>
        <w:t xml:space="preserve"> of Both Worlds: </w:t>
      </w:r>
      <w:r w:rsidRPr="007F3ED7">
        <w:rPr>
          <w:i/>
          <w:lang w:val="en"/>
        </w:rPr>
        <w:t>Museums, Libraries, and Archives in a Digital Age</w:t>
      </w:r>
      <w:r w:rsidR="004763E3">
        <w:rPr>
          <w:i/>
          <w:lang w:val="en"/>
        </w:rPr>
        <w:t xml:space="preserve">, </w:t>
      </w:r>
      <w:r w:rsidRPr="007F3ED7">
        <w:rPr>
          <w:lang w:val="en"/>
        </w:rPr>
        <w:t>Washington</w:t>
      </w:r>
      <w:r w:rsidR="004763E3">
        <w:rPr>
          <w:lang w:val="en"/>
        </w:rPr>
        <w:t>:</w:t>
      </w:r>
      <w:r w:rsidR="004763E3" w:rsidRPr="004763E3">
        <w:rPr>
          <w:lang w:val="en"/>
        </w:rPr>
        <w:t xml:space="preserve"> </w:t>
      </w:r>
      <w:r w:rsidR="004763E3" w:rsidRPr="007F3ED7">
        <w:rPr>
          <w:lang w:val="en"/>
        </w:rPr>
        <w:t>Smithsonian Institution</w:t>
      </w:r>
      <w:r w:rsidR="004763E3">
        <w:rPr>
          <w:lang w:val="en"/>
        </w:rPr>
        <w:t>.</w:t>
      </w:r>
    </w:p>
    <w:p w14:paraId="5ED040DB" w14:textId="77777777" w:rsidR="002E279E" w:rsidRDefault="002E279E" w:rsidP="007F3ED7">
      <w:pPr>
        <w:rPr>
          <w:lang w:val="en"/>
        </w:rPr>
      </w:pPr>
    </w:p>
    <w:p w14:paraId="76550745" w14:textId="506A0697" w:rsidR="002E279E" w:rsidRDefault="002E279E" w:rsidP="007F3ED7">
      <w:pPr>
        <w:rPr>
          <w:lang w:val="en"/>
        </w:rPr>
      </w:pPr>
      <w:proofErr w:type="gramStart"/>
      <w:r>
        <w:rPr>
          <w:lang w:val="en"/>
        </w:rPr>
        <w:t xml:space="preserve">Gerber Technology LLC (2016) </w:t>
      </w:r>
      <w:r w:rsidRPr="00124613">
        <w:rPr>
          <w:i/>
          <w:lang w:val="en"/>
        </w:rPr>
        <w:t>Gerber Technology.</w:t>
      </w:r>
      <w:proofErr w:type="gramEnd"/>
      <w:r>
        <w:rPr>
          <w:lang w:val="en"/>
        </w:rPr>
        <w:t xml:space="preserve"> Available at:</w:t>
      </w:r>
    </w:p>
    <w:p w14:paraId="5746C114" w14:textId="3C3F849E" w:rsidR="002E279E" w:rsidRPr="002E279E" w:rsidRDefault="00FD1824" w:rsidP="007F3ED7">
      <w:pPr>
        <w:rPr>
          <w:lang w:val="en"/>
        </w:rPr>
      </w:pPr>
      <w:hyperlink r:id="rId11" w:history="1">
        <w:r w:rsidR="002E279E" w:rsidRPr="00602259">
          <w:rPr>
            <w:rStyle w:val="Hyperlink"/>
            <w:lang w:val="en"/>
          </w:rPr>
          <w:t>http://www.gerbertechnology.com</w:t>
        </w:r>
      </w:hyperlink>
      <w:r w:rsidR="002E279E">
        <w:rPr>
          <w:lang w:val="en"/>
        </w:rPr>
        <w:t xml:space="preserve"> (Accessed on 20 December 2016)</w:t>
      </w:r>
    </w:p>
    <w:p w14:paraId="2890C901" w14:textId="77777777" w:rsidR="004763E3" w:rsidRDefault="004763E3" w:rsidP="007F3ED7">
      <w:pPr>
        <w:rPr>
          <w:lang w:val="en"/>
        </w:rPr>
      </w:pPr>
    </w:p>
    <w:p w14:paraId="071EAD67" w14:textId="4E2B8201" w:rsidR="004763E3" w:rsidRPr="007F3ED7" w:rsidRDefault="004763E3" w:rsidP="007F3ED7">
      <w:pPr>
        <w:rPr>
          <w:lang w:val="en"/>
        </w:rPr>
      </w:pPr>
      <w:proofErr w:type="gramStart"/>
      <w:r w:rsidRPr="007F3ED7">
        <w:rPr>
          <w:lang w:val="en"/>
        </w:rPr>
        <w:t xml:space="preserve">J. Paul Getty Trust (2010) </w:t>
      </w:r>
      <w:r w:rsidRPr="007F3ED7">
        <w:rPr>
          <w:i/>
          <w:lang w:val="en"/>
        </w:rPr>
        <w:t>New Galleries for Medieval and Renaissance Sculpture and Decorative Arts, Getty Center.</w:t>
      </w:r>
      <w:proofErr w:type="gramEnd"/>
      <w:r w:rsidRPr="007F3ED7">
        <w:rPr>
          <w:lang w:val="en"/>
        </w:rPr>
        <w:t xml:space="preserve"> Available at: </w:t>
      </w:r>
      <w:hyperlink r:id="rId12" w:history="1">
        <w:r w:rsidRPr="007F3ED7">
          <w:rPr>
            <w:color w:val="0563C1"/>
            <w:u w:val="single"/>
            <w:lang w:val="en"/>
          </w:rPr>
          <w:t>http://www.getty.edu/art/exhibitions/north_pavilion/index.html</w:t>
        </w:r>
      </w:hyperlink>
      <w:r w:rsidRPr="007F3ED7">
        <w:rPr>
          <w:lang w:val="en"/>
        </w:rPr>
        <w:t xml:space="preserve"> (Accessed 20 December 2016)</w:t>
      </w:r>
    </w:p>
    <w:p w14:paraId="23B33A17" w14:textId="77777777" w:rsidR="007F3ED7" w:rsidRPr="007F3ED7" w:rsidRDefault="007F3ED7" w:rsidP="007F3ED7">
      <w:pPr>
        <w:rPr>
          <w:lang w:val="en"/>
        </w:rPr>
      </w:pPr>
    </w:p>
    <w:p w14:paraId="2DC85401" w14:textId="4C19C46B" w:rsidR="007F3ED7" w:rsidRDefault="007F3ED7" w:rsidP="007F3ED7">
      <w:pPr>
        <w:rPr>
          <w:lang w:val="en"/>
        </w:rPr>
      </w:pPr>
      <w:r w:rsidRPr="007F3ED7">
        <w:rPr>
          <w:lang w:val="en"/>
        </w:rPr>
        <w:lastRenderedPageBreak/>
        <w:t xml:space="preserve">Liu, Y., Zhang, D., </w:t>
      </w:r>
      <w:r w:rsidR="004763E3">
        <w:rPr>
          <w:lang w:val="en"/>
        </w:rPr>
        <w:t>an</w:t>
      </w:r>
      <w:r w:rsidR="00E91552">
        <w:rPr>
          <w:lang w:val="en"/>
        </w:rPr>
        <w:t>d</w:t>
      </w:r>
      <w:r w:rsidR="004763E3">
        <w:rPr>
          <w:lang w:val="en"/>
        </w:rPr>
        <w:t xml:space="preserve"> </w:t>
      </w:r>
      <w:r w:rsidRPr="007F3ED7">
        <w:rPr>
          <w:lang w:val="en"/>
        </w:rPr>
        <w:t>Yuen, M. (2010)</w:t>
      </w:r>
      <w:r w:rsidR="004763E3">
        <w:rPr>
          <w:lang w:val="en"/>
        </w:rPr>
        <w:t>,</w:t>
      </w:r>
      <w:r w:rsidRPr="007F3ED7">
        <w:rPr>
          <w:lang w:val="en"/>
        </w:rPr>
        <w:t xml:space="preserve"> </w:t>
      </w:r>
      <w:r w:rsidR="004763E3">
        <w:rPr>
          <w:lang w:val="en"/>
        </w:rPr>
        <w:t>‘</w:t>
      </w:r>
      <w:r w:rsidRPr="007F3ED7">
        <w:rPr>
          <w:lang w:val="en"/>
        </w:rPr>
        <w:t>A survey on CAD methods in 3D garment design</w:t>
      </w:r>
      <w:r w:rsidR="004763E3">
        <w:rPr>
          <w:lang w:val="en"/>
        </w:rPr>
        <w:t>’</w:t>
      </w:r>
      <w:r w:rsidRPr="007F3ED7">
        <w:rPr>
          <w:lang w:val="en"/>
        </w:rPr>
        <w:t xml:space="preserve">, </w:t>
      </w:r>
      <w:r w:rsidRPr="007F3ED7">
        <w:rPr>
          <w:i/>
          <w:lang w:val="en"/>
        </w:rPr>
        <w:t xml:space="preserve">Computers in Industry, </w:t>
      </w:r>
      <w:r w:rsidRPr="007F3ED7">
        <w:rPr>
          <w:lang w:val="en"/>
        </w:rPr>
        <w:t>6</w:t>
      </w:r>
      <w:r w:rsidR="004763E3">
        <w:rPr>
          <w:lang w:val="en"/>
        </w:rPr>
        <w:t>, pp.</w:t>
      </w:r>
      <w:r w:rsidRPr="007F3ED7">
        <w:rPr>
          <w:lang w:val="en"/>
        </w:rPr>
        <w:t>576-593</w:t>
      </w:r>
      <w:r w:rsidR="004763E3">
        <w:rPr>
          <w:lang w:val="en"/>
        </w:rPr>
        <w:t>.</w:t>
      </w:r>
    </w:p>
    <w:p w14:paraId="734D7A53" w14:textId="77777777" w:rsidR="004763E3" w:rsidRDefault="004763E3" w:rsidP="007F3ED7">
      <w:pPr>
        <w:rPr>
          <w:lang w:val="en"/>
        </w:rPr>
      </w:pPr>
    </w:p>
    <w:p w14:paraId="77A3140C" w14:textId="2D4C92C7" w:rsidR="004763E3" w:rsidRPr="007F3ED7" w:rsidRDefault="004763E3" w:rsidP="004763E3">
      <w:pPr>
        <w:rPr>
          <w:b/>
          <w:color w:val="000000"/>
        </w:rPr>
      </w:pPr>
      <w:r w:rsidRPr="007F3ED7">
        <w:rPr>
          <w:color w:val="000000"/>
        </w:rPr>
        <w:t>The Metropolitan Museum of Art (2014)</w:t>
      </w:r>
      <w:r w:rsidR="0005354F">
        <w:rPr>
          <w:color w:val="000000"/>
        </w:rPr>
        <w:t>,</w:t>
      </w:r>
      <w:r w:rsidRPr="007F3ED7">
        <w:rPr>
          <w:color w:val="000000"/>
        </w:rPr>
        <w:t xml:space="preserve"> </w:t>
      </w:r>
      <w:r w:rsidRPr="007F3ED7">
        <w:rPr>
          <w:i/>
          <w:color w:val="000000"/>
        </w:rPr>
        <w:t>Charles James: Beyond Fashion</w:t>
      </w:r>
      <w:r w:rsidRPr="007F3ED7">
        <w:rPr>
          <w:color w:val="000000"/>
        </w:rPr>
        <w:t>. Available at:</w:t>
      </w:r>
      <w:r w:rsidRPr="007F3ED7">
        <w:rPr>
          <w:b/>
          <w:color w:val="000000"/>
        </w:rPr>
        <w:t xml:space="preserve"> </w:t>
      </w:r>
      <w:hyperlink r:id="rId13" w:history="1">
        <w:r w:rsidRPr="007F3ED7">
          <w:rPr>
            <w:color w:val="0563C1"/>
            <w:u w:val="single"/>
            <w:lang w:val="en"/>
          </w:rPr>
          <w:t>http://www.metmuseum.org/exhibitions/listings/2014/charles-james-beyond-fashion/video-and-audio</w:t>
        </w:r>
      </w:hyperlink>
      <w:r w:rsidRPr="007F3ED7">
        <w:rPr>
          <w:lang w:val="en"/>
        </w:rPr>
        <w:t xml:space="preserve"> (Accessed 20 December 2016)</w:t>
      </w:r>
    </w:p>
    <w:p w14:paraId="0AC45DF0" w14:textId="78C92BDB" w:rsidR="004763E3" w:rsidRDefault="007F3ED7" w:rsidP="007F3ED7">
      <w:pPr>
        <w:rPr>
          <w:lang w:val="en"/>
        </w:rPr>
      </w:pPr>
      <w:proofErr w:type="spellStart"/>
      <w:r w:rsidRPr="007F3ED7">
        <w:rPr>
          <w:lang w:val="en"/>
        </w:rPr>
        <w:t>Mida</w:t>
      </w:r>
      <w:proofErr w:type="spellEnd"/>
      <w:r w:rsidRPr="007F3ED7">
        <w:rPr>
          <w:lang w:val="en"/>
        </w:rPr>
        <w:t xml:space="preserve">, </w:t>
      </w:r>
      <w:r w:rsidR="002D0B12">
        <w:rPr>
          <w:lang w:val="en"/>
        </w:rPr>
        <w:t>I</w:t>
      </w:r>
      <w:r w:rsidRPr="007F3ED7">
        <w:rPr>
          <w:lang w:val="en"/>
        </w:rPr>
        <w:t>. and Kim, A., (2015)</w:t>
      </w:r>
      <w:r w:rsidR="004763E3">
        <w:rPr>
          <w:lang w:val="en"/>
        </w:rPr>
        <w:t>,</w:t>
      </w:r>
      <w:r w:rsidRPr="007F3ED7">
        <w:rPr>
          <w:lang w:val="en"/>
        </w:rPr>
        <w:t xml:space="preserve"> </w:t>
      </w:r>
      <w:proofErr w:type="gramStart"/>
      <w:r w:rsidRPr="007F3ED7">
        <w:rPr>
          <w:i/>
          <w:lang w:val="en"/>
        </w:rPr>
        <w:t>The</w:t>
      </w:r>
      <w:proofErr w:type="gramEnd"/>
      <w:r w:rsidRPr="007F3ED7">
        <w:rPr>
          <w:i/>
          <w:lang w:val="en"/>
        </w:rPr>
        <w:t xml:space="preserve"> Dress Detective. </w:t>
      </w:r>
      <w:r w:rsidR="004763E3" w:rsidRPr="007F3ED7">
        <w:rPr>
          <w:lang w:val="en"/>
        </w:rPr>
        <w:t>London</w:t>
      </w:r>
      <w:r w:rsidR="004763E3">
        <w:rPr>
          <w:lang w:val="en"/>
        </w:rPr>
        <w:t xml:space="preserve">: </w:t>
      </w:r>
      <w:r w:rsidRPr="007F3ED7">
        <w:rPr>
          <w:lang w:val="en"/>
        </w:rPr>
        <w:t>Bloomsbury</w:t>
      </w:r>
      <w:r w:rsidR="004763E3">
        <w:rPr>
          <w:lang w:val="en"/>
        </w:rPr>
        <w:t>.</w:t>
      </w:r>
    </w:p>
    <w:p w14:paraId="06811FF1" w14:textId="0D2736F9" w:rsidR="004763E3" w:rsidRDefault="004763E3" w:rsidP="007F3ED7">
      <w:pPr>
        <w:rPr>
          <w:lang w:val="en"/>
        </w:rPr>
      </w:pPr>
    </w:p>
    <w:p w14:paraId="3474AE5F" w14:textId="69192B05" w:rsidR="002D0B12" w:rsidRPr="006F5AE0" w:rsidRDefault="002D0B12" w:rsidP="007F3ED7">
      <w:pPr>
        <w:rPr>
          <w:lang w:val="en"/>
        </w:rPr>
      </w:pPr>
      <w:proofErr w:type="spellStart"/>
      <w:r>
        <w:rPr>
          <w:lang w:val="en"/>
        </w:rPr>
        <w:t>Minkin</w:t>
      </w:r>
      <w:proofErr w:type="spellEnd"/>
      <w:r>
        <w:rPr>
          <w:lang w:val="en"/>
        </w:rPr>
        <w:t xml:space="preserve">, L. and Dawson, </w:t>
      </w:r>
      <w:r w:rsidR="006F5AE0">
        <w:rPr>
          <w:lang w:val="en"/>
        </w:rPr>
        <w:t xml:space="preserve">I (2014), ‘Object lessons: Copying and reconstruction as a teaching strategy’, </w:t>
      </w:r>
      <w:r w:rsidR="006F5AE0">
        <w:rPr>
          <w:i/>
          <w:lang w:val="en"/>
        </w:rPr>
        <w:t xml:space="preserve">Art, Design &amp; Communication in Higher Education, </w:t>
      </w:r>
      <w:r w:rsidR="006F5AE0">
        <w:rPr>
          <w:lang w:val="en"/>
        </w:rPr>
        <w:t>13:1, pp.19-29.</w:t>
      </w:r>
    </w:p>
    <w:p w14:paraId="7F598712" w14:textId="77777777" w:rsidR="007F3ED7" w:rsidRPr="007F3ED7" w:rsidRDefault="007F3ED7" w:rsidP="007F3ED7">
      <w:pPr>
        <w:rPr>
          <w:lang w:val="en"/>
        </w:rPr>
      </w:pPr>
    </w:p>
    <w:p w14:paraId="289FC935" w14:textId="757BCEE2" w:rsidR="007F3ED7" w:rsidRPr="007F3ED7" w:rsidRDefault="007F3ED7" w:rsidP="007F3ED7">
      <w:pPr>
        <w:rPr>
          <w:lang w:val="en"/>
        </w:rPr>
      </w:pPr>
      <w:proofErr w:type="spellStart"/>
      <w:r w:rsidRPr="007F3ED7">
        <w:rPr>
          <w:lang w:val="en"/>
        </w:rPr>
        <w:t>Shaeffer</w:t>
      </w:r>
      <w:proofErr w:type="spellEnd"/>
      <w:r w:rsidRPr="007F3ED7">
        <w:rPr>
          <w:lang w:val="en"/>
        </w:rPr>
        <w:t>, C. B. (2011)</w:t>
      </w:r>
      <w:r w:rsidR="004763E3">
        <w:rPr>
          <w:lang w:val="en"/>
        </w:rPr>
        <w:t>,</w:t>
      </w:r>
      <w:r w:rsidRPr="007F3ED7">
        <w:rPr>
          <w:lang w:val="en"/>
        </w:rPr>
        <w:t xml:space="preserve"> </w:t>
      </w:r>
      <w:r w:rsidRPr="007F3ED7">
        <w:rPr>
          <w:i/>
          <w:lang w:val="en"/>
        </w:rPr>
        <w:t>Couture Sewing Technique</w:t>
      </w:r>
      <w:r w:rsidR="004763E3">
        <w:rPr>
          <w:i/>
          <w:lang w:val="en"/>
        </w:rPr>
        <w:t xml:space="preserve">, </w:t>
      </w:r>
      <w:r w:rsidR="004763E3" w:rsidRPr="007F3ED7">
        <w:rPr>
          <w:lang w:val="en"/>
        </w:rPr>
        <w:t>Newtown</w:t>
      </w:r>
      <w:r w:rsidR="004763E3">
        <w:rPr>
          <w:lang w:val="en"/>
        </w:rPr>
        <w:t xml:space="preserve"> CN: </w:t>
      </w:r>
      <w:r w:rsidRPr="007F3ED7">
        <w:rPr>
          <w:lang w:val="en"/>
        </w:rPr>
        <w:t>Taunton Press</w:t>
      </w:r>
      <w:r w:rsidR="004763E3">
        <w:rPr>
          <w:lang w:val="en"/>
        </w:rPr>
        <w:t>.</w:t>
      </w:r>
    </w:p>
    <w:p w14:paraId="02D80A10" w14:textId="77777777" w:rsidR="004763E3" w:rsidRPr="007F3ED7" w:rsidRDefault="004763E3" w:rsidP="004763E3">
      <w:pPr>
        <w:rPr>
          <w:color w:val="0563C1"/>
          <w:u w:val="single"/>
          <w:lang w:val="en"/>
        </w:rPr>
      </w:pPr>
    </w:p>
    <w:p w14:paraId="3506AC01" w14:textId="468F2349" w:rsidR="004763E3" w:rsidRPr="007F3ED7" w:rsidRDefault="004763E3" w:rsidP="004763E3">
      <w:pPr>
        <w:rPr>
          <w:u w:val="single"/>
        </w:rPr>
      </w:pPr>
      <w:r w:rsidRPr="007F3ED7">
        <w:rPr>
          <w:bCs/>
          <w:iCs/>
        </w:rPr>
        <w:t>Third Wave Fashion (2016)</w:t>
      </w:r>
      <w:r w:rsidR="0005354F">
        <w:rPr>
          <w:bCs/>
          <w:iCs/>
        </w:rPr>
        <w:t>,</w:t>
      </w:r>
      <w:r w:rsidRPr="007F3ED7">
        <w:rPr>
          <w:bCs/>
          <w:iCs/>
        </w:rPr>
        <w:t xml:space="preserve"> </w:t>
      </w:r>
      <w:r w:rsidRPr="007F3ED7">
        <w:rPr>
          <w:bCs/>
          <w:i/>
          <w:iCs/>
        </w:rPr>
        <w:t>Fashion Tech: Meet Change of Paradigm</w:t>
      </w:r>
      <w:r w:rsidRPr="007F3ED7">
        <w:rPr>
          <w:bCs/>
          <w:iCs/>
        </w:rPr>
        <w:t xml:space="preserve">. Available at: </w:t>
      </w:r>
      <w:r w:rsidRPr="007F3ED7">
        <w:rPr>
          <w:color w:val="0563C1"/>
          <w:u w:val="single"/>
          <w:lang w:val="en"/>
        </w:rPr>
        <w:t>http://thirdwavefashion.com/2016/03/fashion-tech-meet-change-of-paradigm</w:t>
      </w:r>
      <w:r w:rsidR="0005354F">
        <w:t xml:space="preserve"> Accessed on 20 December 2016.</w:t>
      </w:r>
    </w:p>
    <w:p w14:paraId="592D1653" w14:textId="77777777" w:rsidR="007F3ED7" w:rsidRPr="007F3ED7" w:rsidRDefault="007F3ED7" w:rsidP="007F3ED7">
      <w:pPr>
        <w:rPr>
          <w:lang w:val="en"/>
        </w:rPr>
      </w:pPr>
    </w:p>
    <w:p w14:paraId="54558086" w14:textId="45A66180" w:rsidR="00A96EA0" w:rsidRDefault="00A96EA0" w:rsidP="007F3ED7">
      <w:pPr>
        <w:rPr>
          <w:b/>
          <w:color w:val="000000"/>
        </w:rPr>
      </w:pPr>
    </w:p>
    <w:p w14:paraId="1A4B6D17" w14:textId="77777777" w:rsidR="007F3ED7" w:rsidRPr="007F3ED7" w:rsidRDefault="007F3ED7" w:rsidP="007F3ED7">
      <w:pPr>
        <w:rPr>
          <w:color w:val="0563C1"/>
          <w:u w:val="single"/>
          <w:lang w:val="en"/>
        </w:rPr>
      </w:pPr>
    </w:p>
    <w:p w14:paraId="5AA4C62C" w14:textId="77777777" w:rsidR="007F3ED7" w:rsidRPr="007F3ED7" w:rsidRDefault="007F3ED7" w:rsidP="007F3ED7"/>
    <w:p w14:paraId="0BDA9218" w14:textId="77777777" w:rsidR="00283A98" w:rsidRDefault="00283A98" w:rsidP="00AC7312">
      <w:pPr>
        <w:rPr>
          <w:rFonts w:ascii="Helvetica" w:hAnsi="Helvetica" w:cs="Helvetica"/>
          <w:i/>
          <w:color w:val="00B0F0"/>
          <w:lang w:val="en"/>
        </w:rPr>
      </w:pPr>
    </w:p>
    <w:p w14:paraId="5B234842" w14:textId="77777777" w:rsidR="00283A98" w:rsidRDefault="00283A98" w:rsidP="00AC7312">
      <w:pPr>
        <w:rPr>
          <w:rFonts w:ascii="Helvetica" w:hAnsi="Helvetica" w:cs="Helvetica"/>
          <w:i/>
          <w:color w:val="00B0F0"/>
          <w:lang w:val="en"/>
        </w:rPr>
      </w:pPr>
    </w:p>
    <w:p w14:paraId="07B85804" w14:textId="77777777" w:rsidR="00391074" w:rsidRDefault="00391074" w:rsidP="00AC7312">
      <w:pPr>
        <w:rPr>
          <w:rStyle w:val="citationtext"/>
          <w:lang w:val="en"/>
        </w:rPr>
      </w:pPr>
    </w:p>
    <w:p w14:paraId="16BC092E" w14:textId="77777777" w:rsidR="00391074" w:rsidRPr="00391074" w:rsidRDefault="00391074" w:rsidP="00391074">
      <w:pPr>
        <w:rPr>
          <w:rStyle w:val="citationtext"/>
          <w:lang w:val="en"/>
        </w:rPr>
      </w:pPr>
    </w:p>
    <w:sectPr w:rsidR="00391074" w:rsidRPr="00391074" w:rsidSect="00151FED">
      <w:footerReference w:type="default" r:id="rId14"/>
      <w:pgSz w:w="11906" w:h="16838"/>
      <w:pgMar w:top="1440" w:right="1558"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sanne Baldwin [2]" w:date="2017-12-18T10:23:00Z" w:initials="SB">
    <w:p w14:paraId="75FDFD2D" w14:textId="453E57DB" w:rsidR="006C1A5A" w:rsidRDefault="006C1A5A">
      <w:pPr>
        <w:pStyle w:val="CommentText"/>
      </w:pPr>
      <w:r>
        <w:rPr>
          <w:rStyle w:val="CommentReference"/>
        </w:rPr>
        <w:annotationRef/>
      </w:r>
      <w:r w:rsidRPr="004F4D85">
        <w:rPr>
          <w:color w:val="FF0000"/>
        </w:rPr>
        <w:t xml:space="preserve">May need to </w:t>
      </w:r>
      <w:r w:rsidR="00D4722D">
        <w:rPr>
          <w:color w:val="FF0000"/>
        </w:rPr>
        <w:t>observe this anonymity</w:t>
      </w:r>
      <w:r w:rsidRPr="004F4D85">
        <w:rPr>
          <w:color w:val="FF0000"/>
        </w:rPr>
        <w:t xml:space="preserve"> if permissions not granted</w:t>
      </w:r>
      <w:r w:rsidR="004A71E0">
        <w:rPr>
          <w:color w:val="FF0000"/>
        </w:rPr>
        <w:t xml:space="preserve"> from V&amp;A</w:t>
      </w:r>
      <w:r w:rsidR="00D4722D">
        <w:rPr>
          <w:color w:val="FF0000"/>
        </w:rPr>
        <w:t xml:space="preserve"> museum</w:t>
      </w:r>
    </w:p>
  </w:comment>
  <w:comment w:id="1" w:author="Susanne Baldwin [2]" w:date="2017-12-01T10:27:00Z" w:initials="SB">
    <w:p w14:paraId="02B79253" w14:textId="77777777" w:rsidR="006C1A5A" w:rsidRPr="000F2AF0" w:rsidRDefault="006C1A5A">
      <w:pPr>
        <w:pStyle w:val="CommentText"/>
        <w:rPr>
          <w:color w:val="FF0000"/>
        </w:rPr>
      </w:pPr>
      <w:r>
        <w:rPr>
          <w:rStyle w:val="CommentReference"/>
        </w:rPr>
        <w:annotationRef/>
      </w:r>
      <w:r w:rsidRPr="00AF7845">
        <w:rPr>
          <w:color w:val="00B0F0"/>
        </w:rPr>
        <w:t>Gerber will need referencing</w:t>
      </w:r>
    </w:p>
    <w:p w14:paraId="68D7235C" w14:textId="5894A396" w:rsidR="006C1A5A" w:rsidRPr="000F2AF0" w:rsidRDefault="006C1A5A">
      <w:pPr>
        <w:pStyle w:val="CommentText"/>
        <w:rPr>
          <w:color w:val="FF0000"/>
        </w:rPr>
      </w:pPr>
      <w:r w:rsidRPr="00AF7845">
        <w:rPr>
          <w:color w:val="00B0F0"/>
        </w:rPr>
        <w:t>LCF has a licencing agreement that stipulates how the software can be used by the college in an educational capacity.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1938A0" w15:done="0"/>
  <w15:commentEx w15:paraId="00DB0F20" w15:done="0"/>
  <w15:commentEx w15:paraId="75FDFD2D" w15:done="0"/>
  <w15:commentEx w15:paraId="36814B71" w15:done="0"/>
  <w15:commentEx w15:paraId="68D723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D208E" w14:textId="77777777" w:rsidR="00CF3204" w:rsidRDefault="00CF3204" w:rsidP="0080627D">
      <w:r>
        <w:separator/>
      </w:r>
    </w:p>
  </w:endnote>
  <w:endnote w:type="continuationSeparator" w:id="0">
    <w:p w14:paraId="614F73CE" w14:textId="77777777" w:rsidR="00CF3204" w:rsidRDefault="00CF3204" w:rsidP="0080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18468"/>
      <w:docPartObj>
        <w:docPartGallery w:val="Page Numbers (Bottom of Page)"/>
        <w:docPartUnique/>
      </w:docPartObj>
    </w:sdtPr>
    <w:sdtEndPr>
      <w:rPr>
        <w:noProof/>
      </w:rPr>
    </w:sdtEndPr>
    <w:sdtContent>
      <w:p w14:paraId="427C5781" w14:textId="255AC023" w:rsidR="006C1A5A" w:rsidRDefault="006C1A5A">
        <w:pPr>
          <w:pStyle w:val="Footer"/>
          <w:jc w:val="center"/>
        </w:pPr>
        <w:r>
          <w:fldChar w:fldCharType="begin"/>
        </w:r>
        <w:r>
          <w:instrText xml:space="preserve"> PAGE   \* MERGEFORMAT </w:instrText>
        </w:r>
        <w:r>
          <w:fldChar w:fldCharType="separate"/>
        </w:r>
        <w:r w:rsidR="00FD1824">
          <w:rPr>
            <w:noProof/>
          </w:rPr>
          <w:t>2</w:t>
        </w:r>
        <w:r>
          <w:rPr>
            <w:noProof/>
          </w:rPr>
          <w:fldChar w:fldCharType="end"/>
        </w:r>
      </w:p>
    </w:sdtContent>
  </w:sdt>
  <w:p w14:paraId="78C67853" w14:textId="77777777" w:rsidR="006C1A5A" w:rsidRDefault="006C1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ACBB" w14:textId="77777777" w:rsidR="00CF3204" w:rsidRDefault="00CF3204" w:rsidP="0080627D">
      <w:r>
        <w:separator/>
      </w:r>
    </w:p>
  </w:footnote>
  <w:footnote w:type="continuationSeparator" w:id="0">
    <w:p w14:paraId="4B8C04C9" w14:textId="77777777" w:rsidR="00CF3204" w:rsidRDefault="00CF3204" w:rsidP="0080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05E"/>
    <w:multiLevelType w:val="hybridMultilevel"/>
    <w:tmpl w:val="8FAC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AF6801"/>
    <w:multiLevelType w:val="hybridMultilevel"/>
    <w:tmpl w:val="DCEA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7400A"/>
    <w:multiLevelType w:val="hybridMultilevel"/>
    <w:tmpl w:val="DCF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08190C"/>
    <w:multiLevelType w:val="multilevel"/>
    <w:tmpl w:val="467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F0D0C"/>
    <w:multiLevelType w:val="hybridMultilevel"/>
    <w:tmpl w:val="76B0A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Baldwin">
    <w15:presenceInfo w15:providerId="Windows Live" w15:userId="77d3182dd5df4b29"/>
  </w15:person>
  <w15:person w15:author="Microsoft Office User">
    <w15:presenceInfo w15:providerId="None" w15:userId="Microsoft Office User"/>
  </w15:person>
  <w15:person w15:author="Susanne Baldwin [2]">
    <w15:presenceInfo w15:providerId="AD" w15:userId="S-1-5-21-2706140998-3416399097-4274183996-19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55"/>
    <w:rsid w:val="0000086B"/>
    <w:rsid w:val="00001134"/>
    <w:rsid w:val="0000213B"/>
    <w:rsid w:val="00004E1D"/>
    <w:rsid w:val="00005FB6"/>
    <w:rsid w:val="00006F73"/>
    <w:rsid w:val="00007659"/>
    <w:rsid w:val="000173AB"/>
    <w:rsid w:val="00025F0A"/>
    <w:rsid w:val="00027957"/>
    <w:rsid w:val="00033788"/>
    <w:rsid w:val="000427F3"/>
    <w:rsid w:val="00043A62"/>
    <w:rsid w:val="000451A6"/>
    <w:rsid w:val="00046C46"/>
    <w:rsid w:val="0005354F"/>
    <w:rsid w:val="000569C4"/>
    <w:rsid w:val="00064BDD"/>
    <w:rsid w:val="00064C94"/>
    <w:rsid w:val="000741C6"/>
    <w:rsid w:val="00083C8B"/>
    <w:rsid w:val="00085775"/>
    <w:rsid w:val="00097308"/>
    <w:rsid w:val="000A0ECF"/>
    <w:rsid w:val="000A2496"/>
    <w:rsid w:val="000A3397"/>
    <w:rsid w:val="000A3862"/>
    <w:rsid w:val="000A3AA1"/>
    <w:rsid w:val="000A55D2"/>
    <w:rsid w:val="000A6526"/>
    <w:rsid w:val="000D047F"/>
    <w:rsid w:val="000D0D07"/>
    <w:rsid w:val="000D3B8C"/>
    <w:rsid w:val="000E221B"/>
    <w:rsid w:val="000E266F"/>
    <w:rsid w:val="000F2AF0"/>
    <w:rsid w:val="000F559F"/>
    <w:rsid w:val="000F681E"/>
    <w:rsid w:val="001005D8"/>
    <w:rsid w:val="00100B80"/>
    <w:rsid w:val="00100CD5"/>
    <w:rsid w:val="00102082"/>
    <w:rsid w:val="0010451B"/>
    <w:rsid w:val="00115205"/>
    <w:rsid w:val="00115E7B"/>
    <w:rsid w:val="0011667C"/>
    <w:rsid w:val="00116894"/>
    <w:rsid w:val="00116A9B"/>
    <w:rsid w:val="00117D86"/>
    <w:rsid w:val="0012014E"/>
    <w:rsid w:val="00120D6C"/>
    <w:rsid w:val="00124613"/>
    <w:rsid w:val="001248B4"/>
    <w:rsid w:val="00130D0B"/>
    <w:rsid w:val="00130F66"/>
    <w:rsid w:val="00136223"/>
    <w:rsid w:val="00136AAB"/>
    <w:rsid w:val="001407C9"/>
    <w:rsid w:val="00143B55"/>
    <w:rsid w:val="00150646"/>
    <w:rsid w:val="00151FED"/>
    <w:rsid w:val="00156B73"/>
    <w:rsid w:val="001649C0"/>
    <w:rsid w:val="00164B47"/>
    <w:rsid w:val="00167820"/>
    <w:rsid w:val="00170B1E"/>
    <w:rsid w:val="00172AB9"/>
    <w:rsid w:val="00184DFA"/>
    <w:rsid w:val="00185980"/>
    <w:rsid w:val="00185CB9"/>
    <w:rsid w:val="00185D47"/>
    <w:rsid w:val="0018627A"/>
    <w:rsid w:val="001911B2"/>
    <w:rsid w:val="00194086"/>
    <w:rsid w:val="0019637F"/>
    <w:rsid w:val="001A0594"/>
    <w:rsid w:val="001A7A9F"/>
    <w:rsid w:val="001B07CB"/>
    <w:rsid w:val="001B3754"/>
    <w:rsid w:val="001B60F9"/>
    <w:rsid w:val="001B6FC9"/>
    <w:rsid w:val="001D046D"/>
    <w:rsid w:val="001D4A93"/>
    <w:rsid w:val="001D5212"/>
    <w:rsid w:val="001E1956"/>
    <w:rsid w:val="001E2610"/>
    <w:rsid w:val="001E2EBA"/>
    <w:rsid w:val="001E4FF0"/>
    <w:rsid w:val="001E7608"/>
    <w:rsid w:val="001F3830"/>
    <w:rsid w:val="001F4854"/>
    <w:rsid w:val="001F7366"/>
    <w:rsid w:val="001F7E9D"/>
    <w:rsid w:val="00201A5B"/>
    <w:rsid w:val="00207208"/>
    <w:rsid w:val="00207AC9"/>
    <w:rsid w:val="00213305"/>
    <w:rsid w:val="002167D0"/>
    <w:rsid w:val="00217A4D"/>
    <w:rsid w:val="00221323"/>
    <w:rsid w:val="00223ED0"/>
    <w:rsid w:val="00225A18"/>
    <w:rsid w:val="00226B7B"/>
    <w:rsid w:val="002429C7"/>
    <w:rsid w:val="002447BC"/>
    <w:rsid w:val="00251FDF"/>
    <w:rsid w:val="00253A61"/>
    <w:rsid w:val="00255747"/>
    <w:rsid w:val="00255BAF"/>
    <w:rsid w:val="00260F1B"/>
    <w:rsid w:val="00261686"/>
    <w:rsid w:val="00267EFD"/>
    <w:rsid w:val="0027043C"/>
    <w:rsid w:val="00270A7E"/>
    <w:rsid w:val="00273532"/>
    <w:rsid w:val="00273B2F"/>
    <w:rsid w:val="0027499D"/>
    <w:rsid w:val="00274DE9"/>
    <w:rsid w:val="00275114"/>
    <w:rsid w:val="0027765F"/>
    <w:rsid w:val="00283A98"/>
    <w:rsid w:val="00283E05"/>
    <w:rsid w:val="00285BB8"/>
    <w:rsid w:val="002860D9"/>
    <w:rsid w:val="00295639"/>
    <w:rsid w:val="002957D1"/>
    <w:rsid w:val="00296A98"/>
    <w:rsid w:val="00296BF4"/>
    <w:rsid w:val="002B2B77"/>
    <w:rsid w:val="002B65C5"/>
    <w:rsid w:val="002C7B40"/>
    <w:rsid w:val="002D0B12"/>
    <w:rsid w:val="002D3C32"/>
    <w:rsid w:val="002D6B87"/>
    <w:rsid w:val="002E237A"/>
    <w:rsid w:val="002E279E"/>
    <w:rsid w:val="002E4833"/>
    <w:rsid w:val="002F01CC"/>
    <w:rsid w:val="002F39C3"/>
    <w:rsid w:val="002F7700"/>
    <w:rsid w:val="003006B9"/>
    <w:rsid w:val="00312A1D"/>
    <w:rsid w:val="003151CC"/>
    <w:rsid w:val="00317F9D"/>
    <w:rsid w:val="00330295"/>
    <w:rsid w:val="00336B7B"/>
    <w:rsid w:val="003434E2"/>
    <w:rsid w:val="00344354"/>
    <w:rsid w:val="00346FA9"/>
    <w:rsid w:val="003530A4"/>
    <w:rsid w:val="00353D77"/>
    <w:rsid w:val="003542F0"/>
    <w:rsid w:val="0036114D"/>
    <w:rsid w:val="003626F7"/>
    <w:rsid w:val="00363F91"/>
    <w:rsid w:val="0036578F"/>
    <w:rsid w:val="003701F5"/>
    <w:rsid w:val="0037657C"/>
    <w:rsid w:val="00377903"/>
    <w:rsid w:val="0038182F"/>
    <w:rsid w:val="00384308"/>
    <w:rsid w:val="00385096"/>
    <w:rsid w:val="00385158"/>
    <w:rsid w:val="00385835"/>
    <w:rsid w:val="00385924"/>
    <w:rsid w:val="00391074"/>
    <w:rsid w:val="00397D9E"/>
    <w:rsid w:val="003A3738"/>
    <w:rsid w:val="003A3F91"/>
    <w:rsid w:val="003A67AE"/>
    <w:rsid w:val="003B2E1F"/>
    <w:rsid w:val="003B39F7"/>
    <w:rsid w:val="003B487E"/>
    <w:rsid w:val="003B7F56"/>
    <w:rsid w:val="003C06A4"/>
    <w:rsid w:val="003C6A87"/>
    <w:rsid w:val="003D1F72"/>
    <w:rsid w:val="003D750C"/>
    <w:rsid w:val="003E08FA"/>
    <w:rsid w:val="003E0A01"/>
    <w:rsid w:val="003E10F2"/>
    <w:rsid w:val="003E283D"/>
    <w:rsid w:val="003F0F35"/>
    <w:rsid w:val="00401050"/>
    <w:rsid w:val="00405F9E"/>
    <w:rsid w:val="00407509"/>
    <w:rsid w:val="00412C42"/>
    <w:rsid w:val="00415DAE"/>
    <w:rsid w:val="00416BEC"/>
    <w:rsid w:val="0042474C"/>
    <w:rsid w:val="004305D1"/>
    <w:rsid w:val="004367C1"/>
    <w:rsid w:val="004472C8"/>
    <w:rsid w:val="00450565"/>
    <w:rsid w:val="00451721"/>
    <w:rsid w:val="00453E59"/>
    <w:rsid w:val="00455CB5"/>
    <w:rsid w:val="004607EC"/>
    <w:rsid w:val="004621FC"/>
    <w:rsid w:val="004629B6"/>
    <w:rsid w:val="00464ED9"/>
    <w:rsid w:val="004702AC"/>
    <w:rsid w:val="0047354E"/>
    <w:rsid w:val="004763E3"/>
    <w:rsid w:val="00476B47"/>
    <w:rsid w:val="00482CEF"/>
    <w:rsid w:val="00492A64"/>
    <w:rsid w:val="00497228"/>
    <w:rsid w:val="004A0DA2"/>
    <w:rsid w:val="004A34F2"/>
    <w:rsid w:val="004A71E0"/>
    <w:rsid w:val="004B073B"/>
    <w:rsid w:val="004B1AB8"/>
    <w:rsid w:val="004B21DB"/>
    <w:rsid w:val="004B3158"/>
    <w:rsid w:val="004C4A7A"/>
    <w:rsid w:val="004C719E"/>
    <w:rsid w:val="004D617C"/>
    <w:rsid w:val="004E22FB"/>
    <w:rsid w:val="004F3B02"/>
    <w:rsid w:val="004F4325"/>
    <w:rsid w:val="004F441C"/>
    <w:rsid w:val="004F4892"/>
    <w:rsid w:val="004F4D85"/>
    <w:rsid w:val="004F7F0C"/>
    <w:rsid w:val="00502955"/>
    <w:rsid w:val="005072EA"/>
    <w:rsid w:val="00510107"/>
    <w:rsid w:val="00514213"/>
    <w:rsid w:val="00533187"/>
    <w:rsid w:val="00534315"/>
    <w:rsid w:val="00537118"/>
    <w:rsid w:val="00542589"/>
    <w:rsid w:val="00542CC0"/>
    <w:rsid w:val="00545C38"/>
    <w:rsid w:val="00552A8A"/>
    <w:rsid w:val="00553BFC"/>
    <w:rsid w:val="00555F62"/>
    <w:rsid w:val="005605D7"/>
    <w:rsid w:val="005618C7"/>
    <w:rsid w:val="00566B0F"/>
    <w:rsid w:val="005674FE"/>
    <w:rsid w:val="005709F4"/>
    <w:rsid w:val="0057494F"/>
    <w:rsid w:val="00576450"/>
    <w:rsid w:val="00590A8E"/>
    <w:rsid w:val="00591D74"/>
    <w:rsid w:val="0059217D"/>
    <w:rsid w:val="005940AE"/>
    <w:rsid w:val="00597151"/>
    <w:rsid w:val="005974E0"/>
    <w:rsid w:val="005A1BE6"/>
    <w:rsid w:val="005A2EAE"/>
    <w:rsid w:val="005A4F88"/>
    <w:rsid w:val="005B06D3"/>
    <w:rsid w:val="005B15E0"/>
    <w:rsid w:val="005B402B"/>
    <w:rsid w:val="005C01F1"/>
    <w:rsid w:val="005C3A60"/>
    <w:rsid w:val="005C3C44"/>
    <w:rsid w:val="005C6C3A"/>
    <w:rsid w:val="005D0224"/>
    <w:rsid w:val="005E1D20"/>
    <w:rsid w:val="005E4AC2"/>
    <w:rsid w:val="005F1768"/>
    <w:rsid w:val="005F2CD4"/>
    <w:rsid w:val="0060363D"/>
    <w:rsid w:val="0061192B"/>
    <w:rsid w:val="0061367E"/>
    <w:rsid w:val="006205BC"/>
    <w:rsid w:val="0062371B"/>
    <w:rsid w:val="00627C3C"/>
    <w:rsid w:val="006336A2"/>
    <w:rsid w:val="00641507"/>
    <w:rsid w:val="00644002"/>
    <w:rsid w:val="0064428F"/>
    <w:rsid w:val="00645DDA"/>
    <w:rsid w:val="00652750"/>
    <w:rsid w:val="00652763"/>
    <w:rsid w:val="006633C7"/>
    <w:rsid w:val="00670B56"/>
    <w:rsid w:val="0067297A"/>
    <w:rsid w:val="006734B1"/>
    <w:rsid w:val="00673A69"/>
    <w:rsid w:val="00674B4A"/>
    <w:rsid w:val="00675902"/>
    <w:rsid w:val="006762F7"/>
    <w:rsid w:val="00683CDD"/>
    <w:rsid w:val="00684C39"/>
    <w:rsid w:val="0068606F"/>
    <w:rsid w:val="0068673C"/>
    <w:rsid w:val="00692B7D"/>
    <w:rsid w:val="006944A6"/>
    <w:rsid w:val="006A1E05"/>
    <w:rsid w:val="006A2389"/>
    <w:rsid w:val="006A398D"/>
    <w:rsid w:val="006A489F"/>
    <w:rsid w:val="006A4AB5"/>
    <w:rsid w:val="006A545E"/>
    <w:rsid w:val="006A54D2"/>
    <w:rsid w:val="006B20A5"/>
    <w:rsid w:val="006B4540"/>
    <w:rsid w:val="006B4BAB"/>
    <w:rsid w:val="006B646E"/>
    <w:rsid w:val="006C1A5A"/>
    <w:rsid w:val="006C4A3F"/>
    <w:rsid w:val="006C7928"/>
    <w:rsid w:val="006D031D"/>
    <w:rsid w:val="006D282C"/>
    <w:rsid w:val="006D4A6C"/>
    <w:rsid w:val="006D50D0"/>
    <w:rsid w:val="006D6335"/>
    <w:rsid w:val="006D64D9"/>
    <w:rsid w:val="006E2039"/>
    <w:rsid w:val="006E3A4F"/>
    <w:rsid w:val="006E704E"/>
    <w:rsid w:val="006F0F30"/>
    <w:rsid w:val="006F160D"/>
    <w:rsid w:val="006F5AE0"/>
    <w:rsid w:val="0070266D"/>
    <w:rsid w:val="007149EC"/>
    <w:rsid w:val="0071501C"/>
    <w:rsid w:val="007158C8"/>
    <w:rsid w:val="00717125"/>
    <w:rsid w:val="00721195"/>
    <w:rsid w:val="007273C6"/>
    <w:rsid w:val="0073349A"/>
    <w:rsid w:val="00734AB0"/>
    <w:rsid w:val="00736F1D"/>
    <w:rsid w:val="007413C6"/>
    <w:rsid w:val="0074681D"/>
    <w:rsid w:val="00747571"/>
    <w:rsid w:val="00751551"/>
    <w:rsid w:val="00757595"/>
    <w:rsid w:val="00772558"/>
    <w:rsid w:val="00780929"/>
    <w:rsid w:val="00781222"/>
    <w:rsid w:val="00786DAD"/>
    <w:rsid w:val="00791938"/>
    <w:rsid w:val="00791C9F"/>
    <w:rsid w:val="00791FBA"/>
    <w:rsid w:val="007979F3"/>
    <w:rsid w:val="00797A5B"/>
    <w:rsid w:val="007A1AD6"/>
    <w:rsid w:val="007A3F2D"/>
    <w:rsid w:val="007A4DF9"/>
    <w:rsid w:val="007A52C9"/>
    <w:rsid w:val="007A6229"/>
    <w:rsid w:val="007B147B"/>
    <w:rsid w:val="007C0462"/>
    <w:rsid w:val="007C5B81"/>
    <w:rsid w:val="007D641A"/>
    <w:rsid w:val="007F1830"/>
    <w:rsid w:val="007F1BF8"/>
    <w:rsid w:val="007F3ED7"/>
    <w:rsid w:val="007F6518"/>
    <w:rsid w:val="0080084E"/>
    <w:rsid w:val="00804C54"/>
    <w:rsid w:val="0080627D"/>
    <w:rsid w:val="00810119"/>
    <w:rsid w:val="00816770"/>
    <w:rsid w:val="00825D7F"/>
    <w:rsid w:val="00826B74"/>
    <w:rsid w:val="00827029"/>
    <w:rsid w:val="0082774C"/>
    <w:rsid w:val="00845818"/>
    <w:rsid w:val="00846E12"/>
    <w:rsid w:val="00847BDD"/>
    <w:rsid w:val="0085415F"/>
    <w:rsid w:val="00855F52"/>
    <w:rsid w:val="0085742F"/>
    <w:rsid w:val="0086203E"/>
    <w:rsid w:val="00876FCB"/>
    <w:rsid w:val="00880022"/>
    <w:rsid w:val="008812F0"/>
    <w:rsid w:val="0089055C"/>
    <w:rsid w:val="008A0303"/>
    <w:rsid w:val="008A1461"/>
    <w:rsid w:val="008B008D"/>
    <w:rsid w:val="008B0D0D"/>
    <w:rsid w:val="008B3936"/>
    <w:rsid w:val="008B46E6"/>
    <w:rsid w:val="008B794F"/>
    <w:rsid w:val="008C276C"/>
    <w:rsid w:val="008C69FC"/>
    <w:rsid w:val="008C7D41"/>
    <w:rsid w:val="008D46FA"/>
    <w:rsid w:val="008E668D"/>
    <w:rsid w:val="008E6767"/>
    <w:rsid w:val="008F01FA"/>
    <w:rsid w:val="009034B6"/>
    <w:rsid w:val="00907AF4"/>
    <w:rsid w:val="00911315"/>
    <w:rsid w:val="00913530"/>
    <w:rsid w:val="00920C4D"/>
    <w:rsid w:val="00922904"/>
    <w:rsid w:val="00924176"/>
    <w:rsid w:val="00932628"/>
    <w:rsid w:val="00935A3F"/>
    <w:rsid w:val="00936AB0"/>
    <w:rsid w:val="00955AC9"/>
    <w:rsid w:val="00961450"/>
    <w:rsid w:val="00972AB6"/>
    <w:rsid w:val="00994FFB"/>
    <w:rsid w:val="00997B16"/>
    <w:rsid w:val="009A4262"/>
    <w:rsid w:val="009A6A62"/>
    <w:rsid w:val="009B4E9D"/>
    <w:rsid w:val="009B51F5"/>
    <w:rsid w:val="009C3A3E"/>
    <w:rsid w:val="009D0A94"/>
    <w:rsid w:val="009D26C0"/>
    <w:rsid w:val="009D3933"/>
    <w:rsid w:val="009D4E85"/>
    <w:rsid w:val="009D64C1"/>
    <w:rsid w:val="009D70C9"/>
    <w:rsid w:val="009E002E"/>
    <w:rsid w:val="009E2EF9"/>
    <w:rsid w:val="009E3912"/>
    <w:rsid w:val="009E5EBD"/>
    <w:rsid w:val="009F0AD6"/>
    <w:rsid w:val="009F1A7C"/>
    <w:rsid w:val="009F2FA3"/>
    <w:rsid w:val="00A01F5C"/>
    <w:rsid w:val="00A053D6"/>
    <w:rsid w:val="00A06774"/>
    <w:rsid w:val="00A11B94"/>
    <w:rsid w:val="00A131B8"/>
    <w:rsid w:val="00A17FF9"/>
    <w:rsid w:val="00A277A0"/>
    <w:rsid w:val="00A27B7A"/>
    <w:rsid w:val="00A350AA"/>
    <w:rsid w:val="00A36A50"/>
    <w:rsid w:val="00A45C6B"/>
    <w:rsid w:val="00A45D9C"/>
    <w:rsid w:val="00A47B48"/>
    <w:rsid w:val="00A51B9F"/>
    <w:rsid w:val="00A5627D"/>
    <w:rsid w:val="00A66D3E"/>
    <w:rsid w:val="00A761E7"/>
    <w:rsid w:val="00A76A57"/>
    <w:rsid w:val="00A8050B"/>
    <w:rsid w:val="00A814B4"/>
    <w:rsid w:val="00A8316E"/>
    <w:rsid w:val="00A85072"/>
    <w:rsid w:val="00A8662C"/>
    <w:rsid w:val="00A87635"/>
    <w:rsid w:val="00A95B96"/>
    <w:rsid w:val="00A96EA0"/>
    <w:rsid w:val="00AA01CC"/>
    <w:rsid w:val="00AA2244"/>
    <w:rsid w:val="00AA3488"/>
    <w:rsid w:val="00AA63C2"/>
    <w:rsid w:val="00AB1871"/>
    <w:rsid w:val="00AB2CA8"/>
    <w:rsid w:val="00AB3C1B"/>
    <w:rsid w:val="00AC0190"/>
    <w:rsid w:val="00AC27DD"/>
    <w:rsid w:val="00AC2BF3"/>
    <w:rsid w:val="00AC4A8C"/>
    <w:rsid w:val="00AC7312"/>
    <w:rsid w:val="00AC7F93"/>
    <w:rsid w:val="00AD1E70"/>
    <w:rsid w:val="00AE26A3"/>
    <w:rsid w:val="00AE39FE"/>
    <w:rsid w:val="00AE3A65"/>
    <w:rsid w:val="00AE59A6"/>
    <w:rsid w:val="00AF4339"/>
    <w:rsid w:val="00AF7845"/>
    <w:rsid w:val="00B11EC9"/>
    <w:rsid w:val="00B217CA"/>
    <w:rsid w:val="00B305D1"/>
    <w:rsid w:val="00B402C9"/>
    <w:rsid w:val="00B41FC1"/>
    <w:rsid w:val="00B46736"/>
    <w:rsid w:val="00B505C1"/>
    <w:rsid w:val="00B50658"/>
    <w:rsid w:val="00B51B21"/>
    <w:rsid w:val="00B627CE"/>
    <w:rsid w:val="00B65DBF"/>
    <w:rsid w:val="00B71DB9"/>
    <w:rsid w:val="00B72E7B"/>
    <w:rsid w:val="00B84C2A"/>
    <w:rsid w:val="00B96F0F"/>
    <w:rsid w:val="00B97FF3"/>
    <w:rsid w:val="00BA1F35"/>
    <w:rsid w:val="00BA5FFF"/>
    <w:rsid w:val="00BA66F2"/>
    <w:rsid w:val="00BB52CE"/>
    <w:rsid w:val="00BC09EE"/>
    <w:rsid w:val="00BC3BDB"/>
    <w:rsid w:val="00BC49C5"/>
    <w:rsid w:val="00BC6E98"/>
    <w:rsid w:val="00BC6FE0"/>
    <w:rsid w:val="00BC717E"/>
    <w:rsid w:val="00BD23CE"/>
    <w:rsid w:val="00BD44A4"/>
    <w:rsid w:val="00BD4E38"/>
    <w:rsid w:val="00BD7ECD"/>
    <w:rsid w:val="00BE432A"/>
    <w:rsid w:val="00BE5544"/>
    <w:rsid w:val="00BF14E3"/>
    <w:rsid w:val="00BF537B"/>
    <w:rsid w:val="00C05411"/>
    <w:rsid w:val="00C06DD7"/>
    <w:rsid w:val="00C07FA7"/>
    <w:rsid w:val="00C10FB9"/>
    <w:rsid w:val="00C20739"/>
    <w:rsid w:val="00C22964"/>
    <w:rsid w:val="00C24428"/>
    <w:rsid w:val="00C25BF8"/>
    <w:rsid w:val="00C3256A"/>
    <w:rsid w:val="00C3460E"/>
    <w:rsid w:val="00C42999"/>
    <w:rsid w:val="00C448CC"/>
    <w:rsid w:val="00C501B9"/>
    <w:rsid w:val="00C5042C"/>
    <w:rsid w:val="00C50934"/>
    <w:rsid w:val="00C61D7F"/>
    <w:rsid w:val="00C63B8C"/>
    <w:rsid w:val="00C65475"/>
    <w:rsid w:val="00C73474"/>
    <w:rsid w:val="00C73879"/>
    <w:rsid w:val="00C74805"/>
    <w:rsid w:val="00C75E2C"/>
    <w:rsid w:val="00C82387"/>
    <w:rsid w:val="00C83321"/>
    <w:rsid w:val="00C87B57"/>
    <w:rsid w:val="00C91109"/>
    <w:rsid w:val="00C91FCE"/>
    <w:rsid w:val="00C94599"/>
    <w:rsid w:val="00CA67EB"/>
    <w:rsid w:val="00CB6882"/>
    <w:rsid w:val="00CB7F03"/>
    <w:rsid w:val="00CC02FB"/>
    <w:rsid w:val="00CC2424"/>
    <w:rsid w:val="00CC6BA3"/>
    <w:rsid w:val="00CD0AE3"/>
    <w:rsid w:val="00CD1473"/>
    <w:rsid w:val="00CD314B"/>
    <w:rsid w:val="00CD37D9"/>
    <w:rsid w:val="00CE0F70"/>
    <w:rsid w:val="00CE30C6"/>
    <w:rsid w:val="00CE42BC"/>
    <w:rsid w:val="00CE4EEC"/>
    <w:rsid w:val="00CE6B86"/>
    <w:rsid w:val="00CE7B1E"/>
    <w:rsid w:val="00CF24FB"/>
    <w:rsid w:val="00CF3204"/>
    <w:rsid w:val="00CF32DF"/>
    <w:rsid w:val="00CF35D0"/>
    <w:rsid w:val="00D071C7"/>
    <w:rsid w:val="00D1312D"/>
    <w:rsid w:val="00D15888"/>
    <w:rsid w:val="00D16884"/>
    <w:rsid w:val="00D170CC"/>
    <w:rsid w:val="00D21203"/>
    <w:rsid w:val="00D40A55"/>
    <w:rsid w:val="00D40B9B"/>
    <w:rsid w:val="00D4722D"/>
    <w:rsid w:val="00D50D82"/>
    <w:rsid w:val="00D52177"/>
    <w:rsid w:val="00D52BFA"/>
    <w:rsid w:val="00D53C17"/>
    <w:rsid w:val="00D636B2"/>
    <w:rsid w:val="00D63BA9"/>
    <w:rsid w:val="00D64412"/>
    <w:rsid w:val="00D66D52"/>
    <w:rsid w:val="00D67084"/>
    <w:rsid w:val="00D74338"/>
    <w:rsid w:val="00D74D7A"/>
    <w:rsid w:val="00D807AF"/>
    <w:rsid w:val="00D81C14"/>
    <w:rsid w:val="00D91BD6"/>
    <w:rsid w:val="00DA1FEA"/>
    <w:rsid w:val="00DA2D10"/>
    <w:rsid w:val="00DA3B42"/>
    <w:rsid w:val="00DA562B"/>
    <w:rsid w:val="00DA6F63"/>
    <w:rsid w:val="00DB5FB2"/>
    <w:rsid w:val="00DC14E3"/>
    <w:rsid w:val="00DC2E3C"/>
    <w:rsid w:val="00DE6808"/>
    <w:rsid w:val="00DE6D2A"/>
    <w:rsid w:val="00DE757F"/>
    <w:rsid w:val="00E00056"/>
    <w:rsid w:val="00E00617"/>
    <w:rsid w:val="00E06216"/>
    <w:rsid w:val="00E079A2"/>
    <w:rsid w:val="00E114C8"/>
    <w:rsid w:val="00E1196F"/>
    <w:rsid w:val="00E1217B"/>
    <w:rsid w:val="00E133CA"/>
    <w:rsid w:val="00E148F6"/>
    <w:rsid w:val="00E16B88"/>
    <w:rsid w:val="00E16FB0"/>
    <w:rsid w:val="00E213DA"/>
    <w:rsid w:val="00E2228B"/>
    <w:rsid w:val="00E223A5"/>
    <w:rsid w:val="00E22ABC"/>
    <w:rsid w:val="00E22D68"/>
    <w:rsid w:val="00E2408F"/>
    <w:rsid w:val="00E2520B"/>
    <w:rsid w:val="00E254D9"/>
    <w:rsid w:val="00E32D1E"/>
    <w:rsid w:val="00E33201"/>
    <w:rsid w:val="00E33781"/>
    <w:rsid w:val="00E4489A"/>
    <w:rsid w:val="00E51B50"/>
    <w:rsid w:val="00E536D3"/>
    <w:rsid w:val="00E53A4F"/>
    <w:rsid w:val="00E609F0"/>
    <w:rsid w:val="00E672BD"/>
    <w:rsid w:val="00E72B79"/>
    <w:rsid w:val="00E73963"/>
    <w:rsid w:val="00E757BA"/>
    <w:rsid w:val="00E75AB6"/>
    <w:rsid w:val="00E86FCB"/>
    <w:rsid w:val="00E906E0"/>
    <w:rsid w:val="00E91552"/>
    <w:rsid w:val="00E919B0"/>
    <w:rsid w:val="00E93391"/>
    <w:rsid w:val="00EA0C71"/>
    <w:rsid w:val="00EB034F"/>
    <w:rsid w:val="00EB31FA"/>
    <w:rsid w:val="00EC0A4C"/>
    <w:rsid w:val="00EC2493"/>
    <w:rsid w:val="00EC281D"/>
    <w:rsid w:val="00EC4AA9"/>
    <w:rsid w:val="00EC5599"/>
    <w:rsid w:val="00EC6014"/>
    <w:rsid w:val="00EC60AE"/>
    <w:rsid w:val="00EC6D1C"/>
    <w:rsid w:val="00ED0931"/>
    <w:rsid w:val="00ED3143"/>
    <w:rsid w:val="00ED6B49"/>
    <w:rsid w:val="00EE08A1"/>
    <w:rsid w:val="00EE42D1"/>
    <w:rsid w:val="00EE57A6"/>
    <w:rsid w:val="00EE7E7D"/>
    <w:rsid w:val="00EF26BB"/>
    <w:rsid w:val="00F04B8E"/>
    <w:rsid w:val="00F050F7"/>
    <w:rsid w:val="00F0619B"/>
    <w:rsid w:val="00F06A4E"/>
    <w:rsid w:val="00F15901"/>
    <w:rsid w:val="00F1703D"/>
    <w:rsid w:val="00F222EB"/>
    <w:rsid w:val="00F237E4"/>
    <w:rsid w:val="00F240A4"/>
    <w:rsid w:val="00F25A7C"/>
    <w:rsid w:val="00F30663"/>
    <w:rsid w:val="00F31F3D"/>
    <w:rsid w:val="00F3326A"/>
    <w:rsid w:val="00F334F3"/>
    <w:rsid w:val="00F378E6"/>
    <w:rsid w:val="00F422D6"/>
    <w:rsid w:val="00F435D6"/>
    <w:rsid w:val="00F46FC4"/>
    <w:rsid w:val="00F552DB"/>
    <w:rsid w:val="00F639A1"/>
    <w:rsid w:val="00F7086F"/>
    <w:rsid w:val="00F77EB5"/>
    <w:rsid w:val="00F80628"/>
    <w:rsid w:val="00F846DA"/>
    <w:rsid w:val="00F923D6"/>
    <w:rsid w:val="00F93EF2"/>
    <w:rsid w:val="00F9607B"/>
    <w:rsid w:val="00FA23A8"/>
    <w:rsid w:val="00FA64E5"/>
    <w:rsid w:val="00FA6E21"/>
    <w:rsid w:val="00FB25A7"/>
    <w:rsid w:val="00FB2DC4"/>
    <w:rsid w:val="00FC058A"/>
    <w:rsid w:val="00FC16C2"/>
    <w:rsid w:val="00FC3405"/>
    <w:rsid w:val="00FC3AF4"/>
    <w:rsid w:val="00FC491F"/>
    <w:rsid w:val="00FC5EE6"/>
    <w:rsid w:val="00FD1824"/>
    <w:rsid w:val="00FD5CA2"/>
    <w:rsid w:val="00FD6B79"/>
    <w:rsid w:val="00FE21FB"/>
    <w:rsid w:val="00FF3DEF"/>
    <w:rsid w:val="00FF5630"/>
    <w:rsid w:val="00FF68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BC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D1"/>
    <w:pPr>
      <w:ind w:left="720"/>
      <w:contextualSpacing/>
    </w:pPr>
  </w:style>
  <w:style w:type="character" w:styleId="Hyperlink">
    <w:name w:val="Hyperlink"/>
    <w:basedOn w:val="DefaultParagraphFont"/>
    <w:uiPriority w:val="99"/>
    <w:unhideWhenUsed/>
    <w:rsid w:val="00405F9E"/>
    <w:rPr>
      <w:color w:val="0563C1" w:themeColor="hyperlink"/>
      <w:u w:val="single"/>
    </w:rPr>
  </w:style>
  <w:style w:type="character" w:styleId="CommentReference">
    <w:name w:val="annotation reference"/>
    <w:basedOn w:val="DefaultParagraphFont"/>
    <w:uiPriority w:val="99"/>
    <w:semiHidden/>
    <w:unhideWhenUsed/>
    <w:rsid w:val="002447BC"/>
    <w:rPr>
      <w:sz w:val="16"/>
      <w:szCs w:val="16"/>
    </w:rPr>
  </w:style>
  <w:style w:type="paragraph" w:styleId="CommentText">
    <w:name w:val="annotation text"/>
    <w:basedOn w:val="Normal"/>
    <w:link w:val="CommentTextChar"/>
    <w:uiPriority w:val="99"/>
    <w:semiHidden/>
    <w:unhideWhenUsed/>
    <w:rsid w:val="002447BC"/>
    <w:rPr>
      <w:sz w:val="20"/>
      <w:szCs w:val="20"/>
    </w:rPr>
  </w:style>
  <w:style w:type="character" w:customStyle="1" w:styleId="CommentTextChar">
    <w:name w:val="Comment Text Char"/>
    <w:basedOn w:val="DefaultParagraphFont"/>
    <w:link w:val="CommentText"/>
    <w:uiPriority w:val="99"/>
    <w:semiHidden/>
    <w:rsid w:val="002447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447BC"/>
    <w:rPr>
      <w:b/>
      <w:bCs/>
    </w:rPr>
  </w:style>
  <w:style w:type="character" w:customStyle="1" w:styleId="CommentSubjectChar">
    <w:name w:val="Comment Subject Char"/>
    <w:basedOn w:val="CommentTextChar"/>
    <w:link w:val="CommentSubject"/>
    <w:uiPriority w:val="99"/>
    <w:semiHidden/>
    <w:rsid w:val="002447B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4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BC"/>
    <w:rPr>
      <w:rFonts w:ascii="Segoe UI" w:eastAsia="Times New Roman" w:hAnsi="Segoe UI" w:cs="Segoe UI"/>
      <w:sz w:val="18"/>
      <w:szCs w:val="18"/>
      <w:lang w:eastAsia="en-GB"/>
    </w:rPr>
  </w:style>
  <w:style w:type="paragraph" w:styleId="Revision">
    <w:name w:val="Revision"/>
    <w:hidden/>
    <w:uiPriority w:val="99"/>
    <w:semiHidden/>
    <w:rsid w:val="002447BC"/>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4A6"/>
    <w:rPr>
      <w:color w:val="954F72" w:themeColor="followedHyperlink"/>
      <w:u w:val="single"/>
    </w:rPr>
  </w:style>
  <w:style w:type="character" w:customStyle="1" w:styleId="citationtext">
    <w:name w:val="citation_text"/>
    <w:basedOn w:val="DefaultParagraphFont"/>
    <w:rsid w:val="006944A6"/>
  </w:style>
  <w:style w:type="character" w:styleId="HTMLCite">
    <w:name w:val="HTML Cite"/>
    <w:basedOn w:val="DefaultParagraphFont"/>
    <w:uiPriority w:val="99"/>
    <w:semiHidden/>
    <w:unhideWhenUsed/>
    <w:rsid w:val="006C4A3F"/>
    <w:rPr>
      <w:i/>
      <w:iCs/>
    </w:rPr>
  </w:style>
  <w:style w:type="paragraph" w:styleId="Header">
    <w:name w:val="header"/>
    <w:basedOn w:val="Normal"/>
    <w:link w:val="HeaderChar"/>
    <w:uiPriority w:val="99"/>
    <w:unhideWhenUsed/>
    <w:rsid w:val="0080627D"/>
    <w:pPr>
      <w:tabs>
        <w:tab w:val="center" w:pos="4513"/>
        <w:tab w:val="right" w:pos="9026"/>
      </w:tabs>
    </w:pPr>
  </w:style>
  <w:style w:type="character" w:customStyle="1" w:styleId="HeaderChar">
    <w:name w:val="Header Char"/>
    <w:basedOn w:val="DefaultParagraphFont"/>
    <w:link w:val="Header"/>
    <w:uiPriority w:val="99"/>
    <w:rsid w:val="0080627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0627D"/>
    <w:pPr>
      <w:tabs>
        <w:tab w:val="center" w:pos="4513"/>
        <w:tab w:val="right" w:pos="9026"/>
      </w:tabs>
    </w:pPr>
  </w:style>
  <w:style w:type="character" w:customStyle="1" w:styleId="FooterChar">
    <w:name w:val="Footer Char"/>
    <w:basedOn w:val="DefaultParagraphFont"/>
    <w:link w:val="Footer"/>
    <w:uiPriority w:val="99"/>
    <w:rsid w:val="0080627D"/>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D1"/>
    <w:pPr>
      <w:ind w:left="720"/>
      <w:contextualSpacing/>
    </w:pPr>
  </w:style>
  <w:style w:type="character" w:styleId="Hyperlink">
    <w:name w:val="Hyperlink"/>
    <w:basedOn w:val="DefaultParagraphFont"/>
    <w:uiPriority w:val="99"/>
    <w:unhideWhenUsed/>
    <w:rsid w:val="00405F9E"/>
    <w:rPr>
      <w:color w:val="0563C1" w:themeColor="hyperlink"/>
      <w:u w:val="single"/>
    </w:rPr>
  </w:style>
  <w:style w:type="character" w:styleId="CommentReference">
    <w:name w:val="annotation reference"/>
    <w:basedOn w:val="DefaultParagraphFont"/>
    <w:uiPriority w:val="99"/>
    <w:semiHidden/>
    <w:unhideWhenUsed/>
    <w:rsid w:val="002447BC"/>
    <w:rPr>
      <w:sz w:val="16"/>
      <w:szCs w:val="16"/>
    </w:rPr>
  </w:style>
  <w:style w:type="paragraph" w:styleId="CommentText">
    <w:name w:val="annotation text"/>
    <w:basedOn w:val="Normal"/>
    <w:link w:val="CommentTextChar"/>
    <w:uiPriority w:val="99"/>
    <w:semiHidden/>
    <w:unhideWhenUsed/>
    <w:rsid w:val="002447BC"/>
    <w:rPr>
      <w:sz w:val="20"/>
      <w:szCs w:val="20"/>
    </w:rPr>
  </w:style>
  <w:style w:type="character" w:customStyle="1" w:styleId="CommentTextChar">
    <w:name w:val="Comment Text Char"/>
    <w:basedOn w:val="DefaultParagraphFont"/>
    <w:link w:val="CommentText"/>
    <w:uiPriority w:val="99"/>
    <w:semiHidden/>
    <w:rsid w:val="002447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447BC"/>
    <w:rPr>
      <w:b/>
      <w:bCs/>
    </w:rPr>
  </w:style>
  <w:style w:type="character" w:customStyle="1" w:styleId="CommentSubjectChar">
    <w:name w:val="Comment Subject Char"/>
    <w:basedOn w:val="CommentTextChar"/>
    <w:link w:val="CommentSubject"/>
    <w:uiPriority w:val="99"/>
    <w:semiHidden/>
    <w:rsid w:val="002447B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4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BC"/>
    <w:rPr>
      <w:rFonts w:ascii="Segoe UI" w:eastAsia="Times New Roman" w:hAnsi="Segoe UI" w:cs="Segoe UI"/>
      <w:sz w:val="18"/>
      <w:szCs w:val="18"/>
      <w:lang w:eastAsia="en-GB"/>
    </w:rPr>
  </w:style>
  <w:style w:type="paragraph" w:styleId="Revision">
    <w:name w:val="Revision"/>
    <w:hidden/>
    <w:uiPriority w:val="99"/>
    <w:semiHidden/>
    <w:rsid w:val="002447BC"/>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4A6"/>
    <w:rPr>
      <w:color w:val="954F72" w:themeColor="followedHyperlink"/>
      <w:u w:val="single"/>
    </w:rPr>
  </w:style>
  <w:style w:type="character" w:customStyle="1" w:styleId="citationtext">
    <w:name w:val="citation_text"/>
    <w:basedOn w:val="DefaultParagraphFont"/>
    <w:rsid w:val="006944A6"/>
  </w:style>
  <w:style w:type="character" w:styleId="HTMLCite">
    <w:name w:val="HTML Cite"/>
    <w:basedOn w:val="DefaultParagraphFont"/>
    <w:uiPriority w:val="99"/>
    <w:semiHidden/>
    <w:unhideWhenUsed/>
    <w:rsid w:val="006C4A3F"/>
    <w:rPr>
      <w:i/>
      <w:iCs/>
    </w:rPr>
  </w:style>
  <w:style w:type="paragraph" w:styleId="Header">
    <w:name w:val="header"/>
    <w:basedOn w:val="Normal"/>
    <w:link w:val="HeaderChar"/>
    <w:uiPriority w:val="99"/>
    <w:unhideWhenUsed/>
    <w:rsid w:val="0080627D"/>
    <w:pPr>
      <w:tabs>
        <w:tab w:val="center" w:pos="4513"/>
        <w:tab w:val="right" w:pos="9026"/>
      </w:tabs>
    </w:pPr>
  </w:style>
  <w:style w:type="character" w:customStyle="1" w:styleId="HeaderChar">
    <w:name w:val="Header Char"/>
    <w:basedOn w:val="DefaultParagraphFont"/>
    <w:link w:val="Header"/>
    <w:uiPriority w:val="99"/>
    <w:rsid w:val="0080627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0627D"/>
    <w:pPr>
      <w:tabs>
        <w:tab w:val="center" w:pos="4513"/>
        <w:tab w:val="right" w:pos="9026"/>
      </w:tabs>
    </w:pPr>
  </w:style>
  <w:style w:type="character" w:customStyle="1" w:styleId="FooterChar">
    <w:name w:val="Footer Char"/>
    <w:basedOn w:val="DefaultParagraphFont"/>
    <w:link w:val="Footer"/>
    <w:uiPriority w:val="99"/>
    <w:rsid w:val="0080627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82">
      <w:bodyDiv w:val="1"/>
      <w:marLeft w:val="0"/>
      <w:marRight w:val="0"/>
      <w:marTop w:val="0"/>
      <w:marBottom w:val="0"/>
      <w:divBdr>
        <w:top w:val="none" w:sz="0" w:space="0" w:color="auto"/>
        <w:left w:val="none" w:sz="0" w:space="0" w:color="auto"/>
        <w:bottom w:val="none" w:sz="0" w:space="0" w:color="auto"/>
        <w:right w:val="none" w:sz="0" w:space="0" w:color="auto"/>
      </w:divBdr>
    </w:div>
    <w:div w:id="1071544217">
      <w:bodyDiv w:val="1"/>
      <w:marLeft w:val="0"/>
      <w:marRight w:val="0"/>
      <w:marTop w:val="0"/>
      <w:marBottom w:val="0"/>
      <w:divBdr>
        <w:top w:val="none" w:sz="0" w:space="0" w:color="auto"/>
        <w:left w:val="none" w:sz="0" w:space="0" w:color="auto"/>
        <w:bottom w:val="none" w:sz="0" w:space="0" w:color="auto"/>
        <w:right w:val="none" w:sz="0" w:space="0" w:color="auto"/>
      </w:divBdr>
      <w:divsChild>
        <w:div w:id="706101070">
          <w:marLeft w:val="0"/>
          <w:marRight w:val="0"/>
          <w:marTop w:val="0"/>
          <w:marBottom w:val="0"/>
          <w:divBdr>
            <w:top w:val="single" w:sz="2" w:space="0" w:color="2E2E2E"/>
            <w:left w:val="single" w:sz="2" w:space="0" w:color="2E2E2E"/>
            <w:bottom w:val="single" w:sz="2" w:space="0" w:color="2E2E2E"/>
            <w:right w:val="single" w:sz="2" w:space="0" w:color="2E2E2E"/>
          </w:divBdr>
          <w:divsChild>
            <w:div w:id="667178098">
              <w:marLeft w:val="0"/>
              <w:marRight w:val="0"/>
              <w:marTop w:val="0"/>
              <w:marBottom w:val="0"/>
              <w:divBdr>
                <w:top w:val="single" w:sz="6" w:space="0" w:color="C9C9C9"/>
                <w:left w:val="none" w:sz="0" w:space="0" w:color="auto"/>
                <w:bottom w:val="none" w:sz="0" w:space="0" w:color="auto"/>
                <w:right w:val="none" w:sz="0" w:space="0" w:color="auto"/>
              </w:divBdr>
              <w:divsChild>
                <w:div w:id="1266689361">
                  <w:marLeft w:val="0"/>
                  <w:marRight w:val="0"/>
                  <w:marTop w:val="0"/>
                  <w:marBottom w:val="0"/>
                  <w:divBdr>
                    <w:top w:val="none" w:sz="0" w:space="0" w:color="auto"/>
                    <w:left w:val="none" w:sz="0" w:space="0" w:color="auto"/>
                    <w:bottom w:val="none" w:sz="0" w:space="0" w:color="auto"/>
                    <w:right w:val="none" w:sz="0" w:space="0" w:color="auto"/>
                  </w:divBdr>
                  <w:divsChild>
                    <w:div w:id="958293491">
                      <w:marLeft w:val="0"/>
                      <w:marRight w:val="0"/>
                      <w:marTop w:val="0"/>
                      <w:marBottom w:val="0"/>
                      <w:divBdr>
                        <w:top w:val="none" w:sz="0" w:space="0" w:color="auto"/>
                        <w:left w:val="none" w:sz="0" w:space="0" w:color="auto"/>
                        <w:bottom w:val="none" w:sz="0" w:space="0" w:color="auto"/>
                        <w:right w:val="none" w:sz="0" w:space="0" w:color="auto"/>
                      </w:divBdr>
                      <w:divsChild>
                        <w:div w:id="653532347">
                          <w:marLeft w:val="0"/>
                          <w:marRight w:val="0"/>
                          <w:marTop w:val="225"/>
                          <w:marBottom w:val="180"/>
                          <w:divBdr>
                            <w:top w:val="single" w:sz="6" w:space="0" w:color="D7D7D7"/>
                            <w:left w:val="single" w:sz="2" w:space="0" w:color="D7D7D7"/>
                            <w:bottom w:val="single" w:sz="6" w:space="0" w:color="D7D7D7"/>
                            <w:right w:val="single" w:sz="2" w:space="0" w:color="D7D7D7"/>
                          </w:divBdr>
                          <w:divsChild>
                            <w:div w:id="1069186775">
                              <w:marLeft w:val="0"/>
                              <w:marRight w:val="0"/>
                              <w:marTop w:val="0"/>
                              <w:marBottom w:val="0"/>
                              <w:divBdr>
                                <w:top w:val="none" w:sz="0" w:space="0" w:color="auto"/>
                                <w:left w:val="none" w:sz="0" w:space="0" w:color="auto"/>
                                <w:bottom w:val="none" w:sz="0" w:space="0" w:color="auto"/>
                                <w:right w:val="none" w:sz="0" w:space="0" w:color="auto"/>
                              </w:divBdr>
                              <w:divsChild>
                                <w:div w:id="1493447912">
                                  <w:marLeft w:val="0"/>
                                  <w:marRight w:val="0"/>
                                  <w:marTop w:val="0"/>
                                  <w:marBottom w:val="0"/>
                                  <w:divBdr>
                                    <w:top w:val="none" w:sz="0" w:space="0" w:color="auto"/>
                                    <w:left w:val="none" w:sz="0" w:space="0" w:color="auto"/>
                                    <w:bottom w:val="none" w:sz="0" w:space="0" w:color="auto"/>
                                    <w:right w:val="none" w:sz="0" w:space="0" w:color="auto"/>
                                  </w:divBdr>
                                </w:div>
                              </w:divsChild>
                            </w:div>
                            <w:div w:id="1041058795">
                              <w:marLeft w:val="0"/>
                              <w:marRight w:val="0"/>
                              <w:marTop w:val="0"/>
                              <w:marBottom w:val="0"/>
                              <w:divBdr>
                                <w:top w:val="none" w:sz="0" w:space="0" w:color="auto"/>
                                <w:left w:val="none" w:sz="0" w:space="0" w:color="auto"/>
                                <w:bottom w:val="none" w:sz="0" w:space="0" w:color="auto"/>
                                <w:right w:val="none" w:sz="0" w:space="0" w:color="auto"/>
                              </w:divBdr>
                            </w:div>
                          </w:divsChild>
                        </w:div>
                        <w:div w:id="9889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45409">
      <w:bodyDiv w:val="1"/>
      <w:marLeft w:val="0"/>
      <w:marRight w:val="0"/>
      <w:marTop w:val="0"/>
      <w:marBottom w:val="0"/>
      <w:divBdr>
        <w:top w:val="none" w:sz="0" w:space="0" w:color="auto"/>
        <w:left w:val="none" w:sz="0" w:space="0" w:color="auto"/>
        <w:bottom w:val="none" w:sz="0" w:space="0" w:color="auto"/>
        <w:right w:val="none" w:sz="0" w:space="0" w:color="auto"/>
      </w:divBdr>
    </w:div>
    <w:div w:id="1556772429">
      <w:bodyDiv w:val="1"/>
      <w:marLeft w:val="0"/>
      <w:marRight w:val="0"/>
      <w:marTop w:val="0"/>
      <w:marBottom w:val="0"/>
      <w:divBdr>
        <w:top w:val="none" w:sz="0" w:space="0" w:color="auto"/>
        <w:left w:val="none" w:sz="0" w:space="0" w:color="auto"/>
        <w:bottom w:val="none" w:sz="0" w:space="0" w:color="auto"/>
        <w:right w:val="none" w:sz="0" w:space="0" w:color="auto"/>
      </w:divBdr>
      <w:divsChild>
        <w:div w:id="1710103663">
          <w:marLeft w:val="0"/>
          <w:marRight w:val="0"/>
          <w:marTop w:val="0"/>
          <w:marBottom w:val="0"/>
          <w:divBdr>
            <w:top w:val="none" w:sz="0" w:space="0" w:color="auto"/>
            <w:left w:val="none" w:sz="0" w:space="0" w:color="auto"/>
            <w:bottom w:val="none" w:sz="0" w:space="0" w:color="auto"/>
            <w:right w:val="none" w:sz="0" w:space="0" w:color="auto"/>
          </w:divBdr>
          <w:divsChild>
            <w:div w:id="106782292">
              <w:marLeft w:val="0"/>
              <w:marRight w:val="0"/>
              <w:marTop w:val="0"/>
              <w:marBottom w:val="0"/>
              <w:divBdr>
                <w:top w:val="none" w:sz="0" w:space="0" w:color="auto"/>
                <w:left w:val="none" w:sz="0" w:space="0" w:color="auto"/>
                <w:bottom w:val="none" w:sz="0" w:space="0" w:color="auto"/>
                <w:right w:val="none" w:sz="0" w:space="0" w:color="auto"/>
              </w:divBdr>
              <w:divsChild>
                <w:div w:id="2006739508">
                  <w:marLeft w:val="0"/>
                  <w:marRight w:val="0"/>
                  <w:marTop w:val="0"/>
                  <w:marBottom w:val="0"/>
                  <w:divBdr>
                    <w:top w:val="none" w:sz="0" w:space="0" w:color="auto"/>
                    <w:left w:val="none" w:sz="0" w:space="0" w:color="auto"/>
                    <w:bottom w:val="none" w:sz="0" w:space="0" w:color="auto"/>
                    <w:right w:val="none" w:sz="0" w:space="0" w:color="auto"/>
                  </w:divBdr>
                  <w:divsChild>
                    <w:div w:id="2083678068">
                      <w:marLeft w:val="0"/>
                      <w:marRight w:val="0"/>
                      <w:marTop w:val="0"/>
                      <w:marBottom w:val="0"/>
                      <w:divBdr>
                        <w:top w:val="none" w:sz="0" w:space="0" w:color="auto"/>
                        <w:left w:val="none" w:sz="0" w:space="0" w:color="auto"/>
                        <w:bottom w:val="none" w:sz="0" w:space="0" w:color="auto"/>
                        <w:right w:val="none" w:sz="0" w:space="0" w:color="auto"/>
                      </w:divBdr>
                      <w:divsChild>
                        <w:div w:id="1497111454">
                          <w:marLeft w:val="0"/>
                          <w:marRight w:val="0"/>
                          <w:marTop w:val="45"/>
                          <w:marBottom w:val="0"/>
                          <w:divBdr>
                            <w:top w:val="none" w:sz="0" w:space="0" w:color="auto"/>
                            <w:left w:val="none" w:sz="0" w:space="0" w:color="auto"/>
                            <w:bottom w:val="none" w:sz="0" w:space="0" w:color="auto"/>
                            <w:right w:val="none" w:sz="0" w:space="0" w:color="auto"/>
                          </w:divBdr>
                          <w:divsChild>
                            <w:div w:id="77336272">
                              <w:marLeft w:val="0"/>
                              <w:marRight w:val="0"/>
                              <w:marTop w:val="0"/>
                              <w:marBottom w:val="0"/>
                              <w:divBdr>
                                <w:top w:val="none" w:sz="0" w:space="0" w:color="auto"/>
                                <w:left w:val="none" w:sz="0" w:space="0" w:color="auto"/>
                                <w:bottom w:val="none" w:sz="0" w:space="0" w:color="auto"/>
                                <w:right w:val="none" w:sz="0" w:space="0" w:color="auto"/>
                              </w:divBdr>
                              <w:divsChild>
                                <w:div w:id="287711621">
                                  <w:marLeft w:val="2070"/>
                                  <w:marRight w:val="3810"/>
                                  <w:marTop w:val="0"/>
                                  <w:marBottom w:val="0"/>
                                  <w:divBdr>
                                    <w:top w:val="none" w:sz="0" w:space="0" w:color="auto"/>
                                    <w:left w:val="none" w:sz="0" w:space="0" w:color="auto"/>
                                    <w:bottom w:val="none" w:sz="0" w:space="0" w:color="auto"/>
                                    <w:right w:val="none" w:sz="0" w:space="0" w:color="auto"/>
                                  </w:divBdr>
                                  <w:divsChild>
                                    <w:div w:id="1199128994">
                                      <w:marLeft w:val="0"/>
                                      <w:marRight w:val="0"/>
                                      <w:marTop w:val="0"/>
                                      <w:marBottom w:val="0"/>
                                      <w:divBdr>
                                        <w:top w:val="none" w:sz="0" w:space="0" w:color="auto"/>
                                        <w:left w:val="none" w:sz="0" w:space="0" w:color="auto"/>
                                        <w:bottom w:val="none" w:sz="0" w:space="0" w:color="auto"/>
                                        <w:right w:val="none" w:sz="0" w:space="0" w:color="auto"/>
                                      </w:divBdr>
                                      <w:divsChild>
                                        <w:div w:id="340744420">
                                          <w:marLeft w:val="0"/>
                                          <w:marRight w:val="0"/>
                                          <w:marTop w:val="0"/>
                                          <w:marBottom w:val="0"/>
                                          <w:divBdr>
                                            <w:top w:val="none" w:sz="0" w:space="0" w:color="auto"/>
                                            <w:left w:val="none" w:sz="0" w:space="0" w:color="auto"/>
                                            <w:bottom w:val="none" w:sz="0" w:space="0" w:color="auto"/>
                                            <w:right w:val="none" w:sz="0" w:space="0" w:color="auto"/>
                                          </w:divBdr>
                                          <w:divsChild>
                                            <w:div w:id="939022189">
                                              <w:marLeft w:val="0"/>
                                              <w:marRight w:val="0"/>
                                              <w:marTop w:val="0"/>
                                              <w:marBottom w:val="0"/>
                                              <w:divBdr>
                                                <w:top w:val="none" w:sz="0" w:space="0" w:color="auto"/>
                                                <w:left w:val="none" w:sz="0" w:space="0" w:color="auto"/>
                                                <w:bottom w:val="none" w:sz="0" w:space="0" w:color="auto"/>
                                                <w:right w:val="none" w:sz="0" w:space="0" w:color="auto"/>
                                              </w:divBdr>
                                              <w:divsChild>
                                                <w:div w:id="1984892647">
                                                  <w:marLeft w:val="0"/>
                                                  <w:marRight w:val="0"/>
                                                  <w:marTop w:val="90"/>
                                                  <w:marBottom w:val="0"/>
                                                  <w:divBdr>
                                                    <w:top w:val="none" w:sz="0" w:space="0" w:color="auto"/>
                                                    <w:left w:val="none" w:sz="0" w:space="0" w:color="auto"/>
                                                    <w:bottom w:val="none" w:sz="0" w:space="0" w:color="auto"/>
                                                    <w:right w:val="none" w:sz="0" w:space="0" w:color="auto"/>
                                                  </w:divBdr>
                                                  <w:divsChild>
                                                    <w:div w:id="2076122844">
                                                      <w:marLeft w:val="0"/>
                                                      <w:marRight w:val="0"/>
                                                      <w:marTop w:val="0"/>
                                                      <w:marBottom w:val="0"/>
                                                      <w:divBdr>
                                                        <w:top w:val="none" w:sz="0" w:space="0" w:color="auto"/>
                                                        <w:left w:val="none" w:sz="0" w:space="0" w:color="auto"/>
                                                        <w:bottom w:val="none" w:sz="0" w:space="0" w:color="auto"/>
                                                        <w:right w:val="none" w:sz="0" w:space="0" w:color="auto"/>
                                                      </w:divBdr>
                                                      <w:divsChild>
                                                        <w:div w:id="1854104896">
                                                          <w:marLeft w:val="0"/>
                                                          <w:marRight w:val="0"/>
                                                          <w:marTop w:val="0"/>
                                                          <w:marBottom w:val="0"/>
                                                          <w:divBdr>
                                                            <w:top w:val="none" w:sz="0" w:space="0" w:color="auto"/>
                                                            <w:left w:val="none" w:sz="0" w:space="0" w:color="auto"/>
                                                            <w:bottom w:val="none" w:sz="0" w:space="0" w:color="auto"/>
                                                            <w:right w:val="none" w:sz="0" w:space="0" w:color="auto"/>
                                                          </w:divBdr>
                                                          <w:divsChild>
                                                            <w:div w:id="208807931">
                                                              <w:marLeft w:val="0"/>
                                                              <w:marRight w:val="0"/>
                                                              <w:marTop w:val="0"/>
                                                              <w:marBottom w:val="0"/>
                                                              <w:divBdr>
                                                                <w:top w:val="none" w:sz="0" w:space="0" w:color="auto"/>
                                                                <w:left w:val="none" w:sz="0" w:space="0" w:color="auto"/>
                                                                <w:bottom w:val="none" w:sz="0" w:space="0" w:color="auto"/>
                                                                <w:right w:val="none" w:sz="0" w:space="0" w:color="auto"/>
                                                              </w:divBdr>
                                                              <w:divsChild>
                                                                <w:div w:id="1357073777">
                                                                  <w:marLeft w:val="0"/>
                                                                  <w:marRight w:val="0"/>
                                                                  <w:marTop w:val="0"/>
                                                                  <w:marBottom w:val="390"/>
                                                                  <w:divBdr>
                                                                    <w:top w:val="none" w:sz="0" w:space="0" w:color="auto"/>
                                                                    <w:left w:val="none" w:sz="0" w:space="0" w:color="auto"/>
                                                                    <w:bottom w:val="none" w:sz="0" w:space="0" w:color="auto"/>
                                                                    <w:right w:val="none" w:sz="0" w:space="0" w:color="auto"/>
                                                                  </w:divBdr>
                                                                  <w:divsChild>
                                                                    <w:div w:id="2045128299">
                                                                      <w:marLeft w:val="0"/>
                                                                      <w:marRight w:val="0"/>
                                                                      <w:marTop w:val="0"/>
                                                                      <w:marBottom w:val="0"/>
                                                                      <w:divBdr>
                                                                        <w:top w:val="none" w:sz="0" w:space="0" w:color="auto"/>
                                                                        <w:left w:val="none" w:sz="0" w:space="0" w:color="auto"/>
                                                                        <w:bottom w:val="none" w:sz="0" w:space="0" w:color="auto"/>
                                                                        <w:right w:val="none" w:sz="0" w:space="0" w:color="auto"/>
                                                                      </w:divBdr>
                                                                      <w:divsChild>
                                                                        <w:div w:id="1527405718">
                                                                          <w:marLeft w:val="0"/>
                                                                          <w:marRight w:val="0"/>
                                                                          <w:marTop w:val="0"/>
                                                                          <w:marBottom w:val="0"/>
                                                                          <w:divBdr>
                                                                            <w:top w:val="none" w:sz="0" w:space="0" w:color="auto"/>
                                                                            <w:left w:val="none" w:sz="0" w:space="0" w:color="auto"/>
                                                                            <w:bottom w:val="none" w:sz="0" w:space="0" w:color="auto"/>
                                                                            <w:right w:val="none" w:sz="0" w:space="0" w:color="auto"/>
                                                                          </w:divBdr>
                                                                          <w:divsChild>
                                                                            <w:div w:id="1018460731">
                                                                              <w:marLeft w:val="0"/>
                                                                              <w:marRight w:val="0"/>
                                                                              <w:marTop w:val="0"/>
                                                                              <w:marBottom w:val="0"/>
                                                                              <w:divBdr>
                                                                                <w:top w:val="none" w:sz="0" w:space="0" w:color="auto"/>
                                                                                <w:left w:val="none" w:sz="0" w:space="0" w:color="auto"/>
                                                                                <w:bottom w:val="none" w:sz="0" w:space="0" w:color="auto"/>
                                                                                <w:right w:val="none" w:sz="0" w:space="0" w:color="auto"/>
                                                                              </w:divBdr>
                                                                              <w:divsChild>
                                                                                <w:div w:id="12840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museum.org/exhibitions/listings/2014/charles-james-beyond-fashion/video-and-audio"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ty.edu/art/exhibitions/north_pavilion/index.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rbertechnolog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bci.co.uk"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0563-7600-41B8-B734-B37158D9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88890ACE.dotm</Template>
  <TotalTime>1</TotalTime>
  <Pages>7</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20853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Baldwin</dc:creator>
  <cp:lastModifiedBy>Susanne Baldwin</cp:lastModifiedBy>
  <cp:revision>2</cp:revision>
  <cp:lastPrinted>2017-03-15T10:44:00Z</cp:lastPrinted>
  <dcterms:created xsi:type="dcterms:W3CDTF">2017-12-18T10:33:00Z</dcterms:created>
  <dcterms:modified xsi:type="dcterms:W3CDTF">2017-12-18T10:33:00Z</dcterms:modified>
</cp:coreProperties>
</file>