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F4" w:rsidRPr="00C177C3" w:rsidRDefault="00CF0449">
      <w:pPr>
        <w:pStyle w:val="Heading1"/>
      </w:pPr>
      <w:r>
        <w:t>A PORTRAIT OF WALTER MORRISON (1836-1921) TREASURER OF THE PALESTINE EXPLORATION FUND FOR 54 YEARS, RADICAL REFORMER AND SECRET PHILANTHROPIST</w:t>
      </w:r>
      <w:r w:rsidR="00F178F6" w:rsidRPr="00C177C3">
        <w:t xml:space="preserve"> </w:t>
      </w:r>
    </w:p>
    <w:p w:rsidR="00B933F4" w:rsidRDefault="00B933F4">
      <w:pPr>
        <w:rPr>
          <w:sz w:val="28"/>
          <w:lang w:val="en-GB"/>
        </w:rPr>
      </w:pPr>
    </w:p>
    <w:p w:rsidR="005B3E92" w:rsidRDefault="005B3E92">
      <w:pPr>
        <w:rPr>
          <w:sz w:val="28"/>
          <w:lang w:val="en-GB"/>
        </w:rPr>
      </w:pPr>
    </w:p>
    <w:p w:rsidR="00CF0449" w:rsidRDefault="00CF0449">
      <w:pPr>
        <w:rPr>
          <w:sz w:val="28"/>
          <w:lang w:val="en-GB"/>
        </w:rPr>
      </w:pPr>
      <w:r>
        <w:rPr>
          <w:sz w:val="28"/>
          <w:lang w:val="en-GB"/>
        </w:rPr>
        <w:tab/>
      </w:r>
      <w:r>
        <w:rPr>
          <w:sz w:val="28"/>
          <w:lang w:val="en-GB"/>
        </w:rPr>
        <w:tab/>
      </w:r>
      <w:r>
        <w:rPr>
          <w:sz w:val="28"/>
          <w:lang w:val="en-GB"/>
        </w:rPr>
        <w:tab/>
      </w:r>
      <w:r>
        <w:rPr>
          <w:sz w:val="28"/>
          <w:lang w:val="en-GB"/>
        </w:rPr>
        <w:tab/>
        <w:t>CAROLINE DAKERS</w:t>
      </w:r>
    </w:p>
    <w:p w:rsidR="00CF0449" w:rsidRDefault="00CF0449">
      <w:pPr>
        <w:rPr>
          <w:sz w:val="28"/>
          <w:lang w:val="en-GB"/>
        </w:rPr>
      </w:pPr>
    </w:p>
    <w:p w:rsidR="00CF0449" w:rsidRDefault="00CF0449">
      <w:pPr>
        <w:rPr>
          <w:sz w:val="28"/>
          <w:lang w:val="en-GB"/>
        </w:rPr>
      </w:pPr>
    </w:p>
    <w:p w:rsidR="00CF0449" w:rsidRDefault="00CF0449" w:rsidP="00CF0449">
      <w:pPr>
        <w:numPr>
          <w:ilvl w:val="0"/>
          <w:numId w:val="4"/>
        </w:numPr>
        <w:rPr>
          <w:sz w:val="28"/>
          <w:lang w:val="en-GB"/>
        </w:rPr>
      </w:pPr>
      <w:r>
        <w:rPr>
          <w:sz w:val="28"/>
          <w:lang w:val="en-GB"/>
        </w:rPr>
        <w:t>INTRODUCTION</w:t>
      </w:r>
    </w:p>
    <w:p w:rsidR="00CF0449" w:rsidRPr="00C177C3" w:rsidRDefault="00CF0449" w:rsidP="00CF0449">
      <w:pPr>
        <w:ind w:left="3240"/>
        <w:rPr>
          <w:sz w:val="28"/>
          <w:lang w:val="en-GB"/>
        </w:rPr>
      </w:pPr>
    </w:p>
    <w:p w:rsidR="0065174C" w:rsidRDefault="0065174C" w:rsidP="0065174C">
      <w:pPr>
        <w:pStyle w:val="BodyTextIndent"/>
      </w:pPr>
      <w:r>
        <w:t>A man of simple personal tastes</w:t>
      </w:r>
      <w:r w:rsidR="002B758B">
        <w:t xml:space="preserve">, [Walter Morrison] </w:t>
      </w:r>
      <w:r>
        <w:t>had an acute sense of the responsibilities of wealth. His benefactions were enormous, but they were all considered with elaborate care, while the same care was also expended in making them as secret as possible. Few men of our generation can have succeeded on so large a scale in practising the scriptural doctrine of the methods of charity</w:t>
      </w:r>
      <w:r w:rsidR="002B6348">
        <w:t xml:space="preserve"> </w:t>
      </w:r>
      <w:r w:rsidR="000E6D25">
        <w:rPr>
          <w:i/>
        </w:rPr>
        <w:t>(</w:t>
      </w:r>
      <w:r>
        <w:rPr>
          <w:i/>
        </w:rPr>
        <w:t>The Times</w:t>
      </w:r>
      <w:r w:rsidR="004C0751">
        <w:t xml:space="preserve"> 20 December</w:t>
      </w:r>
      <w:r w:rsidR="007F1186">
        <w:t xml:space="preserve"> 1921</w:t>
      </w:r>
      <w:r w:rsidR="000E6D25">
        <w:t>)</w:t>
      </w:r>
      <w:r w:rsidR="002B6348">
        <w:t>.</w:t>
      </w:r>
    </w:p>
    <w:p w:rsidR="0065174C" w:rsidRDefault="0065174C" w:rsidP="000E6D25">
      <w:pPr>
        <w:pStyle w:val="BodyTextIndent"/>
        <w:ind w:left="0"/>
      </w:pPr>
    </w:p>
    <w:p w:rsidR="005A0AC6" w:rsidRDefault="00B933F4">
      <w:pPr>
        <w:rPr>
          <w:sz w:val="28"/>
          <w:lang w:val="en-GB"/>
        </w:rPr>
      </w:pPr>
      <w:r>
        <w:rPr>
          <w:sz w:val="28"/>
          <w:lang w:val="en-GB"/>
        </w:rPr>
        <w:t xml:space="preserve">Walter </w:t>
      </w:r>
      <w:r w:rsidR="004C1553">
        <w:rPr>
          <w:sz w:val="28"/>
          <w:lang w:val="en-GB"/>
        </w:rPr>
        <w:t xml:space="preserve">Morrison </w:t>
      </w:r>
      <w:r w:rsidR="00960ADE">
        <w:rPr>
          <w:sz w:val="28"/>
          <w:lang w:val="en-GB"/>
        </w:rPr>
        <w:t xml:space="preserve">was twenty-one years old </w:t>
      </w:r>
      <w:r w:rsidR="00D65F39">
        <w:rPr>
          <w:sz w:val="28"/>
          <w:lang w:val="en-GB"/>
        </w:rPr>
        <w:t xml:space="preserve">and just graduated from Balliol College Oxford </w:t>
      </w:r>
      <w:r w:rsidR="00960ADE">
        <w:rPr>
          <w:sz w:val="28"/>
          <w:lang w:val="en-GB"/>
        </w:rPr>
        <w:t xml:space="preserve">when his father </w:t>
      </w:r>
      <w:r w:rsidR="004C1553">
        <w:rPr>
          <w:sz w:val="28"/>
          <w:lang w:val="en-GB"/>
        </w:rPr>
        <w:t xml:space="preserve">James </w:t>
      </w:r>
      <w:r w:rsidR="00960ADE">
        <w:rPr>
          <w:sz w:val="28"/>
          <w:lang w:val="en-GB"/>
        </w:rPr>
        <w:t xml:space="preserve">died in 1857 leaving him £300,000 and </w:t>
      </w:r>
      <w:r w:rsidR="004C1553">
        <w:rPr>
          <w:sz w:val="28"/>
          <w:lang w:val="en-GB"/>
        </w:rPr>
        <w:t xml:space="preserve">the </w:t>
      </w:r>
      <w:proofErr w:type="spellStart"/>
      <w:r w:rsidR="004C1553">
        <w:rPr>
          <w:sz w:val="28"/>
          <w:lang w:val="en-GB"/>
        </w:rPr>
        <w:t>Malham</w:t>
      </w:r>
      <w:proofErr w:type="spellEnd"/>
      <w:r w:rsidR="004C1553">
        <w:rPr>
          <w:sz w:val="28"/>
          <w:lang w:val="en-GB"/>
        </w:rPr>
        <w:t xml:space="preserve"> estate in </w:t>
      </w:r>
      <w:smartTag w:uri="urn:schemas-microsoft-com:office:smarttags" w:element="place">
        <w:r w:rsidR="004C1553">
          <w:rPr>
            <w:sz w:val="28"/>
            <w:lang w:val="en-GB"/>
          </w:rPr>
          <w:t>Yorkshire</w:t>
        </w:r>
      </w:smartTag>
      <w:r w:rsidR="004C1553">
        <w:rPr>
          <w:sz w:val="28"/>
          <w:lang w:val="en-GB"/>
        </w:rPr>
        <w:t xml:space="preserve">. </w:t>
      </w:r>
      <w:r w:rsidR="006C46A4">
        <w:rPr>
          <w:sz w:val="28"/>
          <w:lang w:val="en-GB"/>
        </w:rPr>
        <w:t>With a small fortune (£300,000 would today be worth approximately £</w:t>
      </w:r>
      <w:r w:rsidR="00F87FB3">
        <w:rPr>
          <w:sz w:val="28"/>
          <w:lang w:val="en-GB"/>
        </w:rPr>
        <w:t>28</w:t>
      </w:r>
      <w:r w:rsidR="006C46A4">
        <w:rPr>
          <w:sz w:val="28"/>
          <w:lang w:val="en-GB"/>
        </w:rPr>
        <w:t xml:space="preserve"> million) Walter had no need to work. However t</w:t>
      </w:r>
      <w:r w:rsidR="005A0AC6">
        <w:rPr>
          <w:sz w:val="28"/>
          <w:lang w:val="en-GB"/>
        </w:rPr>
        <w:t xml:space="preserve">he values </w:t>
      </w:r>
      <w:r w:rsidR="006C46A4">
        <w:rPr>
          <w:sz w:val="28"/>
          <w:lang w:val="en-GB"/>
        </w:rPr>
        <w:t xml:space="preserve">he </w:t>
      </w:r>
      <w:r w:rsidR="005A0AC6">
        <w:rPr>
          <w:sz w:val="28"/>
          <w:lang w:val="en-GB"/>
        </w:rPr>
        <w:t>adhered to and the interests he chose to pursue for the rest of his long life (he died in 1921) were already part-formed by his parents.</w:t>
      </w:r>
      <w:r w:rsidR="00F87FB3">
        <w:rPr>
          <w:sz w:val="28"/>
          <w:lang w:val="en-GB"/>
        </w:rPr>
        <w:t xml:space="preserve"> As he explained to a nephew, </w:t>
      </w:r>
    </w:p>
    <w:p w:rsidR="00F87FB3" w:rsidRPr="005A0AC6" w:rsidRDefault="00F87FB3">
      <w:pPr>
        <w:rPr>
          <w:i/>
          <w:sz w:val="28"/>
          <w:lang w:val="en-GB"/>
        </w:rPr>
      </w:pPr>
    </w:p>
    <w:p w:rsidR="00F87FB3" w:rsidRDefault="00F87FB3" w:rsidP="00F87FB3">
      <w:pPr>
        <w:pStyle w:val="BodyTextIndent"/>
      </w:pPr>
      <w:r>
        <w:t>Life which is all beer and skittles may suit the Oriental, or the Italian, but it is deadly dull work to the Northerner, especially to a Morrison, all of</w:t>
      </w:r>
      <w:r w:rsidR="0042489E">
        <w:rPr>
          <w:rStyle w:val="EndnoteReference"/>
        </w:rPr>
        <w:endnoteReference w:id="1"/>
      </w:r>
      <w:r>
        <w:t xml:space="preserve"> us more or less morbid. I found this out before I was your age, and got into business, and I suppose I should be wretched now if I had no hard work and anxiety (Morrison archive</w:t>
      </w:r>
      <w:r w:rsidR="00CF0449">
        <w:t xml:space="preserve">, </w:t>
      </w:r>
      <w:r>
        <w:t xml:space="preserve">Walter Morrison </w:t>
      </w:r>
      <w:proofErr w:type="gramStart"/>
      <w:r>
        <w:t>to  Hugh</w:t>
      </w:r>
      <w:proofErr w:type="gramEnd"/>
      <w:r>
        <w:t>, 3 September 1891).</w:t>
      </w:r>
    </w:p>
    <w:p w:rsidR="005A0AC6" w:rsidRDefault="005A0AC6">
      <w:pPr>
        <w:rPr>
          <w:sz w:val="28"/>
          <w:lang w:val="en-GB"/>
        </w:rPr>
      </w:pPr>
    </w:p>
    <w:p w:rsidR="00AB367B" w:rsidRDefault="00F87FB3" w:rsidP="002B758B">
      <w:pPr>
        <w:ind w:firstLine="720"/>
        <w:rPr>
          <w:sz w:val="28"/>
          <w:lang w:val="en-GB"/>
        </w:rPr>
      </w:pPr>
      <w:r>
        <w:rPr>
          <w:sz w:val="28"/>
          <w:lang w:val="en-GB"/>
        </w:rPr>
        <w:t xml:space="preserve">Walter’s father </w:t>
      </w:r>
      <w:r w:rsidR="004C1553">
        <w:rPr>
          <w:sz w:val="28"/>
          <w:lang w:val="en-GB"/>
        </w:rPr>
        <w:t xml:space="preserve">James Morrison (1789-1857) </w:t>
      </w:r>
      <w:r>
        <w:rPr>
          <w:sz w:val="28"/>
          <w:lang w:val="en-GB"/>
        </w:rPr>
        <w:t>was</w:t>
      </w:r>
      <w:r w:rsidR="004C1553">
        <w:rPr>
          <w:sz w:val="28"/>
          <w:lang w:val="en-GB"/>
        </w:rPr>
        <w:t xml:space="preserve"> one of the most extraordinary of nineteenth-century merchant millionaires</w:t>
      </w:r>
      <w:r w:rsidR="00CF0449">
        <w:rPr>
          <w:sz w:val="28"/>
          <w:lang w:val="en-GB"/>
        </w:rPr>
        <w:t xml:space="preserve"> (</w:t>
      </w:r>
      <w:proofErr w:type="gramStart"/>
      <w:r w:rsidR="00CF0449">
        <w:rPr>
          <w:sz w:val="28"/>
          <w:lang w:val="en-GB"/>
        </w:rPr>
        <w:t xml:space="preserve">Dakers </w:t>
      </w:r>
      <w:r w:rsidR="00AB367B">
        <w:rPr>
          <w:sz w:val="28"/>
          <w:lang w:val="en-GB"/>
        </w:rPr>
        <w:t xml:space="preserve"> 2011</w:t>
      </w:r>
      <w:proofErr w:type="gramEnd"/>
      <w:r w:rsidR="00AB367B">
        <w:rPr>
          <w:sz w:val="28"/>
          <w:lang w:val="en-GB"/>
        </w:rPr>
        <w:t>)</w:t>
      </w:r>
      <w:r w:rsidR="004C1553">
        <w:rPr>
          <w:sz w:val="28"/>
          <w:lang w:val="en-GB"/>
        </w:rPr>
        <w:t xml:space="preserve">. The son of a village innkeeper, he was sent to </w:t>
      </w:r>
      <w:smartTag w:uri="urn:schemas-microsoft-com:office:smarttags" w:element="place">
        <w:smartTag w:uri="urn:schemas-microsoft-com:office:smarttags" w:element="City">
          <w:r w:rsidR="004C1553">
            <w:rPr>
              <w:sz w:val="28"/>
              <w:lang w:val="en-GB"/>
            </w:rPr>
            <w:t>Lo</w:t>
          </w:r>
          <w:r w:rsidR="00AB367B">
            <w:rPr>
              <w:sz w:val="28"/>
              <w:lang w:val="en-GB"/>
            </w:rPr>
            <w:t>ndon</w:t>
          </w:r>
        </w:smartTag>
      </w:smartTag>
      <w:r w:rsidR="004C1553">
        <w:rPr>
          <w:sz w:val="28"/>
          <w:lang w:val="en-GB"/>
        </w:rPr>
        <w:t xml:space="preserve"> as apprentice to a haberdasher. There, he proved </w:t>
      </w:r>
      <w:r w:rsidR="00AB367B">
        <w:rPr>
          <w:sz w:val="28"/>
          <w:lang w:val="en-GB"/>
        </w:rPr>
        <w:t>to</w:t>
      </w:r>
      <w:r w:rsidR="004C1553">
        <w:rPr>
          <w:sz w:val="28"/>
          <w:lang w:val="en-GB"/>
        </w:rPr>
        <w:t xml:space="preserve"> be a genius at making</w:t>
      </w:r>
      <w:r w:rsidR="00AB367B">
        <w:rPr>
          <w:sz w:val="28"/>
          <w:lang w:val="en-GB"/>
        </w:rPr>
        <w:t xml:space="preserve"> money and </w:t>
      </w:r>
      <w:r>
        <w:rPr>
          <w:sz w:val="28"/>
          <w:lang w:val="en-GB"/>
        </w:rPr>
        <w:t xml:space="preserve">was dubbed </w:t>
      </w:r>
      <w:r w:rsidR="00AB367B">
        <w:rPr>
          <w:sz w:val="28"/>
          <w:lang w:val="en-GB"/>
        </w:rPr>
        <w:t xml:space="preserve">the Napoleon of shopkeepers, creating a business with a turnover in 1830 of nearly £2million, the equivalent of £200 million today. He invested in North American </w:t>
      </w:r>
      <w:proofErr w:type="gramStart"/>
      <w:r w:rsidR="00AB367B">
        <w:rPr>
          <w:sz w:val="28"/>
          <w:lang w:val="en-GB"/>
        </w:rPr>
        <w:t>railways,</w:t>
      </w:r>
      <w:proofErr w:type="gramEnd"/>
      <w:r w:rsidR="00AB367B">
        <w:rPr>
          <w:sz w:val="28"/>
          <w:lang w:val="en-GB"/>
        </w:rPr>
        <w:t xml:space="preserve"> he was involved in global trade from </w:t>
      </w:r>
      <w:smartTag w:uri="urn:schemas-microsoft-com:office:smarttags" w:element="City">
        <w:r w:rsidR="00AB367B">
          <w:rPr>
            <w:sz w:val="28"/>
            <w:lang w:val="en-GB"/>
          </w:rPr>
          <w:t>Canton</w:t>
        </w:r>
      </w:smartTag>
      <w:r w:rsidR="00AB367B">
        <w:rPr>
          <w:sz w:val="28"/>
          <w:lang w:val="en-GB"/>
        </w:rPr>
        <w:t xml:space="preserve"> to </w:t>
      </w:r>
      <w:smartTag w:uri="urn:schemas-microsoft-com:office:smarttags" w:element="place">
        <w:smartTag w:uri="urn:schemas-microsoft-com:office:smarttags" w:element="City">
          <w:r w:rsidR="00AB367B">
            <w:rPr>
              <w:sz w:val="28"/>
              <w:lang w:val="en-GB"/>
            </w:rPr>
            <w:t>Valparaiso</w:t>
          </w:r>
        </w:smartTag>
      </w:smartTag>
      <w:r w:rsidR="00AB367B">
        <w:rPr>
          <w:sz w:val="28"/>
          <w:lang w:val="en-GB"/>
        </w:rPr>
        <w:t xml:space="preserve">, and acquired land, houses and </w:t>
      </w:r>
      <w:r w:rsidR="00AB367B">
        <w:rPr>
          <w:sz w:val="28"/>
          <w:lang w:val="en-GB"/>
        </w:rPr>
        <w:lastRenderedPageBreak/>
        <w:t xml:space="preserve">works of art to rival the grandest of aristocrats. He left his wife and all his nine surviving children fortunes. </w:t>
      </w:r>
    </w:p>
    <w:p w:rsidR="005A0AC6" w:rsidRPr="005A0AC6" w:rsidRDefault="00D65F39" w:rsidP="005A0AC6">
      <w:pPr>
        <w:ind w:firstLine="720"/>
        <w:rPr>
          <w:sz w:val="28"/>
          <w:szCs w:val="28"/>
        </w:rPr>
      </w:pPr>
      <w:r>
        <w:rPr>
          <w:sz w:val="28"/>
          <w:lang w:val="en-GB"/>
        </w:rPr>
        <w:t xml:space="preserve">James Morrison’s example at </w:t>
      </w:r>
      <w:r w:rsidR="003F4A6E">
        <w:rPr>
          <w:sz w:val="28"/>
          <w:lang w:val="en-GB"/>
        </w:rPr>
        <w:t xml:space="preserve">his principal country estates of </w:t>
      </w:r>
      <w:proofErr w:type="spellStart"/>
      <w:r>
        <w:rPr>
          <w:sz w:val="28"/>
          <w:lang w:val="en-GB"/>
        </w:rPr>
        <w:t>Fonthill</w:t>
      </w:r>
      <w:proofErr w:type="spellEnd"/>
      <w:r>
        <w:rPr>
          <w:sz w:val="28"/>
          <w:lang w:val="en-GB"/>
        </w:rPr>
        <w:t xml:space="preserve"> and </w:t>
      </w:r>
      <w:smartTag w:uri="urn:schemas-microsoft-com:office:smarttags" w:element="place">
        <w:r>
          <w:rPr>
            <w:sz w:val="28"/>
            <w:lang w:val="en-GB"/>
          </w:rPr>
          <w:t>Basildon</w:t>
        </w:r>
      </w:smartTag>
      <w:r>
        <w:rPr>
          <w:sz w:val="28"/>
          <w:lang w:val="en-GB"/>
        </w:rPr>
        <w:t xml:space="preserve"> </w:t>
      </w:r>
      <w:r w:rsidR="005A0AC6">
        <w:rPr>
          <w:sz w:val="28"/>
          <w:lang w:val="en-GB"/>
        </w:rPr>
        <w:t xml:space="preserve">encouraged </w:t>
      </w:r>
      <w:r>
        <w:rPr>
          <w:sz w:val="28"/>
          <w:lang w:val="en-GB"/>
        </w:rPr>
        <w:t xml:space="preserve">all his </w:t>
      </w:r>
      <w:r w:rsidR="005A0AC6">
        <w:rPr>
          <w:sz w:val="28"/>
          <w:lang w:val="en-GB"/>
        </w:rPr>
        <w:t xml:space="preserve">surviving </w:t>
      </w:r>
      <w:r w:rsidR="00960ADE">
        <w:rPr>
          <w:sz w:val="28"/>
          <w:lang w:val="en-GB"/>
        </w:rPr>
        <w:t>sons</w:t>
      </w:r>
      <w:r>
        <w:rPr>
          <w:sz w:val="28"/>
          <w:lang w:val="en-GB"/>
        </w:rPr>
        <w:t xml:space="preserve"> to take </w:t>
      </w:r>
      <w:r w:rsidR="00960ADE">
        <w:rPr>
          <w:sz w:val="28"/>
          <w:lang w:val="en-GB"/>
        </w:rPr>
        <w:t xml:space="preserve">their responsibilities seriously as landowners, and Walter was no exception at </w:t>
      </w:r>
      <w:proofErr w:type="spellStart"/>
      <w:r w:rsidR="00960ADE">
        <w:rPr>
          <w:sz w:val="28"/>
          <w:lang w:val="en-GB"/>
        </w:rPr>
        <w:t>Malham</w:t>
      </w:r>
      <w:proofErr w:type="spellEnd"/>
      <w:r w:rsidR="00960ADE">
        <w:rPr>
          <w:sz w:val="28"/>
          <w:lang w:val="en-GB"/>
        </w:rPr>
        <w:t xml:space="preserve">. </w:t>
      </w:r>
      <w:r w:rsidR="006C46A4">
        <w:rPr>
          <w:sz w:val="28"/>
          <w:lang w:val="en-GB"/>
        </w:rPr>
        <w:t xml:space="preserve">Walter </w:t>
      </w:r>
      <w:r w:rsidR="00F42CE1">
        <w:rPr>
          <w:sz w:val="28"/>
          <w:lang w:val="en-GB"/>
        </w:rPr>
        <w:t>was, like all the family,</w:t>
      </w:r>
      <w:r w:rsidR="00960ADE">
        <w:rPr>
          <w:sz w:val="28"/>
          <w:lang w:val="en-GB"/>
        </w:rPr>
        <w:t xml:space="preserve"> a</w:t>
      </w:r>
      <w:r w:rsidR="00F42CE1">
        <w:rPr>
          <w:sz w:val="28"/>
          <w:lang w:val="en-GB"/>
        </w:rPr>
        <w:t>n enthusiastic</w:t>
      </w:r>
      <w:r w:rsidR="00960ADE">
        <w:rPr>
          <w:sz w:val="28"/>
          <w:lang w:val="en-GB"/>
        </w:rPr>
        <w:t xml:space="preserve"> traveller</w:t>
      </w:r>
      <w:r w:rsidR="00F87FB3">
        <w:rPr>
          <w:sz w:val="28"/>
          <w:lang w:val="en-GB"/>
        </w:rPr>
        <w:t>, h</w:t>
      </w:r>
      <w:r w:rsidR="006C46A4">
        <w:rPr>
          <w:sz w:val="28"/>
          <w:lang w:val="en-GB"/>
        </w:rPr>
        <w:t>owever he followed his father’s interests in business</w:t>
      </w:r>
      <w:r w:rsidR="00F42CE1">
        <w:rPr>
          <w:sz w:val="28"/>
          <w:lang w:val="en-GB"/>
        </w:rPr>
        <w:t xml:space="preserve">, </w:t>
      </w:r>
      <w:r w:rsidR="006C46A4">
        <w:rPr>
          <w:sz w:val="28"/>
          <w:lang w:val="en-GB"/>
        </w:rPr>
        <w:t xml:space="preserve">both at a local level in Yorkshire and abroad, in </w:t>
      </w:r>
      <w:smartTag w:uri="urn:schemas-microsoft-com:office:smarttags" w:element="place">
        <w:r w:rsidR="006C46A4">
          <w:rPr>
            <w:sz w:val="28"/>
            <w:lang w:val="en-GB"/>
          </w:rPr>
          <w:t>South America</w:t>
        </w:r>
      </w:smartTag>
      <w:r w:rsidR="006C46A4">
        <w:rPr>
          <w:sz w:val="28"/>
          <w:lang w:val="en-GB"/>
        </w:rPr>
        <w:t xml:space="preserve">, </w:t>
      </w:r>
      <w:r w:rsidR="00F87FB3">
        <w:rPr>
          <w:sz w:val="28"/>
          <w:lang w:val="en-GB"/>
        </w:rPr>
        <w:t xml:space="preserve">and was also the only son to follow his father into Parliament.  </w:t>
      </w:r>
    </w:p>
    <w:p w:rsidR="00960ADE" w:rsidRDefault="00F87FB3" w:rsidP="00F87FB3">
      <w:pPr>
        <w:rPr>
          <w:sz w:val="28"/>
          <w:lang w:val="en-GB"/>
        </w:rPr>
      </w:pPr>
      <w:r>
        <w:rPr>
          <w:sz w:val="28"/>
          <w:lang w:val="en-GB"/>
        </w:rPr>
        <w:tab/>
        <w:t xml:space="preserve">James Morrison sent five of his six sons to university but Walter alone </w:t>
      </w:r>
      <w:r w:rsidR="006C46A4">
        <w:rPr>
          <w:sz w:val="28"/>
          <w:lang w:val="en-GB"/>
        </w:rPr>
        <w:t>revealed a scholarly inclination, indeed t</w:t>
      </w:r>
      <w:r w:rsidR="00DC7F65">
        <w:rPr>
          <w:sz w:val="28"/>
          <w:lang w:val="en-GB"/>
        </w:rPr>
        <w:t xml:space="preserve">he influence of </w:t>
      </w:r>
      <w:r w:rsidR="006C46A4">
        <w:rPr>
          <w:sz w:val="28"/>
          <w:lang w:val="en-GB"/>
        </w:rPr>
        <w:t xml:space="preserve">his </w:t>
      </w:r>
      <w:smartTag w:uri="urn:schemas-microsoft-com:office:smarttags" w:element="place">
        <w:smartTag w:uri="urn:schemas-microsoft-com:office:smarttags" w:element="City">
          <w:r w:rsidR="006C46A4">
            <w:rPr>
              <w:sz w:val="28"/>
              <w:lang w:val="en-GB"/>
            </w:rPr>
            <w:t>Oxford</w:t>
          </w:r>
        </w:smartTag>
      </w:smartTag>
      <w:r w:rsidR="006C46A4">
        <w:rPr>
          <w:sz w:val="28"/>
          <w:lang w:val="en-GB"/>
        </w:rPr>
        <w:t xml:space="preserve"> </w:t>
      </w:r>
      <w:proofErr w:type="gramStart"/>
      <w:r w:rsidR="006C46A4">
        <w:rPr>
          <w:sz w:val="28"/>
          <w:lang w:val="en-GB"/>
        </w:rPr>
        <w:t>college</w:t>
      </w:r>
      <w:proofErr w:type="gramEnd"/>
      <w:r w:rsidR="006C46A4">
        <w:rPr>
          <w:sz w:val="28"/>
          <w:lang w:val="en-GB"/>
        </w:rPr>
        <w:t xml:space="preserve">, </w:t>
      </w:r>
      <w:r w:rsidR="00DC7F65">
        <w:rPr>
          <w:sz w:val="28"/>
          <w:lang w:val="en-GB"/>
        </w:rPr>
        <w:t>Balliol was profound. W</w:t>
      </w:r>
      <w:r w:rsidR="00F42CE1">
        <w:rPr>
          <w:sz w:val="28"/>
          <w:lang w:val="en-GB"/>
        </w:rPr>
        <w:t xml:space="preserve">hen he was </w:t>
      </w:r>
      <w:r w:rsidR="00DC7F65">
        <w:rPr>
          <w:sz w:val="28"/>
          <w:lang w:val="en-GB"/>
        </w:rPr>
        <w:t>there</w:t>
      </w:r>
      <w:r w:rsidR="00F42CE1">
        <w:rPr>
          <w:sz w:val="28"/>
          <w:lang w:val="en-GB"/>
        </w:rPr>
        <w:t xml:space="preserve">, the reputation of the college was at its highest; it was known </w:t>
      </w:r>
      <w:r w:rsidR="00867926">
        <w:rPr>
          <w:sz w:val="28"/>
          <w:lang w:val="en-GB"/>
        </w:rPr>
        <w:t xml:space="preserve">for </w:t>
      </w:r>
      <w:r w:rsidR="00F42CE1">
        <w:rPr>
          <w:sz w:val="28"/>
          <w:lang w:val="en-GB"/>
        </w:rPr>
        <w:t>accept</w:t>
      </w:r>
      <w:r w:rsidR="00867926">
        <w:rPr>
          <w:sz w:val="28"/>
          <w:lang w:val="en-GB"/>
        </w:rPr>
        <w:t>ing</w:t>
      </w:r>
      <w:r w:rsidR="00F42CE1">
        <w:rPr>
          <w:sz w:val="28"/>
          <w:lang w:val="en-GB"/>
        </w:rPr>
        <w:t xml:space="preserve"> the cleverest young men in the country, and to engender an intoxicating mix of character, leadership, duty, public service, original</w:t>
      </w:r>
      <w:r w:rsidR="005212BA">
        <w:rPr>
          <w:sz w:val="28"/>
          <w:lang w:val="en-GB"/>
        </w:rPr>
        <w:t>it</w:t>
      </w:r>
      <w:r w:rsidR="00F42CE1">
        <w:rPr>
          <w:sz w:val="28"/>
          <w:lang w:val="en-GB"/>
        </w:rPr>
        <w:t xml:space="preserve">y and academic brilliance. </w:t>
      </w:r>
      <w:r w:rsidR="00095A6C">
        <w:rPr>
          <w:sz w:val="28"/>
          <w:lang w:val="en-GB"/>
        </w:rPr>
        <w:t>Though he was naturally shy (a Morrison trait), h</w:t>
      </w:r>
      <w:r w:rsidR="00F42CE1">
        <w:rPr>
          <w:sz w:val="28"/>
          <w:lang w:val="en-GB"/>
        </w:rPr>
        <w:t>e was tutored by the charismatic Benjamin Jowett</w:t>
      </w:r>
      <w:r w:rsidR="00095A6C">
        <w:rPr>
          <w:sz w:val="28"/>
          <w:lang w:val="en-GB"/>
        </w:rPr>
        <w:t xml:space="preserve"> and gained </w:t>
      </w:r>
      <w:r w:rsidR="007F1186">
        <w:rPr>
          <w:sz w:val="28"/>
          <w:lang w:val="en-GB"/>
        </w:rPr>
        <w:t>first</w:t>
      </w:r>
      <w:r w:rsidR="00F42CE1">
        <w:rPr>
          <w:sz w:val="28"/>
          <w:lang w:val="en-GB"/>
        </w:rPr>
        <w:t xml:space="preserve"> class honours</w:t>
      </w:r>
      <w:r w:rsidR="00FA6048">
        <w:rPr>
          <w:sz w:val="28"/>
          <w:lang w:val="en-GB"/>
        </w:rPr>
        <w:t xml:space="preserve"> in ‘Greats’</w:t>
      </w:r>
      <w:r>
        <w:rPr>
          <w:sz w:val="28"/>
          <w:lang w:val="en-GB"/>
        </w:rPr>
        <w:t xml:space="preserve"> </w:t>
      </w:r>
      <w:r w:rsidR="006C46A4">
        <w:rPr>
          <w:sz w:val="28"/>
          <w:lang w:val="en-GB"/>
        </w:rPr>
        <w:t>(</w:t>
      </w:r>
      <w:r w:rsidR="00057DA4">
        <w:rPr>
          <w:sz w:val="28"/>
          <w:lang w:val="en-GB"/>
        </w:rPr>
        <w:t>Classics)</w:t>
      </w:r>
      <w:r w:rsidR="00C06D84">
        <w:rPr>
          <w:sz w:val="28"/>
          <w:lang w:val="en-GB"/>
        </w:rPr>
        <w:t>.</w:t>
      </w:r>
      <w:r w:rsidR="00FA6048">
        <w:rPr>
          <w:sz w:val="28"/>
          <w:lang w:val="en-GB"/>
        </w:rPr>
        <w:t xml:space="preserve"> </w:t>
      </w:r>
      <w:r w:rsidR="00095A6C">
        <w:rPr>
          <w:sz w:val="28"/>
          <w:lang w:val="en-GB"/>
        </w:rPr>
        <w:t xml:space="preserve">He </w:t>
      </w:r>
      <w:r w:rsidR="009343CF">
        <w:rPr>
          <w:sz w:val="28"/>
          <w:lang w:val="en-GB"/>
        </w:rPr>
        <w:t xml:space="preserve">was a natural scholar </w:t>
      </w:r>
      <w:r w:rsidR="003A0F42">
        <w:rPr>
          <w:sz w:val="28"/>
          <w:lang w:val="en-GB"/>
        </w:rPr>
        <w:t>– a Yorkshire neighbour and friend described his ‘extensive and peculiar learning’ (Dawson 1922</w:t>
      </w:r>
      <w:r w:rsidR="00CF0449">
        <w:rPr>
          <w:sz w:val="28"/>
          <w:lang w:val="en-GB"/>
        </w:rPr>
        <w:t>,</w:t>
      </w:r>
      <w:r w:rsidR="003A0F42">
        <w:rPr>
          <w:sz w:val="28"/>
          <w:lang w:val="en-GB"/>
        </w:rPr>
        <w:t xml:space="preserve"> 4) - </w:t>
      </w:r>
      <w:r w:rsidR="00DC7F65">
        <w:rPr>
          <w:sz w:val="28"/>
          <w:lang w:val="en-GB"/>
        </w:rPr>
        <w:t xml:space="preserve">and </w:t>
      </w:r>
      <w:r w:rsidR="003A0F42">
        <w:rPr>
          <w:sz w:val="28"/>
          <w:lang w:val="en-GB"/>
        </w:rPr>
        <w:t xml:space="preserve">he </w:t>
      </w:r>
      <w:r w:rsidR="00DC7F65">
        <w:rPr>
          <w:sz w:val="28"/>
          <w:lang w:val="en-GB"/>
        </w:rPr>
        <w:t xml:space="preserve">developed </w:t>
      </w:r>
      <w:r w:rsidR="009343CF">
        <w:rPr>
          <w:sz w:val="28"/>
          <w:lang w:val="en-GB"/>
        </w:rPr>
        <w:t xml:space="preserve">a passion for the Near East and the Bible Lands, </w:t>
      </w:r>
      <w:r w:rsidR="00AE2B04">
        <w:rPr>
          <w:sz w:val="28"/>
          <w:lang w:val="en-GB"/>
        </w:rPr>
        <w:t>which he put into practice after graduation</w:t>
      </w:r>
      <w:r w:rsidR="003A0F42">
        <w:rPr>
          <w:sz w:val="28"/>
          <w:lang w:val="en-GB"/>
        </w:rPr>
        <w:t>. However, he</w:t>
      </w:r>
      <w:r w:rsidR="009343CF">
        <w:rPr>
          <w:sz w:val="28"/>
          <w:lang w:val="en-GB"/>
        </w:rPr>
        <w:t xml:space="preserve"> also left </w:t>
      </w:r>
      <w:smartTag w:uri="urn:schemas-microsoft-com:office:smarttags" w:element="place">
        <w:smartTag w:uri="urn:schemas-microsoft-com:office:smarttags" w:element="City">
          <w:r w:rsidR="009343CF">
            <w:rPr>
              <w:sz w:val="28"/>
              <w:lang w:val="en-GB"/>
            </w:rPr>
            <w:t>Oxford</w:t>
          </w:r>
        </w:smartTag>
      </w:smartTag>
      <w:r w:rsidR="009343CF">
        <w:rPr>
          <w:sz w:val="28"/>
          <w:lang w:val="en-GB"/>
        </w:rPr>
        <w:t xml:space="preserve"> with a </w:t>
      </w:r>
      <w:r w:rsidR="00AE2B04">
        <w:rPr>
          <w:sz w:val="28"/>
          <w:lang w:val="en-GB"/>
        </w:rPr>
        <w:t xml:space="preserve">burning </w:t>
      </w:r>
      <w:r w:rsidR="00095A6C">
        <w:rPr>
          <w:sz w:val="28"/>
          <w:lang w:val="en-GB"/>
        </w:rPr>
        <w:t xml:space="preserve">desire to bring about </w:t>
      </w:r>
      <w:r w:rsidR="005212BA">
        <w:rPr>
          <w:sz w:val="28"/>
          <w:lang w:val="en-GB"/>
        </w:rPr>
        <w:t>reform</w:t>
      </w:r>
      <w:r w:rsidR="009343CF">
        <w:rPr>
          <w:sz w:val="28"/>
          <w:lang w:val="en-GB"/>
        </w:rPr>
        <w:t xml:space="preserve"> in education, housing, employment, the church and parliament</w:t>
      </w:r>
      <w:r w:rsidR="00095A6C">
        <w:rPr>
          <w:sz w:val="28"/>
          <w:lang w:val="en-GB"/>
        </w:rPr>
        <w:t>; his inheritance provided him with the means to make a difference.</w:t>
      </w:r>
      <w:r w:rsidR="00FA6048">
        <w:rPr>
          <w:sz w:val="28"/>
          <w:lang w:val="en-GB"/>
        </w:rPr>
        <w:t xml:space="preserve"> </w:t>
      </w:r>
      <w:r w:rsidR="00095A6C">
        <w:rPr>
          <w:sz w:val="28"/>
          <w:lang w:val="en-GB"/>
        </w:rPr>
        <w:t xml:space="preserve"> </w:t>
      </w:r>
      <w:r w:rsidR="005212BA">
        <w:rPr>
          <w:sz w:val="28"/>
          <w:lang w:val="en-GB"/>
        </w:rPr>
        <w:t xml:space="preserve">   </w:t>
      </w:r>
      <w:r w:rsidR="00F42CE1">
        <w:rPr>
          <w:sz w:val="28"/>
          <w:lang w:val="en-GB"/>
        </w:rPr>
        <w:t xml:space="preserve">   </w:t>
      </w:r>
      <w:r w:rsidR="00960ADE">
        <w:rPr>
          <w:sz w:val="28"/>
          <w:lang w:val="en-GB"/>
        </w:rPr>
        <w:t xml:space="preserve">    </w:t>
      </w:r>
    </w:p>
    <w:p w:rsidR="00F87FB3" w:rsidRDefault="00F87FB3" w:rsidP="00F87FB3">
      <w:pPr>
        <w:rPr>
          <w:sz w:val="28"/>
          <w:lang w:val="en-GB"/>
        </w:rPr>
      </w:pPr>
    </w:p>
    <w:p w:rsidR="00F87FB3" w:rsidRDefault="005B3E92" w:rsidP="00CF0449">
      <w:pPr>
        <w:numPr>
          <w:ilvl w:val="0"/>
          <w:numId w:val="4"/>
        </w:numPr>
        <w:rPr>
          <w:sz w:val="28"/>
          <w:lang w:val="en-GB"/>
        </w:rPr>
      </w:pPr>
      <w:r>
        <w:rPr>
          <w:sz w:val="28"/>
          <w:lang w:val="en-GB"/>
        </w:rPr>
        <w:t>THE MALHAM ESTATE</w:t>
      </w:r>
      <w:r w:rsidR="009F1386">
        <w:rPr>
          <w:sz w:val="28"/>
          <w:lang w:val="en-GB"/>
        </w:rPr>
        <w:t xml:space="preserve"> (1)</w:t>
      </w:r>
    </w:p>
    <w:p w:rsidR="00F87FB3" w:rsidRDefault="002B758B" w:rsidP="00F87FB3">
      <w:pPr>
        <w:rPr>
          <w:sz w:val="28"/>
          <w:lang w:val="en-GB"/>
        </w:rPr>
      </w:pPr>
      <w:r>
        <w:rPr>
          <w:sz w:val="28"/>
          <w:lang w:val="en-GB"/>
        </w:rPr>
        <w:tab/>
      </w:r>
      <w:r>
        <w:rPr>
          <w:sz w:val="28"/>
          <w:lang w:val="en-GB"/>
        </w:rPr>
        <w:tab/>
      </w:r>
      <w:r>
        <w:rPr>
          <w:sz w:val="28"/>
          <w:lang w:val="en-GB"/>
        </w:rPr>
        <w:tab/>
      </w:r>
      <w:r>
        <w:rPr>
          <w:sz w:val="28"/>
          <w:lang w:val="en-GB"/>
        </w:rPr>
        <w:tab/>
      </w:r>
      <w:r>
        <w:rPr>
          <w:sz w:val="28"/>
          <w:lang w:val="en-GB"/>
        </w:rPr>
        <w:tab/>
      </w:r>
    </w:p>
    <w:p w:rsidR="00F87FB3" w:rsidRDefault="00F87FB3" w:rsidP="00F87FB3">
      <w:pPr>
        <w:rPr>
          <w:sz w:val="28"/>
          <w:lang w:val="en-GB"/>
        </w:rPr>
      </w:pPr>
    </w:p>
    <w:p w:rsidR="00F87FB3" w:rsidRDefault="00F87FB3" w:rsidP="00F87FB3">
      <w:pPr>
        <w:rPr>
          <w:sz w:val="28"/>
          <w:lang w:val="en-GB"/>
        </w:rPr>
      </w:pPr>
      <w:r>
        <w:rPr>
          <w:sz w:val="28"/>
          <w:lang w:val="en-GB"/>
        </w:rPr>
        <w:t xml:space="preserve">Tuberculosis (better known as consumption) was the major killer in </w:t>
      </w:r>
      <w:smartTag w:uri="urn:schemas-microsoft-com:office:smarttags" w:element="place">
        <w:r>
          <w:rPr>
            <w:sz w:val="28"/>
            <w:lang w:val="en-GB"/>
          </w:rPr>
          <w:t>Europe</w:t>
        </w:r>
      </w:smartTag>
      <w:r>
        <w:rPr>
          <w:sz w:val="28"/>
          <w:lang w:val="en-GB"/>
        </w:rPr>
        <w:t xml:space="preserve"> throughout the 18</w:t>
      </w:r>
      <w:r w:rsidRPr="00F87FB3">
        <w:rPr>
          <w:sz w:val="28"/>
          <w:vertAlign w:val="superscript"/>
          <w:lang w:val="en-GB"/>
        </w:rPr>
        <w:t>th</w:t>
      </w:r>
      <w:r>
        <w:rPr>
          <w:sz w:val="28"/>
          <w:lang w:val="en-GB"/>
        </w:rPr>
        <w:t xml:space="preserve"> and 19</w:t>
      </w:r>
      <w:r w:rsidRPr="00F87FB3">
        <w:rPr>
          <w:sz w:val="28"/>
          <w:vertAlign w:val="superscript"/>
          <w:lang w:val="en-GB"/>
        </w:rPr>
        <w:t>th</w:t>
      </w:r>
      <w:r>
        <w:rPr>
          <w:sz w:val="28"/>
          <w:lang w:val="en-GB"/>
        </w:rPr>
        <w:t xml:space="preserve"> centuries, with a high mortality rate among young adults. Walter had symptoms as a teenager and his sister Emily had died aged 26 years. </w:t>
      </w:r>
      <w:r w:rsidR="00057DA4">
        <w:rPr>
          <w:sz w:val="28"/>
          <w:lang w:val="en-GB"/>
        </w:rPr>
        <w:t xml:space="preserve">Soon after his father’s death, </w:t>
      </w:r>
      <w:r w:rsidR="00C06D84">
        <w:rPr>
          <w:sz w:val="28"/>
          <w:lang w:val="en-GB"/>
        </w:rPr>
        <w:t>Walter</w:t>
      </w:r>
      <w:r w:rsidR="0083392E">
        <w:rPr>
          <w:sz w:val="28"/>
          <w:lang w:val="en-GB"/>
        </w:rPr>
        <w:t xml:space="preserve"> was coughing up blood from his lungs</w:t>
      </w:r>
      <w:r>
        <w:rPr>
          <w:sz w:val="28"/>
          <w:lang w:val="en-GB"/>
        </w:rPr>
        <w:t xml:space="preserve"> and an extensive tour was organised, taking in North America, Europe and the </w:t>
      </w:r>
      <w:smartTag w:uri="urn:schemas-microsoft-com:office:smarttags" w:element="place">
        <w:r>
          <w:rPr>
            <w:sz w:val="28"/>
            <w:lang w:val="en-GB"/>
          </w:rPr>
          <w:t>Near East</w:t>
        </w:r>
      </w:smartTag>
      <w:r>
        <w:rPr>
          <w:sz w:val="28"/>
          <w:lang w:val="en-GB"/>
        </w:rPr>
        <w:t xml:space="preserve">.  Consequently his </w:t>
      </w:r>
      <w:proofErr w:type="gramStart"/>
      <w:r>
        <w:rPr>
          <w:sz w:val="28"/>
          <w:lang w:val="en-GB"/>
        </w:rPr>
        <w:t>first</w:t>
      </w:r>
      <w:proofErr w:type="gramEnd"/>
      <w:r>
        <w:rPr>
          <w:sz w:val="28"/>
          <w:lang w:val="en-GB"/>
        </w:rPr>
        <w:t xml:space="preserve"> extended visit to </w:t>
      </w:r>
      <w:proofErr w:type="spellStart"/>
      <w:r>
        <w:rPr>
          <w:sz w:val="28"/>
          <w:lang w:val="en-GB"/>
        </w:rPr>
        <w:t>Malham</w:t>
      </w:r>
      <w:proofErr w:type="spellEnd"/>
      <w:r>
        <w:rPr>
          <w:sz w:val="28"/>
          <w:lang w:val="en-GB"/>
        </w:rPr>
        <w:t xml:space="preserve"> was delayed until 1860. From then on, </w:t>
      </w:r>
      <w:proofErr w:type="spellStart"/>
      <w:r>
        <w:rPr>
          <w:sz w:val="28"/>
          <w:lang w:val="en-GB"/>
        </w:rPr>
        <w:t>Malham</w:t>
      </w:r>
      <w:proofErr w:type="spellEnd"/>
      <w:r>
        <w:rPr>
          <w:sz w:val="28"/>
          <w:lang w:val="en-GB"/>
        </w:rPr>
        <w:t xml:space="preserve"> </w:t>
      </w:r>
      <w:r w:rsidR="00057DA4">
        <w:rPr>
          <w:sz w:val="28"/>
          <w:lang w:val="en-GB"/>
        </w:rPr>
        <w:t>bec</w:t>
      </w:r>
      <w:r>
        <w:rPr>
          <w:sz w:val="28"/>
          <w:lang w:val="en-GB"/>
        </w:rPr>
        <w:t>a</w:t>
      </w:r>
      <w:r w:rsidR="00057DA4">
        <w:rPr>
          <w:sz w:val="28"/>
          <w:lang w:val="en-GB"/>
        </w:rPr>
        <w:t xml:space="preserve">me </w:t>
      </w:r>
      <w:r w:rsidR="00F81FAC" w:rsidRPr="00D65F39">
        <w:rPr>
          <w:sz w:val="28"/>
          <w:lang w:val="en-GB"/>
        </w:rPr>
        <w:t>the centre of his life</w:t>
      </w:r>
      <w:r w:rsidR="00F81FAC">
        <w:rPr>
          <w:sz w:val="28"/>
          <w:lang w:val="en-GB"/>
        </w:rPr>
        <w:t xml:space="preserve"> and he</w:t>
      </w:r>
      <w:r w:rsidR="00F81FAC" w:rsidRPr="00D65F39">
        <w:rPr>
          <w:sz w:val="28"/>
          <w:lang w:val="en-GB"/>
        </w:rPr>
        <w:t xml:space="preserve"> usually spent </w:t>
      </w:r>
      <w:r w:rsidR="00F81FAC">
        <w:rPr>
          <w:sz w:val="28"/>
          <w:lang w:val="en-GB"/>
        </w:rPr>
        <w:t xml:space="preserve">some four or five months there, from </w:t>
      </w:r>
      <w:r w:rsidR="00F81FAC" w:rsidRPr="00D65F39">
        <w:rPr>
          <w:sz w:val="28"/>
          <w:lang w:val="en-GB"/>
        </w:rPr>
        <w:t xml:space="preserve">August </w:t>
      </w:r>
      <w:r w:rsidR="00F81FAC">
        <w:rPr>
          <w:sz w:val="28"/>
          <w:lang w:val="en-GB"/>
        </w:rPr>
        <w:t xml:space="preserve">(the glorious twelfth) </w:t>
      </w:r>
      <w:r w:rsidR="00F81FAC" w:rsidRPr="00D65F39">
        <w:rPr>
          <w:sz w:val="28"/>
          <w:lang w:val="en-GB"/>
        </w:rPr>
        <w:t xml:space="preserve">through to </w:t>
      </w:r>
      <w:r w:rsidR="00F81FAC">
        <w:rPr>
          <w:sz w:val="28"/>
          <w:lang w:val="en-GB"/>
        </w:rPr>
        <w:t xml:space="preserve">early </w:t>
      </w:r>
      <w:r w:rsidR="00F81FAC" w:rsidRPr="00D65F39">
        <w:rPr>
          <w:sz w:val="28"/>
          <w:lang w:val="en-GB"/>
        </w:rPr>
        <w:t xml:space="preserve">December. </w:t>
      </w:r>
      <w:r w:rsidR="002B758B">
        <w:rPr>
          <w:sz w:val="28"/>
          <w:lang w:val="en-GB"/>
        </w:rPr>
        <w:t>For t</w:t>
      </w:r>
      <w:r>
        <w:rPr>
          <w:sz w:val="28"/>
          <w:lang w:val="en-GB"/>
        </w:rPr>
        <w:t>he coldest months, from Christmas through to March</w:t>
      </w:r>
      <w:r w:rsidR="0042489E">
        <w:rPr>
          <w:sz w:val="28"/>
          <w:lang w:val="en-GB"/>
        </w:rPr>
        <w:t>,</w:t>
      </w:r>
      <w:r>
        <w:rPr>
          <w:sz w:val="28"/>
          <w:lang w:val="en-GB"/>
        </w:rPr>
        <w:t xml:space="preserve"> he returned </w:t>
      </w:r>
      <w:r w:rsidR="002B758B">
        <w:rPr>
          <w:sz w:val="28"/>
          <w:lang w:val="en-GB"/>
        </w:rPr>
        <w:t xml:space="preserve">regularly </w:t>
      </w:r>
      <w:r>
        <w:rPr>
          <w:sz w:val="28"/>
          <w:lang w:val="en-GB"/>
        </w:rPr>
        <w:t xml:space="preserve">to Southern Europe, </w:t>
      </w:r>
      <w:smartTag w:uri="urn:schemas-microsoft-com:office:smarttags" w:element="country-region">
        <w:r>
          <w:rPr>
            <w:sz w:val="28"/>
            <w:lang w:val="en-GB"/>
          </w:rPr>
          <w:t>Morocco</w:t>
        </w:r>
      </w:smartTag>
      <w:r>
        <w:rPr>
          <w:sz w:val="28"/>
          <w:lang w:val="en-GB"/>
        </w:rPr>
        <w:t xml:space="preserve"> and </w:t>
      </w:r>
      <w:smartTag w:uri="urn:schemas-microsoft-com:office:smarttags" w:element="place">
        <w:smartTag w:uri="urn:schemas-microsoft-com:office:smarttags" w:element="country-region">
          <w:r>
            <w:rPr>
              <w:sz w:val="28"/>
              <w:lang w:val="en-GB"/>
            </w:rPr>
            <w:t>Egypt</w:t>
          </w:r>
        </w:smartTag>
      </w:smartTag>
      <w:r>
        <w:rPr>
          <w:sz w:val="28"/>
          <w:lang w:val="en-GB"/>
        </w:rPr>
        <w:t>.</w:t>
      </w:r>
    </w:p>
    <w:p w:rsidR="005A0AC6" w:rsidRDefault="00F81FAC" w:rsidP="000C5438">
      <w:pPr>
        <w:ind w:firstLine="720"/>
        <w:rPr>
          <w:sz w:val="28"/>
          <w:lang w:val="en-GB"/>
        </w:rPr>
      </w:pPr>
      <w:r>
        <w:rPr>
          <w:sz w:val="28"/>
          <w:lang w:val="en-GB"/>
        </w:rPr>
        <w:t xml:space="preserve">The </w:t>
      </w:r>
      <w:proofErr w:type="spellStart"/>
      <w:r w:rsidR="00F87FB3">
        <w:rPr>
          <w:sz w:val="28"/>
          <w:lang w:val="en-GB"/>
        </w:rPr>
        <w:t>Malham</w:t>
      </w:r>
      <w:proofErr w:type="spellEnd"/>
      <w:r w:rsidR="00F87FB3">
        <w:rPr>
          <w:sz w:val="28"/>
          <w:lang w:val="en-GB"/>
        </w:rPr>
        <w:t xml:space="preserve"> </w:t>
      </w:r>
      <w:r>
        <w:rPr>
          <w:sz w:val="28"/>
          <w:lang w:val="en-GB"/>
        </w:rPr>
        <w:t>estate comprised over 10,000 acres and had been bought by James Morrison in 1852 for £90,250 from Thomas Lister, 3</w:t>
      </w:r>
      <w:r w:rsidRPr="003F4A6E">
        <w:rPr>
          <w:sz w:val="28"/>
          <w:vertAlign w:val="superscript"/>
          <w:lang w:val="en-GB"/>
        </w:rPr>
        <w:t>rd</w:t>
      </w:r>
      <w:r>
        <w:rPr>
          <w:sz w:val="28"/>
          <w:lang w:val="en-GB"/>
        </w:rPr>
        <w:t xml:space="preserve"> Baron </w:t>
      </w:r>
      <w:proofErr w:type="spellStart"/>
      <w:r>
        <w:rPr>
          <w:sz w:val="28"/>
          <w:lang w:val="en-GB"/>
        </w:rPr>
        <w:t>Ribblesdale</w:t>
      </w:r>
      <w:proofErr w:type="spellEnd"/>
      <w:r>
        <w:rPr>
          <w:sz w:val="28"/>
          <w:lang w:val="en-GB"/>
        </w:rPr>
        <w:t xml:space="preserve">. It contained some of the most dramatic upland limestone landscape in the country, including a grouse moor, the </w:t>
      </w:r>
      <w:r>
        <w:rPr>
          <w:sz w:val="28"/>
          <w:lang w:val="en-GB"/>
        </w:rPr>
        <w:lastRenderedPageBreak/>
        <w:t xml:space="preserve">mountains of High Craven and </w:t>
      </w:r>
      <w:proofErr w:type="spellStart"/>
      <w:r>
        <w:rPr>
          <w:sz w:val="28"/>
          <w:lang w:val="en-GB"/>
        </w:rPr>
        <w:t>Gordale</w:t>
      </w:r>
      <w:proofErr w:type="spellEnd"/>
      <w:r>
        <w:rPr>
          <w:sz w:val="28"/>
          <w:lang w:val="en-GB"/>
        </w:rPr>
        <w:t xml:space="preserve"> Scar</w:t>
      </w:r>
      <w:r w:rsidR="00F31A5B">
        <w:rPr>
          <w:sz w:val="28"/>
          <w:lang w:val="en-GB"/>
        </w:rPr>
        <w:t xml:space="preserve"> (fig.1)</w:t>
      </w:r>
      <w:r>
        <w:rPr>
          <w:sz w:val="28"/>
          <w:lang w:val="en-GB"/>
        </w:rPr>
        <w:t xml:space="preserve">. </w:t>
      </w:r>
      <w:r w:rsidR="000B7DB2">
        <w:rPr>
          <w:sz w:val="28"/>
          <w:lang w:val="en-GB"/>
        </w:rPr>
        <w:t>Tarn House</w:t>
      </w:r>
      <w:r w:rsidR="00F31A5B">
        <w:rPr>
          <w:sz w:val="28"/>
          <w:lang w:val="en-GB"/>
        </w:rPr>
        <w:t xml:space="preserve"> (fig.2), l</w:t>
      </w:r>
      <w:r w:rsidR="000B7DB2">
        <w:rPr>
          <w:sz w:val="28"/>
          <w:lang w:val="en-GB"/>
        </w:rPr>
        <w:t xml:space="preserve">ike Morrison </w:t>
      </w:r>
      <w:proofErr w:type="gramStart"/>
      <w:r w:rsidR="000B7DB2">
        <w:rPr>
          <w:sz w:val="28"/>
          <w:lang w:val="en-GB"/>
        </w:rPr>
        <w:t>himself ,</w:t>
      </w:r>
      <w:proofErr w:type="gramEnd"/>
      <w:r w:rsidR="000B7DB2">
        <w:rPr>
          <w:sz w:val="28"/>
          <w:lang w:val="en-GB"/>
        </w:rPr>
        <w:t xml:space="preserve"> was solid and substantial … with big rooms, big windows and a big outlook’</w:t>
      </w:r>
      <w:r w:rsidR="000C5438">
        <w:rPr>
          <w:sz w:val="28"/>
          <w:lang w:val="en-GB"/>
        </w:rPr>
        <w:t xml:space="preserve"> (Dawson 1922</w:t>
      </w:r>
      <w:r w:rsidR="00CF0449">
        <w:rPr>
          <w:sz w:val="28"/>
          <w:lang w:val="en-GB"/>
        </w:rPr>
        <w:t xml:space="preserve">, </w:t>
      </w:r>
      <w:r w:rsidR="000C5438">
        <w:rPr>
          <w:sz w:val="28"/>
          <w:lang w:val="en-GB"/>
        </w:rPr>
        <w:t>8).</w:t>
      </w:r>
      <w:r w:rsidR="000B7DB2">
        <w:rPr>
          <w:sz w:val="28"/>
          <w:lang w:val="en-GB"/>
        </w:rPr>
        <w:t xml:space="preserve"> </w:t>
      </w:r>
      <w:r w:rsidR="00F87FB3">
        <w:rPr>
          <w:sz w:val="28"/>
          <w:lang w:val="en-GB"/>
        </w:rPr>
        <w:t>Originally a hunting box</w:t>
      </w:r>
      <w:r w:rsidR="007B3542">
        <w:rPr>
          <w:sz w:val="28"/>
          <w:lang w:val="en-GB"/>
        </w:rPr>
        <w:t>,</w:t>
      </w:r>
      <w:r w:rsidR="00F87FB3">
        <w:rPr>
          <w:sz w:val="28"/>
          <w:lang w:val="en-GB"/>
        </w:rPr>
        <w:t xml:space="preserve"> it was situated </w:t>
      </w:r>
      <w:r w:rsidR="005C798D">
        <w:rPr>
          <w:sz w:val="28"/>
          <w:lang w:val="en-GB"/>
        </w:rPr>
        <w:t xml:space="preserve">in a dramatic position, </w:t>
      </w:r>
      <w:r w:rsidR="00F87FB3">
        <w:rPr>
          <w:sz w:val="28"/>
          <w:lang w:val="en-GB"/>
        </w:rPr>
        <w:t xml:space="preserve">on a man-made ledge above </w:t>
      </w:r>
      <w:proofErr w:type="spellStart"/>
      <w:r w:rsidR="00F87FB3">
        <w:rPr>
          <w:sz w:val="28"/>
          <w:lang w:val="en-GB"/>
        </w:rPr>
        <w:t>Malham</w:t>
      </w:r>
      <w:proofErr w:type="spellEnd"/>
      <w:r w:rsidR="00F87FB3">
        <w:rPr>
          <w:sz w:val="28"/>
          <w:lang w:val="en-GB"/>
        </w:rPr>
        <w:t xml:space="preserve"> Tarn.</w:t>
      </w:r>
      <w:r w:rsidR="005C798D">
        <w:rPr>
          <w:sz w:val="28"/>
          <w:lang w:val="en-GB"/>
        </w:rPr>
        <w:t xml:space="preserve"> </w:t>
      </w:r>
      <w:r w:rsidR="002B758B">
        <w:rPr>
          <w:sz w:val="28"/>
          <w:lang w:val="en-GB"/>
        </w:rPr>
        <w:t xml:space="preserve">Some time in the 1860s </w:t>
      </w:r>
      <w:r w:rsidR="005C798D">
        <w:rPr>
          <w:sz w:val="28"/>
          <w:lang w:val="en-GB"/>
        </w:rPr>
        <w:t xml:space="preserve">Walter </w:t>
      </w:r>
      <w:r w:rsidR="00737310">
        <w:rPr>
          <w:sz w:val="28"/>
          <w:lang w:val="en-GB"/>
        </w:rPr>
        <w:t xml:space="preserve">added an Italianate style belvedere tower, also a wrought iron and glass </w:t>
      </w:r>
      <w:proofErr w:type="spellStart"/>
      <w:r w:rsidR="00737310">
        <w:rPr>
          <w:sz w:val="28"/>
          <w:lang w:val="en-GB"/>
        </w:rPr>
        <w:t>verandah</w:t>
      </w:r>
      <w:proofErr w:type="spellEnd"/>
      <w:r w:rsidR="00737310">
        <w:rPr>
          <w:sz w:val="28"/>
          <w:lang w:val="en-GB"/>
        </w:rPr>
        <w:t xml:space="preserve"> across the front.</w:t>
      </w:r>
      <w:r w:rsidR="003F4A6E">
        <w:rPr>
          <w:sz w:val="28"/>
          <w:lang w:val="en-GB"/>
        </w:rPr>
        <w:t xml:space="preserve"> </w:t>
      </w:r>
    </w:p>
    <w:p w:rsidR="00233D32" w:rsidRPr="00DA6827" w:rsidRDefault="005C798D" w:rsidP="000C5438">
      <w:pPr>
        <w:ind w:firstLine="720"/>
        <w:rPr>
          <w:sz w:val="28"/>
          <w:szCs w:val="28"/>
        </w:rPr>
      </w:pPr>
      <w:r>
        <w:rPr>
          <w:sz w:val="28"/>
          <w:lang w:val="en-GB"/>
        </w:rPr>
        <w:t xml:space="preserve">He </w:t>
      </w:r>
      <w:r w:rsidR="00DA6827">
        <w:rPr>
          <w:sz w:val="28"/>
          <w:lang w:val="en-GB"/>
        </w:rPr>
        <w:t xml:space="preserve">built up a deep </w:t>
      </w:r>
      <w:proofErr w:type="spellStart"/>
      <w:r w:rsidR="00DA6827">
        <w:rPr>
          <w:sz w:val="28"/>
          <w:lang w:val="en-GB"/>
        </w:rPr>
        <w:t>kno</w:t>
      </w:r>
      <w:r w:rsidR="00491E92" w:rsidRPr="00DA6827">
        <w:rPr>
          <w:sz w:val="28"/>
          <w:szCs w:val="28"/>
        </w:rPr>
        <w:t>wledge</w:t>
      </w:r>
      <w:proofErr w:type="spellEnd"/>
      <w:r w:rsidR="00491E92" w:rsidRPr="00DA6827">
        <w:rPr>
          <w:sz w:val="28"/>
          <w:szCs w:val="28"/>
        </w:rPr>
        <w:t xml:space="preserve"> of the</w:t>
      </w:r>
      <w:r w:rsidR="00DB228E">
        <w:rPr>
          <w:sz w:val="28"/>
          <w:szCs w:val="28"/>
        </w:rPr>
        <w:t xml:space="preserve"> </w:t>
      </w:r>
      <w:r w:rsidR="00491E92" w:rsidRPr="00DA6827">
        <w:rPr>
          <w:sz w:val="28"/>
          <w:szCs w:val="28"/>
        </w:rPr>
        <w:t xml:space="preserve">area </w:t>
      </w:r>
      <w:r w:rsidR="00DA6827">
        <w:rPr>
          <w:sz w:val="28"/>
          <w:szCs w:val="28"/>
        </w:rPr>
        <w:t>t</w:t>
      </w:r>
      <w:r w:rsidR="00491E92" w:rsidRPr="00DA6827">
        <w:rPr>
          <w:sz w:val="28"/>
          <w:szCs w:val="28"/>
        </w:rPr>
        <w:t>hrough serious walking, including</w:t>
      </w:r>
      <w:r w:rsidR="00DA6827">
        <w:rPr>
          <w:sz w:val="28"/>
          <w:szCs w:val="28"/>
        </w:rPr>
        <w:t>, regularly,</w:t>
      </w:r>
      <w:r w:rsidR="00491E92" w:rsidRPr="00DA6827">
        <w:rPr>
          <w:sz w:val="28"/>
          <w:szCs w:val="28"/>
        </w:rPr>
        <w:t xml:space="preserve"> the six miles from Settle railway station to Tarn House</w:t>
      </w:r>
      <w:r w:rsidR="00954A02" w:rsidRPr="00DA6827">
        <w:rPr>
          <w:sz w:val="28"/>
          <w:szCs w:val="28"/>
        </w:rPr>
        <w:t>, ‘a toilsome walk over the hills’ according to a guide book published in 1886.</w:t>
      </w:r>
      <w:r w:rsidR="00491E92" w:rsidRPr="00DA6827">
        <w:rPr>
          <w:sz w:val="28"/>
          <w:szCs w:val="28"/>
        </w:rPr>
        <w:t xml:space="preserve"> He is reputed to have papered his smoking room with 6inch Ordnance Survey maps to prevent his servants tidying them away. </w:t>
      </w:r>
      <w:r>
        <w:rPr>
          <w:sz w:val="28"/>
          <w:szCs w:val="28"/>
        </w:rPr>
        <w:t>Towards the end of his life n</w:t>
      </w:r>
      <w:r w:rsidR="00445939" w:rsidRPr="00DA6827">
        <w:rPr>
          <w:sz w:val="28"/>
          <w:szCs w:val="28"/>
        </w:rPr>
        <w:t>eighbours</w:t>
      </w:r>
      <w:r w:rsidR="00491E92" w:rsidRPr="00DA6827">
        <w:rPr>
          <w:sz w:val="28"/>
          <w:szCs w:val="28"/>
        </w:rPr>
        <w:t xml:space="preserve"> </w:t>
      </w:r>
      <w:r>
        <w:rPr>
          <w:sz w:val="28"/>
          <w:szCs w:val="28"/>
        </w:rPr>
        <w:t xml:space="preserve">found </w:t>
      </w:r>
      <w:r w:rsidR="00491E92" w:rsidRPr="00DA6827">
        <w:rPr>
          <w:sz w:val="28"/>
          <w:szCs w:val="28"/>
        </w:rPr>
        <w:t xml:space="preserve">him </w:t>
      </w:r>
      <w:r>
        <w:rPr>
          <w:sz w:val="28"/>
          <w:szCs w:val="28"/>
        </w:rPr>
        <w:t xml:space="preserve">increasingly </w:t>
      </w:r>
      <w:r w:rsidR="00445939" w:rsidRPr="00DA6827">
        <w:rPr>
          <w:sz w:val="28"/>
          <w:szCs w:val="28"/>
        </w:rPr>
        <w:t>eccentric</w:t>
      </w:r>
      <w:r w:rsidR="00DB61BD">
        <w:rPr>
          <w:sz w:val="28"/>
          <w:szCs w:val="28"/>
        </w:rPr>
        <w:t>. ‘</w:t>
      </w:r>
      <w:r w:rsidR="00445939" w:rsidRPr="00DA6827">
        <w:rPr>
          <w:sz w:val="28"/>
          <w:szCs w:val="28"/>
        </w:rPr>
        <w:t>He walked with his hands behind his back and his chest sticking out</w:t>
      </w:r>
      <w:r w:rsidR="00491E92" w:rsidRPr="00DA6827">
        <w:rPr>
          <w:sz w:val="28"/>
          <w:szCs w:val="28"/>
        </w:rPr>
        <w:t>…</w:t>
      </w:r>
      <w:r w:rsidR="00445939" w:rsidRPr="00DA6827">
        <w:rPr>
          <w:sz w:val="28"/>
          <w:szCs w:val="28"/>
        </w:rPr>
        <w:t>he was indifferent to other people and seemed to be living in a world of his own’</w:t>
      </w:r>
      <w:r w:rsidR="00B268EF">
        <w:rPr>
          <w:sz w:val="28"/>
          <w:szCs w:val="28"/>
        </w:rPr>
        <w:t>(Mitchell 1990</w:t>
      </w:r>
      <w:r w:rsidR="00CF0449">
        <w:rPr>
          <w:sz w:val="28"/>
          <w:szCs w:val="28"/>
        </w:rPr>
        <w:t xml:space="preserve">, </w:t>
      </w:r>
      <w:r w:rsidR="00B268EF">
        <w:rPr>
          <w:sz w:val="28"/>
          <w:szCs w:val="28"/>
        </w:rPr>
        <w:t>7).</w:t>
      </w:r>
      <w:r w:rsidR="00233D32" w:rsidRPr="00DA6827">
        <w:rPr>
          <w:sz w:val="28"/>
          <w:szCs w:val="28"/>
        </w:rPr>
        <w:t xml:space="preserve"> However he enjoyed sharin</w:t>
      </w:r>
      <w:r w:rsidR="00DB61BD">
        <w:rPr>
          <w:sz w:val="28"/>
          <w:szCs w:val="28"/>
        </w:rPr>
        <w:t xml:space="preserve">g </w:t>
      </w:r>
      <w:proofErr w:type="spellStart"/>
      <w:r w:rsidR="00DB61BD">
        <w:rPr>
          <w:sz w:val="28"/>
          <w:szCs w:val="28"/>
        </w:rPr>
        <w:t>Malham</w:t>
      </w:r>
      <w:proofErr w:type="spellEnd"/>
      <w:r w:rsidR="00DB61BD">
        <w:rPr>
          <w:sz w:val="28"/>
          <w:szCs w:val="28"/>
        </w:rPr>
        <w:t xml:space="preserve"> with the appreciative (he preferred the single guest who was a good walker), then </w:t>
      </w:r>
      <w:r w:rsidR="00233D32" w:rsidRPr="00DA6827">
        <w:rPr>
          <w:sz w:val="28"/>
          <w:szCs w:val="28"/>
        </w:rPr>
        <w:t>he could cast off his morbidity to become ‘the most gregarious and talkative of men. His hospitality was boundless</w:t>
      </w:r>
      <w:r w:rsidR="00B268EF">
        <w:rPr>
          <w:sz w:val="28"/>
          <w:szCs w:val="28"/>
        </w:rPr>
        <w:t>’ (Dawson 1922</w:t>
      </w:r>
      <w:r w:rsidR="00CF0449">
        <w:rPr>
          <w:sz w:val="28"/>
          <w:szCs w:val="28"/>
        </w:rPr>
        <w:t xml:space="preserve">, </w:t>
      </w:r>
      <w:r w:rsidR="00B268EF">
        <w:rPr>
          <w:sz w:val="28"/>
          <w:szCs w:val="28"/>
        </w:rPr>
        <w:t>9).</w:t>
      </w:r>
    </w:p>
    <w:p w:rsidR="00DB61BD" w:rsidRDefault="006365B3" w:rsidP="000C5438">
      <w:pPr>
        <w:pStyle w:val="BodyText"/>
        <w:ind w:firstLine="720"/>
      </w:pPr>
      <w:r>
        <w:t xml:space="preserve">Walter’s visitors reflected his political and intellectual interests, from </w:t>
      </w:r>
      <w:r w:rsidR="00892565">
        <w:t xml:space="preserve">the education of the working man </w:t>
      </w:r>
      <w:r>
        <w:t xml:space="preserve">and proportional representation to </w:t>
      </w:r>
      <w:r w:rsidR="00A4526B">
        <w:t xml:space="preserve">the </w:t>
      </w:r>
      <w:r>
        <w:t xml:space="preserve">archaeology </w:t>
      </w:r>
      <w:r w:rsidR="00A4526B">
        <w:t xml:space="preserve">of Yorkshire or the </w:t>
      </w:r>
      <w:smartTag w:uri="urn:schemas-microsoft-com:office:smarttags" w:element="place">
        <w:smartTag w:uri="urn:schemas-microsoft-com:office:smarttags" w:element="PlaceName">
          <w:r w:rsidR="00A4526B">
            <w:t>Bible</w:t>
          </w:r>
        </w:smartTag>
        <w:r w:rsidR="00A4526B">
          <w:t xml:space="preserve"> </w:t>
        </w:r>
        <w:smartTag w:uri="urn:schemas-microsoft-com:office:smarttags" w:element="PlaceType">
          <w:r w:rsidR="00A4526B">
            <w:t>Lands</w:t>
          </w:r>
        </w:smartTag>
      </w:smartTag>
      <w:r>
        <w:t>.</w:t>
      </w:r>
      <w:r w:rsidR="005C798D">
        <w:t xml:space="preserve"> Several shared an </w:t>
      </w:r>
      <w:smartTag w:uri="urn:schemas-microsoft-com:office:smarttags" w:element="place">
        <w:smartTag w:uri="urn:schemas-microsoft-com:office:smarttags" w:element="City">
          <w:r w:rsidR="005C798D">
            <w:t>Oxford</w:t>
          </w:r>
        </w:smartTag>
      </w:smartTag>
      <w:r w:rsidR="005C798D">
        <w:t xml:space="preserve"> education.</w:t>
      </w:r>
      <w:r w:rsidR="00D23C49">
        <w:t xml:space="preserve"> </w:t>
      </w:r>
      <w:r w:rsidR="00DB61BD">
        <w:t>Two novelists</w:t>
      </w:r>
      <w:r>
        <w:t xml:space="preserve"> were early guests</w:t>
      </w:r>
      <w:r w:rsidR="00DB61BD">
        <w:t>, both ‘muscular Christians’, Charles Kingsley</w:t>
      </w:r>
      <w:r w:rsidR="00B268EF">
        <w:t xml:space="preserve"> (</w:t>
      </w:r>
      <w:r w:rsidR="00D23C49">
        <w:t>1819-1875</w:t>
      </w:r>
      <w:r w:rsidR="00B268EF">
        <w:t>)</w:t>
      </w:r>
      <w:r w:rsidR="00DB61BD">
        <w:t xml:space="preserve"> and Thomas Hughes</w:t>
      </w:r>
      <w:r w:rsidR="00B268EF">
        <w:t xml:space="preserve"> (1822-1896)</w:t>
      </w:r>
      <w:r>
        <w:t xml:space="preserve">. </w:t>
      </w:r>
      <w:r w:rsidR="00DB61BD">
        <w:t xml:space="preserve"> </w:t>
      </w:r>
    </w:p>
    <w:p w:rsidR="00BE0175" w:rsidRDefault="00DB61BD" w:rsidP="006365B3">
      <w:pPr>
        <w:ind w:firstLine="720"/>
        <w:rPr>
          <w:sz w:val="28"/>
          <w:lang w:val="en-GB"/>
        </w:rPr>
      </w:pPr>
      <w:r>
        <w:rPr>
          <w:sz w:val="28"/>
          <w:lang w:val="en-GB"/>
        </w:rPr>
        <w:t xml:space="preserve">Kingsley </w:t>
      </w:r>
      <w:r w:rsidR="00DA6827">
        <w:rPr>
          <w:sz w:val="28"/>
          <w:lang w:val="en-GB"/>
        </w:rPr>
        <w:t>called when</w:t>
      </w:r>
      <w:r>
        <w:rPr>
          <w:sz w:val="28"/>
          <w:lang w:val="en-GB"/>
        </w:rPr>
        <w:t xml:space="preserve"> working on </w:t>
      </w:r>
      <w:r>
        <w:rPr>
          <w:i/>
          <w:sz w:val="28"/>
          <w:lang w:val="en-GB"/>
        </w:rPr>
        <w:t>The Water Babies</w:t>
      </w:r>
      <w:r w:rsidR="007B3542">
        <w:rPr>
          <w:i/>
          <w:sz w:val="28"/>
          <w:lang w:val="en-GB"/>
        </w:rPr>
        <w:t>.</w:t>
      </w:r>
      <w:r>
        <w:rPr>
          <w:sz w:val="28"/>
          <w:lang w:val="en-GB"/>
        </w:rPr>
        <w:t xml:space="preserve"> The </w:t>
      </w:r>
      <w:proofErr w:type="spellStart"/>
      <w:r>
        <w:rPr>
          <w:sz w:val="28"/>
          <w:lang w:val="en-GB"/>
        </w:rPr>
        <w:t>Malham</w:t>
      </w:r>
      <w:proofErr w:type="spellEnd"/>
      <w:r>
        <w:rPr>
          <w:sz w:val="28"/>
          <w:lang w:val="en-GB"/>
        </w:rPr>
        <w:t xml:space="preserve"> estate provided the </w:t>
      </w:r>
      <w:r w:rsidR="00A4526B">
        <w:rPr>
          <w:sz w:val="28"/>
          <w:lang w:val="en-GB"/>
        </w:rPr>
        <w:t xml:space="preserve">inspiration for the </w:t>
      </w:r>
      <w:r>
        <w:rPr>
          <w:sz w:val="28"/>
          <w:lang w:val="en-GB"/>
        </w:rPr>
        <w:t>landscape</w:t>
      </w:r>
      <w:r w:rsidR="00A4526B">
        <w:rPr>
          <w:sz w:val="28"/>
          <w:lang w:val="en-GB"/>
        </w:rPr>
        <w:t xml:space="preserve"> across which Tom is pursued, </w:t>
      </w:r>
      <w:proofErr w:type="spellStart"/>
      <w:r>
        <w:rPr>
          <w:sz w:val="28"/>
          <w:lang w:val="en-GB"/>
        </w:rPr>
        <w:t>Malham</w:t>
      </w:r>
      <w:proofErr w:type="spellEnd"/>
      <w:r>
        <w:rPr>
          <w:sz w:val="28"/>
          <w:lang w:val="en-GB"/>
        </w:rPr>
        <w:t xml:space="preserve"> Cove </w:t>
      </w:r>
      <w:proofErr w:type="gramStart"/>
      <w:r>
        <w:rPr>
          <w:sz w:val="28"/>
          <w:lang w:val="en-GB"/>
        </w:rPr>
        <w:t xml:space="preserve">becoming </w:t>
      </w:r>
      <w:r w:rsidR="00DA6827">
        <w:rPr>
          <w:sz w:val="28"/>
          <w:lang w:val="en-GB"/>
        </w:rPr>
        <w:t xml:space="preserve"> </w:t>
      </w:r>
      <w:r w:rsidR="00445939">
        <w:rPr>
          <w:sz w:val="28"/>
          <w:lang w:val="en-GB"/>
        </w:rPr>
        <w:t>‘</w:t>
      </w:r>
      <w:proofErr w:type="spellStart"/>
      <w:r w:rsidR="00445939">
        <w:rPr>
          <w:sz w:val="28"/>
          <w:lang w:val="en-GB"/>
        </w:rPr>
        <w:t>Lowthwaite</w:t>
      </w:r>
      <w:proofErr w:type="spellEnd"/>
      <w:proofErr w:type="gramEnd"/>
      <w:r w:rsidR="00445939">
        <w:rPr>
          <w:sz w:val="28"/>
          <w:lang w:val="en-GB"/>
        </w:rPr>
        <w:t xml:space="preserve"> Crag’</w:t>
      </w:r>
      <w:r w:rsidR="00A4526B">
        <w:rPr>
          <w:sz w:val="28"/>
          <w:lang w:val="en-GB"/>
        </w:rPr>
        <w:t>.</w:t>
      </w:r>
      <w:r>
        <w:rPr>
          <w:sz w:val="28"/>
          <w:lang w:val="en-GB"/>
        </w:rPr>
        <w:t xml:space="preserve"> A</w:t>
      </w:r>
      <w:r w:rsidR="00445939">
        <w:rPr>
          <w:sz w:val="28"/>
          <w:lang w:val="en-GB"/>
        </w:rPr>
        <w:t>ccording to Walter ‘you can see the black mark made by little Tom as he slipped down it in a state of profuse perspiration’</w:t>
      </w:r>
      <w:r w:rsidR="00B268EF">
        <w:rPr>
          <w:sz w:val="28"/>
          <w:lang w:val="en-GB"/>
        </w:rPr>
        <w:t xml:space="preserve"> (Mitchell 1990</w:t>
      </w:r>
      <w:r w:rsidR="00CF0449">
        <w:rPr>
          <w:sz w:val="28"/>
          <w:lang w:val="en-GB"/>
        </w:rPr>
        <w:t xml:space="preserve">, </w:t>
      </w:r>
      <w:r w:rsidR="00B268EF">
        <w:rPr>
          <w:sz w:val="28"/>
          <w:lang w:val="en-GB"/>
        </w:rPr>
        <w:t>16).</w:t>
      </w:r>
      <w:r w:rsidR="00BE0175" w:rsidRPr="00BE0175">
        <w:rPr>
          <w:sz w:val="28"/>
          <w:lang w:val="en-GB"/>
        </w:rPr>
        <w:t xml:space="preserve"> </w:t>
      </w:r>
      <w:r w:rsidR="007105DA">
        <w:rPr>
          <w:sz w:val="28"/>
          <w:lang w:val="en-GB"/>
        </w:rPr>
        <w:t xml:space="preserve">Walter also </w:t>
      </w:r>
      <w:r w:rsidR="008D04E4">
        <w:rPr>
          <w:sz w:val="28"/>
          <w:lang w:val="en-GB"/>
        </w:rPr>
        <w:t xml:space="preserve">told guests that the chimney sweep was </w:t>
      </w:r>
      <w:r w:rsidR="00BE0175">
        <w:rPr>
          <w:sz w:val="28"/>
          <w:lang w:val="en-GB"/>
        </w:rPr>
        <w:t xml:space="preserve">based on a local firm that had the contract for sweeping the </w:t>
      </w:r>
      <w:proofErr w:type="spellStart"/>
      <w:r w:rsidR="00BE0175">
        <w:rPr>
          <w:sz w:val="28"/>
          <w:lang w:val="en-GB"/>
        </w:rPr>
        <w:t>Malham</w:t>
      </w:r>
      <w:proofErr w:type="spellEnd"/>
      <w:r w:rsidR="00BE0175">
        <w:rPr>
          <w:sz w:val="28"/>
          <w:lang w:val="en-GB"/>
        </w:rPr>
        <w:t xml:space="preserve"> chimneys</w:t>
      </w:r>
      <w:r w:rsidR="00EC217B">
        <w:rPr>
          <w:sz w:val="28"/>
          <w:lang w:val="en-GB"/>
        </w:rPr>
        <w:t xml:space="preserve">. </w:t>
      </w:r>
    </w:p>
    <w:p w:rsidR="00BE0175" w:rsidRDefault="005C798D" w:rsidP="005C798D">
      <w:pPr>
        <w:rPr>
          <w:b/>
        </w:rPr>
      </w:pPr>
      <w:r>
        <w:rPr>
          <w:sz w:val="28"/>
          <w:lang w:val="en-GB"/>
        </w:rPr>
        <w:tab/>
        <w:t xml:space="preserve">Thomas </w:t>
      </w:r>
      <w:r w:rsidR="00DB61BD">
        <w:rPr>
          <w:sz w:val="28"/>
          <w:lang w:val="en-GB"/>
        </w:rPr>
        <w:t xml:space="preserve">Hughes </w:t>
      </w:r>
      <w:r w:rsidR="00892565">
        <w:rPr>
          <w:sz w:val="28"/>
          <w:lang w:val="en-GB"/>
        </w:rPr>
        <w:t xml:space="preserve">shared a </w:t>
      </w:r>
      <w:r w:rsidR="008D4E7C">
        <w:rPr>
          <w:sz w:val="28"/>
          <w:lang w:val="en-GB"/>
        </w:rPr>
        <w:t xml:space="preserve">common </w:t>
      </w:r>
      <w:r w:rsidR="00892565">
        <w:rPr>
          <w:sz w:val="28"/>
          <w:lang w:val="en-GB"/>
        </w:rPr>
        <w:t xml:space="preserve">interest </w:t>
      </w:r>
      <w:r w:rsidR="00A4526B">
        <w:rPr>
          <w:sz w:val="28"/>
          <w:lang w:val="en-GB"/>
        </w:rPr>
        <w:t xml:space="preserve">with Walter </w:t>
      </w:r>
      <w:r w:rsidR="00892565">
        <w:rPr>
          <w:sz w:val="28"/>
          <w:lang w:val="en-GB"/>
        </w:rPr>
        <w:t xml:space="preserve">in the </w:t>
      </w:r>
      <w:r w:rsidR="007105DA">
        <w:rPr>
          <w:sz w:val="28"/>
          <w:lang w:val="en-GB"/>
        </w:rPr>
        <w:t>Volunteer movement</w:t>
      </w:r>
      <w:r w:rsidR="008D4E7C">
        <w:rPr>
          <w:sz w:val="28"/>
          <w:lang w:val="en-GB"/>
        </w:rPr>
        <w:t xml:space="preserve">. In 1859 </w:t>
      </w:r>
      <w:r w:rsidR="00A4526B">
        <w:rPr>
          <w:sz w:val="28"/>
          <w:lang w:val="en-GB"/>
        </w:rPr>
        <w:t xml:space="preserve">war </w:t>
      </w:r>
      <w:r w:rsidR="008D4E7C">
        <w:rPr>
          <w:sz w:val="28"/>
          <w:lang w:val="en-GB"/>
        </w:rPr>
        <w:t xml:space="preserve">between </w:t>
      </w:r>
      <w:smartTag w:uri="urn:schemas-microsoft-com:office:smarttags" w:element="country-region">
        <w:r w:rsidR="008D4E7C">
          <w:rPr>
            <w:sz w:val="28"/>
            <w:lang w:val="en-GB"/>
          </w:rPr>
          <w:t>France</w:t>
        </w:r>
      </w:smartTag>
      <w:r w:rsidR="008D4E7C">
        <w:rPr>
          <w:sz w:val="28"/>
          <w:lang w:val="en-GB"/>
        </w:rPr>
        <w:t xml:space="preserve">, Piedmont and </w:t>
      </w:r>
      <w:smartTag w:uri="urn:schemas-microsoft-com:office:smarttags" w:element="place">
        <w:smartTag w:uri="urn:schemas-microsoft-com:office:smarttags" w:element="country-region">
          <w:r w:rsidR="008D4E7C">
            <w:rPr>
              <w:sz w:val="28"/>
              <w:lang w:val="en-GB"/>
            </w:rPr>
            <w:t>Austria</w:t>
          </w:r>
        </w:smartTag>
      </w:smartTag>
      <w:r w:rsidR="008D4E7C">
        <w:rPr>
          <w:sz w:val="28"/>
          <w:lang w:val="en-GB"/>
        </w:rPr>
        <w:t xml:space="preserve"> </w:t>
      </w:r>
      <w:r w:rsidR="008D04E4">
        <w:rPr>
          <w:sz w:val="28"/>
          <w:lang w:val="en-GB"/>
        </w:rPr>
        <w:t xml:space="preserve">provoked </w:t>
      </w:r>
      <w:r w:rsidR="00A4526B">
        <w:rPr>
          <w:sz w:val="28"/>
          <w:lang w:val="en-GB"/>
        </w:rPr>
        <w:t xml:space="preserve">fears of invasion and </w:t>
      </w:r>
      <w:r w:rsidR="008D4E7C">
        <w:rPr>
          <w:sz w:val="28"/>
          <w:lang w:val="en-GB"/>
        </w:rPr>
        <w:t xml:space="preserve">led to a national appeal for able-bodied men to join volunteer corps. </w:t>
      </w:r>
      <w:r w:rsidR="007105DA">
        <w:rPr>
          <w:sz w:val="28"/>
        </w:rPr>
        <w:t xml:space="preserve">Hughes </w:t>
      </w:r>
      <w:r w:rsidR="008D4E7C">
        <w:rPr>
          <w:sz w:val="28"/>
        </w:rPr>
        <w:t xml:space="preserve">raised and </w:t>
      </w:r>
      <w:r w:rsidR="007105DA">
        <w:rPr>
          <w:sz w:val="28"/>
        </w:rPr>
        <w:t xml:space="preserve">commanded the Working Men’s </w:t>
      </w:r>
      <w:r w:rsidR="00BE0175">
        <w:rPr>
          <w:sz w:val="28"/>
        </w:rPr>
        <w:t>Corps</w:t>
      </w:r>
      <w:r w:rsidR="008D4E7C">
        <w:rPr>
          <w:sz w:val="28"/>
        </w:rPr>
        <w:t xml:space="preserve">, largely recruited from the Working Men's College established </w:t>
      </w:r>
      <w:r w:rsidR="0083392E">
        <w:rPr>
          <w:sz w:val="28"/>
        </w:rPr>
        <w:t xml:space="preserve">in </w:t>
      </w:r>
      <w:smartTag w:uri="urn:schemas-microsoft-com:office:smarttags" w:element="place">
        <w:smartTag w:uri="urn:schemas-microsoft-com:office:smarttags" w:element="City">
          <w:r w:rsidR="0083392E">
            <w:rPr>
              <w:sz w:val="28"/>
            </w:rPr>
            <w:t>London</w:t>
          </w:r>
        </w:smartTag>
      </w:smartTag>
      <w:r w:rsidR="0083392E">
        <w:rPr>
          <w:sz w:val="28"/>
        </w:rPr>
        <w:t xml:space="preserve"> </w:t>
      </w:r>
      <w:r w:rsidR="008D4E7C">
        <w:rPr>
          <w:sz w:val="28"/>
        </w:rPr>
        <w:t xml:space="preserve">by Kingsley and </w:t>
      </w:r>
      <w:proofErr w:type="spellStart"/>
      <w:r w:rsidR="00A4526B">
        <w:rPr>
          <w:sz w:val="28"/>
        </w:rPr>
        <w:t>F.D.</w:t>
      </w:r>
      <w:r w:rsidR="008D4E7C">
        <w:rPr>
          <w:sz w:val="28"/>
        </w:rPr>
        <w:t>Maurice</w:t>
      </w:r>
      <w:proofErr w:type="spellEnd"/>
      <w:r w:rsidR="00EC217B">
        <w:rPr>
          <w:sz w:val="28"/>
        </w:rPr>
        <w:t>,</w:t>
      </w:r>
      <w:r w:rsidR="008E5A5B">
        <w:rPr>
          <w:sz w:val="28"/>
        </w:rPr>
        <w:t xml:space="preserve"> while in </w:t>
      </w:r>
      <w:proofErr w:type="gramStart"/>
      <w:r w:rsidR="008E5A5B">
        <w:rPr>
          <w:sz w:val="28"/>
        </w:rPr>
        <w:t>Settle,</w:t>
      </w:r>
      <w:proofErr w:type="gramEnd"/>
      <w:r w:rsidR="008E5A5B">
        <w:rPr>
          <w:sz w:val="28"/>
        </w:rPr>
        <w:t xml:space="preserve"> the North Craven Rifle Corps was formed with Walter its secretary, then lieutenant.</w:t>
      </w:r>
      <w:r w:rsidR="008D4E7C">
        <w:rPr>
          <w:sz w:val="28"/>
        </w:rPr>
        <w:t xml:space="preserve"> </w:t>
      </w:r>
      <w:r w:rsidR="00A4526B">
        <w:rPr>
          <w:sz w:val="28"/>
        </w:rPr>
        <w:t xml:space="preserve">In June 1860 </w:t>
      </w:r>
      <w:r w:rsidR="008D4E7C">
        <w:rPr>
          <w:sz w:val="28"/>
        </w:rPr>
        <w:t>Hughes’</w:t>
      </w:r>
      <w:r w:rsidR="00A4526B">
        <w:rPr>
          <w:sz w:val="28"/>
        </w:rPr>
        <w:t>s</w:t>
      </w:r>
      <w:r w:rsidR="008D4E7C">
        <w:rPr>
          <w:sz w:val="28"/>
        </w:rPr>
        <w:t xml:space="preserve"> two companies paraded </w:t>
      </w:r>
      <w:r w:rsidR="007105DA">
        <w:rPr>
          <w:sz w:val="28"/>
        </w:rPr>
        <w:t xml:space="preserve">at the </w:t>
      </w:r>
      <w:r w:rsidR="004B53D3">
        <w:rPr>
          <w:sz w:val="28"/>
        </w:rPr>
        <w:t xml:space="preserve">Volunteer Review </w:t>
      </w:r>
      <w:r w:rsidR="007105DA">
        <w:rPr>
          <w:sz w:val="28"/>
        </w:rPr>
        <w:t xml:space="preserve">in front of Queen </w:t>
      </w:r>
      <w:smartTag w:uri="urn:schemas-microsoft-com:office:smarttags" w:element="State">
        <w:r w:rsidR="007105DA">
          <w:rPr>
            <w:sz w:val="28"/>
          </w:rPr>
          <w:t>Victoria</w:t>
        </w:r>
      </w:smartTag>
      <w:r w:rsidR="007105DA">
        <w:rPr>
          <w:sz w:val="28"/>
        </w:rPr>
        <w:t xml:space="preserve"> in</w:t>
      </w:r>
      <w:r w:rsidR="004B53D3">
        <w:rPr>
          <w:sz w:val="28"/>
        </w:rPr>
        <w:t xml:space="preserve"> </w:t>
      </w:r>
      <w:smartTag w:uri="urn:schemas-microsoft-com:office:smarttags" w:element="place">
        <w:r w:rsidR="004B53D3">
          <w:rPr>
            <w:sz w:val="28"/>
          </w:rPr>
          <w:t>Hyde Park</w:t>
        </w:r>
      </w:smartTag>
      <w:r w:rsidR="00A4526B">
        <w:rPr>
          <w:sz w:val="28"/>
        </w:rPr>
        <w:t xml:space="preserve">, </w:t>
      </w:r>
      <w:r w:rsidR="004B53D3">
        <w:rPr>
          <w:sz w:val="28"/>
        </w:rPr>
        <w:t xml:space="preserve">while </w:t>
      </w:r>
      <w:r w:rsidR="00A4526B">
        <w:rPr>
          <w:sz w:val="28"/>
        </w:rPr>
        <w:t xml:space="preserve">in August </w:t>
      </w:r>
      <w:r w:rsidR="00892565">
        <w:rPr>
          <w:sz w:val="28"/>
        </w:rPr>
        <w:t xml:space="preserve">Walter held a </w:t>
      </w:r>
      <w:r w:rsidR="008E5A5B">
        <w:rPr>
          <w:sz w:val="28"/>
        </w:rPr>
        <w:t>shooting match, lunch and tea</w:t>
      </w:r>
      <w:r w:rsidR="00892565">
        <w:rPr>
          <w:sz w:val="28"/>
        </w:rPr>
        <w:t xml:space="preserve"> for </w:t>
      </w:r>
      <w:r w:rsidR="008E5A5B">
        <w:rPr>
          <w:sz w:val="28"/>
        </w:rPr>
        <w:t xml:space="preserve">his local </w:t>
      </w:r>
      <w:r w:rsidR="00892565">
        <w:rPr>
          <w:sz w:val="28"/>
        </w:rPr>
        <w:t>volunteers</w:t>
      </w:r>
      <w:r w:rsidR="008E5A5B">
        <w:rPr>
          <w:sz w:val="28"/>
        </w:rPr>
        <w:t xml:space="preserve"> </w:t>
      </w:r>
      <w:r w:rsidR="00892565">
        <w:rPr>
          <w:sz w:val="28"/>
        </w:rPr>
        <w:t xml:space="preserve">at </w:t>
      </w:r>
      <w:proofErr w:type="spellStart"/>
      <w:r w:rsidR="00892565">
        <w:rPr>
          <w:sz w:val="28"/>
        </w:rPr>
        <w:t>Malham</w:t>
      </w:r>
      <w:proofErr w:type="spellEnd"/>
      <w:r>
        <w:rPr>
          <w:sz w:val="28"/>
        </w:rPr>
        <w:t>. It was his first formal duty as the young squ</w:t>
      </w:r>
      <w:r w:rsidR="002B758B">
        <w:rPr>
          <w:sz w:val="28"/>
        </w:rPr>
        <w:t>i</w:t>
      </w:r>
      <w:r>
        <w:rPr>
          <w:sz w:val="28"/>
        </w:rPr>
        <w:t xml:space="preserve">re, </w:t>
      </w:r>
      <w:r>
        <w:rPr>
          <w:sz w:val="28"/>
        </w:rPr>
        <w:lastRenderedPageBreak/>
        <w:t xml:space="preserve">and he </w:t>
      </w:r>
      <w:r w:rsidR="00892565">
        <w:rPr>
          <w:sz w:val="28"/>
        </w:rPr>
        <w:t>described the occasion to his mother in some detail</w:t>
      </w:r>
      <w:r w:rsidR="00B268EF">
        <w:rPr>
          <w:sz w:val="28"/>
        </w:rPr>
        <w:t xml:space="preserve"> in a letter written 6 August 1860</w:t>
      </w:r>
      <w:r w:rsidR="00892565">
        <w:rPr>
          <w:sz w:val="28"/>
        </w:rPr>
        <w:t xml:space="preserve">. </w:t>
      </w:r>
      <w:r w:rsidR="007105DA">
        <w:rPr>
          <w:sz w:val="28"/>
        </w:rPr>
        <w:t xml:space="preserve"> </w:t>
      </w:r>
      <w:r w:rsidR="00BE0175">
        <w:rPr>
          <w:b/>
        </w:rPr>
        <w:t xml:space="preserve">  </w:t>
      </w:r>
    </w:p>
    <w:p w:rsidR="00BE0175" w:rsidRDefault="00BE0175" w:rsidP="00BE0175">
      <w:pPr>
        <w:rPr>
          <w:b/>
          <w:sz w:val="28"/>
        </w:rPr>
      </w:pPr>
    </w:p>
    <w:p w:rsidR="00892565" w:rsidRDefault="00D2677F" w:rsidP="00D2677F">
      <w:pPr>
        <w:pStyle w:val="BodyTextIndent"/>
      </w:pPr>
      <w:r>
        <w:t>My dinner to the Volunteers came off on Thursday last. On the whole it was a success. I had some 160 men there, from three companies</w:t>
      </w:r>
      <w:r w:rsidR="00A4526B">
        <w:t>…</w:t>
      </w:r>
      <w:r>
        <w:t>. Proceedings began with lunch of bread and cheese and one pint each man of ale</w:t>
      </w:r>
      <w:r w:rsidR="00A4526B">
        <w:t xml:space="preserve"> ….</w:t>
      </w:r>
      <w:r>
        <w:t xml:space="preserve"> A few inexpensive additions gave quite a new character to the thing. Thus I gave pickles, which went down with my guests in every sense, I gave them cucumbers and lettuces; and for the latter I had provided a sufficiency of Bottles of vinegar and oil. But the vinegar and oil had been distributed along the tables at equal distances and though every one understood the vinegar, the oil seems to have greatly puzzled them, &amp; one actually supposed that it was intended for the hair….at the expense of 4s [I] provided long clay pipes for all, and plenty of first rate tobacco. Mrs Hartley of the Lion </w:t>
      </w:r>
    </w:p>
    <w:p w:rsidR="00D2677F" w:rsidRDefault="00D2677F" w:rsidP="00D2677F">
      <w:pPr>
        <w:pStyle w:val="BodyTextIndent"/>
      </w:pPr>
      <w:r>
        <w:t>Hotel of Settle had made me an enormous pie, so large that it came up in a carriage by itself, accompanied by the cook, and it was also not unappreciated. Proceedings terminated by foot-racing, leaping, the great thing being a race for 100 yards backwards on the uneven ground in front of the house, numerous were the entries, and very numerous the falls</w:t>
      </w:r>
      <w:r w:rsidR="00B268EF">
        <w:t xml:space="preserve"> (Morrison archive)</w:t>
      </w:r>
      <w:r w:rsidR="00A4526B">
        <w:t>.</w:t>
      </w:r>
    </w:p>
    <w:p w:rsidR="00B268EF" w:rsidRDefault="00B268EF" w:rsidP="00D2677F">
      <w:pPr>
        <w:pStyle w:val="BodyTextIndent"/>
      </w:pPr>
    </w:p>
    <w:p w:rsidR="005A0AC6" w:rsidRDefault="003B4230" w:rsidP="00233D32">
      <w:pPr>
        <w:rPr>
          <w:sz w:val="28"/>
          <w:lang w:val="en-GB"/>
        </w:rPr>
      </w:pPr>
      <w:r>
        <w:rPr>
          <w:sz w:val="28"/>
          <w:lang w:val="en-GB"/>
        </w:rPr>
        <w:t xml:space="preserve">Walter </w:t>
      </w:r>
      <w:r w:rsidR="008E5A5B">
        <w:rPr>
          <w:sz w:val="28"/>
          <w:lang w:val="en-GB"/>
        </w:rPr>
        <w:t xml:space="preserve">became </w:t>
      </w:r>
      <w:r>
        <w:rPr>
          <w:sz w:val="28"/>
          <w:lang w:val="en-GB"/>
        </w:rPr>
        <w:t xml:space="preserve">Lieutenant Colonel </w:t>
      </w:r>
      <w:r w:rsidR="00057DA4">
        <w:rPr>
          <w:sz w:val="28"/>
          <w:lang w:val="en-GB"/>
        </w:rPr>
        <w:t xml:space="preserve">of his volunteers </w:t>
      </w:r>
      <w:r>
        <w:rPr>
          <w:sz w:val="28"/>
          <w:lang w:val="en-GB"/>
        </w:rPr>
        <w:t xml:space="preserve">in </w:t>
      </w:r>
      <w:proofErr w:type="gramStart"/>
      <w:r>
        <w:rPr>
          <w:sz w:val="28"/>
          <w:lang w:val="en-GB"/>
        </w:rPr>
        <w:t>1865</w:t>
      </w:r>
      <w:r w:rsidR="00057DA4">
        <w:rPr>
          <w:sz w:val="28"/>
          <w:lang w:val="en-GB"/>
        </w:rPr>
        <w:t>,</w:t>
      </w:r>
      <w:proofErr w:type="gramEnd"/>
      <w:r w:rsidR="008E5A5B">
        <w:rPr>
          <w:sz w:val="28"/>
          <w:lang w:val="en-GB"/>
        </w:rPr>
        <w:t xml:space="preserve"> h</w:t>
      </w:r>
      <w:r>
        <w:rPr>
          <w:sz w:val="28"/>
          <w:lang w:val="en-GB"/>
        </w:rPr>
        <w:t xml:space="preserve">e paid for a Drill Hall to be built in Settle and attended the </w:t>
      </w:r>
      <w:smartTag w:uri="urn:schemas-microsoft-com:office:smarttags" w:element="place">
        <w:smartTag w:uri="urn:schemas-microsoft-com:office:smarttags" w:element="PlaceType">
          <w:r>
            <w:rPr>
              <w:sz w:val="28"/>
              <w:lang w:val="en-GB"/>
            </w:rPr>
            <w:t>School</w:t>
          </w:r>
        </w:smartTag>
        <w:r>
          <w:rPr>
            <w:sz w:val="28"/>
            <w:lang w:val="en-GB"/>
          </w:rPr>
          <w:t xml:space="preserve"> of </w:t>
        </w:r>
        <w:smartTag w:uri="urn:schemas-microsoft-com:office:smarttags" w:element="PlaceName">
          <w:r>
            <w:rPr>
              <w:sz w:val="28"/>
              <w:lang w:val="en-GB"/>
            </w:rPr>
            <w:t>Musketry</w:t>
          </w:r>
        </w:smartTag>
      </w:smartTag>
      <w:r>
        <w:rPr>
          <w:sz w:val="28"/>
          <w:lang w:val="en-GB"/>
        </w:rPr>
        <w:t xml:space="preserve"> at Hythe to improve his own marksmanship. </w:t>
      </w:r>
      <w:r w:rsidR="004B53D3">
        <w:rPr>
          <w:sz w:val="28"/>
          <w:lang w:val="en-GB"/>
        </w:rPr>
        <w:t>In 1871</w:t>
      </w:r>
      <w:r w:rsidR="00A4526B">
        <w:rPr>
          <w:sz w:val="28"/>
          <w:lang w:val="en-GB"/>
        </w:rPr>
        <w:t xml:space="preserve"> </w:t>
      </w:r>
      <w:r w:rsidR="005C798D">
        <w:rPr>
          <w:sz w:val="28"/>
          <w:lang w:val="en-GB"/>
        </w:rPr>
        <w:t>he</w:t>
      </w:r>
      <w:r w:rsidR="00892565">
        <w:rPr>
          <w:sz w:val="28"/>
          <w:lang w:val="en-GB"/>
        </w:rPr>
        <w:t xml:space="preserve"> was made </w:t>
      </w:r>
      <w:r w:rsidR="00D2677F">
        <w:rPr>
          <w:sz w:val="28"/>
          <w:lang w:val="en-GB"/>
        </w:rPr>
        <w:t>Hon</w:t>
      </w:r>
      <w:r w:rsidR="00892565">
        <w:rPr>
          <w:sz w:val="28"/>
          <w:lang w:val="en-GB"/>
        </w:rPr>
        <w:t>.</w:t>
      </w:r>
      <w:r w:rsidR="00D2677F">
        <w:rPr>
          <w:sz w:val="28"/>
          <w:lang w:val="en-GB"/>
        </w:rPr>
        <w:t xml:space="preserve"> Colonel</w:t>
      </w:r>
      <w:r w:rsidR="00892565">
        <w:rPr>
          <w:sz w:val="28"/>
          <w:lang w:val="en-GB"/>
        </w:rPr>
        <w:t xml:space="preserve"> of the</w:t>
      </w:r>
      <w:r w:rsidR="00D2677F">
        <w:rPr>
          <w:sz w:val="28"/>
          <w:lang w:val="en-GB"/>
        </w:rPr>
        <w:t xml:space="preserve"> 3</w:t>
      </w:r>
      <w:r w:rsidR="00D2677F">
        <w:rPr>
          <w:sz w:val="28"/>
          <w:vertAlign w:val="superscript"/>
          <w:lang w:val="en-GB"/>
        </w:rPr>
        <w:t>rd</w:t>
      </w:r>
      <w:r w:rsidR="00D2677F">
        <w:rPr>
          <w:sz w:val="28"/>
          <w:lang w:val="en-GB"/>
        </w:rPr>
        <w:t xml:space="preserve"> Volunteer Bat</w:t>
      </w:r>
      <w:r w:rsidR="00892565">
        <w:rPr>
          <w:sz w:val="28"/>
          <w:lang w:val="en-GB"/>
        </w:rPr>
        <w:t>t</w:t>
      </w:r>
      <w:r w:rsidR="00D2677F">
        <w:rPr>
          <w:sz w:val="28"/>
          <w:lang w:val="en-GB"/>
        </w:rPr>
        <w:t xml:space="preserve">alion Duke of </w:t>
      </w:r>
      <w:smartTag w:uri="urn:schemas-microsoft-com:office:smarttags" w:element="place">
        <w:smartTag w:uri="urn:schemas-microsoft-com:office:smarttags" w:element="City">
          <w:r w:rsidR="00D2677F">
            <w:rPr>
              <w:sz w:val="28"/>
              <w:lang w:val="en-GB"/>
            </w:rPr>
            <w:t>Wellington</w:t>
          </w:r>
        </w:smartTag>
      </w:smartTag>
      <w:r w:rsidR="00D2677F">
        <w:rPr>
          <w:sz w:val="28"/>
          <w:lang w:val="en-GB"/>
        </w:rPr>
        <w:t>’s (West Riding)</w:t>
      </w:r>
      <w:r w:rsidR="004B53D3">
        <w:rPr>
          <w:sz w:val="28"/>
          <w:lang w:val="en-GB"/>
        </w:rPr>
        <w:t xml:space="preserve">, </w:t>
      </w:r>
      <w:r w:rsidR="00892565">
        <w:rPr>
          <w:sz w:val="28"/>
          <w:lang w:val="en-GB"/>
        </w:rPr>
        <w:t>maintain</w:t>
      </w:r>
      <w:r w:rsidR="004B53D3">
        <w:rPr>
          <w:sz w:val="28"/>
          <w:lang w:val="en-GB"/>
        </w:rPr>
        <w:t>ing</w:t>
      </w:r>
      <w:r w:rsidR="00892565">
        <w:rPr>
          <w:sz w:val="28"/>
          <w:lang w:val="en-GB"/>
        </w:rPr>
        <w:t xml:space="preserve"> the connection throughout his life.</w:t>
      </w:r>
      <w:r>
        <w:rPr>
          <w:sz w:val="28"/>
          <w:lang w:val="en-GB"/>
        </w:rPr>
        <w:t xml:space="preserve"> One of his final gestures was to help equip the Volunteers when they were re-formed as </w:t>
      </w:r>
      <w:proofErr w:type="spellStart"/>
      <w:r>
        <w:rPr>
          <w:sz w:val="28"/>
          <w:lang w:val="en-GB"/>
        </w:rPr>
        <w:t>Territorials</w:t>
      </w:r>
      <w:proofErr w:type="spellEnd"/>
      <w:r>
        <w:rPr>
          <w:sz w:val="28"/>
          <w:lang w:val="en-GB"/>
        </w:rPr>
        <w:t xml:space="preserve"> and sent to fight on the Western Front in 1914</w:t>
      </w:r>
      <w:r w:rsidR="004C0751">
        <w:rPr>
          <w:sz w:val="28"/>
          <w:lang w:val="en-GB"/>
        </w:rPr>
        <w:t xml:space="preserve"> (Anderson &amp; Bundy 2007).</w:t>
      </w:r>
      <w:r w:rsidR="00892565">
        <w:rPr>
          <w:sz w:val="28"/>
          <w:lang w:val="en-GB"/>
        </w:rPr>
        <w:t xml:space="preserve"> </w:t>
      </w:r>
      <w:r w:rsidR="005C798D">
        <w:rPr>
          <w:sz w:val="28"/>
          <w:lang w:val="en-GB"/>
        </w:rPr>
        <w:t>Whatever private interest or public venture engaged him, his involvement was life-long.</w:t>
      </w:r>
      <w:r w:rsidR="005A0AC6">
        <w:rPr>
          <w:sz w:val="28"/>
          <w:lang w:val="en-GB"/>
        </w:rPr>
        <w:t xml:space="preserve"> </w:t>
      </w:r>
    </w:p>
    <w:p w:rsidR="005B3E92" w:rsidRDefault="005B3E92" w:rsidP="00233D32">
      <w:pPr>
        <w:rPr>
          <w:sz w:val="28"/>
          <w:lang w:val="en-GB"/>
        </w:rPr>
      </w:pPr>
    </w:p>
    <w:p w:rsidR="005B3E92" w:rsidRDefault="005B3E92" w:rsidP="005B3E92">
      <w:pPr>
        <w:numPr>
          <w:ilvl w:val="0"/>
          <w:numId w:val="4"/>
        </w:numPr>
        <w:rPr>
          <w:sz w:val="28"/>
          <w:lang w:val="en-GB"/>
        </w:rPr>
      </w:pPr>
      <w:r>
        <w:rPr>
          <w:sz w:val="28"/>
          <w:lang w:val="en-GB"/>
        </w:rPr>
        <w:t>PARLIAMENT</w:t>
      </w:r>
    </w:p>
    <w:p w:rsidR="005B3E92" w:rsidRDefault="005B3E92" w:rsidP="00233D32">
      <w:pPr>
        <w:rPr>
          <w:sz w:val="28"/>
          <w:lang w:val="en-GB"/>
        </w:rPr>
      </w:pPr>
    </w:p>
    <w:p w:rsidR="009B060C" w:rsidRPr="00A860F5" w:rsidRDefault="00837DFE" w:rsidP="009B060C">
      <w:pPr>
        <w:rPr>
          <w:sz w:val="28"/>
          <w:szCs w:val="28"/>
        </w:rPr>
      </w:pPr>
      <w:r>
        <w:rPr>
          <w:sz w:val="28"/>
          <w:lang w:val="en-GB"/>
        </w:rPr>
        <w:t>Walter</w:t>
      </w:r>
      <w:r w:rsidR="005C798D">
        <w:rPr>
          <w:sz w:val="28"/>
          <w:lang w:val="en-GB"/>
        </w:rPr>
        <w:t xml:space="preserve"> was only twenty-five in 1861when he was elected </w:t>
      </w:r>
      <w:r w:rsidR="009B060C">
        <w:rPr>
          <w:sz w:val="28"/>
          <w:szCs w:val="28"/>
        </w:rPr>
        <w:t>to Parliament by the Liberals of Plymouth.</w:t>
      </w:r>
      <w:r>
        <w:rPr>
          <w:sz w:val="28"/>
          <w:szCs w:val="28"/>
        </w:rPr>
        <w:t xml:space="preserve"> He took a house of his own in </w:t>
      </w:r>
      <w:smartTag w:uri="urn:schemas-microsoft-com:office:smarttags" w:element="City">
        <w:r>
          <w:rPr>
            <w:sz w:val="28"/>
            <w:szCs w:val="28"/>
          </w:rPr>
          <w:t>London</w:t>
        </w:r>
      </w:smartTag>
      <w:r>
        <w:rPr>
          <w:sz w:val="28"/>
          <w:szCs w:val="28"/>
        </w:rPr>
        <w:t xml:space="preserve">, first in </w:t>
      </w:r>
      <w:smartTag w:uri="urn:schemas-microsoft-com:office:smarttags" w:element="Street">
        <w:smartTag w:uri="urn:schemas-microsoft-com:office:smarttags" w:element="address">
          <w:r>
            <w:rPr>
              <w:sz w:val="28"/>
              <w:szCs w:val="28"/>
            </w:rPr>
            <w:t>Bolton Street</w:t>
          </w:r>
        </w:smartTag>
      </w:smartTag>
      <w:r>
        <w:rPr>
          <w:sz w:val="28"/>
          <w:szCs w:val="28"/>
        </w:rPr>
        <w:t xml:space="preserve">, then </w:t>
      </w:r>
      <w:smartTag w:uri="urn:schemas-microsoft-com:office:smarttags" w:element="Street">
        <w:smartTag w:uri="urn:schemas-microsoft-com:office:smarttags" w:element="address">
          <w:r>
            <w:rPr>
              <w:sz w:val="28"/>
              <w:szCs w:val="28"/>
            </w:rPr>
            <w:t>77 Cromwell Road</w:t>
          </w:r>
        </w:smartTag>
      </w:smartTag>
      <w:r>
        <w:rPr>
          <w:sz w:val="28"/>
          <w:szCs w:val="28"/>
        </w:rPr>
        <w:t xml:space="preserve">, close to the museums of </w:t>
      </w:r>
      <w:smartTag w:uri="urn:schemas-microsoft-com:office:smarttags" w:element="place">
        <w:r>
          <w:rPr>
            <w:sz w:val="28"/>
            <w:szCs w:val="28"/>
          </w:rPr>
          <w:t>South Kensington</w:t>
        </w:r>
      </w:smartTag>
      <w:r>
        <w:rPr>
          <w:sz w:val="28"/>
          <w:szCs w:val="28"/>
        </w:rPr>
        <w:t xml:space="preserve">. </w:t>
      </w:r>
      <w:r w:rsidR="009B060C">
        <w:rPr>
          <w:sz w:val="28"/>
          <w:szCs w:val="28"/>
        </w:rPr>
        <w:t xml:space="preserve">His </w:t>
      </w:r>
      <w:r>
        <w:rPr>
          <w:sz w:val="28"/>
          <w:szCs w:val="28"/>
        </w:rPr>
        <w:t xml:space="preserve">election </w:t>
      </w:r>
      <w:r w:rsidR="009B060C">
        <w:rPr>
          <w:sz w:val="28"/>
          <w:szCs w:val="28"/>
        </w:rPr>
        <w:t xml:space="preserve">manifesto included the reform of civil and criminal law and the abolition of church rates and the game law, and he made his maiden speech during a debate proposing the introduction of </w:t>
      </w:r>
      <w:r w:rsidR="009B060C">
        <w:rPr>
          <w:sz w:val="28"/>
          <w:szCs w:val="28"/>
        </w:rPr>
        <w:lastRenderedPageBreak/>
        <w:t>examinations for the Foreign Office.  A Parliamentary Committee was investigating the topic, with the Morrisons’ old family friend Rowland Hill advocating promotion by merit. Walter spoke of the ‘impression out of doors’ that only those with friends in government were likely to gain admission</w:t>
      </w:r>
      <w:r w:rsidR="002B758B">
        <w:rPr>
          <w:sz w:val="28"/>
          <w:szCs w:val="28"/>
        </w:rPr>
        <w:t xml:space="preserve"> then he w</w:t>
      </w:r>
      <w:r w:rsidR="009B060C">
        <w:rPr>
          <w:sz w:val="28"/>
          <w:szCs w:val="28"/>
        </w:rPr>
        <w:t xml:space="preserve">ent on to make a broader plea for reform in general and </w:t>
      </w:r>
      <w:r w:rsidR="009B060C" w:rsidRPr="00A860F5">
        <w:rPr>
          <w:sz w:val="28"/>
          <w:szCs w:val="28"/>
        </w:rPr>
        <w:t>the need to increase the male suffrage.</w:t>
      </w:r>
    </w:p>
    <w:p w:rsidR="009B060C" w:rsidRPr="00A860F5" w:rsidRDefault="009B060C" w:rsidP="009B060C">
      <w:pPr>
        <w:rPr>
          <w:sz w:val="28"/>
          <w:szCs w:val="28"/>
        </w:rPr>
      </w:pPr>
      <w:r w:rsidRPr="00A860F5">
        <w:rPr>
          <w:sz w:val="28"/>
          <w:szCs w:val="28"/>
          <w:lang w:val="en-GB"/>
        </w:rPr>
        <w:tab/>
      </w:r>
      <w:r w:rsidRPr="00A860F5">
        <w:rPr>
          <w:sz w:val="28"/>
          <w:szCs w:val="28"/>
        </w:rPr>
        <w:t xml:space="preserve">Walter was </w:t>
      </w:r>
      <w:r w:rsidR="002B758B">
        <w:rPr>
          <w:sz w:val="28"/>
          <w:szCs w:val="28"/>
        </w:rPr>
        <w:t xml:space="preserve">later </w:t>
      </w:r>
      <w:r>
        <w:rPr>
          <w:sz w:val="28"/>
          <w:szCs w:val="28"/>
        </w:rPr>
        <w:t>considered to be ‘</w:t>
      </w:r>
      <w:r w:rsidRPr="00A860F5">
        <w:rPr>
          <w:sz w:val="28"/>
          <w:szCs w:val="28"/>
        </w:rPr>
        <w:t>a rare and rather tedious speaker’</w:t>
      </w:r>
      <w:r>
        <w:rPr>
          <w:sz w:val="28"/>
          <w:szCs w:val="28"/>
        </w:rPr>
        <w:t xml:space="preserve"> (Dawson 1922</w:t>
      </w:r>
      <w:r w:rsidR="00203CC7">
        <w:rPr>
          <w:sz w:val="28"/>
          <w:szCs w:val="28"/>
        </w:rPr>
        <w:t>,</w:t>
      </w:r>
      <w:r>
        <w:rPr>
          <w:sz w:val="28"/>
          <w:szCs w:val="28"/>
        </w:rPr>
        <w:t xml:space="preserve"> 6).</w:t>
      </w:r>
      <w:r w:rsidRPr="00A860F5">
        <w:rPr>
          <w:sz w:val="28"/>
          <w:szCs w:val="28"/>
        </w:rPr>
        <w:t xml:space="preserve"> But </w:t>
      </w:r>
      <w:r>
        <w:rPr>
          <w:sz w:val="28"/>
          <w:szCs w:val="28"/>
        </w:rPr>
        <w:t xml:space="preserve">he was </w:t>
      </w:r>
      <w:r w:rsidRPr="00A860F5">
        <w:rPr>
          <w:sz w:val="28"/>
          <w:szCs w:val="28"/>
        </w:rPr>
        <w:t>diligent in attending</w:t>
      </w:r>
      <w:r>
        <w:rPr>
          <w:sz w:val="28"/>
          <w:szCs w:val="28"/>
        </w:rPr>
        <w:t xml:space="preserve"> Parliament and </w:t>
      </w:r>
      <w:r w:rsidRPr="00A860F5">
        <w:rPr>
          <w:sz w:val="28"/>
          <w:szCs w:val="28"/>
        </w:rPr>
        <w:t xml:space="preserve">genuinely </w:t>
      </w:r>
      <w:r>
        <w:rPr>
          <w:sz w:val="28"/>
          <w:szCs w:val="28"/>
        </w:rPr>
        <w:t>seeking political and educational reforms. He was of an independent mind and c</w:t>
      </w:r>
      <w:r w:rsidRPr="00A860F5">
        <w:rPr>
          <w:sz w:val="28"/>
          <w:szCs w:val="28"/>
        </w:rPr>
        <w:t xml:space="preserve">ared very little whether </w:t>
      </w:r>
      <w:r>
        <w:rPr>
          <w:sz w:val="28"/>
          <w:szCs w:val="28"/>
        </w:rPr>
        <w:t xml:space="preserve">reform was </w:t>
      </w:r>
      <w:r w:rsidRPr="00A860F5">
        <w:rPr>
          <w:sz w:val="28"/>
          <w:szCs w:val="28"/>
        </w:rPr>
        <w:t xml:space="preserve">put through by </w:t>
      </w:r>
      <w:r>
        <w:rPr>
          <w:sz w:val="28"/>
          <w:szCs w:val="28"/>
        </w:rPr>
        <w:t xml:space="preserve">the </w:t>
      </w:r>
      <w:r w:rsidRPr="00A860F5">
        <w:rPr>
          <w:sz w:val="28"/>
          <w:szCs w:val="28"/>
        </w:rPr>
        <w:t xml:space="preserve">Tories or </w:t>
      </w:r>
      <w:r>
        <w:rPr>
          <w:sz w:val="28"/>
          <w:szCs w:val="28"/>
        </w:rPr>
        <w:t xml:space="preserve">his own party. </w:t>
      </w:r>
      <w:r w:rsidRPr="00A860F5">
        <w:rPr>
          <w:sz w:val="28"/>
          <w:szCs w:val="28"/>
        </w:rPr>
        <w:t>Lord Palmerston’s government had been elected in 1859 on a programme of electoral reform, but Palmerston delayed bringing in legislation</w:t>
      </w:r>
      <w:r w:rsidR="007B3542">
        <w:rPr>
          <w:sz w:val="28"/>
          <w:szCs w:val="28"/>
        </w:rPr>
        <w:t xml:space="preserve">. </w:t>
      </w:r>
      <w:r w:rsidRPr="00A860F5">
        <w:rPr>
          <w:sz w:val="28"/>
          <w:szCs w:val="28"/>
        </w:rPr>
        <w:t>The Liberals again won the General Election in 1865, but Palmerston died in October, leaving Lord John Russell to take over the leadership</w:t>
      </w:r>
      <w:r>
        <w:rPr>
          <w:sz w:val="28"/>
          <w:szCs w:val="28"/>
        </w:rPr>
        <w:t xml:space="preserve"> and introduce a new Reform Bill. </w:t>
      </w:r>
    </w:p>
    <w:p w:rsidR="002B758B" w:rsidRDefault="009B060C" w:rsidP="009B060C">
      <w:pPr>
        <w:ind w:firstLine="720"/>
        <w:rPr>
          <w:sz w:val="28"/>
          <w:szCs w:val="28"/>
        </w:rPr>
      </w:pPr>
      <w:r>
        <w:rPr>
          <w:sz w:val="28"/>
          <w:szCs w:val="28"/>
          <w:lang w:val="en-GB"/>
        </w:rPr>
        <w:t xml:space="preserve">In the </w:t>
      </w:r>
      <w:r w:rsidR="000022CC">
        <w:rPr>
          <w:sz w:val="28"/>
          <w:szCs w:val="28"/>
          <w:lang w:val="en-GB"/>
        </w:rPr>
        <w:t xml:space="preserve">new </w:t>
      </w:r>
      <w:r>
        <w:rPr>
          <w:sz w:val="28"/>
          <w:szCs w:val="28"/>
          <w:lang w:val="en-GB"/>
        </w:rPr>
        <w:t xml:space="preserve">Parliament Walter </w:t>
      </w:r>
      <w:r w:rsidR="000022CC">
        <w:rPr>
          <w:sz w:val="28"/>
          <w:szCs w:val="28"/>
          <w:lang w:val="en-GB"/>
        </w:rPr>
        <w:t xml:space="preserve">found himself </w:t>
      </w:r>
      <w:r>
        <w:rPr>
          <w:sz w:val="28"/>
          <w:szCs w:val="28"/>
          <w:lang w:val="en-GB"/>
        </w:rPr>
        <w:t xml:space="preserve">part of the small group of </w:t>
      </w:r>
      <w:r w:rsidRPr="00A860F5">
        <w:rPr>
          <w:sz w:val="28"/>
          <w:szCs w:val="28"/>
          <w:lang w:val="en-GB"/>
        </w:rPr>
        <w:t>friends</w:t>
      </w:r>
      <w:r>
        <w:rPr>
          <w:sz w:val="28"/>
          <w:szCs w:val="28"/>
          <w:lang w:val="en-GB"/>
        </w:rPr>
        <w:t xml:space="preserve"> who were his regular guests at </w:t>
      </w:r>
      <w:proofErr w:type="spellStart"/>
      <w:r>
        <w:rPr>
          <w:sz w:val="28"/>
          <w:szCs w:val="28"/>
          <w:lang w:val="en-GB"/>
        </w:rPr>
        <w:t>Malham</w:t>
      </w:r>
      <w:proofErr w:type="spellEnd"/>
      <w:r>
        <w:rPr>
          <w:sz w:val="28"/>
          <w:szCs w:val="28"/>
          <w:lang w:val="en-GB"/>
        </w:rPr>
        <w:t xml:space="preserve"> and shared similar political goals</w:t>
      </w:r>
      <w:r w:rsidRPr="00A860F5">
        <w:rPr>
          <w:sz w:val="28"/>
          <w:szCs w:val="28"/>
          <w:lang w:val="en-GB"/>
        </w:rPr>
        <w:t>,</w:t>
      </w:r>
      <w:r>
        <w:rPr>
          <w:sz w:val="28"/>
          <w:szCs w:val="28"/>
          <w:lang w:val="en-GB"/>
        </w:rPr>
        <w:t xml:space="preserve"> </w:t>
      </w:r>
      <w:r w:rsidRPr="00A860F5">
        <w:rPr>
          <w:sz w:val="28"/>
          <w:szCs w:val="28"/>
          <w:lang w:val="en-GB"/>
        </w:rPr>
        <w:t xml:space="preserve">Thomas Hughes, </w:t>
      </w:r>
      <w:r>
        <w:rPr>
          <w:sz w:val="28"/>
          <w:szCs w:val="28"/>
          <w:lang w:val="en-GB"/>
        </w:rPr>
        <w:t xml:space="preserve">the blind political economist and MP </w:t>
      </w:r>
      <w:r w:rsidRPr="00A860F5">
        <w:rPr>
          <w:sz w:val="28"/>
          <w:szCs w:val="28"/>
          <w:lang w:val="en-GB"/>
        </w:rPr>
        <w:t xml:space="preserve">Henry Fawcett, </w:t>
      </w:r>
      <w:r w:rsidR="00837DFE">
        <w:rPr>
          <w:sz w:val="28"/>
          <w:szCs w:val="28"/>
          <w:lang w:val="en-GB"/>
        </w:rPr>
        <w:t xml:space="preserve">the radical aristocrat </w:t>
      </w:r>
      <w:proofErr w:type="spellStart"/>
      <w:r w:rsidRPr="00A860F5">
        <w:rPr>
          <w:sz w:val="28"/>
          <w:szCs w:val="28"/>
          <w:lang w:val="en-GB"/>
        </w:rPr>
        <w:t>Auberon</w:t>
      </w:r>
      <w:proofErr w:type="spellEnd"/>
      <w:r w:rsidRPr="00A860F5">
        <w:rPr>
          <w:sz w:val="28"/>
          <w:szCs w:val="28"/>
          <w:lang w:val="en-GB"/>
        </w:rPr>
        <w:t xml:space="preserve"> Herbert,</w:t>
      </w:r>
      <w:r w:rsidR="00837DFE">
        <w:rPr>
          <w:sz w:val="28"/>
          <w:szCs w:val="28"/>
          <w:lang w:val="en-GB"/>
        </w:rPr>
        <w:t xml:space="preserve"> son of the Earl of Carnarvon and Walter’s contemporary at Eton and Oxford, </w:t>
      </w:r>
      <w:r>
        <w:rPr>
          <w:sz w:val="28"/>
          <w:szCs w:val="28"/>
          <w:lang w:val="en-GB"/>
        </w:rPr>
        <w:t xml:space="preserve">John Stuart Mill and </w:t>
      </w:r>
      <w:r w:rsidRPr="00A860F5">
        <w:rPr>
          <w:sz w:val="28"/>
          <w:szCs w:val="28"/>
          <w:lang w:val="en-GB"/>
        </w:rPr>
        <w:t>Lord Hartington</w:t>
      </w:r>
      <w:r w:rsidR="00837DFE">
        <w:rPr>
          <w:sz w:val="28"/>
          <w:szCs w:val="28"/>
          <w:lang w:val="en-GB"/>
        </w:rPr>
        <w:t>, son of the Duke of Devonshire</w:t>
      </w:r>
      <w:r w:rsidRPr="00A860F5">
        <w:rPr>
          <w:sz w:val="28"/>
          <w:szCs w:val="28"/>
          <w:lang w:val="en-GB"/>
        </w:rPr>
        <w:t>.</w:t>
      </w:r>
      <w:r w:rsidRPr="000C7ECC">
        <w:rPr>
          <w:sz w:val="28"/>
          <w:szCs w:val="28"/>
        </w:rPr>
        <w:t xml:space="preserve"> Hughes was secretary of the Social Science Association and Walter a subscriber. Henry Fawcett</w:t>
      </w:r>
      <w:r>
        <w:rPr>
          <w:sz w:val="28"/>
          <w:szCs w:val="28"/>
        </w:rPr>
        <w:t xml:space="preserve"> </w:t>
      </w:r>
      <w:r w:rsidRPr="000C7ECC">
        <w:rPr>
          <w:sz w:val="28"/>
          <w:szCs w:val="28"/>
        </w:rPr>
        <w:t>was also a subscriber, reading a paper on proportional representation in 1859.</w:t>
      </w:r>
      <w:r>
        <w:rPr>
          <w:sz w:val="28"/>
          <w:szCs w:val="28"/>
        </w:rPr>
        <w:t xml:space="preserve"> </w:t>
      </w:r>
    </w:p>
    <w:p w:rsidR="009B060C" w:rsidRDefault="009B060C" w:rsidP="009B060C">
      <w:pPr>
        <w:ind w:firstLine="720"/>
        <w:rPr>
          <w:sz w:val="28"/>
          <w:szCs w:val="28"/>
          <w:lang w:val="en-GB"/>
        </w:rPr>
      </w:pPr>
      <w:r>
        <w:rPr>
          <w:sz w:val="28"/>
          <w:szCs w:val="28"/>
          <w:lang w:val="en-GB"/>
        </w:rPr>
        <w:t xml:space="preserve">Disraeli was successful in wrecking Russell and </w:t>
      </w:r>
      <w:smartTag w:uri="urn:schemas-microsoft-com:office:smarttags" w:element="City">
        <w:smartTag w:uri="urn:schemas-microsoft-com:office:smarttags" w:element="place">
          <w:r>
            <w:rPr>
              <w:sz w:val="28"/>
              <w:szCs w:val="28"/>
              <w:lang w:val="en-GB"/>
            </w:rPr>
            <w:t>Gladstone</w:t>
          </w:r>
        </w:smartTag>
      </w:smartTag>
      <w:r>
        <w:rPr>
          <w:sz w:val="28"/>
          <w:szCs w:val="28"/>
          <w:lang w:val="en-GB"/>
        </w:rPr>
        <w:t xml:space="preserve">’s Reform Bill, a Tory government took office the following year and Disraeli produced his own reform proposals which increased the suffrage by a million, mostly the urban working class. Even though Disraeli was </w:t>
      </w:r>
      <w:r w:rsidR="00837DFE">
        <w:rPr>
          <w:sz w:val="28"/>
          <w:szCs w:val="28"/>
          <w:lang w:val="en-GB"/>
        </w:rPr>
        <w:t xml:space="preserve">a Tory, Walter was supportive. His </w:t>
      </w:r>
      <w:r>
        <w:rPr>
          <w:sz w:val="28"/>
          <w:szCs w:val="28"/>
          <w:lang w:val="en-GB"/>
        </w:rPr>
        <w:t>contribution to the debate was over the representation of minorities and proportional representation.</w:t>
      </w:r>
    </w:p>
    <w:p w:rsidR="009B060C" w:rsidRPr="00102CC0" w:rsidRDefault="009B060C" w:rsidP="009B060C">
      <w:pPr>
        <w:ind w:firstLine="720"/>
        <w:rPr>
          <w:sz w:val="28"/>
          <w:szCs w:val="28"/>
          <w:lang w:val="en-GB"/>
        </w:rPr>
      </w:pPr>
      <w:r>
        <w:rPr>
          <w:sz w:val="28"/>
          <w:szCs w:val="28"/>
          <w:lang w:val="en-GB"/>
        </w:rPr>
        <w:t xml:space="preserve">Walter’s ideas were based on Thomas Hare’s influential </w:t>
      </w:r>
      <w:r>
        <w:rPr>
          <w:i/>
          <w:sz w:val="28"/>
          <w:szCs w:val="28"/>
          <w:lang w:val="en-GB"/>
        </w:rPr>
        <w:t>Treatise on the Election of Representatives: Parliamentary and Municipal</w:t>
      </w:r>
      <w:r>
        <w:rPr>
          <w:sz w:val="28"/>
          <w:szCs w:val="28"/>
          <w:lang w:val="en-GB"/>
        </w:rPr>
        <w:t>, first published in 1859, which proposed all MPs be elected to Parliament by equal numbers of voters, also that minority parties be represented. The subject occupied Walter for many years</w:t>
      </w:r>
      <w:r w:rsidR="00837DFE">
        <w:rPr>
          <w:sz w:val="28"/>
          <w:szCs w:val="28"/>
          <w:lang w:val="en-GB"/>
        </w:rPr>
        <w:t xml:space="preserve">. He made </w:t>
      </w:r>
      <w:r>
        <w:rPr>
          <w:sz w:val="28"/>
          <w:szCs w:val="28"/>
          <w:lang w:val="en-GB"/>
        </w:rPr>
        <w:t>a long speech on 15 June 1870 on the 2</w:t>
      </w:r>
      <w:r w:rsidRPr="000C7ECC">
        <w:rPr>
          <w:sz w:val="28"/>
          <w:szCs w:val="28"/>
          <w:vertAlign w:val="superscript"/>
          <w:lang w:val="en-GB"/>
        </w:rPr>
        <w:t>nd</w:t>
      </w:r>
      <w:r>
        <w:rPr>
          <w:sz w:val="28"/>
          <w:szCs w:val="28"/>
          <w:lang w:val="en-GB"/>
        </w:rPr>
        <w:t xml:space="preserve"> reading of the Representation of the People Act Amendment Bill then in 1872 he moved the second reading of the Proportional Representation Bill, supported by Hughes, Fawcett and Herbert. He believed the ‘only final solution of the re-distribution question was to take population as a basis, and apportion Members according to population.’ Needless to say the Bill did not become law although the concept of proportional representation has remained at the centre of Liberal policy ever since. </w:t>
      </w:r>
    </w:p>
    <w:p w:rsidR="009B060C" w:rsidRDefault="009B060C" w:rsidP="009B060C">
      <w:pPr>
        <w:ind w:firstLine="720"/>
        <w:rPr>
          <w:sz w:val="28"/>
          <w:szCs w:val="28"/>
          <w:lang w:val="en-GB"/>
        </w:rPr>
      </w:pPr>
      <w:r>
        <w:rPr>
          <w:sz w:val="28"/>
          <w:szCs w:val="28"/>
          <w:lang w:val="en-GB"/>
        </w:rPr>
        <w:lastRenderedPageBreak/>
        <w:t xml:space="preserve">Walter’s other campaign in Parliament was the separation of education and specific religions. He joined the debate in 1863 when Parliament was considering relaxing the rules that insisted clergy subscribed to the whole of the 39 Articles and the Book of Common Prayer, known as the Tests. Walter referred to the case of his Balliol Professor Benjamin Jowett who was accused of heresy by fellow dons when he spoke in support of relaxation. ‘Parliament was now in much the same position as when jurymen refused to carry out the law in cases of forgery, robbery, and other such crimes to which the penalty of death was attached. Public opinion was far in advance of legislation.’ </w:t>
      </w:r>
    </w:p>
    <w:p w:rsidR="009B060C" w:rsidRDefault="009B060C" w:rsidP="009B060C">
      <w:pPr>
        <w:ind w:firstLine="720"/>
        <w:rPr>
          <w:sz w:val="28"/>
          <w:szCs w:val="28"/>
          <w:lang w:val="en-GB"/>
        </w:rPr>
      </w:pPr>
      <w:r>
        <w:rPr>
          <w:sz w:val="28"/>
          <w:szCs w:val="28"/>
          <w:lang w:val="en-GB"/>
        </w:rPr>
        <w:t xml:space="preserve">The following year he </w:t>
      </w:r>
      <w:r w:rsidR="007B3542">
        <w:rPr>
          <w:sz w:val="28"/>
          <w:szCs w:val="28"/>
          <w:lang w:val="en-GB"/>
        </w:rPr>
        <w:t xml:space="preserve">supported </w:t>
      </w:r>
      <w:r>
        <w:rPr>
          <w:sz w:val="28"/>
          <w:szCs w:val="28"/>
          <w:lang w:val="en-GB"/>
        </w:rPr>
        <w:t xml:space="preserve">the </w:t>
      </w:r>
      <w:r w:rsidR="007B3542">
        <w:rPr>
          <w:sz w:val="28"/>
          <w:szCs w:val="28"/>
          <w:lang w:val="en-GB"/>
        </w:rPr>
        <w:t>abolition of the Tests for g</w:t>
      </w:r>
      <w:r>
        <w:rPr>
          <w:sz w:val="28"/>
          <w:szCs w:val="28"/>
          <w:lang w:val="en-GB"/>
        </w:rPr>
        <w:t xml:space="preserve">raduates at </w:t>
      </w:r>
      <w:smartTag w:uri="urn:schemas-microsoft-com:office:smarttags" w:element="City">
        <w:r>
          <w:rPr>
            <w:sz w:val="28"/>
            <w:szCs w:val="28"/>
            <w:lang w:val="en-GB"/>
          </w:rPr>
          <w:t>Oxford</w:t>
        </w:r>
      </w:smartTag>
      <w:r>
        <w:rPr>
          <w:sz w:val="28"/>
          <w:szCs w:val="28"/>
          <w:lang w:val="en-GB"/>
        </w:rPr>
        <w:t xml:space="preserve"> and </w:t>
      </w:r>
      <w:smartTag w:uri="urn:schemas-microsoft-com:office:smarttags" w:element="City">
        <w:smartTag w:uri="urn:schemas-microsoft-com:office:smarttags" w:element="place">
          <w:r>
            <w:rPr>
              <w:sz w:val="28"/>
              <w:szCs w:val="28"/>
              <w:lang w:val="en-GB"/>
            </w:rPr>
            <w:t>Cambridge</w:t>
          </w:r>
        </w:smartTag>
      </w:smartTag>
      <w:r>
        <w:rPr>
          <w:sz w:val="28"/>
          <w:szCs w:val="28"/>
          <w:lang w:val="en-GB"/>
        </w:rPr>
        <w:t>, still mandatory for those wishing to take their MA degrees, become fellows and professors or to teach in public schools. He commented that this control of the educational system by the Church of England was ‘retarding the progress of opinion in this country; for there had always been a tendency among the clergy to set themselves against freedom of thought’ (</w:t>
      </w:r>
      <w:proofErr w:type="spellStart"/>
      <w:r>
        <w:rPr>
          <w:sz w:val="28"/>
          <w:szCs w:val="28"/>
          <w:lang w:val="en-GB"/>
        </w:rPr>
        <w:t>Hansard</w:t>
      </w:r>
      <w:proofErr w:type="spellEnd"/>
      <w:r>
        <w:rPr>
          <w:sz w:val="28"/>
          <w:szCs w:val="28"/>
          <w:lang w:val="en-GB"/>
        </w:rPr>
        <w:t xml:space="preserve"> online). The University </w:t>
      </w:r>
      <w:r w:rsidR="00837DFE">
        <w:rPr>
          <w:sz w:val="28"/>
          <w:szCs w:val="28"/>
          <w:lang w:val="en-GB"/>
        </w:rPr>
        <w:t>T</w:t>
      </w:r>
      <w:r>
        <w:rPr>
          <w:sz w:val="28"/>
          <w:szCs w:val="28"/>
          <w:lang w:val="en-GB"/>
        </w:rPr>
        <w:t xml:space="preserve">ests Bill finally became law in the summer of 1871, henceforward all academic appointments at </w:t>
      </w:r>
      <w:smartTag w:uri="urn:schemas-microsoft-com:office:smarttags" w:element="City">
        <w:r>
          <w:rPr>
            <w:sz w:val="28"/>
            <w:szCs w:val="28"/>
            <w:lang w:val="en-GB"/>
          </w:rPr>
          <w:t>Oxford</w:t>
        </w:r>
      </w:smartTag>
      <w:r>
        <w:rPr>
          <w:sz w:val="28"/>
          <w:szCs w:val="28"/>
          <w:lang w:val="en-GB"/>
        </w:rPr>
        <w:t xml:space="preserve"> and </w:t>
      </w:r>
      <w:smartTag w:uri="urn:schemas-microsoft-com:office:smarttags" w:element="place">
        <w:smartTag w:uri="urn:schemas-microsoft-com:office:smarttags" w:element="City">
          <w:r>
            <w:rPr>
              <w:sz w:val="28"/>
              <w:szCs w:val="28"/>
              <w:lang w:val="en-GB"/>
            </w:rPr>
            <w:t>Cambridge</w:t>
          </w:r>
        </w:smartTag>
      </w:smartTag>
      <w:r>
        <w:rPr>
          <w:sz w:val="28"/>
          <w:szCs w:val="28"/>
          <w:lang w:val="en-GB"/>
        </w:rPr>
        <w:t xml:space="preserve"> became open to all belief or none. </w:t>
      </w:r>
    </w:p>
    <w:p w:rsidR="009B060C" w:rsidRDefault="009B060C" w:rsidP="009B060C">
      <w:pPr>
        <w:ind w:firstLine="720"/>
        <w:rPr>
          <w:sz w:val="28"/>
          <w:szCs w:val="28"/>
          <w:lang w:val="en-GB"/>
        </w:rPr>
      </w:pPr>
      <w:r>
        <w:rPr>
          <w:sz w:val="28"/>
          <w:szCs w:val="28"/>
          <w:lang w:val="en-GB"/>
        </w:rPr>
        <w:t xml:space="preserve">Walter meanwhile chose to support the founding of a new northern university which would also be open to ‘all belief or none’, just as his father had been behind the creation of </w:t>
      </w:r>
      <w:smartTag w:uri="urn:schemas-microsoft-com:office:smarttags" w:element="place">
        <w:smartTag w:uri="urn:schemas-microsoft-com:office:smarttags" w:element="PlaceName">
          <w:r>
            <w:rPr>
              <w:sz w:val="28"/>
              <w:szCs w:val="28"/>
              <w:lang w:val="en-GB"/>
            </w:rPr>
            <w:t>London</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in 1828. The Yorkshire College of Science opened in 1874 and Walter was one of the first governors. He had pointed out in Parliament seven years before (during the 2</w:t>
      </w:r>
      <w:r w:rsidRPr="000C7ECC">
        <w:rPr>
          <w:sz w:val="28"/>
          <w:szCs w:val="28"/>
          <w:vertAlign w:val="superscript"/>
          <w:lang w:val="en-GB"/>
        </w:rPr>
        <w:t>nd</w:t>
      </w:r>
      <w:r>
        <w:rPr>
          <w:sz w:val="28"/>
          <w:szCs w:val="28"/>
          <w:lang w:val="en-GB"/>
        </w:rPr>
        <w:t xml:space="preserve"> reading of the Uniformity Act, 29 May 1867) the number of nonconformists ‘who in point of wealth, talent and position were capable of taking their place abreast of the members of the Church of England’ and who should be ‘attracted’ to universities. In and out of Parliament, Walter tried to act on his beliefs, to put his words into actions.   </w:t>
      </w:r>
    </w:p>
    <w:p w:rsidR="005B3E92" w:rsidRDefault="005B3E92" w:rsidP="00233D32">
      <w:pPr>
        <w:rPr>
          <w:sz w:val="28"/>
          <w:lang w:val="en-GB"/>
        </w:rPr>
      </w:pPr>
    </w:p>
    <w:p w:rsidR="005B3E92" w:rsidRDefault="009F1386" w:rsidP="009F1386">
      <w:pPr>
        <w:ind w:left="1440" w:firstLine="720"/>
        <w:rPr>
          <w:sz w:val="28"/>
          <w:lang w:val="en-GB"/>
        </w:rPr>
      </w:pPr>
      <w:r>
        <w:rPr>
          <w:sz w:val="28"/>
          <w:lang w:val="en-GB"/>
        </w:rPr>
        <w:t xml:space="preserve">4. </w:t>
      </w:r>
      <w:r w:rsidR="005B3E92">
        <w:rPr>
          <w:sz w:val="28"/>
          <w:lang w:val="en-GB"/>
        </w:rPr>
        <w:t>THE CO-OPERATIVE MOVEMENT</w:t>
      </w:r>
    </w:p>
    <w:p w:rsidR="005B3E92" w:rsidRDefault="005B3E92" w:rsidP="00233D32">
      <w:pPr>
        <w:rPr>
          <w:sz w:val="28"/>
          <w:lang w:val="en-GB"/>
        </w:rPr>
      </w:pPr>
    </w:p>
    <w:p w:rsidR="00837DFE" w:rsidRDefault="00837DFE" w:rsidP="00233D32">
      <w:pPr>
        <w:rPr>
          <w:sz w:val="28"/>
          <w:lang w:val="en-GB"/>
        </w:rPr>
      </w:pPr>
      <w:r>
        <w:rPr>
          <w:sz w:val="28"/>
          <w:lang w:val="en-GB"/>
        </w:rPr>
        <w:t xml:space="preserve">One such example was his and Thomas </w:t>
      </w:r>
      <w:r w:rsidR="004B53D3">
        <w:rPr>
          <w:sz w:val="28"/>
          <w:lang w:val="en-GB"/>
        </w:rPr>
        <w:t>Hughes</w:t>
      </w:r>
      <w:r>
        <w:rPr>
          <w:sz w:val="28"/>
          <w:lang w:val="en-GB"/>
        </w:rPr>
        <w:t xml:space="preserve">’ campaigning </w:t>
      </w:r>
      <w:r w:rsidR="000B2F6D">
        <w:rPr>
          <w:sz w:val="28"/>
          <w:lang w:val="en-GB"/>
        </w:rPr>
        <w:t xml:space="preserve">for </w:t>
      </w:r>
      <w:r w:rsidR="004B53D3">
        <w:rPr>
          <w:sz w:val="28"/>
          <w:lang w:val="en-GB"/>
        </w:rPr>
        <w:t>the Co-operative movement</w:t>
      </w:r>
      <w:r w:rsidR="00A4526B">
        <w:rPr>
          <w:sz w:val="28"/>
          <w:lang w:val="en-GB"/>
        </w:rPr>
        <w:t xml:space="preserve">, advocating </w:t>
      </w:r>
      <w:r w:rsidR="003B4230">
        <w:rPr>
          <w:sz w:val="28"/>
          <w:lang w:val="en-GB"/>
        </w:rPr>
        <w:t xml:space="preserve">the </w:t>
      </w:r>
      <w:r w:rsidR="00233D32">
        <w:rPr>
          <w:sz w:val="28"/>
          <w:lang w:val="en-GB"/>
        </w:rPr>
        <w:t xml:space="preserve">self-government </w:t>
      </w:r>
      <w:r w:rsidR="003B4230">
        <w:rPr>
          <w:sz w:val="28"/>
          <w:lang w:val="en-GB"/>
        </w:rPr>
        <w:t xml:space="preserve">of producers </w:t>
      </w:r>
      <w:r w:rsidR="00233D32">
        <w:rPr>
          <w:sz w:val="28"/>
          <w:lang w:val="en-GB"/>
        </w:rPr>
        <w:t xml:space="preserve">and profit-sharing </w:t>
      </w:r>
      <w:r w:rsidR="003B4230">
        <w:rPr>
          <w:sz w:val="28"/>
          <w:lang w:val="en-GB"/>
        </w:rPr>
        <w:t>‘</w:t>
      </w:r>
      <w:r w:rsidR="00233D32">
        <w:rPr>
          <w:sz w:val="28"/>
          <w:lang w:val="en-GB"/>
        </w:rPr>
        <w:t xml:space="preserve">as </w:t>
      </w:r>
      <w:r w:rsidR="004B53D3">
        <w:rPr>
          <w:sz w:val="28"/>
          <w:lang w:val="en-GB"/>
        </w:rPr>
        <w:t xml:space="preserve">the </w:t>
      </w:r>
      <w:r w:rsidR="00233D32">
        <w:rPr>
          <w:sz w:val="28"/>
          <w:lang w:val="en-GB"/>
        </w:rPr>
        <w:t xml:space="preserve">means of overcoming the antagonism between capital and labour and giving the workman his fair and self-respecting place in society by a painless, </w:t>
      </w:r>
      <w:proofErr w:type="spellStart"/>
      <w:r w:rsidR="00233D32">
        <w:rPr>
          <w:sz w:val="28"/>
          <w:lang w:val="en-GB"/>
        </w:rPr>
        <w:t>voluntaristic</w:t>
      </w:r>
      <w:proofErr w:type="spellEnd"/>
      <w:r w:rsidR="00233D32">
        <w:rPr>
          <w:sz w:val="28"/>
          <w:lang w:val="en-GB"/>
        </w:rPr>
        <w:t xml:space="preserve"> revolution devoid of the spirit of class-war</w:t>
      </w:r>
      <w:r w:rsidR="008D04E4">
        <w:rPr>
          <w:sz w:val="28"/>
          <w:lang w:val="en-GB"/>
        </w:rPr>
        <w:t>’</w:t>
      </w:r>
      <w:r w:rsidR="004C0751">
        <w:rPr>
          <w:sz w:val="28"/>
          <w:lang w:val="en-GB"/>
        </w:rPr>
        <w:t xml:space="preserve"> (Cole 1944</w:t>
      </w:r>
      <w:r w:rsidR="00203CC7">
        <w:rPr>
          <w:sz w:val="28"/>
          <w:lang w:val="en-GB"/>
        </w:rPr>
        <w:t xml:space="preserve">, </w:t>
      </w:r>
      <w:r w:rsidR="004C0751">
        <w:rPr>
          <w:sz w:val="28"/>
          <w:lang w:val="en-GB"/>
        </w:rPr>
        <w:t>170).</w:t>
      </w:r>
      <w:r w:rsidR="004B53D3">
        <w:rPr>
          <w:sz w:val="28"/>
          <w:lang w:val="en-GB"/>
        </w:rPr>
        <w:t xml:space="preserve"> </w:t>
      </w:r>
    </w:p>
    <w:p w:rsidR="00233D32" w:rsidRDefault="00A4526B" w:rsidP="00233D32">
      <w:pPr>
        <w:rPr>
          <w:sz w:val="28"/>
          <w:lang w:val="en-GB"/>
        </w:rPr>
      </w:pPr>
      <w:r>
        <w:rPr>
          <w:sz w:val="28"/>
          <w:lang w:val="en-GB"/>
        </w:rPr>
        <w:tab/>
      </w:r>
      <w:r w:rsidR="005233DE">
        <w:rPr>
          <w:sz w:val="28"/>
          <w:lang w:val="en-GB"/>
        </w:rPr>
        <w:t>Both Walter and Hughes</w:t>
      </w:r>
      <w:r w:rsidR="00FB6380">
        <w:rPr>
          <w:sz w:val="28"/>
          <w:lang w:val="en-GB"/>
        </w:rPr>
        <w:t xml:space="preserve"> were</w:t>
      </w:r>
      <w:r w:rsidR="005233DE">
        <w:rPr>
          <w:sz w:val="28"/>
          <w:lang w:val="en-GB"/>
        </w:rPr>
        <w:t xml:space="preserve"> ‘again and again venturing and losing their money in Co-operative productive concerns formed as companies on a profit-sharing basis’</w:t>
      </w:r>
      <w:r w:rsidR="004C0751">
        <w:rPr>
          <w:sz w:val="28"/>
          <w:lang w:val="en-GB"/>
        </w:rPr>
        <w:t xml:space="preserve"> (Cole 1944</w:t>
      </w:r>
      <w:proofErr w:type="gramStart"/>
      <w:r w:rsidR="00203CC7">
        <w:rPr>
          <w:sz w:val="28"/>
          <w:lang w:val="en-GB"/>
        </w:rPr>
        <w:t>,</w:t>
      </w:r>
      <w:r w:rsidR="004C0751">
        <w:rPr>
          <w:sz w:val="28"/>
          <w:lang w:val="en-GB"/>
        </w:rPr>
        <w:t>159</w:t>
      </w:r>
      <w:proofErr w:type="gramEnd"/>
      <w:r w:rsidR="004C0751">
        <w:rPr>
          <w:sz w:val="28"/>
          <w:lang w:val="en-GB"/>
        </w:rPr>
        <w:t>).</w:t>
      </w:r>
      <w:r w:rsidR="00B00C77">
        <w:rPr>
          <w:sz w:val="28"/>
          <w:lang w:val="en-GB"/>
        </w:rPr>
        <w:t xml:space="preserve"> </w:t>
      </w:r>
      <w:r w:rsidR="004B53D3">
        <w:rPr>
          <w:sz w:val="28"/>
          <w:lang w:val="en-GB"/>
        </w:rPr>
        <w:t xml:space="preserve">However </w:t>
      </w:r>
      <w:r w:rsidR="005233DE">
        <w:rPr>
          <w:sz w:val="28"/>
          <w:lang w:val="en-GB"/>
        </w:rPr>
        <w:t xml:space="preserve">Walter’s </w:t>
      </w:r>
      <w:r w:rsidR="005233DE">
        <w:rPr>
          <w:sz w:val="28"/>
          <w:lang w:val="en-GB"/>
        </w:rPr>
        <w:lastRenderedPageBreak/>
        <w:t xml:space="preserve">involvement in co-operative farming was </w:t>
      </w:r>
      <w:r w:rsidR="004B53D3">
        <w:rPr>
          <w:sz w:val="28"/>
          <w:lang w:val="en-GB"/>
        </w:rPr>
        <w:t xml:space="preserve">questioned </w:t>
      </w:r>
      <w:r w:rsidR="005233DE">
        <w:rPr>
          <w:sz w:val="28"/>
          <w:lang w:val="en-GB"/>
        </w:rPr>
        <w:t xml:space="preserve">by </w:t>
      </w:r>
      <w:r w:rsidR="00300F75">
        <w:rPr>
          <w:sz w:val="28"/>
          <w:lang w:val="en-GB"/>
        </w:rPr>
        <w:t xml:space="preserve">the radical </w:t>
      </w:r>
      <w:r w:rsidR="00233D32">
        <w:rPr>
          <w:sz w:val="28"/>
          <w:lang w:val="en-GB"/>
        </w:rPr>
        <w:t xml:space="preserve">George Holyoake </w:t>
      </w:r>
      <w:r w:rsidR="004C0751">
        <w:rPr>
          <w:sz w:val="28"/>
          <w:lang w:val="en-GB"/>
        </w:rPr>
        <w:t xml:space="preserve">(1817-1906) </w:t>
      </w:r>
      <w:r w:rsidR="00233D32">
        <w:rPr>
          <w:sz w:val="28"/>
          <w:lang w:val="en-GB"/>
        </w:rPr>
        <w:t xml:space="preserve">at the 1872 Social Science Congress in </w:t>
      </w:r>
      <w:smartTag w:uri="urn:schemas-microsoft-com:office:smarttags" w:element="City">
        <w:smartTag w:uri="urn:schemas-microsoft-com:office:smarttags" w:element="place">
          <w:r w:rsidR="00233D32">
            <w:rPr>
              <w:sz w:val="28"/>
              <w:lang w:val="en-GB"/>
            </w:rPr>
            <w:t>Plymouth</w:t>
          </w:r>
        </w:smartTag>
      </w:smartTag>
      <w:r w:rsidR="005233DE">
        <w:rPr>
          <w:sz w:val="28"/>
          <w:lang w:val="en-GB"/>
        </w:rPr>
        <w:t xml:space="preserve"> (Walter’s constituency).</w:t>
      </w:r>
    </w:p>
    <w:p w:rsidR="00233D32" w:rsidRDefault="00233D32" w:rsidP="00233D32">
      <w:pPr>
        <w:rPr>
          <w:sz w:val="28"/>
          <w:lang w:val="en-GB"/>
        </w:rPr>
      </w:pPr>
    </w:p>
    <w:p w:rsidR="00233D32" w:rsidRDefault="00233D32" w:rsidP="00233D32">
      <w:pPr>
        <w:pStyle w:val="BodyTextIndent"/>
      </w:pPr>
      <w:r>
        <w:t>There had never been any agricultural partnership of farmer and labourer in the country worthy of the name of co-operation. Mr Walter Morrison, MP, had lately, according to report, bought a farm in order to try whether agricultural co-operation was practicable. As he was credited with sagacious humanity they would – unless the business traditions of his house failed him – one day see what wit and work his men could display, and what pride they would take in creating a balance at his bankers for him</w:t>
      </w:r>
      <w:r w:rsidR="004C0751">
        <w:t xml:space="preserve"> (</w:t>
      </w:r>
      <w:r w:rsidR="004C0751">
        <w:rPr>
          <w:i/>
        </w:rPr>
        <w:t>The Times</w:t>
      </w:r>
      <w:r w:rsidR="00203CC7">
        <w:rPr>
          <w:i/>
        </w:rPr>
        <w:t>,</w:t>
      </w:r>
      <w:r w:rsidR="004C0751">
        <w:t xml:space="preserve"> 17 September</w:t>
      </w:r>
      <w:r w:rsidR="007F1186">
        <w:t xml:space="preserve"> 1872</w:t>
      </w:r>
      <w:r w:rsidR="004C0751">
        <w:t>).</w:t>
      </w:r>
    </w:p>
    <w:p w:rsidR="00233D32" w:rsidRDefault="00233D32" w:rsidP="00233D32">
      <w:pPr>
        <w:ind w:left="1440"/>
        <w:rPr>
          <w:sz w:val="28"/>
          <w:lang w:val="en-GB"/>
        </w:rPr>
      </w:pPr>
      <w:r>
        <w:rPr>
          <w:sz w:val="28"/>
          <w:lang w:val="en-GB"/>
        </w:rPr>
        <w:t xml:space="preserve">    </w:t>
      </w:r>
    </w:p>
    <w:p w:rsidR="00233D32" w:rsidRDefault="000B2F6D" w:rsidP="00233D32">
      <w:pPr>
        <w:rPr>
          <w:sz w:val="28"/>
          <w:lang w:val="en-GB"/>
        </w:rPr>
      </w:pPr>
      <w:r>
        <w:rPr>
          <w:sz w:val="28"/>
          <w:lang w:val="en-GB"/>
        </w:rPr>
        <w:t xml:space="preserve">For all Holyoake’s sniping, the balance at Walter’s bank was </w:t>
      </w:r>
      <w:r w:rsidR="00737310">
        <w:rPr>
          <w:sz w:val="28"/>
          <w:lang w:val="en-GB"/>
        </w:rPr>
        <w:t xml:space="preserve">not </w:t>
      </w:r>
      <w:r>
        <w:rPr>
          <w:sz w:val="28"/>
          <w:lang w:val="en-GB"/>
        </w:rPr>
        <w:t xml:space="preserve">improved through his co-operative projects. </w:t>
      </w:r>
      <w:r w:rsidR="002B6348">
        <w:rPr>
          <w:sz w:val="28"/>
          <w:lang w:val="en-GB"/>
        </w:rPr>
        <w:t xml:space="preserve"> In 1873 he</w:t>
      </w:r>
      <w:r w:rsidR="005233DE">
        <w:rPr>
          <w:sz w:val="28"/>
          <w:lang w:val="en-GB"/>
        </w:rPr>
        <w:t xml:space="preserve"> provided most of the capital </w:t>
      </w:r>
      <w:r w:rsidR="00233D32">
        <w:rPr>
          <w:sz w:val="28"/>
          <w:lang w:val="en-GB"/>
        </w:rPr>
        <w:t xml:space="preserve">towards buying the </w:t>
      </w:r>
      <w:proofErr w:type="spellStart"/>
      <w:r w:rsidR="00233D32">
        <w:rPr>
          <w:sz w:val="28"/>
          <w:lang w:val="en-GB"/>
        </w:rPr>
        <w:t>Monkwood</w:t>
      </w:r>
      <w:proofErr w:type="spellEnd"/>
      <w:r w:rsidR="00233D32">
        <w:rPr>
          <w:sz w:val="28"/>
          <w:lang w:val="en-GB"/>
        </w:rPr>
        <w:t xml:space="preserve"> Colliery near </w:t>
      </w:r>
      <w:smartTag w:uri="urn:schemas-microsoft-com:office:smarttags" w:element="place">
        <w:smartTag w:uri="urn:schemas-microsoft-com:office:smarttags" w:element="City">
          <w:r w:rsidR="00233D32">
            <w:rPr>
              <w:sz w:val="28"/>
              <w:lang w:val="en-GB"/>
            </w:rPr>
            <w:t>Chesterfield</w:t>
          </w:r>
        </w:smartTag>
      </w:smartTag>
      <w:r w:rsidR="00233D32">
        <w:rPr>
          <w:sz w:val="28"/>
          <w:lang w:val="en-GB"/>
        </w:rPr>
        <w:t xml:space="preserve"> for the Co-operative Mining Society of Newcastle-on-Tyne </w:t>
      </w:r>
      <w:r w:rsidR="004B53D3">
        <w:rPr>
          <w:sz w:val="28"/>
          <w:lang w:val="en-GB"/>
        </w:rPr>
        <w:t xml:space="preserve">with the aim of establishing co-operative </w:t>
      </w:r>
      <w:r w:rsidR="004B53D3" w:rsidRPr="004B53D3">
        <w:rPr>
          <w:sz w:val="28"/>
          <w:szCs w:val="28"/>
          <w:lang w:val="en-GB"/>
        </w:rPr>
        <w:t>mines in all the coalfields in the country. ‘</w:t>
      </w:r>
      <w:r w:rsidR="00233D32" w:rsidRPr="004B53D3">
        <w:rPr>
          <w:sz w:val="28"/>
          <w:szCs w:val="28"/>
        </w:rPr>
        <w:t>It began production on a plan which assigned a prior dividend of 10 per cent to the invested capital and provided for the equal division of the remaining profits between capital, labour, and the consumers. Attempts were made to induce the employed miners to take up shares, but these met with no success and the pit was worked at a heavy loss</w:t>
      </w:r>
      <w:r w:rsidR="00EF3DCD">
        <w:rPr>
          <w:sz w:val="28"/>
          <w:szCs w:val="28"/>
        </w:rPr>
        <w:t>’ (Cole 1944</w:t>
      </w:r>
      <w:proofErr w:type="gramStart"/>
      <w:r w:rsidR="00203CC7">
        <w:rPr>
          <w:sz w:val="28"/>
          <w:szCs w:val="28"/>
        </w:rPr>
        <w:t>,</w:t>
      </w:r>
      <w:r w:rsidR="00EF3DCD">
        <w:rPr>
          <w:sz w:val="28"/>
          <w:szCs w:val="28"/>
        </w:rPr>
        <w:t>162</w:t>
      </w:r>
      <w:proofErr w:type="gramEnd"/>
      <w:r w:rsidR="00EF3DCD">
        <w:rPr>
          <w:sz w:val="28"/>
          <w:szCs w:val="28"/>
        </w:rPr>
        <w:t>).</w:t>
      </w:r>
      <w:r w:rsidR="00FA1112">
        <w:rPr>
          <w:sz w:val="28"/>
          <w:szCs w:val="28"/>
        </w:rPr>
        <w:t xml:space="preserve"> It was w</w:t>
      </w:r>
      <w:proofErr w:type="spellStart"/>
      <w:r w:rsidR="00233D32">
        <w:rPr>
          <w:sz w:val="28"/>
          <w:lang w:val="en-GB"/>
        </w:rPr>
        <w:t>ound</w:t>
      </w:r>
      <w:proofErr w:type="spellEnd"/>
      <w:r w:rsidR="00233D32">
        <w:rPr>
          <w:sz w:val="28"/>
          <w:lang w:val="en-GB"/>
        </w:rPr>
        <w:t xml:space="preserve"> up </w:t>
      </w:r>
      <w:r w:rsidR="007A64E8">
        <w:rPr>
          <w:sz w:val="28"/>
          <w:lang w:val="en-GB"/>
        </w:rPr>
        <w:t>in 1</w:t>
      </w:r>
      <w:r w:rsidR="00233D32">
        <w:rPr>
          <w:sz w:val="28"/>
          <w:lang w:val="en-GB"/>
        </w:rPr>
        <w:t>877</w:t>
      </w:r>
      <w:r w:rsidR="00FA1112">
        <w:rPr>
          <w:sz w:val="28"/>
          <w:lang w:val="en-GB"/>
        </w:rPr>
        <w:t xml:space="preserve">, Walter losing </w:t>
      </w:r>
      <w:r w:rsidR="00233D32">
        <w:rPr>
          <w:sz w:val="28"/>
          <w:lang w:val="en-GB"/>
        </w:rPr>
        <w:t>£22,000</w:t>
      </w:r>
      <w:r w:rsidR="00FA1112">
        <w:rPr>
          <w:sz w:val="28"/>
          <w:lang w:val="en-GB"/>
        </w:rPr>
        <w:t>. He never gave up the idea</w:t>
      </w:r>
      <w:r w:rsidR="007A64E8">
        <w:rPr>
          <w:sz w:val="28"/>
          <w:lang w:val="en-GB"/>
        </w:rPr>
        <w:t>l</w:t>
      </w:r>
      <w:r w:rsidR="00FA1112">
        <w:rPr>
          <w:sz w:val="28"/>
          <w:lang w:val="en-GB"/>
        </w:rPr>
        <w:t>s, however, and s</w:t>
      </w:r>
      <w:r w:rsidR="005233DE">
        <w:rPr>
          <w:sz w:val="28"/>
          <w:lang w:val="en-GB"/>
        </w:rPr>
        <w:t xml:space="preserve">hortly before his death </w:t>
      </w:r>
      <w:r w:rsidR="00300F75">
        <w:rPr>
          <w:sz w:val="28"/>
          <w:lang w:val="en-GB"/>
        </w:rPr>
        <w:t>he</w:t>
      </w:r>
      <w:r w:rsidR="005233DE">
        <w:rPr>
          <w:sz w:val="28"/>
          <w:lang w:val="en-GB"/>
        </w:rPr>
        <w:t xml:space="preserve"> </w:t>
      </w:r>
      <w:r w:rsidR="00B00C77">
        <w:rPr>
          <w:sz w:val="28"/>
          <w:lang w:val="en-GB"/>
        </w:rPr>
        <w:t xml:space="preserve">lent the </w:t>
      </w:r>
      <w:smartTag w:uri="urn:schemas-microsoft-com:office:smarttags" w:element="place">
        <w:smartTag w:uri="urn:schemas-microsoft-com:office:smarttags" w:element="PlaceType">
          <w:r w:rsidR="00B00C77">
            <w:rPr>
              <w:sz w:val="28"/>
              <w:lang w:val="en-GB"/>
            </w:rPr>
            <w:t>County</w:t>
          </w:r>
        </w:smartTag>
        <w:r w:rsidR="00B00C77">
          <w:rPr>
            <w:sz w:val="28"/>
            <w:lang w:val="en-GB"/>
          </w:rPr>
          <w:t xml:space="preserve"> of </w:t>
        </w:r>
        <w:smartTag w:uri="urn:schemas-microsoft-com:office:smarttags" w:element="PlaceName">
          <w:r w:rsidR="00B00C77">
            <w:rPr>
              <w:sz w:val="28"/>
              <w:lang w:val="en-GB"/>
            </w:rPr>
            <w:t>York Agricultural Co-Operative Association</w:t>
          </w:r>
        </w:smartTag>
      </w:smartTag>
      <w:r w:rsidR="00B00C77">
        <w:rPr>
          <w:sz w:val="28"/>
          <w:lang w:val="en-GB"/>
        </w:rPr>
        <w:t xml:space="preserve"> £1000 to buy a mill</w:t>
      </w:r>
      <w:r w:rsidR="007A64E8">
        <w:rPr>
          <w:sz w:val="28"/>
          <w:lang w:val="en-GB"/>
        </w:rPr>
        <w:t>, even though he admitted it was ‘</w:t>
      </w:r>
      <w:r w:rsidR="00233D32">
        <w:rPr>
          <w:sz w:val="28"/>
          <w:lang w:val="en-GB"/>
        </w:rPr>
        <w:t>an exceedingly foolish thing</w:t>
      </w:r>
      <w:r w:rsidR="00B00C77">
        <w:rPr>
          <w:sz w:val="28"/>
          <w:lang w:val="en-GB"/>
        </w:rPr>
        <w:t>.</w:t>
      </w:r>
      <w:r w:rsidR="00233D32">
        <w:rPr>
          <w:sz w:val="28"/>
          <w:lang w:val="en-GB"/>
        </w:rPr>
        <w:t>’</w:t>
      </w:r>
    </w:p>
    <w:p w:rsidR="009F1386" w:rsidRDefault="009F1386" w:rsidP="00233D32">
      <w:pPr>
        <w:rPr>
          <w:sz w:val="28"/>
          <w:lang w:val="en-GB"/>
        </w:rPr>
      </w:pPr>
    </w:p>
    <w:p w:rsidR="005B3E92" w:rsidRDefault="009F1386" w:rsidP="009F1386">
      <w:pPr>
        <w:ind w:left="1440" w:firstLine="720"/>
        <w:rPr>
          <w:sz w:val="28"/>
          <w:lang w:val="en-GB"/>
        </w:rPr>
      </w:pPr>
      <w:r>
        <w:rPr>
          <w:sz w:val="28"/>
          <w:lang w:val="en-GB"/>
        </w:rPr>
        <w:t xml:space="preserve">5. </w:t>
      </w:r>
      <w:r w:rsidR="005B3E92">
        <w:rPr>
          <w:sz w:val="28"/>
          <w:lang w:val="en-GB"/>
        </w:rPr>
        <w:t>IMPROVED INDUSTRIAL DWELLINGS</w:t>
      </w:r>
    </w:p>
    <w:p w:rsidR="005B3E92" w:rsidRDefault="005B3E92" w:rsidP="002B6348">
      <w:pPr>
        <w:rPr>
          <w:sz w:val="28"/>
          <w:lang w:val="en-GB"/>
        </w:rPr>
      </w:pPr>
    </w:p>
    <w:p w:rsidR="0088465F" w:rsidRDefault="002B6348" w:rsidP="002B6348">
      <w:pPr>
        <w:rPr>
          <w:sz w:val="28"/>
          <w:lang w:val="en-GB"/>
        </w:rPr>
      </w:pPr>
      <w:r>
        <w:rPr>
          <w:sz w:val="28"/>
          <w:lang w:val="en-GB"/>
        </w:rPr>
        <w:t xml:space="preserve">In London, Walter tried to make a difference to the living conditions of the ‘worthy’ poor by supporting the </w:t>
      </w:r>
      <w:r w:rsidR="0088465F">
        <w:rPr>
          <w:sz w:val="28"/>
          <w:lang w:val="en-GB"/>
        </w:rPr>
        <w:t>Improved Industrial Dwellings Company</w:t>
      </w:r>
      <w:r w:rsidR="004263B2">
        <w:rPr>
          <w:sz w:val="28"/>
          <w:lang w:val="en-GB"/>
        </w:rPr>
        <w:t xml:space="preserve">, founded in 1863 by the wealthy printer Sydney </w:t>
      </w:r>
      <w:proofErr w:type="spellStart"/>
      <w:r w:rsidR="004263B2">
        <w:rPr>
          <w:sz w:val="28"/>
          <w:lang w:val="en-GB"/>
        </w:rPr>
        <w:t>Waterlow</w:t>
      </w:r>
      <w:proofErr w:type="spellEnd"/>
      <w:r w:rsidR="00EF3DCD">
        <w:rPr>
          <w:sz w:val="28"/>
          <w:lang w:val="en-GB"/>
        </w:rPr>
        <w:t xml:space="preserve"> (1822-1906)</w:t>
      </w:r>
      <w:r w:rsidR="004263B2">
        <w:rPr>
          <w:sz w:val="28"/>
          <w:lang w:val="en-GB"/>
        </w:rPr>
        <w:t xml:space="preserve">. Like the national co-operative movement, the </w:t>
      </w:r>
      <w:r>
        <w:rPr>
          <w:sz w:val="28"/>
          <w:lang w:val="en-GB"/>
        </w:rPr>
        <w:t xml:space="preserve">company </w:t>
      </w:r>
      <w:r w:rsidR="004263B2">
        <w:rPr>
          <w:sz w:val="28"/>
          <w:lang w:val="en-GB"/>
        </w:rPr>
        <w:t>sought to improve the living and working standards of artisans</w:t>
      </w:r>
      <w:r>
        <w:rPr>
          <w:sz w:val="28"/>
          <w:lang w:val="en-GB"/>
        </w:rPr>
        <w:t xml:space="preserve">, following </w:t>
      </w:r>
      <w:r w:rsidR="003B4230">
        <w:rPr>
          <w:sz w:val="28"/>
          <w:lang w:val="en-GB"/>
        </w:rPr>
        <w:t xml:space="preserve">the examples set by Angela Burdett-Coutts and </w:t>
      </w:r>
      <w:r>
        <w:rPr>
          <w:sz w:val="28"/>
          <w:lang w:val="en-GB"/>
        </w:rPr>
        <w:t xml:space="preserve">the American businessman </w:t>
      </w:r>
      <w:r w:rsidR="00D95633">
        <w:rPr>
          <w:sz w:val="28"/>
          <w:lang w:val="en-GB"/>
        </w:rPr>
        <w:t>George Peabody (</w:t>
      </w:r>
      <w:r w:rsidR="00A50500">
        <w:rPr>
          <w:sz w:val="28"/>
          <w:lang w:val="en-GB"/>
        </w:rPr>
        <w:t xml:space="preserve">an </w:t>
      </w:r>
      <w:r>
        <w:rPr>
          <w:sz w:val="28"/>
          <w:lang w:val="en-GB"/>
        </w:rPr>
        <w:t xml:space="preserve">old friend </w:t>
      </w:r>
      <w:r w:rsidR="00A50500">
        <w:rPr>
          <w:sz w:val="28"/>
          <w:lang w:val="en-GB"/>
        </w:rPr>
        <w:t xml:space="preserve">of </w:t>
      </w:r>
      <w:r w:rsidR="00D95633">
        <w:rPr>
          <w:sz w:val="28"/>
          <w:lang w:val="en-GB"/>
        </w:rPr>
        <w:t xml:space="preserve">James Morrison) in the </w:t>
      </w:r>
      <w:smartTag w:uri="urn:schemas-microsoft-com:office:smarttags" w:element="place">
        <w:r w:rsidR="00D95633">
          <w:rPr>
            <w:sz w:val="28"/>
            <w:lang w:val="en-GB"/>
          </w:rPr>
          <w:t>East End</w:t>
        </w:r>
      </w:smartTag>
      <w:proofErr w:type="gramStart"/>
      <w:r w:rsidR="00D95633">
        <w:rPr>
          <w:sz w:val="28"/>
          <w:lang w:val="en-GB"/>
        </w:rPr>
        <w:t>.</w:t>
      </w:r>
      <w:r w:rsidR="007F1186">
        <w:rPr>
          <w:sz w:val="28"/>
          <w:lang w:val="en-GB"/>
        </w:rPr>
        <w:t>.</w:t>
      </w:r>
      <w:proofErr w:type="gramEnd"/>
      <w:r w:rsidR="007F1186">
        <w:rPr>
          <w:sz w:val="28"/>
          <w:lang w:val="en-GB"/>
        </w:rPr>
        <w:t xml:space="preserve"> </w:t>
      </w:r>
      <w:r w:rsidR="004263B2">
        <w:rPr>
          <w:sz w:val="28"/>
          <w:lang w:val="en-GB"/>
        </w:rPr>
        <w:t xml:space="preserve">Walter was joined by his fellow MPs </w:t>
      </w:r>
      <w:proofErr w:type="spellStart"/>
      <w:r w:rsidR="004263B2">
        <w:rPr>
          <w:sz w:val="28"/>
          <w:lang w:val="en-GB"/>
        </w:rPr>
        <w:t>Auberon</w:t>
      </w:r>
      <w:proofErr w:type="spellEnd"/>
      <w:r w:rsidR="004263B2">
        <w:rPr>
          <w:sz w:val="28"/>
          <w:lang w:val="en-GB"/>
        </w:rPr>
        <w:t xml:space="preserve"> Herbert</w:t>
      </w:r>
      <w:r w:rsidR="0088465F">
        <w:rPr>
          <w:sz w:val="28"/>
          <w:lang w:val="en-GB"/>
        </w:rPr>
        <w:t xml:space="preserve"> </w:t>
      </w:r>
      <w:r w:rsidR="00D95633">
        <w:rPr>
          <w:sz w:val="28"/>
          <w:lang w:val="en-GB"/>
        </w:rPr>
        <w:t xml:space="preserve">(again) </w:t>
      </w:r>
      <w:r w:rsidR="004263B2">
        <w:rPr>
          <w:sz w:val="28"/>
          <w:lang w:val="en-GB"/>
        </w:rPr>
        <w:t xml:space="preserve">and </w:t>
      </w:r>
      <w:r>
        <w:rPr>
          <w:sz w:val="28"/>
          <w:lang w:val="en-GB"/>
        </w:rPr>
        <w:t xml:space="preserve">the Quaker </w:t>
      </w:r>
      <w:r w:rsidR="004263B2">
        <w:rPr>
          <w:sz w:val="28"/>
          <w:lang w:val="en-GB"/>
        </w:rPr>
        <w:t xml:space="preserve">Russell Gurney at the inaugural meeting of </w:t>
      </w:r>
      <w:proofErr w:type="spellStart"/>
      <w:r w:rsidR="007F1186">
        <w:rPr>
          <w:sz w:val="28"/>
          <w:lang w:val="en-GB"/>
        </w:rPr>
        <w:t>Waterlow’s</w:t>
      </w:r>
      <w:proofErr w:type="spellEnd"/>
      <w:r w:rsidR="007F1186">
        <w:rPr>
          <w:sz w:val="28"/>
          <w:lang w:val="en-GB"/>
        </w:rPr>
        <w:t xml:space="preserve"> </w:t>
      </w:r>
      <w:r w:rsidR="004263B2">
        <w:rPr>
          <w:sz w:val="28"/>
          <w:lang w:val="en-GB"/>
        </w:rPr>
        <w:t xml:space="preserve">company held at the Mansion House in 1867. Within two years Walter was a Director and by the 1890s he was chairing the half-yearly meetings. </w:t>
      </w:r>
    </w:p>
    <w:p w:rsidR="0088465F" w:rsidRDefault="00D95633" w:rsidP="0088465F">
      <w:pPr>
        <w:rPr>
          <w:sz w:val="28"/>
          <w:szCs w:val="28"/>
        </w:rPr>
      </w:pPr>
      <w:r>
        <w:rPr>
          <w:sz w:val="28"/>
          <w:szCs w:val="28"/>
        </w:rPr>
        <w:lastRenderedPageBreak/>
        <w:tab/>
      </w:r>
      <w:proofErr w:type="spellStart"/>
      <w:r w:rsidR="00EB2877">
        <w:rPr>
          <w:sz w:val="28"/>
          <w:szCs w:val="28"/>
        </w:rPr>
        <w:t>Waterlow’s</w:t>
      </w:r>
      <w:proofErr w:type="spellEnd"/>
      <w:r w:rsidR="00EB2877">
        <w:rPr>
          <w:sz w:val="28"/>
          <w:szCs w:val="28"/>
        </w:rPr>
        <w:t xml:space="preserve"> </w:t>
      </w:r>
      <w:r>
        <w:rPr>
          <w:sz w:val="28"/>
          <w:szCs w:val="28"/>
        </w:rPr>
        <w:t>w</w:t>
      </w:r>
      <w:r w:rsidR="00EB2877">
        <w:rPr>
          <w:sz w:val="28"/>
          <w:szCs w:val="28"/>
        </w:rPr>
        <w:t>as one of the most successful</w:t>
      </w:r>
      <w:r>
        <w:rPr>
          <w:sz w:val="28"/>
          <w:szCs w:val="28"/>
        </w:rPr>
        <w:t xml:space="preserve"> of the companies, the Directors applying sound business methods to their philanthropic activities</w:t>
      </w:r>
      <w:r w:rsidR="00EF3DCD">
        <w:rPr>
          <w:sz w:val="28"/>
          <w:szCs w:val="28"/>
        </w:rPr>
        <w:t xml:space="preserve"> (</w:t>
      </w:r>
      <w:r w:rsidR="00EF3DCD">
        <w:rPr>
          <w:i/>
          <w:sz w:val="28"/>
          <w:szCs w:val="28"/>
        </w:rPr>
        <w:t>The Times</w:t>
      </w:r>
      <w:r w:rsidR="00EF3DCD">
        <w:rPr>
          <w:sz w:val="28"/>
          <w:szCs w:val="28"/>
        </w:rPr>
        <w:t xml:space="preserve"> 12 February</w:t>
      </w:r>
      <w:r w:rsidR="007F1186">
        <w:rPr>
          <w:sz w:val="28"/>
          <w:szCs w:val="28"/>
        </w:rPr>
        <w:t xml:space="preserve"> 1872</w:t>
      </w:r>
      <w:r w:rsidR="00EF3DCD">
        <w:rPr>
          <w:sz w:val="28"/>
          <w:szCs w:val="28"/>
        </w:rPr>
        <w:t>). I</w:t>
      </w:r>
      <w:r>
        <w:rPr>
          <w:sz w:val="28"/>
          <w:szCs w:val="28"/>
        </w:rPr>
        <w:t>t guaranteed</w:t>
      </w:r>
      <w:r w:rsidR="006427C4">
        <w:rPr>
          <w:sz w:val="28"/>
          <w:szCs w:val="28"/>
        </w:rPr>
        <w:t xml:space="preserve"> to </w:t>
      </w:r>
      <w:r w:rsidR="00EB2877">
        <w:rPr>
          <w:sz w:val="28"/>
          <w:szCs w:val="28"/>
        </w:rPr>
        <w:t>pay</w:t>
      </w:r>
      <w:r w:rsidR="006427C4">
        <w:rPr>
          <w:sz w:val="28"/>
          <w:szCs w:val="28"/>
        </w:rPr>
        <w:t xml:space="preserve"> (and exceed</w:t>
      </w:r>
      <w:r>
        <w:rPr>
          <w:sz w:val="28"/>
          <w:szCs w:val="28"/>
        </w:rPr>
        <w:t>ed</w:t>
      </w:r>
      <w:r w:rsidR="006427C4">
        <w:rPr>
          <w:sz w:val="28"/>
          <w:szCs w:val="28"/>
        </w:rPr>
        <w:t xml:space="preserve">) </w:t>
      </w:r>
      <w:r w:rsidR="00EB2877">
        <w:rPr>
          <w:sz w:val="28"/>
          <w:szCs w:val="28"/>
        </w:rPr>
        <w:t xml:space="preserve">a 5% dividend to its investors, and by the end of the century it had housed 30,000 people in 6000 tenements. Many of the blocks survive, </w:t>
      </w:r>
      <w:r>
        <w:rPr>
          <w:sz w:val="28"/>
          <w:szCs w:val="28"/>
        </w:rPr>
        <w:t>and a number are now owned by the Peabody Trust</w:t>
      </w:r>
      <w:r w:rsidR="00EF3DCD">
        <w:rPr>
          <w:sz w:val="28"/>
          <w:szCs w:val="28"/>
        </w:rPr>
        <w:t xml:space="preserve"> (Tarn 1973</w:t>
      </w:r>
      <w:r w:rsidR="007F1186">
        <w:rPr>
          <w:sz w:val="28"/>
          <w:szCs w:val="28"/>
        </w:rPr>
        <w:t>,</w:t>
      </w:r>
      <w:r w:rsidR="00EF3DCD">
        <w:rPr>
          <w:sz w:val="28"/>
          <w:szCs w:val="28"/>
        </w:rPr>
        <w:t xml:space="preserve"> Burnett 1976</w:t>
      </w:r>
      <w:r w:rsidR="007F1186">
        <w:rPr>
          <w:sz w:val="28"/>
          <w:szCs w:val="28"/>
        </w:rPr>
        <w:t>)</w:t>
      </w:r>
      <w:r>
        <w:rPr>
          <w:sz w:val="28"/>
          <w:szCs w:val="28"/>
        </w:rPr>
        <w:t>.</w:t>
      </w:r>
      <w:r w:rsidR="006427C4">
        <w:rPr>
          <w:sz w:val="28"/>
          <w:szCs w:val="28"/>
        </w:rPr>
        <w:t xml:space="preserve"> </w:t>
      </w:r>
    </w:p>
    <w:p w:rsidR="005B3E92" w:rsidRDefault="005B3E92" w:rsidP="0088465F">
      <w:pPr>
        <w:rPr>
          <w:sz w:val="28"/>
          <w:szCs w:val="28"/>
        </w:rPr>
      </w:pPr>
    </w:p>
    <w:p w:rsidR="005B3E92" w:rsidRDefault="009F1386" w:rsidP="009F1386">
      <w:pPr>
        <w:ind w:left="1440" w:firstLine="720"/>
        <w:rPr>
          <w:sz w:val="28"/>
          <w:szCs w:val="28"/>
        </w:rPr>
      </w:pPr>
      <w:r>
        <w:rPr>
          <w:sz w:val="28"/>
          <w:szCs w:val="28"/>
        </w:rPr>
        <w:t xml:space="preserve">6. </w:t>
      </w:r>
      <w:r w:rsidR="005B3E92">
        <w:rPr>
          <w:sz w:val="28"/>
          <w:szCs w:val="28"/>
        </w:rPr>
        <w:t>PALESTINE EXPLORATION FUND</w:t>
      </w:r>
    </w:p>
    <w:p w:rsidR="005B3E92" w:rsidRDefault="005B3E92" w:rsidP="0088465F">
      <w:pPr>
        <w:rPr>
          <w:sz w:val="28"/>
          <w:szCs w:val="28"/>
        </w:rPr>
      </w:pPr>
    </w:p>
    <w:p w:rsidR="009B060C" w:rsidRDefault="002B6348" w:rsidP="009823CB">
      <w:pPr>
        <w:rPr>
          <w:sz w:val="28"/>
          <w:lang w:val="en-GB"/>
        </w:rPr>
      </w:pPr>
      <w:r>
        <w:rPr>
          <w:sz w:val="28"/>
          <w:szCs w:val="28"/>
        </w:rPr>
        <w:t xml:space="preserve">Walter spent many ‘laborious days’ sitting in Parliament, supporting the Co-operative </w:t>
      </w:r>
      <w:r w:rsidR="009823CB">
        <w:rPr>
          <w:sz w:val="28"/>
          <w:szCs w:val="28"/>
        </w:rPr>
        <w:t>m</w:t>
      </w:r>
      <w:r>
        <w:rPr>
          <w:sz w:val="28"/>
          <w:szCs w:val="28"/>
        </w:rPr>
        <w:t>ovement and on the board of the</w:t>
      </w:r>
      <w:r w:rsidR="00F10CCB">
        <w:rPr>
          <w:sz w:val="28"/>
          <w:szCs w:val="28"/>
        </w:rPr>
        <w:t xml:space="preserve"> </w:t>
      </w:r>
      <w:proofErr w:type="gramStart"/>
      <w:r w:rsidR="00F10CCB">
        <w:rPr>
          <w:sz w:val="28"/>
          <w:szCs w:val="28"/>
        </w:rPr>
        <w:t xml:space="preserve">Improved </w:t>
      </w:r>
      <w:r>
        <w:rPr>
          <w:sz w:val="28"/>
          <w:szCs w:val="28"/>
        </w:rPr>
        <w:t xml:space="preserve"> Industrial</w:t>
      </w:r>
      <w:proofErr w:type="gramEnd"/>
      <w:r>
        <w:rPr>
          <w:sz w:val="28"/>
          <w:szCs w:val="28"/>
        </w:rPr>
        <w:t xml:space="preserve"> </w:t>
      </w:r>
      <w:r w:rsidR="009823CB">
        <w:rPr>
          <w:sz w:val="28"/>
          <w:szCs w:val="28"/>
        </w:rPr>
        <w:t xml:space="preserve">Dwellings Company. </w:t>
      </w:r>
      <w:r>
        <w:rPr>
          <w:sz w:val="28"/>
          <w:lang w:val="en-GB"/>
        </w:rPr>
        <w:t>By contrast, h</w:t>
      </w:r>
      <w:r w:rsidR="009B060C">
        <w:rPr>
          <w:sz w:val="28"/>
          <w:lang w:val="en-GB"/>
        </w:rPr>
        <w:t xml:space="preserve">is connection with the </w:t>
      </w:r>
      <w:r w:rsidR="009B060C" w:rsidRPr="00CE09D4">
        <w:rPr>
          <w:sz w:val="28"/>
          <w:lang w:val="en-GB"/>
        </w:rPr>
        <w:t>Palestine Exploration Fund</w:t>
      </w:r>
      <w:r w:rsidR="009B060C">
        <w:rPr>
          <w:sz w:val="28"/>
          <w:lang w:val="en-GB"/>
        </w:rPr>
        <w:t xml:space="preserve"> as treasurer and funder</w:t>
      </w:r>
      <w:r>
        <w:rPr>
          <w:sz w:val="28"/>
          <w:lang w:val="en-GB"/>
        </w:rPr>
        <w:t xml:space="preserve"> was a labour of love that </w:t>
      </w:r>
      <w:r w:rsidR="009B060C">
        <w:rPr>
          <w:sz w:val="28"/>
          <w:lang w:val="en-GB"/>
        </w:rPr>
        <w:t xml:space="preserve">lasted </w:t>
      </w:r>
      <w:r w:rsidR="006418E9">
        <w:rPr>
          <w:sz w:val="28"/>
          <w:lang w:val="en-GB"/>
        </w:rPr>
        <w:t xml:space="preserve">nearly </w:t>
      </w:r>
      <w:r w:rsidR="009B060C">
        <w:rPr>
          <w:sz w:val="28"/>
          <w:lang w:val="en-GB"/>
        </w:rPr>
        <w:t xml:space="preserve">sixty years and perhaps represented his greatest passion apart from the </w:t>
      </w:r>
      <w:proofErr w:type="spellStart"/>
      <w:r w:rsidR="009B060C">
        <w:rPr>
          <w:sz w:val="28"/>
          <w:lang w:val="en-GB"/>
        </w:rPr>
        <w:t>Malham</w:t>
      </w:r>
      <w:proofErr w:type="spellEnd"/>
      <w:r w:rsidR="009B060C">
        <w:rPr>
          <w:sz w:val="28"/>
          <w:lang w:val="en-GB"/>
        </w:rPr>
        <w:t xml:space="preserve"> estate.</w:t>
      </w:r>
      <w:r w:rsidR="009B060C" w:rsidRPr="00CE09D4">
        <w:rPr>
          <w:sz w:val="28"/>
          <w:lang w:val="en-GB"/>
        </w:rPr>
        <w:t xml:space="preserve"> </w:t>
      </w:r>
      <w:r w:rsidR="009B060C">
        <w:rPr>
          <w:sz w:val="28"/>
          <w:lang w:val="en-GB"/>
        </w:rPr>
        <w:t>From mid-century, there was an increasing interest in Britain in the exploration of the Bible Lands to ‘confirm and illustrate the Bible ….The public believed that a new means of providing the divine nature of the Bible had been sent from heaven to bolster the evidence supplied by miracle and prophecy’ (</w:t>
      </w:r>
      <w:proofErr w:type="spellStart"/>
      <w:r w:rsidR="009B060C">
        <w:rPr>
          <w:sz w:val="28"/>
          <w:lang w:val="en-GB"/>
        </w:rPr>
        <w:t>Machaffe</w:t>
      </w:r>
      <w:proofErr w:type="spellEnd"/>
      <w:r w:rsidR="009B060C">
        <w:rPr>
          <w:sz w:val="28"/>
          <w:lang w:val="en-GB"/>
        </w:rPr>
        <w:t xml:space="preserve"> 1981</w:t>
      </w:r>
      <w:r w:rsidR="00203CC7">
        <w:rPr>
          <w:sz w:val="28"/>
          <w:lang w:val="en-GB"/>
        </w:rPr>
        <w:t>,</w:t>
      </w:r>
      <w:r w:rsidR="009B060C">
        <w:rPr>
          <w:sz w:val="28"/>
          <w:lang w:val="en-GB"/>
        </w:rPr>
        <w:t xml:space="preserve"> 321). A number of bestselling books supported this link between archaeology and the Bible, including Edward Robinson’s </w:t>
      </w:r>
      <w:r w:rsidR="009B060C" w:rsidRPr="00CE09D4">
        <w:rPr>
          <w:i/>
          <w:sz w:val="28"/>
          <w:lang w:val="en-GB"/>
        </w:rPr>
        <w:t xml:space="preserve">Biblical Researches in Palestine, the </w:t>
      </w:r>
      <w:proofErr w:type="spellStart"/>
      <w:r w:rsidR="009B060C" w:rsidRPr="00CE09D4">
        <w:rPr>
          <w:i/>
          <w:sz w:val="28"/>
          <w:lang w:val="en-GB"/>
        </w:rPr>
        <w:t>Sinae</w:t>
      </w:r>
      <w:proofErr w:type="spellEnd"/>
      <w:r w:rsidR="009B060C" w:rsidRPr="00CE09D4">
        <w:rPr>
          <w:i/>
          <w:sz w:val="28"/>
          <w:lang w:val="en-GB"/>
        </w:rPr>
        <w:t xml:space="preserve">, </w:t>
      </w:r>
      <w:proofErr w:type="spellStart"/>
      <w:r w:rsidR="009B060C" w:rsidRPr="00CE09D4">
        <w:rPr>
          <w:i/>
          <w:sz w:val="28"/>
          <w:lang w:val="en-GB"/>
        </w:rPr>
        <w:t>Petrae</w:t>
      </w:r>
      <w:proofErr w:type="spellEnd"/>
      <w:r w:rsidR="009B060C" w:rsidRPr="00CE09D4">
        <w:rPr>
          <w:i/>
          <w:sz w:val="28"/>
          <w:lang w:val="en-GB"/>
        </w:rPr>
        <w:t xml:space="preserve"> and Adjacent Regions</w:t>
      </w:r>
      <w:r w:rsidR="009B060C">
        <w:rPr>
          <w:i/>
          <w:sz w:val="28"/>
          <w:lang w:val="en-GB"/>
        </w:rPr>
        <w:t xml:space="preserve"> </w:t>
      </w:r>
      <w:r w:rsidR="009B060C">
        <w:rPr>
          <w:sz w:val="28"/>
          <w:lang w:val="en-GB"/>
        </w:rPr>
        <w:t xml:space="preserve">(1841) and Josiah Porter’s </w:t>
      </w:r>
      <w:r w:rsidR="009B060C">
        <w:rPr>
          <w:i/>
          <w:sz w:val="28"/>
          <w:lang w:val="en-GB"/>
        </w:rPr>
        <w:t xml:space="preserve">A Handbook for Travellers in Syria and Palestine: Including an Account of the Geography, History, Antiquities and Inhabitants of these Countries </w:t>
      </w:r>
      <w:r w:rsidR="009B060C">
        <w:rPr>
          <w:sz w:val="28"/>
          <w:lang w:val="en-GB"/>
        </w:rPr>
        <w:t xml:space="preserve">(1858), the latter published the year Walter made his grand tour through the Near East. </w:t>
      </w:r>
      <w:r w:rsidR="009B060C" w:rsidRPr="00F05E6D">
        <w:rPr>
          <w:sz w:val="28"/>
          <w:szCs w:val="28"/>
          <w:lang w:val="en-GB"/>
        </w:rPr>
        <w:t xml:space="preserve">Suffering a crisis of faith, the artist William Holman Hunt </w:t>
      </w:r>
      <w:r w:rsidR="009B060C">
        <w:rPr>
          <w:sz w:val="28"/>
          <w:szCs w:val="28"/>
          <w:lang w:val="en-GB"/>
        </w:rPr>
        <w:t xml:space="preserve">had </w:t>
      </w:r>
      <w:r w:rsidR="009B060C" w:rsidRPr="00F05E6D">
        <w:rPr>
          <w:sz w:val="28"/>
          <w:szCs w:val="28"/>
          <w:lang w:val="en-GB"/>
        </w:rPr>
        <w:t xml:space="preserve">made his first visit to the Holy Land in 1854 to experience the locations of the Biblical narratives, and painted ‘The Scapegoat’ at </w:t>
      </w:r>
      <w:proofErr w:type="spellStart"/>
      <w:r w:rsidR="009B060C" w:rsidRPr="00F05E6D">
        <w:rPr>
          <w:sz w:val="28"/>
          <w:szCs w:val="28"/>
          <w:lang w:val="en-GB"/>
        </w:rPr>
        <w:t>Oosdoom</w:t>
      </w:r>
      <w:proofErr w:type="spellEnd"/>
      <w:r w:rsidR="009B060C" w:rsidRPr="00F05E6D">
        <w:rPr>
          <w:sz w:val="28"/>
          <w:szCs w:val="28"/>
          <w:lang w:val="en-GB"/>
        </w:rPr>
        <w:t xml:space="preserve"> beside the Dead Sea.</w:t>
      </w:r>
    </w:p>
    <w:p w:rsidR="009B060C" w:rsidRDefault="009B060C" w:rsidP="009B060C">
      <w:pPr>
        <w:ind w:firstLine="720"/>
        <w:rPr>
          <w:sz w:val="28"/>
          <w:lang w:val="en-GB"/>
        </w:rPr>
      </w:pPr>
      <w:r>
        <w:rPr>
          <w:sz w:val="28"/>
          <w:lang w:val="en-GB"/>
        </w:rPr>
        <w:t xml:space="preserve">A.P. Stanley’s </w:t>
      </w:r>
      <w:r>
        <w:rPr>
          <w:i/>
          <w:sz w:val="28"/>
          <w:lang w:val="en-GB"/>
        </w:rPr>
        <w:t>Sinai and Palestine (</w:t>
      </w:r>
      <w:r>
        <w:rPr>
          <w:sz w:val="28"/>
          <w:lang w:val="en-GB"/>
        </w:rPr>
        <w:t>1856)</w:t>
      </w:r>
      <w:r>
        <w:rPr>
          <w:i/>
          <w:sz w:val="28"/>
          <w:lang w:val="en-GB"/>
        </w:rPr>
        <w:t xml:space="preserve"> </w:t>
      </w:r>
      <w:r>
        <w:rPr>
          <w:sz w:val="28"/>
          <w:lang w:val="en-GB"/>
        </w:rPr>
        <w:t xml:space="preserve">was tentative enough: ‘to find a marked correspondence between the scenes of the </w:t>
      </w:r>
      <w:proofErr w:type="spellStart"/>
      <w:r>
        <w:rPr>
          <w:sz w:val="28"/>
          <w:lang w:val="en-GB"/>
        </w:rPr>
        <w:t>Sinaitic</w:t>
      </w:r>
      <w:proofErr w:type="spellEnd"/>
      <w:r>
        <w:rPr>
          <w:sz w:val="28"/>
          <w:lang w:val="en-GB"/>
        </w:rPr>
        <w:t xml:space="preserve"> mountains and the events of the Israelite wanderings is not much perhaps, but it is certainly something towards a proof of the whole narrative’ (Stanley 1856</w:t>
      </w:r>
      <w:r w:rsidR="00203CC7">
        <w:rPr>
          <w:sz w:val="28"/>
          <w:lang w:val="en-GB"/>
        </w:rPr>
        <w:t>,</w:t>
      </w:r>
      <w:r>
        <w:rPr>
          <w:sz w:val="28"/>
          <w:lang w:val="en-GB"/>
        </w:rPr>
        <w:t xml:space="preserve"> xvii). </w:t>
      </w:r>
      <w:proofErr w:type="gramStart"/>
      <w:r>
        <w:rPr>
          <w:sz w:val="28"/>
          <w:lang w:val="en-GB"/>
        </w:rPr>
        <w:t xml:space="preserve">However he inspired George Grove (later to write the monumental </w:t>
      </w:r>
      <w:r>
        <w:rPr>
          <w:i/>
          <w:sz w:val="28"/>
          <w:lang w:val="en-GB"/>
        </w:rPr>
        <w:t xml:space="preserve">Dictionary of </w:t>
      </w:r>
      <w:r w:rsidRPr="00822EAD">
        <w:rPr>
          <w:i/>
          <w:sz w:val="28"/>
          <w:lang w:val="en-GB"/>
        </w:rPr>
        <w:t>Music)</w:t>
      </w:r>
      <w:r>
        <w:rPr>
          <w:sz w:val="28"/>
          <w:lang w:val="en-GB"/>
        </w:rPr>
        <w:t xml:space="preserve"> to seek Dean Stanley’s friendship and make two visits of his own.</w:t>
      </w:r>
      <w:proofErr w:type="gramEnd"/>
      <w:r>
        <w:rPr>
          <w:sz w:val="28"/>
          <w:lang w:val="en-GB"/>
        </w:rPr>
        <w:t xml:space="preserve"> Then Stanley’s visit to the Holy Land in 1862 accompanying the Prince of Wales started an influx of intrepid tourists (</w:t>
      </w:r>
      <w:proofErr w:type="spellStart"/>
      <w:r>
        <w:rPr>
          <w:sz w:val="28"/>
          <w:lang w:val="en-GB"/>
        </w:rPr>
        <w:t>Moscrop</w:t>
      </w:r>
      <w:proofErr w:type="spellEnd"/>
      <w:r>
        <w:rPr>
          <w:sz w:val="28"/>
          <w:lang w:val="en-GB"/>
        </w:rPr>
        <w:t xml:space="preserve"> 2000</w:t>
      </w:r>
      <w:r w:rsidR="00203CC7">
        <w:rPr>
          <w:sz w:val="28"/>
          <w:lang w:val="en-GB"/>
        </w:rPr>
        <w:t>,</w:t>
      </w:r>
      <w:r>
        <w:rPr>
          <w:sz w:val="28"/>
          <w:lang w:val="en-GB"/>
        </w:rPr>
        <w:t xml:space="preserve"> 46-47).</w:t>
      </w:r>
    </w:p>
    <w:p w:rsidR="009B060C" w:rsidRDefault="009B060C" w:rsidP="009B060C">
      <w:pPr>
        <w:ind w:firstLine="720"/>
        <w:rPr>
          <w:sz w:val="28"/>
          <w:lang w:val="en-GB"/>
        </w:rPr>
      </w:pPr>
      <w:r>
        <w:rPr>
          <w:sz w:val="28"/>
          <w:lang w:val="en-GB"/>
        </w:rPr>
        <w:t xml:space="preserve">Three years later Grove and Stanley proposed to form a fund with the </w:t>
      </w:r>
      <w:r>
        <w:rPr>
          <w:sz w:val="28"/>
          <w:szCs w:val="28"/>
          <w:lang w:val="en-GB"/>
        </w:rPr>
        <w:t xml:space="preserve">mission to engage in </w:t>
      </w:r>
      <w:r>
        <w:rPr>
          <w:sz w:val="28"/>
          <w:lang w:val="en-GB"/>
        </w:rPr>
        <w:t xml:space="preserve">‘the scientific exploration of the </w:t>
      </w:r>
      <w:smartTag w:uri="urn:schemas-microsoft-com:office:smarttags" w:element="place">
        <w:r>
          <w:rPr>
            <w:sz w:val="28"/>
            <w:lang w:val="en-GB"/>
          </w:rPr>
          <w:t>Holy Land</w:t>
        </w:r>
      </w:smartTag>
      <w:r>
        <w:rPr>
          <w:sz w:val="28"/>
          <w:lang w:val="en-GB"/>
        </w:rPr>
        <w:t>, its reduction to maps and photographs, its exploration and archaeological excavation, and the identification of its sacred sites.’ An</w:t>
      </w:r>
      <w:r w:rsidRPr="00822EAD">
        <w:rPr>
          <w:sz w:val="28"/>
          <w:szCs w:val="28"/>
          <w:lang w:val="en-GB"/>
        </w:rPr>
        <w:t xml:space="preserve"> announcement </w:t>
      </w:r>
      <w:r w:rsidRPr="00822EAD">
        <w:rPr>
          <w:sz w:val="28"/>
          <w:szCs w:val="28"/>
          <w:lang w:val="en-GB"/>
        </w:rPr>
        <w:lastRenderedPageBreak/>
        <w:t>appeared in the newspapers: ‘</w:t>
      </w:r>
      <w:r w:rsidRPr="00822EAD">
        <w:rPr>
          <w:sz w:val="28"/>
          <w:szCs w:val="28"/>
        </w:rPr>
        <w:t xml:space="preserve">No country should be of so much interest to us as that in which the documents of our faith were written, and the momentous events they describe enacted. </w:t>
      </w:r>
      <w:proofErr w:type="gramStart"/>
      <w:r w:rsidRPr="00822EAD">
        <w:rPr>
          <w:sz w:val="28"/>
          <w:szCs w:val="28"/>
        </w:rPr>
        <w:t>At the same time no country more urgently requires illustration</w:t>
      </w:r>
      <w:r>
        <w:rPr>
          <w:sz w:val="28"/>
          <w:szCs w:val="28"/>
        </w:rPr>
        <w:t>’ (Besant 1886</w:t>
      </w:r>
      <w:r w:rsidR="00203CC7">
        <w:rPr>
          <w:sz w:val="28"/>
          <w:szCs w:val="28"/>
        </w:rPr>
        <w:t>,</w:t>
      </w:r>
      <w:r>
        <w:rPr>
          <w:sz w:val="28"/>
          <w:szCs w:val="28"/>
        </w:rPr>
        <w:t xml:space="preserve"> 16).</w:t>
      </w:r>
      <w:proofErr w:type="gramEnd"/>
      <w:r>
        <w:rPr>
          <w:sz w:val="28"/>
          <w:szCs w:val="28"/>
        </w:rPr>
        <w:t xml:space="preserve"> The committee attending the </w:t>
      </w:r>
      <w:proofErr w:type="spellStart"/>
      <w:r>
        <w:rPr>
          <w:sz w:val="28"/>
          <w:szCs w:val="28"/>
        </w:rPr>
        <w:t>i</w:t>
      </w:r>
      <w:r w:rsidRPr="00822EAD">
        <w:rPr>
          <w:sz w:val="28"/>
          <w:szCs w:val="28"/>
          <w:lang w:val="en-GB"/>
        </w:rPr>
        <w:t>naugural</w:t>
      </w:r>
      <w:proofErr w:type="spellEnd"/>
      <w:r w:rsidRPr="00822EAD">
        <w:rPr>
          <w:sz w:val="28"/>
          <w:szCs w:val="28"/>
          <w:lang w:val="en-GB"/>
        </w:rPr>
        <w:t xml:space="preserve"> meeting </w:t>
      </w:r>
      <w:r>
        <w:rPr>
          <w:sz w:val="28"/>
          <w:szCs w:val="28"/>
          <w:lang w:val="en-GB"/>
        </w:rPr>
        <w:t xml:space="preserve">on </w:t>
      </w:r>
      <w:r w:rsidRPr="00822EAD">
        <w:rPr>
          <w:sz w:val="28"/>
          <w:szCs w:val="28"/>
          <w:lang w:val="en-GB"/>
        </w:rPr>
        <w:t>22 June 1865</w:t>
      </w:r>
      <w:r>
        <w:rPr>
          <w:sz w:val="28"/>
          <w:szCs w:val="28"/>
          <w:lang w:val="en-GB"/>
        </w:rPr>
        <w:t xml:space="preserve"> was distinguished, with </w:t>
      </w:r>
      <w:proofErr w:type="spellStart"/>
      <w:r>
        <w:rPr>
          <w:sz w:val="28"/>
          <w:lang w:val="en-GB"/>
        </w:rPr>
        <w:t>A.H.Layard</w:t>
      </w:r>
      <w:proofErr w:type="spellEnd"/>
      <w:r>
        <w:rPr>
          <w:sz w:val="28"/>
          <w:lang w:val="en-GB"/>
        </w:rPr>
        <w:t xml:space="preserve">, Sir Henry Rawlinson, Sir Roderick Murchison, Antonio </w:t>
      </w:r>
      <w:proofErr w:type="spellStart"/>
      <w:r>
        <w:rPr>
          <w:sz w:val="28"/>
          <w:lang w:val="en-GB"/>
        </w:rPr>
        <w:t>Panizzi</w:t>
      </w:r>
      <w:proofErr w:type="spellEnd"/>
      <w:r>
        <w:rPr>
          <w:sz w:val="28"/>
          <w:lang w:val="en-GB"/>
        </w:rPr>
        <w:t xml:space="preserve">, William </w:t>
      </w:r>
      <w:proofErr w:type="spellStart"/>
      <w:r>
        <w:rPr>
          <w:sz w:val="28"/>
          <w:lang w:val="en-GB"/>
        </w:rPr>
        <w:t>Spottiswoode</w:t>
      </w:r>
      <w:proofErr w:type="spellEnd"/>
      <w:r>
        <w:rPr>
          <w:sz w:val="28"/>
          <w:lang w:val="en-GB"/>
        </w:rPr>
        <w:t xml:space="preserve"> FRS and Professor Richard Owen FRS. The Archbishop of York expressed their purpose: ‘we are not a religious society, we are not about to launch into any controversy, we are about to apply the rules of Science … to an investigation by the Fund concerning the Holy Land (</w:t>
      </w:r>
      <w:proofErr w:type="spellStart"/>
      <w:r>
        <w:rPr>
          <w:sz w:val="28"/>
          <w:lang w:val="en-GB"/>
        </w:rPr>
        <w:t>Moscrop</w:t>
      </w:r>
      <w:proofErr w:type="spellEnd"/>
      <w:r>
        <w:rPr>
          <w:sz w:val="28"/>
          <w:lang w:val="en-GB"/>
        </w:rPr>
        <w:t xml:space="preserve"> 2000</w:t>
      </w:r>
      <w:r w:rsidR="00203CC7">
        <w:rPr>
          <w:sz w:val="28"/>
          <w:lang w:val="en-GB"/>
        </w:rPr>
        <w:t>,</w:t>
      </w:r>
      <w:r>
        <w:rPr>
          <w:sz w:val="28"/>
          <w:lang w:val="en-GB"/>
        </w:rPr>
        <w:t xml:space="preserve"> 70).</w:t>
      </w:r>
    </w:p>
    <w:p w:rsidR="009B060C" w:rsidRDefault="009B060C" w:rsidP="009B060C">
      <w:pPr>
        <w:ind w:firstLine="720"/>
        <w:rPr>
          <w:sz w:val="28"/>
          <w:lang w:val="en-GB"/>
        </w:rPr>
      </w:pPr>
      <w:r>
        <w:rPr>
          <w:sz w:val="28"/>
          <w:lang w:val="en-GB"/>
        </w:rPr>
        <w:t xml:space="preserve">He continued with what seems now to be breathtaking presumption. </w:t>
      </w:r>
    </w:p>
    <w:p w:rsidR="009B060C" w:rsidRDefault="009B060C" w:rsidP="009B060C">
      <w:pPr>
        <w:ind w:firstLine="720"/>
        <w:rPr>
          <w:sz w:val="28"/>
          <w:lang w:val="en-GB"/>
        </w:rPr>
      </w:pPr>
    </w:p>
    <w:p w:rsidR="009B060C" w:rsidRDefault="009B060C" w:rsidP="009B060C">
      <w:pPr>
        <w:ind w:left="1440"/>
        <w:rPr>
          <w:sz w:val="28"/>
          <w:lang w:val="en-GB"/>
        </w:rPr>
      </w:pPr>
      <w:r>
        <w:rPr>
          <w:sz w:val="28"/>
          <w:lang w:val="en-GB"/>
        </w:rPr>
        <w:t xml:space="preserve">This country of </w:t>
      </w:r>
      <w:smartTag w:uri="urn:schemas-microsoft-com:office:smarttags" w:element="place">
        <w:smartTag w:uri="urn:schemas-microsoft-com:office:smarttags" w:element="City">
          <w:r>
            <w:rPr>
              <w:sz w:val="28"/>
              <w:lang w:val="en-GB"/>
            </w:rPr>
            <w:t>Palestine</w:t>
          </w:r>
        </w:smartTag>
      </w:smartTag>
      <w:r>
        <w:rPr>
          <w:sz w:val="28"/>
          <w:lang w:val="en-GB"/>
        </w:rPr>
        <w:t xml:space="preserve"> belongs to you and me. It is essentially ours. It was given to the Father of Israel in the words ‘Walk the land in the length of it and in the breadth of it, for I will give it unto thee’….We mean to walk through Palestine in the length and in the breadth of it because that land has been given unto us. It is the land from which comes the news of our redemption. It is the land to which we turn as the fountain of our hopes…it is the land to which we may look with as true a patriotism as we do to this dear old England which we love so much (</w:t>
      </w:r>
      <w:proofErr w:type="spellStart"/>
      <w:r>
        <w:rPr>
          <w:sz w:val="28"/>
          <w:lang w:val="en-GB"/>
        </w:rPr>
        <w:t>Moscrop</w:t>
      </w:r>
      <w:proofErr w:type="spellEnd"/>
      <w:r>
        <w:rPr>
          <w:sz w:val="28"/>
          <w:lang w:val="en-GB"/>
        </w:rPr>
        <w:t xml:space="preserve"> 2000</w:t>
      </w:r>
      <w:r w:rsidR="00203CC7">
        <w:rPr>
          <w:sz w:val="28"/>
          <w:lang w:val="en-GB"/>
        </w:rPr>
        <w:t>,</w:t>
      </w:r>
      <w:r>
        <w:rPr>
          <w:sz w:val="28"/>
          <w:lang w:val="en-GB"/>
        </w:rPr>
        <w:t xml:space="preserve"> 70).</w:t>
      </w:r>
    </w:p>
    <w:p w:rsidR="009B060C" w:rsidRDefault="009B060C" w:rsidP="009B060C">
      <w:pPr>
        <w:ind w:left="1440"/>
        <w:rPr>
          <w:sz w:val="28"/>
          <w:lang w:val="en-GB"/>
        </w:rPr>
      </w:pPr>
    </w:p>
    <w:p w:rsidR="009B060C" w:rsidRDefault="009B060C" w:rsidP="009B060C">
      <w:pPr>
        <w:rPr>
          <w:sz w:val="28"/>
          <w:lang w:val="en-GB"/>
        </w:rPr>
      </w:pPr>
      <w:r>
        <w:rPr>
          <w:sz w:val="28"/>
          <w:lang w:val="en-GB"/>
        </w:rPr>
        <w:t xml:space="preserve">Walter agreed. He wrote in the introduction to </w:t>
      </w:r>
      <w:r>
        <w:rPr>
          <w:i/>
          <w:sz w:val="28"/>
          <w:lang w:val="en-GB"/>
        </w:rPr>
        <w:t>The Recovery of Jerusalem</w:t>
      </w:r>
      <w:r>
        <w:rPr>
          <w:sz w:val="28"/>
          <w:lang w:val="en-GB"/>
        </w:rPr>
        <w:t xml:space="preserve"> ‘the Ordnance Survey of Palestine was so obviously a duty for the English nation to undertake that it is needless to dwell on its </w:t>
      </w:r>
      <w:proofErr w:type="gramStart"/>
      <w:r>
        <w:rPr>
          <w:sz w:val="28"/>
          <w:lang w:val="en-GB"/>
        </w:rPr>
        <w:t>importance  (</w:t>
      </w:r>
      <w:proofErr w:type="gramEnd"/>
      <w:r>
        <w:rPr>
          <w:sz w:val="28"/>
          <w:lang w:val="en-GB"/>
        </w:rPr>
        <w:t>Morrison 1871</w:t>
      </w:r>
      <w:r w:rsidR="00203CC7">
        <w:rPr>
          <w:sz w:val="28"/>
          <w:lang w:val="en-GB"/>
        </w:rPr>
        <w:t xml:space="preserve">, </w:t>
      </w:r>
      <w:r>
        <w:rPr>
          <w:sz w:val="28"/>
          <w:lang w:val="en-GB"/>
        </w:rPr>
        <w:t xml:space="preserve"> xxii).  The ‘climate of the times linked empire, religion and Britain’ (</w:t>
      </w:r>
      <w:proofErr w:type="spellStart"/>
      <w:r>
        <w:rPr>
          <w:sz w:val="28"/>
          <w:lang w:val="en-GB"/>
        </w:rPr>
        <w:t>Moscrop</w:t>
      </w:r>
      <w:proofErr w:type="spellEnd"/>
      <w:r>
        <w:rPr>
          <w:sz w:val="28"/>
          <w:lang w:val="en-GB"/>
        </w:rPr>
        <w:t xml:space="preserve"> 2000</w:t>
      </w:r>
      <w:r w:rsidR="00203CC7">
        <w:rPr>
          <w:sz w:val="28"/>
          <w:lang w:val="en-GB"/>
        </w:rPr>
        <w:t>,</w:t>
      </w:r>
      <w:r>
        <w:rPr>
          <w:sz w:val="28"/>
          <w:lang w:val="en-GB"/>
        </w:rPr>
        <w:t xml:space="preserve"> 124). </w:t>
      </w:r>
    </w:p>
    <w:p w:rsidR="009823CB" w:rsidRDefault="009B060C" w:rsidP="009823CB">
      <w:pPr>
        <w:ind w:firstLine="720"/>
        <w:rPr>
          <w:sz w:val="28"/>
          <w:lang w:val="en-GB"/>
        </w:rPr>
      </w:pPr>
      <w:r>
        <w:rPr>
          <w:sz w:val="28"/>
          <w:lang w:val="en-GB"/>
        </w:rPr>
        <w:t xml:space="preserve">The first </w:t>
      </w:r>
      <w:r w:rsidR="006418E9">
        <w:rPr>
          <w:sz w:val="28"/>
          <w:lang w:val="en-GB"/>
        </w:rPr>
        <w:t xml:space="preserve">few </w:t>
      </w:r>
      <w:r>
        <w:rPr>
          <w:sz w:val="28"/>
          <w:lang w:val="en-GB"/>
        </w:rPr>
        <w:t xml:space="preserve">years were financially challenging as the Fund was unable to raise sufficient money or manage expeditions efficiently. Angela Burdett-Coutts, provided £500 towards the first expedition in 1865 to map </w:t>
      </w:r>
      <w:smartTag w:uri="urn:schemas-microsoft-com:office:smarttags" w:element="City">
        <w:smartTag w:uri="urn:schemas-microsoft-com:office:smarttags" w:element="place">
          <w:r>
            <w:rPr>
              <w:sz w:val="28"/>
              <w:lang w:val="en-GB"/>
            </w:rPr>
            <w:t>Jerusalem</w:t>
          </w:r>
        </w:smartTag>
      </w:smartTag>
      <w:r>
        <w:rPr>
          <w:sz w:val="28"/>
          <w:lang w:val="en-GB"/>
        </w:rPr>
        <w:t>, the main purpose being to provide the city with clean water. However, once Walter became Treasurer in 186</w:t>
      </w:r>
      <w:r w:rsidR="006418E9">
        <w:rPr>
          <w:sz w:val="28"/>
          <w:lang w:val="en-GB"/>
        </w:rPr>
        <w:t>9</w:t>
      </w:r>
      <w:r>
        <w:rPr>
          <w:sz w:val="28"/>
          <w:lang w:val="en-GB"/>
        </w:rPr>
        <w:t>, regularising the administration and creating a system for managing expeditions out in the field</w:t>
      </w:r>
      <w:r w:rsidR="0042489E">
        <w:rPr>
          <w:sz w:val="28"/>
          <w:lang w:val="en-GB"/>
        </w:rPr>
        <w:t>,</w:t>
      </w:r>
      <w:r w:rsidR="009823CB">
        <w:rPr>
          <w:sz w:val="28"/>
          <w:lang w:val="en-GB"/>
        </w:rPr>
        <w:t xml:space="preserve"> </w:t>
      </w:r>
      <w:r>
        <w:rPr>
          <w:sz w:val="28"/>
          <w:lang w:val="en-GB"/>
        </w:rPr>
        <w:t xml:space="preserve">the Fund became viable. </w:t>
      </w:r>
      <w:r w:rsidR="009823CB">
        <w:rPr>
          <w:sz w:val="28"/>
          <w:lang w:val="en-GB"/>
        </w:rPr>
        <w:t xml:space="preserve">It was fortunate </w:t>
      </w:r>
      <w:smartTag w:uri="urn:schemas-microsoft-com:office:smarttags" w:element="place">
        <w:smartTag w:uri="urn:schemas-microsoft-com:office:smarttags" w:element="City">
          <w:r w:rsidR="009823CB">
            <w:rPr>
              <w:sz w:val="28"/>
              <w:lang w:val="en-GB"/>
            </w:rPr>
            <w:t>Palestine</w:t>
          </w:r>
        </w:smartTag>
      </w:smartTag>
      <w:r w:rsidR="009823CB">
        <w:rPr>
          <w:sz w:val="28"/>
          <w:lang w:val="en-GB"/>
        </w:rPr>
        <w:t xml:space="preserve"> was also of colonial importance as the British were keen to obtain a military foothold. Both the War and Foreign Offices wanted accurate maps of military sensitive areas, so officers from the Royal Engineers were regularly seconded to the Fund’s expeditions. The interests represented by and reflected in the activities of the Palestine Exploration Fund were consequently varied and </w:t>
      </w:r>
      <w:r w:rsidR="00F10CCB">
        <w:rPr>
          <w:sz w:val="28"/>
          <w:lang w:val="en-GB"/>
        </w:rPr>
        <w:t xml:space="preserve">sometimes </w:t>
      </w:r>
      <w:r w:rsidR="009823CB">
        <w:rPr>
          <w:sz w:val="28"/>
          <w:lang w:val="en-GB"/>
        </w:rPr>
        <w:t xml:space="preserve">controversial: </w:t>
      </w:r>
      <w:r w:rsidR="009823CB">
        <w:rPr>
          <w:sz w:val="28"/>
          <w:lang w:val="en-GB"/>
        </w:rPr>
        <w:lastRenderedPageBreak/>
        <w:t>‘military endeavour, the Promised Land, the Church of England, British identity and scientific and investigative progress’ (</w:t>
      </w:r>
      <w:proofErr w:type="spellStart"/>
      <w:r w:rsidR="009823CB">
        <w:rPr>
          <w:sz w:val="28"/>
          <w:lang w:val="en-GB"/>
        </w:rPr>
        <w:t>Moscrop</w:t>
      </w:r>
      <w:proofErr w:type="spellEnd"/>
      <w:r w:rsidR="009823CB">
        <w:rPr>
          <w:sz w:val="28"/>
          <w:lang w:val="en-GB"/>
        </w:rPr>
        <w:t xml:space="preserve"> 2000</w:t>
      </w:r>
      <w:r w:rsidR="00203CC7">
        <w:rPr>
          <w:sz w:val="28"/>
          <w:lang w:val="en-GB"/>
        </w:rPr>
        <w:t>,</w:t>
      </w:r>
      <w:r w:rsidR="009823CB">
        <w:rPr>
          <w:sz w:val="28"/>
          <w:lang w:val="en-GB"/>
        </w:rPr>
        <w:t xml:space="preserve"> 2</w:t>
      </w:r>
      <w:r w:rsidR="00203CC7">
        <w:rPr>
          <w:sz w:val="28"/>
          <w:lang w:val="en-GB"/>
        </w:rPr>
        <w:t>,</w:t>
      </w:r>
      <w:r w:rsidR="009823CB">
        <w:rPr>
          <w:sz w:val="28"/>
          <w:lang w:val="en-GB"/>
        </w:rPr>
        <w:t xml:space="preserve"> 124).</w:t>
      </w:r>
    </w:p>
    <w:p w:rsidR="00FF6F5B" w:rsidRDefault="009B060C" w:rsidP="009B060C">
      <w:pPr>
        <w:ind w:firstLine="720"/>
        <w:rPr>
          <w:sz w:val="28"/>
          <w:szCs w:val="28"/>
          <w:lang w:val="en-GB"/>
        </w:rPr>
      </w:pPr>
      <w:r>
        <w:rPr>
          <w:sz w:val="28"/>
          <w:lang w:val="en-GB"/>
        </w:rPr>
        <w:t xml:space="preserve">In 1871 </w:t>
      </w:r>
      <w:r w:rsidR="0042489E">
        <w:rPr>
          <w:sz w:val="28"/>
          <w:lang w:val="en-GB"/>
        </w:rPr>
        <w:t xml:space="preserve">the Fund </w:t>
      </w:r>
      <w:r>
        <w:rPr>
          <w:sz w:val="28"/>
          <w:lang w:val="en-GB"/>
        </w:rPr>
        <w:t xml:space="preserve">began to survey the whole of </w:t>
      </w:r>
      <w:smartTag w:uri="urn:schemas-microsoft-com:office:smarttags" w:element="place">
        <w:r>
          <w:rPr>
            <w:sz w:val="28"/>
            <w:lang w:val="en-GB"/>
          </w:rPr>
          <w:t>Western Palestine</w:t>
        </w:r>
      </w:smartTag>
      <w:r>
        <w:rPr>
          <w:sz w:val="28"/>
          <w:lang w:val="en-GB"/>
        </w:rPr>
        <w:t xml:space="preserve">. The work was led by Lieutenant Claude </w:t>
      </w:r>
      <w:proofErr w:type="spellStart"/>
      <w:r>
        <w:rPr>
          <w:sz w:val="28"/>
          <w:lang w:val="en-GB"/>
        </w:rPr>
        <w:t>Conder</w:t>
      </w:r>
      <w:proofErr w:type="spellEnd"/>
      <w:r>
        <w:rPr>
          <w:sz w:val="28"/>
          <w:lang w:val="en-GB"/>
        </w:rPr>
        <w:t xml:space="preserve"> of the Royal Engineers joined by Lieutenant Horatio Kitchener – the latter apparently selected by Walter. </w:t>
      </w:r>
      <w:r w:rsidR="00FF6F5B" w:rsidRPr="00A8679F">
        <w:rPr>
          <w:sz w:val="28"/>
          <w:szCs w:val="28"/>
          <w:lang w:val="en-GB"/>
        </w:rPr>
        <w:t xml:space="preserve">Lieutenant Charles Warren, </w:t>
      </w:r>
      <w:r w:rsidR="009823CB">
        <w:rPr>
          <w:sz w:val="28"/>
          <w:szCs w:val="28"/>
          <w:lang w:val="en-GB"/>
        </w:rPr>
        <w:t xml:space="preserve">also </w:t>
      </w:r>
      <w:r w:rsidR="00FF6F5B" w:rsidRPr="00A8679F">
        <w:rPr>
          <w:sz w:val="28"/>
          <w:szCs w:val="28"/>
          <w:lang w:val="en-GB"/>
        </w:rPr>
        <w:t xml:space="preserve">seconded from the Royal Engineers, </w:t>
      </w:r>
      <w:r w:rsidR="009823CB">
        <w:rPr>
          <w:sz w:val="28"/>
          <w:szCs w:val="28"/>
          <w:lang w:val="en-GB"/>
        </w:rPr>
        <w:t xml:space="preserve">led the </w:t>
      </w:r>
      <w:r w:rsidR="00FF6F5B" w:rsidRPr="00A8679F">
        <w:rPr>
          <w:sz w:val="28"/>
          <w:szCs w:val="28"/>
          <w:lang w:val="en-GB"/>
        </w:rPr>
        <w:t>excavat</w:t>
      </w:r>
      <w:r w:rsidR="009823CB">
        <w:rPr>
          <w:sz w:val="28"/>
          <w:szCs w:val="28"/>
          <w:lang w:val="en-GB"/>
        </w:rPr>
        <w:t>ion of</w:t>
      </w:r>
      <w:r w:rsidR="00FF6F5B" w:rsidRPr="00A8679F">
        <w:rPr>
          <w:sz w:val="28"/>
          <w:szCs w:val="28"/>
          <w:lang w:val="en-GB"/>
        </w:rPr>
        <w:t xml:space="preserve"> the still-buried remains of ancient </w:t>
      </w:r>
      <w:smartTag w:uri="urn:schemas-microsoft-com:office:smarttags" w:element="City">
        <w:r w:rsidR="00FF6F5B" w:rsidRPr="00A8679F">
          <w:rPr>
            <w:sz w:val="28"/>
            <w:szCs w:val="28"/>
            <w:lang w:val="en-GB"/>
          </w:rPr>
          <w:t>Jerusalem</w:t>
        </w:r>
      </w:smartTag>
      <w:r w:rsidR="00FF6F5B" w:rsidRPr="00A8679F">
        <w:rPr>
          <w:sz w:val="28"/>
          <w:szCs w:val="28"/>
          <w:lang w:val="en-GB"/>
        </w:rPr>
        <w:t xml:space="preserve"> including the First and </w:t>
      </w:r>
      <w:smartTag w:uri="urn:schemas-microsoft-com:office:smarttags" w:element="PlaceName">
        <w:r w:rsidR="00FF6F5B" w:rsidRPr="00A8679F">
          <w:rPr>
            <w:sz w:val="28"/>
            <w:szCs w:val="28"/>
            <w:lang w:val="en-GB"/>
          </w:rPr>
          <w:t>Second</w:t>
        </w:r>
      </w:smartTag>
      <w:r w:rsidR="00FF6F5B" w:rsidRPr="00A8679F">
        <w:rPr>
          <w:sz w:val="28"/>
          <w:szCs w:val="28"/>
          <w:lang w:val="en-GB"/>
        </w:rPr>
        <w:t xml:space="preserve"> </w:t>
      </w:r>
      <w:smartTag w:uri="urn:schemas-microsoft-com:office:smarttags" w:element="PlaceType">
        <w:r w:rsidR="00FF6F5B" w:rsidRPr="00A8679F">
          <w:rPr>
            <w:sz w:val="28"/>
            <w:szCs w:val="28"/>
            <w:lang w:val="en-GB"/>
          </w:rPr>
          <w:t>Temples</w:t>
        </w:r>
      </w:smartTag>
      <w:r w:rsidR="009823CB">
        <w:rPr>
          <w:sz w:val="28"/>
          <w:szCs w:val="28"/>
          <w:lang w:val="en-GB"/>
        </w:rPr>
        <w:t xml:space="preserve"> and William ‘</w:t>
      </w:r>
      <w:smartTag w:uri="urn:schemas-microsoft-com:office:smarttags" w:element="place">
        <w:r w:rsidR="009823CB">
          <w:rPr>
            <w:sz w:val="28"/>
            <w:szCs w:val="28"/>
            <w:lang w:val="en-GB"/>
          </w:rPr>
          <w:t>Crimea</w:t>
        </w:r>
      </w:smartTag>
      <w:r w:rsidR="009823CB">
        <w:rPr>
          <w:sz w:val="28"/>
          <w:szCs w:val="28"/>
          <w:lang w:val="en-GB"/>
        </w:rPr>
        <w:t xml:space="preserve">’ Simpson, probably the first war artist, recorded the work in a series of magnificent paintings. When these were </w:t>
      </w:r>
      <w:r w:rsidR="00FF6F5B">
        <w:rPr>
          <w:sz w:val="28"/>
          <w:szCs w:val="28"/>
          <w:lang w:val="en-GB"/>
        </w:rPr>
        <w:t xml:space="preserve">exhibited </w:t>
      </w:r>
      <w:r w:rsidR="009823CB">
        <w:rPr>
          <w:sz w:val="28"/>
          <w:szCs w:val="28"/>
          <w:lang w:val="en-GB"/>
        </w:rPr>
        <w:t xml:space="preserve">in London the following year, Walter bought half and presented them </w:t>
      </w:r>
      <w:r w:rsidR="00F10CCB">
        <w:rPr>
          <w:sz w:val="28"/>
          <w:szCs w:val="28"/>
          <w:lang w:val="en-GB"/>
        </w:rPr>
        <w:t xml:space="preserve">as a gift </w:t>
      </w:r>
      <w:r w:rsidR="009823CB">
        <w:rPr>
          <w:sz w:val="28"/>
          <w:szCs w:val="28"/>
          <w:lang w:val="en-GB"/>
        </w:rPr>
        <w:t>to the Fund</w:t>
      </w:r>
      <w:r w:rsidR="00F31A5B">
        <w:rPr>
          <w:sz w:val="28"/>
          <w:szCs w:val="28"/>
          <w:lang w:val="en-GB"/>
        </w:rPr>
        <w:t xml:space="preserve"> (fig.3)</w:t>
      </w:r>
      <w:r w:rsidR="009823CB">
        <w:rPr>
          <w:sz w:val="28"/>
          <w:szCs w:val="28"/>
          <w:lang w:val="en-GB"/>
        </w:rPr>
        <w:t>.</w:t>
      </w:r>
    </w:p>
    <w:p w:rsidR="005B3E92" w:rsidRDefault="005B3E92" w:rsidP="009B060C">
      <w:pPr>
        <w:ind w:firstLine="720"/>
        <w:rPr>
          <w:sz w:val="28"/>
          <w:szCs w:val="28"/>
          <w:lang w:val="en-GB"/>
        </w:rPr>
      </w:pPr>
    </w:p>
    <w:p w:rsidR="005B3E92" w:rsidRDefault="005B3E92" w:rsidP="009B060C">
      <w:pPr>
        <w:ind w:firstLine="720"/>
        <w:rPr>
          <w:sz w:val="28"/>
          <w:szCs w:val="28"/>
          <w:lang w:val="en-GB"/>
        </w:rPr>
      </w:pPr>
      <w:r>
        <w:rPr>
          <w:sz w:val="28"/>
          <w:szCs w:val="28"/>
          <w:lang w:val="en-GB"/>
        </w:rPr>
        <w:tab/>
      </w:r>
      <w:r>
        <w:rPr>
          <w:sz w:val="28"/>
          <w:szCs w:val="28"/>
          <w:lang w:val="en-GB"/>
        </w:rPr>
        <w:tab/>
      </w:r>
      <w:r w:rsidR="009F1386">
        <w:rPr>
          <w:sz w:val="28"/>
          <w:szCs w:val="28"/>
          <w:lang w:val="en-GB"/>
        </w:rPr>
        <w:t xml:space="preserve">   7. </w:t>
      </w:r>
      <w:r>
        <w:rPr>
          <w:sz w:val="28"/>
          <w:szCs w:val="28"/>
          <w:lang w:val="en-GB"/>
        </w:rPr>
        <w:t>THE MALHAM ESTATE (2)</w:t>
      </w:r>
    </w:p>
    <w:p w:rsidR="005B3E92" w:rsidRDefault="005B3E92" w:rsidP="009B060C">
      <w:pPr>
        <w:ind w:firstLine="720"/>
        <w:rPr>
          <w:sz w:val="28"/>
          <w:szCs w:val="28"/>
          <w:lang w:val="en-GB"/>
        </w:rPr>
      </w:pPr>
    </w:p>
    <w:p w:rsidR="009823CB" w:rsidRDefault="009823CB" w:rsidP="009F1386">
      <w:pPr>
        <w:rPr>
          <w:sz w:val="28"/>
          <w:lang w:val="en-GB"/>
        </w:rPr>
      </w:pPr>
      <w:r>
        <w:rPr>
          <w:sz w:val="28"/>
          <w:lang w:val="en-GB"/>
        </w:rPr>
        <w:t>At the General Election in 1874, Walter lost his seat, largely through his support of the Co-operative movement. M</w:t>
      </w:r>
      <w:r w:rsidR="00837DFE">
        <w:rPr>
          <w:sz w:val="28"/>
          <w:lang w:val="en-GB"/>
        </w:rPr>
        <w:t xml:space="preserve">any of his former supporters, in particular </w:t>
      </w:r>
      <w:r w:rsidR="00F10CCB">
        <w:rPr>
          <w:sz w:val="28"/>
          <w:lang w:val="en-GB"/>
        </w:rPr>
        <w:t xml:space="preserve">the </w:t>
      </w:r>
      <w:r w:rsidR="00837DFE">
        <w:rPr>
          <w:sz w:val="28"/>
          <w:lang w:val="en-GB"/>
        </w:rPr>
        <w:t>shopkeepers</w:t>
      </w:r>
      <w:r>
        <w:rPr>
          <w:sz w:val="28"/>
          <w:lang w:val="en-GB"/>
        </w:rPr>
        <w:t xml:space="preserve"> of </w:t>
      </w:r>
      <w:smartTag w:uri="urn:schemas-microsoft-com:office:smarttags" w:element="place">
        <w:smartTag w:uri="urn:schemas-microsoft-com:office:smarttags" w:element="City">
          <w:r>
            <w:rPr>
              <w:sz w:val="28"/>
              <w:lang w:val="en-GB"/>
            </w:rPr>
            <w:t>Plymouth</w:t>
          </w:r>
        </w:smartTag>
      </w:smartTag>
      <w:r w:rsidR="00837DFE">
        <w:rPr>
          <w:sz w:val="28"/>
          <w:lang w:val="en-GB"/>
        </w:rPr>
        <w:t xml:space="preserve">, were opposed to co-operation. </w:t>
      </w:r>
      <w:r>
        <w:rPr>
          <w:sz w:val="28"/>
          <w:lang w:val="en-GB"/>
        </w:rPr>
        <w:t xml:space="preserve">Walter remained out of Parliament for twelve years. He was only thirty-eight years old and turned his attention to </w:t>
      </w:r>
      <w:proofErr w:type="spellStart"/>
      <w:r>
        <w:rPr>
          <w:sz w:val="28"/>
          <w:lang w:val="en-GB"/>
        </w:rPr>
        <w:t>Malham</w:t>
      </w:r>
      <w:proofErr w:type="spellEnd"/>
      <w:r>
        <w:rPr>
          <w:sz w:val="28"/>
          <w:lang w:val="en-GB"/>
        </w:rPr>
        <w:t xml:space="preserve">. </w:t>
      </w:r>
    </w:p>
    <w:p w:rsidR="008839BE" w:rsidRPr="008839BE" w:rsidRDefault="00837DFE" w:rsidP="00387364">
      <w:pPr>
        <w:ind w:firstLine="720"/>
        <w:rPr>
          <w:sz w:val="28"/>
          <w:szCs w:val="28"/>
          <w:lang w:val="en-GB"/>
        </w:rPr>
      </w:pPr>
      <w:r>
        <w:rPr>
          <w:sz w:val="28"/>
          <w:lang w:val="en-GB"/>
        </w:rPr>
        <w:t xml:space="preserve"> </w:t>
      </w:r>
      <w:r w:rsidR="008839BE" w:rsidRPr="008839BE">
        <w:rPr>
          <w:sz w:val="28"/>
          <w:szCs w:val="28"/>
          <w:lang w:val="en-GB"/>
        </w:rPr>
        <w:t xml:space="preserve">There </w:t>
      </w:r>
      <w:r w:rsidR="00387364">
        <w:rPr>
          <w:sz w:val="28"/>
          <w:szCs w:val="28"/>
          <w:lang w:val="en-GB"/>
        </w:rPr>
        <w:t xml:space="preserve">had been a </w:t>
      </w:r>
      <w:r w:rsidR="008839BE" w:rsidRPr="008839BE">
        <w:rPr>
          <w:sz w:val="28"/>
          <w:szCs w:val="28"/>
          <w:lang w:val="en-GB"/>
        </w:rPr>
        <w:t xml:space="preserve">disastrous fire in 1873 (23 April) and according to a newspaper account only the external shell of </w:t>
      </w:r>
      <w:r w:rsidR="00387364">
        <w:rPr>
          <w:sz w:val="28"/>
          <w:szCs w:val="28"/>
          <w:lang w:val="en-GB"/>
        </w:rPr>
        <w:t xml:space="preserve">Tarn House </w:t>
      </w:r>
      <w:r w:rsidR="008839BE" w:rsidRPr="008839BE">
        <w:rPr>
          <w:sz w:val="28"/>
          <w:szCs w:val="28"/>
          <w:lang w:val="en-GB"/>
        </w:rPr>
        <w:t xml:space="preserve">remained but Walter rebuilt </w:t>
      </w:r>
      <w:r w:rsidR="00387364">
        <w:rPr>
          <w:sz w:val="28"/>
          <w:szCs w:val="28"/>
          <w:lang w:val="en-GB"/>
        </w:rPr>
        <w:t>the house within the old walls.</w:t>
      </w:r>
      <w:r w:rsidR="008839BE" w:rsidRPr="008839BE">
        <w:rPr>
          <w:sz w:val="28"/>
          <w:szCs w:val="28"/>
          <w:lang w:val="en-GB"/>
        </w:rPr>
        <w:t xml:space="preserve"> When Ruskin visited in 1878 he had nothing to complain of. ‘</w:t>
      </w:r>
      <w:r w:rsidR="008839BE" w:rsidRPr="008839BE">
        <w:rPr>
          <w:sz w:val="28"/>
          <w:szCs w:val="28"/>
        </w:rPr>
        <w:t xml:space="preserve">I find Mr Morrison wonderfully nice, kind and amusing, and the house quite delightful, with all the books in it that I want, and the finest trout in </w:t>
      </w:r>
      <w:smartTag w:uri="urn:schemas-microsoft-com:office:smarttags" w:element="place">
        <w:r w:rsidR="008839BE" w:rsidRPr="008839BE">
          <w:rPr>
            <w:sz w:val="28"/>
            <w:szCs w:val="28"/>
          </w:rPr>
          <w:t>Europe</w:t>
        </w:r>
      </w:smartTag>
      <w:r w:rsidR="008839BE" w:rsidRPr="008839BE">
        <w:rPr>
          <w:sz w:val="28"/>
          <w:szCs w:val="28"/>
        </w:rPr>
        <w:t xml:space="preserve"> for dinner, &amp; with game coming in. I’ve a notion that I shall be here rather often, if Mr Morrison likes me. I like his Irish butler too mightily.’</w:t>
      </w:r>
      <w:r w:rsidR="008839BE" w:rsidRPr="008839BE">
        <w:rPr>
          <w:sz w:val="28"/>
          <w:szCs w:val="28"/>
          <w:lang w:val="en-GB"/>
        </w:rPr>
        <w:t xml:space="preserve"> </w:t>
      </w:r>
      <w:proofErr w:type="spellStart"/>
      <w:r w:rsidR="008839BE" w:rsidRPr="008839BE">
        <w:rPr>
          <w:sz w:val="28"/>
          <w:szCs w:val="28"/>
        </w:rPr>
        <w:t>Malham</w:t>
      </w:r>
      <w:proofErr w:type="spellEnd"/>
      <w:r w:rsidR="008839BE" w:rsidRPr="008839BE">
        <w:rPr>
          <w:sz w:val="28"/>
          <w:szCs w:val="28"/>
        </w:rPr>
        <w:t xml:space="preserve"> </w:t>
      </w:r>
      <w:r w:rsidR="008839BE" w:rsidRPr="008839BE">
        <w:rPr>
          <w:sz w:val="28"/>
          <w:szCs w:val="28"/>
          <w:lang w:val="en-GB"/>
        </w:rPr>
        <w:t>is one of the most remote and inaccessible places in Yorkshire, Ruskin, again, commenting, ‘I’ve been up at Mr Morrison’s and all over the wild hills behind, yesterday, and it was just moor – moor – moor [and many more moors, trailing away into a pen picture of moorland]’</w:t>
      </w:r>
      <w:r w:rsidR="008839BE" w:rsidRPr="008839BE">
        <w:rPr>
          <w:sz w:val="28"/>
          <w:szCs w:val="28"/>
        </w:rPr>
        <w:t xml:space="preserve"> (Ruskin Papers</w:t>
      </w:r>
      <w:r w:rsidR="00203CC7">
        <w:rPr>
          <w:sz w:val="28"/>
          <w:szCs w:val="28"/>
        </w:rPr>
        <w:t>,</w:t>
      </w:r>
      <w:r w:rsidR="008839BE" w:rsidRPr="008839BE">
        <w:rPr>
          <w:sz w:val="28"/>
          <w:szCs w:val="28"/>
        </w:rPr>
        <w:t xml:space="preserve"> 11,12 August 1878).  </w:t>
      </w:r>
      <w:r w:rsidR="008839BE" w:rsidRPr="008839BE">
        <w:rPr>
          <w:sz w:val="28"/>
          <w:szCs w:val="28"/>
          <w:lang w:val="en-GB"/>
        </w:rPr>
        <w:t xml:space="preserve"> </w:t>
      </w:r>
    </w:p>
    <w:p w:rsidR="00FF6F5B" w:rsidRDefault="00387364" w:rsidP="00387364">
      <w:pPr>
        <w:rPr>
          <w:sz w:val="28"/>
          <w:szCs w:val="28"/>
        </w:rPr>
      </w:pPr>
      <w:r>
        <w:rPr>
          <w:sz w:val="28"/>
          <w:szCs w:val="28"/>
        </w:rPr>
        <w:tab/>
        <w:t xml:space="preserve">Walter’s investment in his estate was regular and generous, beginning with the restoration of the vicarage in </w:t>
      </w:r>
      <w:proofErr w:type="spellStart"/>
      <w:r>
        <w:rPr>
          <w:sz w:val="28"/>
          <w:szCs w:val="28"/>
        </w:rPr>
        <w:t>Kirkby</w:t>
      </w:r>
      <w:proofErr w:type="spellEnd"/>
      <w:r>
        <w:rPr>
          <w:sz w:val="28"/>
          <w:szCs w:val="28"/>
        </w:rPr>
        <w:t xml:space="preserve"> </w:t>
      </w:r>
      <w:proofErr w:type="spellStart"/>
      <w:r>
        <w:rPr>
          <w:sz w:val="28"/>
          <w:szCs w:val="28"/>
        </w:rPr>
        <w:t>Malham</w:t>
      </w:r>
      <w:proofErr w:type="spellEnd"/>
      <w:r>
        <w:rPr>
          <w:sz w:val="28"/>
          <w:szCs w:val="28"/>
        </w:rPr>
        <w:t xml:space="preserve">, the village where he worshipped.  </w:t>
      </w:r>
      <w:r w:rsidR="009B060C">
        <w:rPr>
          <w:sz w:val="28"/>
          <w:szCs w:val="28"/>
        </w:rPr>
        <w:t xml:space="preserve">In 1879-80 he </w:t>
      </w:r>
      <w:r w:rsidR="009B060C" w:rsidRPr="005A4185">
        <w:rPr>
          <w:sz w:val="28"/>
          <w:szCs w:val="28"/>
        </w:rPr>
        <w:t xml:space="preserve">paid </w:t>
      </w:r>
      <w:r>
        <w:rPr>
          <w:sz w:val="28"/>
          <w:szCs w:val="28"/>
        </w:rPr>
        <w:t xml:space="preserve">over half of the </w:t>
      </w:r>
      <w:r w:rsidR="009B060C" w:rsidRPr="005A4185">
        <w:rPr>
          <w:sz w:val="28"/>
          <w:szCs w:val="28"/>
        </w:rPr>
        <w:t xml:space="preserve">restoration of </w:t>
      </w:r>
      <w:r w:rsidR="009B060C">
        <w:rPr>
          <w:sz w:val="28"/>
          <w:szCs w:val="28"/>
        </w:rPr>
        <w:t>the church</w:t>
      </w:r>
      <w:r>
        <w:rPr>
          <w:sz w:val="28"/>
          <w:szCs w:val="28"/>
        </w:rPr>
        <w:t xml:space="preserve"> itself</w:t>
      </w:r>
      <w:r w:rsidR="009B060C">
        <w:rPr>
          <w:sz w:val="28"/>
          <w:szCs w:val="28"/>
        </w:rPr>
        <w:t xml:space="preserve">, </w:t>
      </w:r>
      <w:proofErr w:type="gramStart"/>
      <w:r w:rsidR="009B060C">
        <w:rPr>
          <w:sz w:val="28"/>
          <w:szCs w:val="28"/>
        </w:rPr>
        <w:t>then</w:t>
      </w:r>
      <w:proofErr w:type="gramEnd"/>
      <w:r w:rsidR="009B060C">
        <w:rPr>
          <w:sz w:val="28"/>
          <w:szCs w:val="28"/>
        </w:rPr>
        <w:t xml:space="preserve"> he </w:t>
      </w:r>
      <w:r w:rsidR="009B060C" w:rsidRPr="005A4185">
        <w:rPr>
          <w:sz w:val="28"/>
          <w:szCs w:val="28"/>
        </w:rPr>
        <w:t xml:space="preserve">paid all but one pound </w:t>
      </w:r>
      <w:r w:rsidR="009B060C">
        <w:rPr>
          <w:sz w:val="28"/>
          <w:szCs w:val="28"/>
        </w:rPr>
        <w:t xml:space="preserve">for </w:t>
      </w:r>
      <w:r w:rsidR="009B060C" w:rsidRPr="005A4185">
        <w:rPr>
          <w:sz w:val="28"/>
          <w:szCs w:val="28"/>
        </w:rPr>
        <w:t xml:space="preserve">the restoration </w:t>
      </w:r>
      <w:r>
        <w:rPr>
          <w:sz w:val="28"/>
          <w:szCs w:val="28"/>
        </w:rPr>
        <w:t>of the organ. In 1874 h</w:t>
      </w:r>
      <w:r w:rsidR="009B060C" w:rsidRPr="005A4185">
        <w:rPr>
          <w:sz w:val="28"/>
          <w:szCs w:val="28"/>
        </w:rPr>
        <w:t xml:space="preserve">e set up </w:t>
      </w:r>
      <w:r>
        <w:rPr>
          <w:sz w:val="28"/>
          <w:szCs w:val="28"/>
        </w:rPr>
        <w:t xml:space="preserve">and paid for a subscription school close to Tarn House, and at the same time </w:t>
      </w:r>
      <w:r w:rsidR="009B060C">
        <w:rPr>
          <w:sz w:val="28"/>
          <w:szCs w:val="28"/>
        </w:rPr>
        <w:t xml:space="preserve">provided the land and paid for </w:t>
      </w:r>
      <w:r>
        <w:rPr>
          <w:sz w:val="28"/>
          <w:szCs w:val="28"/>
        </w:rPr>
        <w:t xml:space="preserve">a new school and master’s house to be built just outside </w:t>
      </w:r>
      <w:proofErr w:type="spellStart"/>
      <w:r w:rsidR="009B060C" w:rsidRPr="005A4185">
        <w:rPr>
          <w:sz w:val="28"/>
          <w:szCs w:val="28"/>
        </w:rPr>
        <w:t>Kirkby</w:t>
      </w:r>
      <w:proofErr w:type="spellEnd"/>
      <w:r w:rsidR="009B060C">
        <w:rPr>
          <w:sz w:val="28"/>
          <w:szCs w:val="28"/>
        </w:rPr>
        <w:t xml:space="preserve"> </w:t>
      </w:r>
      <w:proofErr w:type="spellStart"/>
      <w:r w:rsidR="009B060C">
        <w:rPr>
          <w:sz w:val="28"/>
          <w:szCs w:val="28"/>
        </w:rPr>
        <w:t>Malham</w:t>
      </w:r>
      <w:proofErr w:type="spellEnd"/>
      <w:r>
        <w:rPr>
          <w:sz w:val="28"/>
          <w:szCs w:val="28"/>
        </w:rPr>
        <w:t xml:space="preserve"> (he was chair of the governors for fifty years). </w:t>
      </w:r>
      <w:r w:rsidR="009B060C">
        <w:rPr>
          <w:sz w:val="28"/>
          <w:szCs w:val="28"/>
        </w:rPr>
        <w:t xml:space="preserve">All over the estate he busied himself </w:t>
      </w:r>
      <w:r>
        <w:rPr>
          <w:sz w:val="28"/>
          <w:szCs w:val="28"/>
        </w:rPr>
        <w:t xml:space="preserve">with building projects, from </w:t>
      </w:r>
      <w:r w:rsidR="009B060C">
        <w:rPr>
          <w:sz w:val="28"/>
          <w:szCs w:val="28"/>
        </w:rPr>
        <w:t xml:space="preserve">the </w:t>
      </w:r>
      <w:smartTag w:uri="urn:schemas-microsoft-com:office:smarttags" w:element="place">
        <w:smartTag w:uri="urn:schemas-microsoft-com:office:smarttags" w:element="PlaceName">
          <w:r w:rsidR="009B060C">
            <w:rPr>
              <w:sz w:val="28"/>
              <w:szCs w:val="28"/>
            </w:rPr>
            <w:t>Buck</w:t>
          </w:r>
        </w:smartTag>
        <w:r w:rsidR="009B060C">
          <w:rPr>
            <w:sz w:val="28"/>
            <w:szCs w:val="28"/>
          </w:rPr>
          <w:t xml:space="preserve"> </w:t>
        </w:r>
        <w:smartTag w:uri="urn:schemas-microsoft-com:office:smarttags" w:element="PlaceName">
          <w:r w:rsidR="009B060C">
            <w:rPr>
              <w:sz w:val="28"/>
              <w:szCs w:val="28"/>
            </w:rPr>
            <w:t>Inn</w:t>
          </w:r>
        </w:smartTag>
      </w:smartTag>
      <w:r w:rsidR="009B060C">
        <w:rPr>
          <w:sz w:val="28"/>
          <w:szCs w:val="28"/>
        </w:rPr>
        <w:t xml:space="preserve"> in </w:t>
      </w:r>
      <w:proofErr w:type="spellStart"/>
      <w:r w:rsidR="009B060C">
        <w:rPr>
          <w:sz w:val="28"/>
          <w:szCs w:val="28"/>
        </w:rPr>
        <w:t>Malham</w:t>
      </w:r>
      <w:proofErr w:type="spellEnd"/>
      <w:r>
        <w:rPr>
          <w:sz w:val="28"/>
          <w:szCs w:val="28"/>
        </w:rPr>
        <w:t xml:space="preserve"> to </w:t>
      </w:r>
      <w:r>
        <w:rPr>
          <w:sz w:val="28"/>
          <w:szCs w:val="28"/>
        </w:rPr>
        <w:lastRenderedPageBreak/>
        <w:t xml:space="preserve">complexes of </w:t>
      </w:r>
      <w:r w:rsidR="009B060C">
        <w:rPr>
          <w:sz w:val="28"/>
          <w:szCs w:val="28"/>
        </w:rPr>
        <w:t>farm houses and cottages</w:t>
      </w:r>
      <w:r w:rsidR="00F44340">
        <w:rPr>
          <w:sz w:val="28"/>
          <w:szCs w:val="28"/>
        </w:rPr>
        <w:t>, all designed with distinctive steep roofs</w:t>
      </w:r>
      <w:r w:rsidR="009B060C">
        <w:rPr>
          <w:sz w:val="28"/>
          <w:szCs w:val="28"/>
        </w:rPr>
        <w:t xml:space="preserve">. </w:t>
      </w:r>
    </w:p>
    <w:p w:rsidR="006322F0" w:rsidRDefault="00FF6F5B" w:rsidP="00185139">
      <w:pPr>
        <w:ind w:firstLine="720"/>
        <w:rPr>
          <w:sz w:val="28"/>
          <w:szCs w:val="28"/>
          <w:lang w:val="en-GB"/>
        </w:rPr>
      </w:pPr>
      <w:r>
        <w:rPr>
          <w:sz w:val="28"/>
          <w:szCs w:val="28"/>
        </w:rPr>
        <w:t xml:space="preserve">Up until his death in 1921 </w:t>
      </w:r>
      <w:r w:rsidR="00185139">
        <w:rPr>
          <w:sz w:val="28"/>
          <w:szCs w:val="28"/>
        </w:rPr>
        <w:t>h</w:t>
      </w:r>
      <w:r w:rsidR="009B060C" w:rsidRPr="005A4185">
        <w:rPr>
          <w:sz w:val="28"/>
          <w:szCs w:val="28"/>
        </w:rPr>
        <w:t xml:space="preserve">e </w:t>
      </w:r>
      <w:r>
        <w:rPr>
          <w:sz w:val="28"/>
          <w:szCs w:val="28"/>
        </w:rPr>
        <w:t xml:space="preserve">continued to </w:t>
      </w:r>
      <w:r w:rsidR="009B060C">
        <w:rPr>
          <w:sz w:val="28"/>
          <w:szCs w:val="28"/>
        </w:rPr>
        <w:t xml:space="preserve">provide </w:t>
      </w:r>
      <w:r w:rsidR="009B060C" w:rsidRPr="005A4185">
        <w:rPr>
          <w:sz w:val="28"/>
          <w:szCs w:val="28"/>
        </w:rPr>
        <w:t>support</w:t>
      </w:r>
      <w:r w:rsidR="009B060C">
        <w:rPr>
          <w:sz w:val="28"/>
          <w:szCs w:val="28"/>
        </w:rPr>
        <w:t xml:space="preserve"> to numerous members of the community</w:t>
      </w:r>
      <w:r w:rsidR="009B060C" w:rsidRPr="005A4185">
        <w:rPr>
          <w:sz w:val="28"/>
          <w:szCs w:val="28"/>
        </w:rPr>
        <w:t xml:space="preserve">. For example </w:t>
      </w:r>
      <w:r w:rsidR="009B060C">
        <w:rPr>
          <w:sz w:val="28"/>
          <w:szCs w:val="28"/>
        </w:rPr>
        <w:t>i</w:t>
      </w:r>
      <w:r w:rsidR="009B060C" w:rsidRPr="005A4185">
        <w:rPr>
          <w:sz w:val="28"/>
          <w:szCs w:val="28"/>
        </w:rPr>
        <w:t>n 1897 he b</w:t>
      </w:r>
      <w:r w:rsidR="009B060C">
        <w:rPr>
          <w:sz w:val="28"/>
          <w:szCs w:val="28"/>
        </w:rPr>
        <w:t xml:space="preserve">ought </w:t>
      </w:r>
      <w:r w:rsidR="009B060C" w:rsidRPr="005A4185">
        <w:rPr>
          <w:sz w:val="28"/>
          <w:szCs w:val="28"/>
        </w:rPr>
        <w:t>Keighley Brewery for £30,000 to keep it under the management of its former owners the Scott family. Before and during the war he offer</w:t>
      </w:r>
      <w:r w:rsidR="009B060C">
        <w:rPr>
          <w:sz w:val="28"/>
          <w:szCs w:val="28"/>
        </w:rPr>
        <w:t>ed</w:t>
      </w:r>
      <w:r w:rsidR="009B060C" w:rsidRPr="005A4185">
        <w:rPr>
          <w:sz w:val="28"/>
          <w:szCs w:val="28"/>
        </w:rPr>
        <w:t xml:space="preserve"> a further £10,000 to help, and </w:t>
      </w:r>
      <w:r w:rsidR="009B060C">
        <w:rPr>
          <w:sz w:val="28"/>
          <w:szCs w:val="28"/>
        </w:rPr>
        <w:t>was</w:t>
      </w:r>
      <w:r w:rsidR="009B060C" w:rsidRPr="005A4185">
        <w:rPr>
          <w:sz w:val="28"/>
          <w:szCs w:val="28"/>
        </w:rPr>
        <w:t xml:space="preserve"> still owed money at his death.</w:t>
      </w:r>
      <w:r w:rsidR="009B060C">
        <w:rPr>
          <w:sz w:val="28"/>
          <w:szCs w:val="28"/>
        </w:rPr>
        <w:t xml:space="preserve"> </w:t>
      </w:r>
      <w:r w:rsidR="006322F0">
        <w:rPr>
          <w:sz w:val="28"/>
          <w:lang w:val="en-GB"/>
        </w:rPr>
        <w:t xml:space="preserve">Since 1870 </w:t>
      </w:r>
      <w:r w:rsidR="00185139">
        <w:rPr>
          <w:sz w:val="28"/>
          <w:lang w:val="en-GB"/>
        </w:rPr>
        <w:t xml:space="preserve">Walter </w:t>
      </w:r>
      <w:r w:rsidR="006322F0">
        <w:rPr>
          <w:sz w:val="28"/>
          <w:lang w:val="en-GB"/>
        </w:rPr>
        <w:t>had been a director of the</w:t>
      </w:r>
      <w:r w:rsidR="00185139">
        <w:rPr>
          <w:sz w:val="28"/>
          <w:lang w:val="en-GB"/>
        </w:rPr>
        <w:t xml:space="preserve"> local</w:t>
      </w:r>
      <w:r w:rsidR="006322F0">
        <w:rPr>
          <w:sz w:val="28"/>
          <w:lang w:val="en-GB"/>
        </w:rPr>
        <w:t xml:space="preserve"> Craven Bank</w:t>
      </w:r>
      <w:r w:rsidR="00185139">
        <w:rPr>
          <w:sz w:val="28"/>
          <w:lang w:val="en-GB"/>
        </w:rPr>
        <w:t>, becoming Chairman in 1905. He was also</w:t>
      </w:r>
      <w:r w:rsidR="006322F0">
        <w:rPr>
          <w:sz w:val="28"/>
          <w:lang w:val="en-GB"/>
        </w:rPr>
        <w:t xml:space="preserve"> director of the Carlton Iron Company near </w:t>
      </w:r>
      <w:smartTag w:uri="urn:schemas-microsoft-com:office:smarttags" w:element="place">
        <w:r w:rsidR="006322F0">
          <w:rPr>
            <w:sz w:val="28"/>
            <w:lang w:val="en-GB"/>
          </w:rPr>
          <w:t>Stockton-on-Tees</w:t>
        </w:r>
      </w:smartTag>
      <w:r w:rsidR="006322F0">
        <w:rPr>
          <w:sz w:val="28"/>
          <w:lang w:val="en-GB"/>
        </w:rPr>
        <w:t xml:space="preserve"> (becoming chairman in 1881). The latter company acquired coal and ironstone mines,</w:t>
      </w:r>
      <w:r w:rsidR="00F44340">
        <w:rPr>
          <w:sz w:val="28"/>
          <w:lang w:val="en-GB"/>
        </w:rPr>
        <w:t xml:space="preserve"> including the East Howe and </w:t>
      </w:r>
      <w:proofErr w:type="spellStart"/>
      <w:r w:rsidR="00F44340">
        <w:rPr>
          <w:sz w:val="28"/>
          <w:lang w:val="en-GB"/>
        </w:rPr>
        <w:t>Mainsforth</w:t>
      </w:r>
      <w:proofErr w:type="spellEnd"/>
      <w:r w:rsidR="00F44340">
        <w:rPr>
          <w:sz w:val="28"/>
          <w:lang w:val="en-GB"/>
        </w:rPr>
        <w:t xml:space="preserve"> Collieries at </w:t>
      </w:r>
      <w:proofErr w:type="spellStart"/>
      <w:r w:rsidR="00F44340">
        <w:rPr>
          <w:sz w:val="28"/>
          <w:lang w:val="en-GB"/>
        </w:rPr>
        <w:t>Ferryhill</w:t>
      </w:r>
      <w:proofErr w:type="spellEnd"/>
      <w:r w:rsidR="00F44340">
        <w:rPr>
          <w:sz w:val="28"/>
          <w:lang w:val="en-GB"/>
        </w:rPr>
        <w:t>, and</w:t>
      </w:r>
      <w:r w:rsidR="006322F0">
        <w:rPr>
          <w:sz w:val="28"/>
          <w:lang w:val="en-GB"/>
        </w:rPr>
        <w:t xml:space="preserve"> buil</w:t>
      </w:r>
      <w:r w:rsidR="00F44340">
        <w:rPr>
          <w:sz w:val="28"/>
          <w:lang w:val="en-GB"/>
        </w:rPr>
        <w:t>t</w:t>
      </w:r>
      <w:r w:rsidR="006322F0">
        <w:rPr>
          <w:sz w:val="28"/>
          <w:lang w:val="en-GB"/>
        </w:rPr>
        <w:t xml:space="preserve"> coke ovens and furnaces</w:t>
      </w:r>
      <w:r w:rsidR="00F44340">
        <w:rPr>
          <w:sz w:val="28"/>
          <w:lang w:val="en-GB"/>
        </w:rPr>
        <w:t xml:space="preserve">. Its largest project was the creation of an industrial complex, the </w:t>
      </w:r>
      <w:smartTag w:uri="urn:schemas-microsoft-com:office:smarttags" w:element="place">
        <w:smartTag w:uri="urn:schemas-microsoft-com:office:smarttags" w:element="PlaceType">
          <w:r w:rsidR="00F44340">
            <w:rPr>
              <w:sz w:val="28"/>
              <w:lang w:val="en-GB"/>
            </w:rPr>
            <w:t>Village</w:t>
          </w:r>
        </w:smartTag>
        <w:r w:rsidR="00F44340">
          <w:rPr>
            <w:sz w:val="28"/>
            <w:lang w:val="en-GB"/>
          </w:rPr>
          <w:t xml:space="preserve"> of </w:t>
        </w:r>
        <w:smartTag w:uri="urn:schemas-microsoft-com:office:smarttags" w:element="PlaceName">
          <w:r w:rsidR="00F44340">
            <w:rPr>
              <w:sz w:val="28"/>
              <w:lang w:val="en-GB"/>
            </w:rPr>
            <w:t>Carlton Ironworks</w:t>
          </w:r>
        </w:smartTag>
      </w:smartTag>
      <w:r w:rsidR="007B3542">
        <w:rPr>
          <w:sz w:val="28"/>
          <w:lang w:val="en-GB"/>
        </w:rPr>
        <w:t xml:space="preserve"> (now </w:t>
      </w:r>
      <w:proofErr w:type="spellStart"/>
      <w:r w:rsidR="007B3542">
        <w:rPr>
          <w:sz w:val="28"/>
          <w:lang w:val="en-GB"/>
        </w:rPr>
        <w:t>Stillington</w:t>
      </w:r>
      <w:proofErr w:type="spellEnd"/>
      <w:r w:rsidR="007B3542">
        <w:rPr>
          <w:sz w:val="28"/>
          <w:lang w:val="en-GB"/>
        </w:rPr>
        <w:t>)</w:t>
      </w:r>
      <w:r w:rsidR="00F44340">
        <w:rPr>
          <w:sz w:val="28"/>
          <w:lang w:val="en-GB"/>
        </w:rPr>
        <w:t xml:space="preserve">, around a handful of cottages. There was </w:t>
      </w:r>
      <w:r w:rsidR="006322F0">
        <w:rPr>
          <w:sz w:val="28"/>
          <w:lang w:val="en-GB"/>
        </w:rPr>
        <w:t xml:space="preserve">accommodation for </w:t>
      </w:r>
      <w:r w:rsidR="00185139">
        <w:rPr>
          <w:sz w:val="28"/>
          <w:lang w:val="en-GB"/>
        </w:rPr>
        <w:t xml:space="preserve">over </w:t>
      </w:r>
      <w:r w:rsidR="006322F0">
        <w:rPr>
          <w:sz w:val="28"/>
          <w:lang w:val="en-GB"/>
        </w:rPr>
        <w:t>a thousand, a school, church, chapel</w:t>
      </w:r>
      <w:proofErr w:type="gramStart"/>
      <w:r w:rsidR="006322F0">
        <w:rPr>
          <w:sz w:val="28"/>
          <w:lang w:val="en-GB"/>
        </w:rPr>
        <w:t>,</w:t>
      </w:r>
      <w:r w:rsidR="00F44340">
        <w:rPr>
          <w:sz w:val="28"/>
          <w:lang w:val="en-GB"/>
        </w:rPr>
        <w:t xml:space="preserve"> </w:t>
      </w:r>
      <w:r w:rsidR="006322F0">
        <w:rPr>
          <w:sz w:val="28"/>
          <w:lang w:val="en-GB"/>
        </w:rPr>
        <w:t xml:space="preserve"> Workingmen’s</w:t>
      </w:r>
      <w:proofErr w:type="gramEnd"/>
      <w:r w:rsidR="006322F0">
        <w:rPr>
          <w:sz w:val="28"/>
          <w:lang w:val="en-GB"/>
        </w:rPr>
        <w:t xml:space="preserve"> Club and shops</w:t>
      </w:r>
      <w:r w:rsidR="00F44340">
        <w:rPr>
          <w:sz w:val="28"/>
          <w:lang w:val="en-GB"/>
        </w:rPr>
        <w:t xml:space="preserve"> including, naturally, a Co-operative store</w:t>
      </w:r>
      <w:r w:rsidR="006322F0">
        <w:rPr>
          <w:sz w:val="28"/>
          <w:lang w:val="en-GB"/>
        </w:rPr>
        <w:t>.</w:t>
      </w:r>
      <w:r w:rsidR="00F44340">
        <w:rPr>
          <w:sz w:val="28"/>
          <w:lang w:val="en-GB"/>
        </w:rPr>
        <w:t xml:space="preserve"> </w:t>
      </w:r>
      <w:r w:rsidR="006322F0">
        <w:rPr>
          <w:sz w:val="28"/>
          <w:lang w:val="en-GB"/>
        </w:rPr>
        <w:t xml:space="preserve"> A terrace and a street were named after Walter and he continued to provide loans and gifts of money to the company until it was taken over in 1920. </w:t>
      </w:r>
      <w:r w:rsidR="006322F0" w:rsidRPr="006418E9">
        <w:rPr>
          <w:sz w:val="28"/>
          <w:szCs w:val="28"/>
          <w:lang w:val="en-GB"/>
        </w:rPr>
        <w:t xml:space="preserve"> </w:t>
      </w:r>
    </w:p>
    <w:p w:rsidR="005B3E92" w:rsidRDefault="005B3E92" w:rsidP="00185139">
      <w:pPr>
        <w:ind w:firstLine="720"/>
        <w:rPr>
          <w:sz w:val="28"/>
          <w:szCs w:val="28"/>
          <w:lang w:val="en-GB"/>
        </w:rPr>
      </w:pPr>
    </w:p>
    <w:p w:rsidR="005B3E92" w:rsidRDefault="005B3E92" w:rsidP="00185139">
      <w:pPr>
        <w:ind w:firstLine="720"/>
        <w:rPr>
          <w:sz w:val="28"/>
          <w:szCs w:val="28"/>
          <w:lang w:val="en-GB"/>
        </w:rPr>
      </w:pPr>
      <w:r>
        <w:rPr>
          <w:sz w:val="28"/>
          <w:szCs w:val="28"/>
          <w:lang w:val="en-GB"/>
        </w:rPr>
        <w:tab/>
      </w:r>
      <w:r>
        <w:rPr>
          <w:sz w:val="28"/>
          <w:szCs w:val="28"/>
          <w:lang w:val="en-GB"/>
        </w:rPr>
        <w:tab/>
      </w:r>
      <w:r w:rsidR="009F1386">
        <w:rPr>
          <w:sz w:val="28"/>
          <w:szCs w:val="28"/>
          <w:lang w:val="en-GB"/>
        </w:rPr>
        <w:t xml:space="preserve">8. </w:t>
      </w:r>
      <w:r>
        <w:rPr>
          <w:sz w:val="28"/>
          <w:szCs w:val="28"/>
          <w:lang w:val="en-GB"/>
        </w:rPr>
        <w:t>ARGENTINA</w:t>
      </w:r>
    </w:p>
    <w:p w:rsidR="005B3E92" w:rsidRPr="006418E9" w:rsidRDefault="005B3E92" w:rsidP="00185139">
      <w:pPr>
        <w:ind w:firstLine="720"/>
        <w:rPr>
          <w:sz w:val="28"/>
          <w:szCs w:val="28"/>
          <w:lang w:val="en-GB"/>
        </w:rPr>
      </w:pPr>
    </w:p>
    <w:p w:rsidR="009B060C" w:rsidRPr="006418E9" w:rsidRDefault="00F44340" w:rsidP="005B3E92">
      <w:pPr>
        <w:rPr>
          <w:sz w:val="28"/>
          <w:szCs w:val="28"/>
        </w:rPr>
      </w:pPr>
      <w:r w:rsidRPr="006418E9">
        <w:rPr>
          <w:sz w:val="28"/>
          <w:szCs w:val="28"/>
        </w:rPr>
        <w:t xml:space="preserve">Walter’s responsibilities on and around his northern estate even when combined with the demands of the Palestine Exploration Fund and the Improved Industrial Dwellings Company were insufficient occupation and he decided to </w:t>
      </w:r>
      <w:r w:rsidR="00FE7FE5" w:rsidRPr="006418E9">
        <w:rPr>
          <w:sz w:val="28"/>
          <w:szCs w:val="28"/>
        </w:rPr>
        <w:t xml:space="preserve">join </w:t>
      </w:r>
      <w:r w:rsidRPr="006418E9">
        <w:rPr>
          <w:sz w:val="28"/>
          <w:szCs w:val="28"/>
        </w:rPr>
        <w:t xml:space="preserve">forces with </w:t>
      </w:r>
      <w:r w:rsidR="00FE7FE5" w:rsidRPr="006418E9">
        <w:rPr>
          <w:sz w:val="28"/>
          <w:szCs w:val="28"/>
        </w:rPr>
        <w:t xml:space="preserve">his elder brother Charles who was </w:t>
      </w:r>
      <w:r w:rsidRPr="006418E9">
        <w:rPr>
          <w:sz w:val="28"/>
          <w:szCs w:val="28"/>
        </w:rPr>
        <w:t xml:space="preserve">beginning to make large sums of </w:t>
      </w:r>
      <w:r w:rsidR="00FE7FE5" w:rsidRPr="006418E9">
        <w:rPr>
          <w:sz w:val="28"/>
          <w:szCs w:val="28"/>
        </w:rPr>
        <w:t xml:space="preserve">money from investing in Argentina. </w:t>
      </w:r>
      <w:r w:rsidR="009B060C" w:rsidRPr="006418E9">
        <w:rPr>
          <w:sz w:val="28"/>
          <w:szCs w:val="28"/>
        </w:rPr>
        <w:t xml:space="preserve"> British influence in </w:t>
      </w:r>
      <w:smartTag w:uri="urn:schemas-microsoft-com:office:smarttags" w:element="City">
        <w:r w:rsidR="009B060C" w:rsidRPr="006418E9">
          <w:rPr>
            <w:sz w:val="28"/>
            <w:szCs w:val="28"/>
          </w:rPr>
          <w:t>Rio de Janeiro</w:t>
        </w:r>
      </w:smartTag>
      <w:r w:rsidR="009B060C" w:rsidRPr="006418E9">
        <w:rPr>
          <w:sz w:val="28"/>
          <w:szCs w:val="28"/>
        </w:rPr>
        <w:t xml:space="preserve">, </w:t>
      </w:r>
      <w:smartTag w:uri="urn:schemas-microsoft-com:office:smarttags" w:element="City">
        <w:r w:rsidR="009B060C" w:rsidRPr="006418E9">
          <w:rPr>
            <w:sz w:val="28"/>
            <w:szCs w:val="28"/>
          </w:rPr>
          <w:t>Valparaiso</w:t>
        </w:r>
      </w:smartTag>
      <w:r w:rsidR="009B060C" w:rsidRPr="006418E9">
        <w:rPr>
          <w:sz w:val="28"/>
          <w:szCs w:val="28"/>
        </w:rPr>
        <w:t xml:space="preserve"> and </w:t>
      </w:r>
      <w:smartTag w:uri="urn:schemas-microsoft-com:office:smarttags" w:element="place">
        <w:smartTag w:uri="urn:schemas-microsoft-com:office:smarttags" w:element="City">
          <w:r w:rsidR="009B060C" w:rsidRPr="006418E9">
            <w:rPr>
              <w:sz w:val="28"/>
              <w:szCs w:val="28"/>
            </w:rPr>
            <w:t>Buenos Aires</w:t>
          </w:r>
        </w:smartTag>
      </w:smartTag>
      <w:r w:rsidR="009B060C" w:rsidRPr="006418E9">
        <w:rPr>
          <w:sz w:val="28"/>
          <w:szCs w:val="28"/>
        </w:rPr>
        <w:t xml:space="preserve"> had been strong since the beginning of the nineteenth century</w:t>
      </w:r>
      <w:r w:rsidR="006418E9" w:rsidRPr="006418E9">
        <w:rPr>
          <w:sz w:val="28"/>
          <w:szCs w:val="28"/>
        </w:rPr>
        <w:t xml:space="preserve">. </w:t>
      </w:r>
      <w:r w:rsidR="00A727E3" w:rsidRPr="006418E9">
        <w:rPr>
          <w:sz w:val="28"/>
          <w:szCs w:val="28"/>
        </w:rPr>
        <w:t xml:space="preserve">Charles and, to a much lesser degree, Walter, made money as investment bankers, becoming major share-holders first in </w:t>
      </w:r>
      <w:r w:rsidR="009B060C" w:rsidRPr="006418E9">
        <w:rPr>
          <w:sz w:val="28"/>
          <w:szCs w:val="28"/>
        </w:rPr>
        <w:t xml:space="preserve">the </w:t>
      </w:r>
      <w:r w:rsidR="00A727E3" w:rsidRPr="006418E9">
        <w:rPr>
          <w:sz w:val="28"/>
          <w:szCs w:val="28"/>
        </w:rPr>
        <w:t xml:space="preserve">struggling </w:t>
      </w:r>
      <w:r w:rsidR="009B060C" w:rsidRPr="006418E9">
        <w:rPr>
          <w:sz w:val="28"/>
          <w:szCs w:val="28"/>
        </w:rPr>
        <w:t>Mercantile Bank of River Plate (established in 1872)</w:t>
      </w:r>
      <w:r w:rsidR="00A727E3" w:rsidRPr="006418E9">
        <w:rPr>
          <w:sz w:val="28"/>
          <w:szCs w:val="28"/>
        </w:rPr>
        <w:t xml:space="preserve">, then in the </w:t>
      </w:r>
      <w:r w:rsidR="009B060C" w:rsidRPr="006418E9">
        <w:rPr>
          <w:sz w:val="28"/>
          <w:szCs w:val="28"/>
        </w:rPr>
        <w:t xml:space="preserve">River Plate Trust, Loan &amp; Agency Company, </w:t>
      </w:r>
      <w:r w:rsidR="00A727E3" w:rsidRPr="006418E9">
        <w:rPr>
          <w:sz w:val="28"/>
          <w:szCs w:val="28"/>
        </w:rPr>
        <w:t>the latter formed by Charles in 1880</w:t>
      </w:r>
      <w:r w:rsidR="00E45D15">
        <w:rPr>
          <w:sz w:val="28"/>
          <w:szCs w:val="28"/>
        </w:rPr>
        <w:t xml:space="preserve"> (Jones 1980</w:t>
      </w:r>
      <w:r w:rsidR="00203CC7">
        <w:rPr>
          <w:sz w:val="28"/>
          <w:szCs w:val="28"/>
        </w:rPr>
        <w:t>,</w:t>
      </w:r>
      <w:r w:rsidR="00E45D15">
        <w:rPr>
          <w:sz w:val="28"/>
          <w:szCs w:val="28"/>
        </w:rPr>
        <w:t xml:space="preserve"> 158)</w:t>
      </w:r>
      <w:r w:rsidR="006418E9">
        <w:rPr>
          <w:sz w:val="28"/>
          <w:szCs w:val="28"/>
        </w:rPr>
        <w:t xml:space="preserve">. </w:t>
      </w:r>
      <w:r w:rsidR="009B060C" w:rsidRPr="006418E9">
        <w:rPr>
          <w:sz w:val="28"/>
          <w:szCs w:val="28"/>
        </w:rPr>
        <w:t xml:space="preserve"> </w:t>
      </w:r>
      <w:r w:rsidR="006418E9">
        <w:rPr>
          <w:sz w:val="28"/>
          <w:szCs w:val="28"/>
        </w:rPr>
        <w:t>T</w:t>
      </w:r>
      <w:r w:rsidR="009B060C" w:rsidRPr="006418E9">
        <w:rPr>
          <w:sz w:val="28"/>
          <w:szCs w:val="28"/>
        </w:rPr>
        <w:t>he company was to become one of the most profitable of all Anglo-Latin American ventures, at the centre of a ‘network of Anglo-River Plate mortgage, investment, utility and railway companies…linked by directorships, common management services, and overlapping investment patterns’</w:t>
      </w:r>
      <w:r w:rsidR="009B060C" w:rsidRPr="006418E9">
        <w:rPr>
          <w:rStyle w:val="EndnoteReference"/>
          <w:sz w:val="28"/>
          <w:szCs w:val="28"/>
        </w:rPr>
        <w:t xml:space="preserve"> </w:t>
      </w:r>
      <w:r w:rsidR="009B060C" w:rsidRPr="006418E9">
        <w:rPr>
          <w:sz w:val="28"/>
          <w:szCs w:val="28"/>
        </w:rPr>
        <w:t>(Jones</w:t>
      </w:r>
      <w:r w:rsidR="0042489E" w:rsidRPr="006418E9">
        <w:rPr>
          <w:sz w:val="28"/>
          <w:szCs w:val="28"/>
        </w:rPr>
        <w:t xml:space="preserve"> 1980</w:t>
      </w:r>
      <w:r w:rsidR="00203CC7">
        <w:rPr>
          <w:sz w:val="28"/>
          <w:szCs w:val="28"/>
        </w:rPr>
        <w:t xml:space="preserve">, </w:t>
      </w:r>
      <w:r w:rsidR="009B060C" w:rsidRPr="006418E9">
        <w:rPr>
          <w:sz w:val="28"/>
          <w:szCs w:val="28"/>
        </w:rPr>
        <w:t xml:space="preserve">344). </w:t>
      </w:r>
    </w:p>
    <w:p w:rsidR="009B060C" w:rsidRPr="00390869" w:rsidRDefault="009B060C" w:rsidP="009B060C">
      <w:pPr>
        <w:pStyle w:val="BodyText"/>
        <w:ind w:firstLine="720"/>
        <w:rPr>
          <w:szCs w:val="28"/>
        </w:rPr>
      </w:pPr>
      <w:r w:rsidRPr="006418E9">
        <w:rPr>
          <w:szCs w:val="28"/>
        </w:rPr>
        <w:t>Walter also sought a project of his own</w:t>
      </w:r>
      <w:r w:rsidR="00A727E3" w:rsidRPr="006418E9">
        <w:rPr>
          <w:szCs w:val="28"/>
        </w:rPr>
        <w:t xml:space="preserve"> and i</w:t>
      </w:r>
      <w:r w:rsidRPr="006418E9">
        <w:rPr>
          <w:szCs w:val="28"/>
        </w:rPr>
        <w:t>n 1874 he joined the</w:t>
      </w:r>
      <w:r>
        <w:rPr>
          <w:szCs w:val="28"/>
        </w:rPr>
        <w:t xml:space="preserve"> </w:t>
      </w:r>
      <w:r w:rsidRPr="00390869">
        <w:rPr>
          <w:szCs w:val="28"/>
        </w:rPr>
        <w:t>board of the Central Argentine Railway</w:t>
      </w:r>
      <w:r>
        <w:rPr>
          <w:szCs w:val="28"/>
        </w:rPr>
        <w:t xml:space="preserve">, becoming Chairman in 1887.  </w:t>
      </w:r>
      <w:r w:rsidR="002E7553">
        <w:rPr>
          <w:szCs w:val="28"/>
        </w:rPr>
        <w:t xml:space="preserve">He took his responsibilities personally: </w:t>
      </w:r>
      <w:r w:rsidRPr="00390869">
        <w:rPr>
          <w:szCs w:val="28"/>
        </w:rPr>
        <w:t xml:space="preserve">‘I am the Chairman of a very humble Railway … in </w:t>
      </w:r>
      <w:smartTag w:uri="urn:schemas-microsoft-com:office:smarttags" w:element="place">
        <w:r w:rsidRPr="00390869">
          <w:rPr>
            <w:szCs w:val="28"/>
          </w:rPr>
          <w:t>South America</w:t>
        </w:r>
      </w:smartTag>
      <w:r w:rsidRPr="00390869">
        <w:rPr>
          <w:szCs w:val="28"/>
        </w:rPr>
        <w:t xml:space="preserve"> and in that Railway we have some fifteen thousand shareholders.’</w:t>
      </w:r>
      <w:r>
        <w:rPr>
          <w:szCs w:val="28"/>
        </w:rPr>
        <w:t xml:space="preserve"> He was clear about the economic </w:t>
      </w:r>
      <w:r>
        <w:rPr>
          <w:szCs w:val="28"/>
        </w:rPr>
        <w:lastRenderedPageBreak/>
        <w:t xml:space="preserve">significance of the railway being ‘domiciled’ in </w:t>
      </w:r>
      <w:smartTag w:uri="urn:schemas-microsoft-com:office:smarttags" w:element="place">
        <w:smartTag w:uri="urn:schemas-microsoft-com:office:smarttags" w:element="country-region">
          <w:r>
            <w:rPr>
              <w:szCs w:val="28"/>
            </w:rPr>
            <w:t>Britain</w:t>
          </w:r>
        </w:smartTag>
      </w:smartTag>
      <w:r>
        <w:rPr>
          <w:szCs w:val="28"/>
        </w:rPr>
        <w:t xml:space="preserve"> where ‘I know that we spend an enormous amount of money for railway material and plant’ (Morrison archive: John Morris 80</w:t>
      </w:r>
      <w:r w:rsidRPr="00BA79DD">
        <w:rPr>
          <w:szCs w:val="28"/>
          <w:vertAlign w:val="superscript"/>
        </w:rPr>
        <w:t>th</w:t>
      </w:r>
      <w:r>
        <w:rPr>
          <w:szCs w:val="28"/>
        </w:rPr>
        <w:t xml:space="preserve"> birthday speech).</w:t>
      </w:r>
      <w:r w:rsidRPr="00BA79DD">
        <w:t xml:space="preserve"> </w:t>
      </w:r>
      <w:r w:rsidR="002E7553">
        <w:t xml:space="preserve">He was also to become Chairman of the </w:t>
      </w:r>
      <w:smartTag w:uri="urn:schemas-microsoft-com:office:smarttags" w:element="place">
        <w:smartTag w:uri="urn:schemas-microsoft-com:office:smarttags" w:element="PlaceName">
          <w:r w:rsidR="002E7553">
            <w:t>Argentine</w:t>
          </w:r>
        </w:smartTag>
        <w:r w:rsidR="002E7553">
          <w:t xml:space="preserve"> </w:t>
        </w:r>
        <w:smartTag w:uri="urn:schemas-microsoft-com:office:smarttags" w:element="PlaceType">
          <w:r w:rsidR="002E7553">
            <w:t>Land</w:t>
          </w:r>
        </w:smartTag>
      </w:smartTag>
      <w:r w:rsidR="002E7553">
        <w:t xml:space="preserve"> and Investment Company which invested in the land across which the railway was constructed. </w:t>
      </w:r>
    </w:p>
    <w:p w:rsidR="009B060C" w:rsidRDefault="009B060C" w:rsidP="002E7553">
      <w:pPr>
        <w:pStyle w:val="BodyText"/>
      </w:pPr>
      <w:r w:rsidRPr="00390869">
        <w:rPr>
          <w:szCs w:val="28"/>
        </w:rPr>
        <w:tab/>
        <w:t xml:space="preserve">Building the railway had begun in 1863 but, inevitably, there were difficulties raising capital. </w:t>
      </w:r>
      <w:r>
        <w:t xml:space="preserve">The intention was to open up the interior of </w:t>
      </w:r>
      <w:smartTag w:uri="urn:schemas-microsoft-com:office:smarttags" w:element="country-region">
        <w:smartTag w:uri="urn:schemas-microsoft-com:office:smarttags" w:element="place">
          <w:r>
            <w:t>Argentina</w:t>
          </w:r>
        </w:smartTag>
      </w:smartTag>
      <w:r>
        <w:t xml:space="preserve">, gaining access to the valuable copper and silver mines. </w:t>
      </w:r>
      <w:smartTag w:uri="urn:schemas-microsoft-com:office:smarttags" w:element="place">
        <w:smartTag w:uri="urn:schemas-microsoft-com:office:smarttags" w:element="City">
          <w:r>
            <w:t>Cordoba</w:t>
          </w:r>
        </w:smartTag>
      </w:smartTag>
      <w:r>
        <w:t xml:space="preserve"> was reached in 1870 but the railway only began to make a profit in the 1880s, with returns on investments of 6</w:t>
      </w:r>
      <w:proofErr w:type="gramStart"/>
      <w:r>
        <w:t xml:space="preserve">% </w:t>
      </w:r>
      <w:r w:rsidR="00FE7FE5">
        <w:t>.</w:t>
      </w:r>
      <w:proofErr w:type="gramEnd"/>
      <w:r w:rsidR="002E7553">
        <w:t xml:space="preserve"> In the early 1890s t</w:t>
      </w:r>
      <w:r>
        <w:t xml:space="preserve">he Central Railway was being challenged by the rival </w:t>
      </w:r>
      <w:smartTag w:uri="urn:schemas-microsoft-com:office:smarttags" w:element="City">
        <w:r>
          <w:t>Buenos Aires</w:t>
        </w:r>
      </w:smartTag>
      <w:r>
        <w:t xml:space="preserve"> and Rosario Railway Co. and Walter </w:t>
      </w:r>
      <w:r w:rsidR="002E7553">
        <w:t xml:space="preserve">sailed to </w:t>
      </w:r>
      <w:smartTag w:uri="urn:schemas-microsoft-com:office:smarttags" w:element="place">
        <w:r w:rsidR="002E7553">
          <w:t>South America</w:t>
        </w:r>
      </w:smartTag>
      <w:r w:rsidR="002E7553">
        <w:t xml:space="preserve"> to resolve the situation. </w:t>
      </w:r>
      <w:r w:rsidR="006418E9">
        <w:t xml:space="preserve">He </w:t>
      </w:r>
      <w:r w:rsidR="002E7553">
        <w:t xml:space="preserve">arrived in Buenos Aires in February 1891, his sister-in-law Mabel Morrison writing to her son Hugh, ‘he likes the climate immensely &amp; says it just suits him, he weighs 12 </w:t>
      </w:r>
      <w:proofErr w:type="spellStart"/>
      <w:r w:rsidR="002E7553">
        <w:t>st</w:t>
      </w:r>
      <w:proofErr w:type="spellEnd"/>
      <w:r w:rsidR="002E7553">
        <w:t xml:space="preserve"> 2lb takes no medicine of any kind &amp; says he is up to work of all sorts’ (Morrison archive). He </w:t>
      </w:r>
      <w:r>
        <w:t>successfully negotiated the amalgamation</w:t>
      </w:r>
      <w:r w:rsidR="002E7553">
        <w:t xml:space="preserve"> of the railways, becoming a business partner of George Drabble, the rival director, and </w:t>
      </w:r>
      <w:r>
        <w:t xml:space="preserve">establishing the River Plate Fresh Meat Company which used ground-breaking refrigeration to transport beef across the country. At his death in 1921 Walter had several million pounds invested in companies all over the world but half a million pounds remained in </w:t>
      </w:r>
      <w:smartTag w:uri="urn:schemas-microsoft-com:office:smarttags" w:element="place">
        <w:r>
          <w:t>South America</w:t>
        </w:r>
      </w:smartTag>
      <w:r w:rsidR="00365456">
        <w:t>.</w:t>
      </w:r>
      <w:r>
        <w:t xml:space="preserve"> A town and railway station on the Central Argentine Railway in </w:t>
      </w:r>
      <w:smartTag w:uri="urn:schemas-microsoft-com:office:smarttags" w:element="City">
        <w:r>
          <w:t>Cordoba</w:t>
        </w:r>
      </w:smartTag>
      <w:r>
        <w:t xml:space="preserve"> changed its name from </w:t>
      </w:r>
      <w:proofErr w:type="spellStart"/>
      <w:r>
        <w:t>Zuviria</w:t>
      </w:r>
      <w:proofErr w:type="spellEnd"/>
      <w:r>
        <w:t xml:space="preserve"> to Morrison in 1907, and a street in </w:t>
      </w:r>
      <w:proofErr w:type="spellStart"/>
      <w:r>
        <w:t>Fisherton</w:t>
      </w:r>
      <w:proofErr w:type="spellEnd"/>
      <w:r>
        <w:t xml:space="preserve">, a suburb of </w:t>
      </w:r>
      <w:smartTag w:uri="urn:schemas-microsoft-com:office:smarttags" w:element="place">
        <w:smartTag w:uri="urn:schemas-microsoft-com:office:smarttags" w:element="City">
          <w:r>
            <w:t>Rosario</w:t>
          </w:r>
        </w:smartTag>
      </w:smartTag>
      <w:r>
        <w:t>, was named Morrison (Anderson &amp; Bundy 2007).</w:t>
      </w:r>
    </w:p>
    <w:p w:rsidR="005B3E92" w:rsidRDefault="005B3E92" w:rsidP="002E7553">
      <w:pPr>
        <w:pStyle w:val="BodyText"/>
      </w:pPr>
    </w:p>
    <w:p w:rsidR="005B3E92" w:rsidRDefault="005B3E92" w:rsidP="002E7553">
      <w:pPr>
        <w:pStyle w:val="BodyText"/>
      </w:pPr>
      <w:r>
        <w:tab/>
      </w:r>
      <w:r>
        <w:tab/>
      </w:r>
      <w:r>
        <w:tab/>
      </w:r>
      <w:r w:rsidR="009F1386">
        <w:t xml:space="preserve">9. </w:t>
      </w:r>
      <w:r>
        <w:t>LIBERAL UNIONIS</w:t>
      </w:r>
      <w:r w:rsidR="009F1386">
        <w:t>M</w:t>
      </w:r>
    </w:p>
    <w:p w:rsidR="005B3E92" w:rsidRDefault="005B3E92" w:rsidP="002E7553">
      <w:pPr>
        <w:pStyle w:val="BodyText"/>
      </w:pPr>
    </w:p>
    <w:p w:rsidR="00F81FAC" w:rsidRDefault="008C10DB" w:rsidP="00F81FAC">
      <w:pPr>
        <w:pStyle w:val="BodyText"/>
      </w:pPr>
      <w:r>
        <w:t xml:space="preserve">Walter’s period out of Parliament ended when he was elected in 1886 as the Unionist MP for </w:t>
      </w:r>
      <w:proofErr w:type="spellStart"/>
      <w:r>
        <w:t>Skipton</w:t>
      </w:r>
      <w:proofErr w:type="spellEnd"/>
      <w:r>
        <w:t xml:space="preserve">. He had decided to break from the Liberals over </w:t>
      </w:r>
      <w:smartTag w:uri="urn:schemas-microsoft-com:office:smarttags" w:element="City">
        <w:r>
          <w:t>Gladstone</w:t>
        </w:r>
      </w:smartTag>
      <w:r>
        <w:t xml:space="preserve">’s policy of </w:t>
      </w:r>
      <w:r w:rsidR="00F81FAC">
        <w:t xml:space="preserve">Home Rule for </w:t>
      </w:r>
      <w:smartTag w:uri="urn:schemas-microsoft-com:office:smarttags" w:element="place">
        <w:smartTag w:uri="urn:schemas-microsoft-com:office:smarttags" w:element="country-region">
          <w:r w:rsidR="00F81FAC">
            <w:t>Ireland</w:t>
          </w:r>
        </w:smartTag>
      </w:smartTag>
      <w:r w:rsidR="00F81FAC">
        <w:t xml:space="preserve">, </w:t>
      </w:r>
      <w:r>
        <w:t xml:space="preserve">joining the new Liberal Unionist party established by </w:t>
      </w:r>
      <w:r w:rsidR="00F81FAC">
        <w:t xml:space="preserve">Joseph Chamberlain and </w:t>
      </w:r>
      <w:r>
        <w:t xml:space="preserve">his old friend </w:t>
      </w:r>
      <w:r w:rsidR="00F81FAC">
        <w:t>Lord Hartington</w:t>
      </w:r>
      <w:r>
        <w:t>. He frequen</w:t>
      </w:r>
      <w:r w:rsidR="00F81FAC">
        <w:t xml:space="preserve">tly joined them on platforms at Liberal Unionist meetings in Yorkshire and in </w:t>
      </w:r>
      <w:smartTag w:uri="urn:schemas-microsoft-com:office:smarttags" w:element="City">
        <w:smartTag w:uri="urn:schemas-microsoft-com:office:smarttags" w:element="place">
          <w:r w:rsidR="00F81FAC">
            <w:t>London</w:t>
          </w:r>
        </w:smartTag>
      </w:smartTag>
      <w:r w:rsidR="00F54612">
        <w:t>.</w:t>
      </w:r>
      <w:r w:rsidR="001A2D58">
        <w:t xml:space="preserve"> </w:t>
      </w:r>
      <w:r w:rsidR="00F81FAC">
        <w:t xml:space="preserve">At </w:t>
      </w:r>
      <w:proofErr w:type="spellStart"/>
      <w:r w:rsidR="00F81FAC">
        <w:t>Malham</w:t>
      </w:r>
      <w:proofErr w:type="spellEnd"/>
      <w:r w:rsidR="00F81FAC">
        <w:t xml:space="preserve"> he apparently smashed all his yellow </w:t>
      </w:r>
      <w:r>
        <w:t xml:space="preserve">(Liberal) </w:t>
      </w:r>
      <w:r w:rsidR="00F81FAC">
        <w:t xml:space="preserve">crockery and had it buried along with his dead horses: blue was now the preferred colour. His brothers Alfred and Charles were unimpressed by his new allegiance, Alfred writing July 1886 ‘the Liberal Unionists were not a real party that could last’ (Morrison archive) and recommending </w:t>
      </w:r>
      <w:r>
        <w:t xml:space="preserve">his own son </w:t>
      </w:r>
      <w:r w:rsidR="00F81FAC">
        <w:t>become a Conservative.</w:t>
      </w:r>
    </w:p>
    <w:p w:rsidR="00F81FAC" w:rsidRDefault="00F81FAC" w:rsidP="00F81FAC">
      <w:pPr>
        <w:pStyle w:val="BodyText"/>
      </w:pPr>
      <w:r>
        <w:tab/>
      </w:r>
      <w:r w:rsidR="00C50D0F">
        <w:t>The 1886 election</w:t>
      </w:r>
      <w:r>
        <w:t xml:space="preserve"> </w:t>
      </w:r>
      <w:r w:rsidR="008C10DB">
        <w:t xml:space="preserve">had </w:t>
      </w:r>
      <w:r>
        <w:t xml:space="preserve">involved </w:t>
      </w:r>
      <w:r w:rsidR="008C10DB">
        <w:t xml:space="preserve">Walter </w:t>
      </w:r>
      <w:r>
        <w:t>fighting against a friend</w:t>
      </w:r>
      <w:r w:rsidR="008C10DB">
        <w:t xml:space="preserve"> and neighbour</w:t>
      </w:r>
      <w:r>
        <w:t>, Sir Matthew Wilson. He wrote to his nephew Hugh on 26 July ‘</w:t>
      </w:r>
      <w:r w:rsidRPr="000241B0">
        <w:rPr>
          <w:lang w:val="en-AU"/>
        </w:rPr>
        <w:t xml:space="preserve">I was obliged to run here, much against my will, against the sitting </w:t>
      </w:r>
      <w:r w:rsidRPr="000241B0">
        <w:rPr>
          <w:lang w:val="en-AU"/>
        </w:rPr>
        <w:lastRenderedPageBreak/>
        <w:t>member, who is 84 years old, because I was the only living man who could hope to carry the seat against him. The question involved at the election was too momentous to let private feelings prevail; I did what I could to get some other candidate, but no one else had a chance. I did not expect to win &amp; thought I should have been beaten by a small majority</w:t>
      </w:r>
      <w:r>
        <w:rPr>
          <w:lang w:val="en-AU"/>
        </w:rPr>
        <w:t xml:space="preserve">’ (Morrison archive). </w:t>
      </w:r>
    </w:p>
    <w:p w:rsidR="00102CC0" w:rsidRDefault="001A2D58" w:rsidP="001A2D58">
      <w:pPr>
        <w:pStyle w:val="BodyText"/>
        <w:rPr>
          <w:szCs w:val="28"/>
        </w:rPr>
      </w:pPr>
      <w:r>
        <w:tab/>
        <w:t xml:space="preserve">Walter won the next election in 1889 but after his defeat in 1892 he was targeted by a nasty smear campaign in the local press. </w:t>
      </w:r>
      <w:r w:rsidR="00445939" w:rsidRPr="00EF3DCD">
        <w:rPr>
          <w:szCs w:val="28"/>
        </w:rPr>
        <w:t xml:space="preserve">Walter </w:t>
      </w:r>
      <w:r w:rsidR="00AD1DA2" w:rsidRPr="00EF3DCD">
        <w:rPr>
          <w:szCs w:val="28"/>
        </w:rPr>
        <w:t>could afford to be</w:t>
      </w:r>
      <w:r w:rsidR="0090017C" w:rsidRPr="00EF3DCD">
        <w:rPr>
          <w:szCs w:val="28"/>
        </w:rPr>
        <w:t xml:space="preserve"> </w:t>
      </w:r>
      <w:r w:rsidR="00445939" w:rsidRPr="00EF3DCD">
        <w:rPr>
          <w:szCs w:val="28"/>
        </w:rPr>
        <w:t>a generous landlord – in fact too generous</w:t>
      </w:r>
      <w:r>
        <w:rPr>
          <w:szCs w:val="28"/>
        </w:rPr>
        <w:t xml:space="preserve"> – on his own estate</w:t>
      </w:r>
      <w:r w:rsidR="00A464FB" w:rsidRPr="00EF3DCD">
        <w:rPr>
          <w:szCs w:val="28"/>
        </w:rPr>
        <w:t xml:space="preserve">. </w:t>
      </w:r>
      <w:r w:rsidR="00445939" w:rsidRPr="00EF3DCD">
        <w:rPr>
          <w:szCs w:val="28"/>
        </w:rPr>
        <w:t xml:space="preserve">To his tenants and dependents he was open-handed almost to a fault; it was a common complaint that </w:t>
      </w:r>
      <w:r w:rsidR="00A464FB" w:rsidRPr="00EF3DCD">
        <w:rPr>
          <w:szCs w:val="28"/>
        </w:rPr>
        <w:t>‘</w:t>
      </w:r>
      <w:r w:rsidR="00445939" w:rsidRPr="00EF3DCD">
        <w:rPr>
          <w:szCs w:val="28"/>
        </w:rPr>
        <w:t xml:space="preserve">his easygoing generosity </w:t>
      </w:r>
      <w:r w:rsidR="00A464FB" w:rsidRPr="00EF3DCD">
        <w:rPr>
          <w:szCs w:val="28"/>
        </w:rPr>
        <w:t>had the effect of setting</w:t>
      </w:r>
      <w:r w:rsidR="00445939" w:rsidRPr="00EF3DCD">
        <w:rPr>
          <w:szCs w:val="28"/>
        </w:rPr>
        <w:t xml:space="preserve"> an impossible standard for </w:t>
      </w:r>
      <w:r w:rsidR="00A464FB" w:rsidRPr="00EF3DCD">
        <w:rPr>
          <w:szCs w:val="28"/>
        </w:rPr>
        <w:t>less fortunate neighbours</w:t>
      </w:r>
      <w:r w:rsidR="001B3089">
        <w:rPr>
          <w:szCs w:val="28"/>
        </w:rPr>
        <w:t>’ (Dawson 1922</w:t>
      </w:r>
      <w:r w:rsidR="00203CC7">
        <w:rPr>
          <w:szCs w:val="28"/>
        </w:rPr>
        <w:t>,</w:t>
      </w:r>
      <w:r w:rsidR="001B3089">
        <w:rPr>
          <w:szCs w:val="28"/>
        </w:rPr>
        <w:t xml:space="preserve"> 11)</w:t>
      </w:r>
      <w:r w:rsidR="00445939" w:rsidRPr="00EF3DCD">
        <w:rPr>
          <w:szCs w:val="28"/>
        </w:rPr>
        <w:t>.</w:t>
      </w:r>
      <w:r w:rsidR="001B3089">
        <w:rPr>
          <w:szCs w:val="28"/>
        </w:rPr>
        <w:t xml:space="preserve"> </w:t>
      </w:r>
      <w:r w:rsidR="00A464FB" w:rsidRPr="00EF3DCD">
        <w:rPr>
          <w:szCs w:val="28"/>
        </w:rPr>
        <w:t>It was e</w:t>
      </w:r>
      <w:r w:rsidR="00445939" w:rsidRPr="00EF3DCD">
        <w:rPr>
          <w:szCs w:val="28"/>
        </w:rPr>
        <w:t xml:space="preserve">asy for him to reduce </w:t>
      </w:r>
      <w:r w:rsidR="00445939" w:rsidRPr="008E5A5B">
        <w:rPr>
          <w:szCs w:val="28"/>
        </w:rPr>
        <w:t>rents year after year</w:t>
      </w:r>
      <w:r w:rsidR="00A464FB" w:rsidRPr="008E5A5B">
        <w:rPr>
          <w:szCs w:val="28"/>
        </w:rPr>
        <w:t>, his main income coming from overseas i</w:t>
      </w:r>
      <w:r w:rsidR="00AD1DA2" w:rsidRPr="008E5A5B">
        <w:rPr>
          <w:szCs w:val="28"/>
        </w:rPr>
        <w:t>nvestments</w:t>
      </w:r>
      <w:r w:rsidR="00445939" w:rsidRPr="008E5A5B">
        <w:rPr>
          <w:szCs w:val="28"/>
        </w:rPr>
        <w:t>.</w:t>
      </w:r>
      <w:r w:rsidR="008E5A5B" w:rsidRPr="008E5A5B">
        <w:rPr>
          <w:szCs w:val="28"/>
        </w:rPr>
        <w:t xml:space="preserve"> </w:t>
      </w:r>
      <w:r w:rsidR="00DE40D4" w:rsidRPr="008E5A5B">
        <w:rPr>
          <w:szCs w:val="28"/>
        </w:rPr>
        <w:t>He was</w:t>
      </w:r>
      <w:r w:rsidR="00A464FB" w:rsidRPr="008E5A5B">
        <w:rPr>
          <w:szCs w:val="28"/>
        </w:rPr>
        <w:t>, however,</w:t>
      </w:r>
      <w:r w:rsidR="00DE40D4" w:rsidRPr="008E5A5B">
        <w:rPr>
          <w:szCs w:val="28"/>
        </w:rPr>
        <w:t xml:space="preserve"> i</w:t>
      </w:r>
      <w:r w:rsidR="00445939" w:rsidRPr="008E5A5B">
        <w:rPr>
          <w:szCs w:val="28"/>
        </w:rPr>
        <w:t>ncensed when he was accused of the opposite</w:t>
      </w:r>
      <w:r w:rsidR="00DE40D4" w:rsidRPr="008E5A5B">
        <w:rPr>
          <w:szCs w:val="28"/>
        </w:rPr>
        <w:t>. Af</w:t>
      </w:r>
      <w:r>
        <w:rPr>
          <w:szCs w:val="28"/>
        </w:rPr>
        <w:t xml:space="preserve">ter losing the election </w:t>
      </w:r>
      <w:r w:rsidR="0090017C" w:rsidRPr="008E5A5B">
        <w:rPr>
          <w:szCs w:val="28"/>
        </w:rPr>
        <w:t>h</w:t>
      </w:r>
      <w:r w:rsidR="00DE40D4" w:rsidRPr="008E5A5B">
        <w:rPr>
          <w:szCs w:val="28"/>
        </w:rPr>
        <w:t xml:space="preserve">e was </w:t>
      </w:r>
      <w:r w:rsidR="00A464FB" w:rsidRPr="008E5A5B">
        <w:rPr>
          <w:szCs w:val="28"/>
        </w:rPr>
        <w:t xml:space="preserve">vilified </w:t>
      </w:r>
      <w:r w:rsidR="00DE40D4" w:rsidRPr="008E5A5B">
        <w:rPr>
          <w:szCs w:val="28"/>
        </w:rPr>
        <w:t xml:space="preserve">in the </w:t>
      </w:r>
      <w:r w:rsidR="00A464FB" w:rsidRPr="008E5A5B">
        <w:rPr>
          <w:szCs w:val="28"/>
        </w:rPr>
        <w:t xml:space="preserve">local </w:t>
      </w:r>
      <w:r w:rsidR="00DE40D4" w:rsidRPr="008E5A5B">
        <w:rPr>
          <w:szCs w:val="28"/>
        </w:rPr>
        <w:t xml:space="preserve">press </w:t>
      </w:r>
      <w:r w:rsidR="00A464FB" w:rsidRPr="008E5A5B">
        <w:rPr>
          <w:szCs w:val="28"/>
        </w:rPr>
        <w:t>for</w:t>
      </w:r>
      <w:r w:rsidR="00DE40D4" w:rsidRPr="008E5A5B">
        <w:rPr>
          <w:szCs w:val="28"/>
        </w:rPr>
        <w:t xml:space="preserve"> putting up the rents of those who </w:t>
      </w:r>
      <w:r w:rsidR="00A464FB" w:rsidRPr="008E5A5B">
        <w:rPr>
          <w:szCs w:val="28"/>
        </w:rPr>
        <w:t xml:space="preserve">had </w:t>
      </w:r>
      <w:r w:rsidR="00DE40D4" w:rsidRPr="008E5A5B">
        <w:rPr>
          <w:szCs w:val="28"/>
        </w:rPr>
        <w:t>voted against him</w:t>
      </w:r>
      <w:r w:rsidR="001B3089" w:rsidRPr="008E5A5B">
        <w:rPr>
          <w:szCs w:val="28"/>
        </w:rPr>
        <w:t xml:space="preserve"> (</w:t>
      </w:r>
      <w:r w:rsidR="001B3089" w:rsidRPr="008E5A5B">
        <w:rPr>
          <w:i/>
          <w:szCs w:val="28"/>
        </w:rPr>
        <w:t>West Yorkshire Pioneer</w:t>
      </w:r>
      <w:r w:rsidR="001B3089" w:rsidRPr="008E5A5B">
        <w:rPr>
          <w:szCs w:val="28"/>
        </w:rPr>
        <w:t xml:space="preserve"> 27 October 1893; Anderson &amp; Bundy 2007)</w:t>
      </w:r>
      <w:r w:rsidR="00DE40D4" w:rsidRPr="008E5A5B">
        <w:rPr>
          <w:szCs w:val="28"/>
        </w:rPr>
        <w:t xml:space="preserve">. </w:t>
      </w:r>
      <w:r w:rsidR="001F42B7" w:rsidRPr="008E5A5B">
        <w:rPr>
          <w:szCs w:val="28"/>
        </w:rPr>
        <w:t xml:space="preserve">The </w:t>
      </w:r>
      <w:r w:rsidR="001F42B7" w:rsidRPr="008E5A5B">
        <w:rPr>
          <w:i/>
          <w:szCs w:val="28"/>
        </w:rPr>
        <w:t>West Yorkshire Pioneer</w:t>
      </w:r>
      <w:r w:rsidR="001F42B7" w:rsidRPr="008E5A5B">
        <w:rPr>
          <w:szCs w:val="28"/>
        </w:rPr>
        <w:t xml:space="preserve"> had suggested Walter’s tenants were ‘sold up to the last rag and stick, and cast upon the world helpless and homeless</w:t>
      </w:r>
      <w:r w:rsidR="001B3089" w:rsidRPr="008E5A5B">
        <w:rPr>
          <w:szCs w:val="28"/>
        </w:rPr>
        <w:t>’ (</w:t>
      </w:r>
      <w:r w:rsidR="001B3089" w:rsidRPr="008E5A5B">
        <w:rPr>
          <w:i/>
          <w:szCs w:val="28"/>
        </w:rPr>
        <w:t>The Times</w:t>
      </w:r>
      <w:r w:rsidR="001B3089" w:rsidRPr="008E5A5B">
        <w:rPr>
          <w:szCs w:val="28"/>
        </w:rPr>
        <w:t xml:space="preserve"> 30 May 1894)</w:t>
      </w:r>
      <w:r w:rsidR="00886FF1" w:rsidRPr="008E5A5B">
        <w:rPr>
          <w:szCs w:val="28"/>
        </w:rPr>
        <w:t>, while Walter was actually remitting 43% of rents.</w:t>
      </w:r>
      <w:r w:rsidR="00630018" w:rsidRPr="008E5A5B">
        <w:rPr>
          <w:szCs w:val="28"/>
        </w:rPr>
        <w:t xml:space="preserve"> An earlier piece in the </w:t>
      </w:r>
      <w:r w:rsidR="00630018" w:rsidRPr="008E5A5B">
        <w:rPr>
          <w:i/>
          <w:szCs w:val="28"/>
        </w:rPr>
        <w:t>Pioneer</w:t>
      </w:r>
      <w:r w:rsidR="00630018" w:rsidRPr="008E5A5B">
        <w:rPr>
          <w:szCs w:val="28"/>
        </w:rPr>
        <w:t xml:space="preserve"> had also suggested Walter’s investments in South American railways were helping to lower the price of imported grain and meat, thus impoverishing his own tenants</w:t>
      </w:r>
      <w:r w:rsidR="00F05E6D" w:rsidRPr="008E5A5B">
        <w:rPr>
          <w:szCs w:val="28"/>
        </w:rPr>
        <w:t xml:space="preserve"> (</w:t>
      </w:r>
      <w:r w:rsidR="00F05E6D" w:rsidRPr="008E5A5B">
        <w:rPr>
          <w:i/>
          <w:szCs w:val="28"/>
        </w:rPr>
        <w:t xml:space="preserve">West Yorkshire Pioneer </w:t>
      </w:r>
      <w:r w:rsidR="00F05E6D" w:rsidRPr="008E5A5B">
        <w:rPr>
          <w:szCs w:val="28"/>
        </w:rPr>
        <w:t>24 June 1892)</w:t>
      </w:r>
      <w:r w:rsidR="00630018" w:rsidRPr="008E5A5B">
        <w:rPr>
          <w:szCs w:val="28"/>
        </w:rPr>
        <w:t xml:space="preserve">. </w:t>
      </w:r>
      <w:r w:rsidR="00596430" w:rsidRPr="008E5A5B">
        <w:rPr>
          <w:szCs w:val="28"/>
        </w:rPr>
        <w:t>Walter vehemently denied the allegations</w:t>
      </w:r>
      <w:r w:rsidRPr="001A2D58">
        <w:rPr>
          <w:szCs w:val="28"/>
        </w:rPr>
        <w:t xml:space="preserve"> </w:t>
      </w:r>
      <w:r w:rsidR="005D7B80">
        <w:rPr>
          <w:szCs w:val="28"/>
        </w:rPr>
        <w:t>and t</w:t>
      </w:r>
      <w:r w:rsidRPr="008E5A5B">
        <w:rPr>
          <w:szCs w:val="28"/>
        </w:rPr>
        <w:t xml:space="preserve">he </w:t>
      </w:r>
      <w:proofErr w:type="spellStart"/>
      <w:r w:rsidRPr="008E5A5B">
        <w:rPr>
          <w:szCs w:val="28"/>
        </w:rPr>
        <w:t>Skipton</w:t>
      </w:r>
      <w:proofErr w:type="spellEnd"/>
      <w:r w:rsidRPr="008E5A5B">
        <w:rPr>
          <w:szCs w:val="28"/>
        </w:rPr>
        <w:t xml:space="preserve"> Unionists </w:t>
      </w:r>
      <w:r w:rsidR="005D7B80">
        <w:rPr>
          <w:szCs w:val="28"/>
        </w:rPr>
        <w:t xml:space="preserve">rose to his defence, </w:t>
      </w:r>
      <w:r>
        <w:rPr>
          <w:szCs w:val="28"/>
        </w:rPr>
        <w:t xml:space="preserve">presenting </w:t>
      </w:r>
      <w:r w:rsidR="005D7B80">
        <w:rPr>
          <w:szCs w:val="28"/>
        </w:rPr>
        <w:t xml:space="preserve">him </w:t>
      </w:r>
      <w:r>
        <w:rPr>
          <w:szCs w:val="28"/>
        </w:rPr>
        <w:t>with a</w:t>
      </w:r>
      <w:r w:rsidR="005D7B80">
        <w:rPr>
          <w:szCs w:val="28"/>
        </w:rPr>
        <w:t>n illuminated</w:t>
      </w:r>
      <w:r>
        <w:rPr>
          <w:szCs w:val="28"/>
        </w:rPr>
        <w:t xml:space="preserve"> memorial of their appreciation</w:t>
      </w:r>
      <w:r w:rsidRPr="008E5A5B">
        <w:rPr>
          <w:szCs w:val="28"/>
        </w:rPr>
        <w:t>: ‘we have seen with indignation the grossly unfair and untruthful personal attacks which have been made upon you by an anonymous writer backed up by all the artifice which the ingenuity of partisan spleen could suggest to the Editor of the local Separatist paper (Morrison archive).</w:t>
      </w:r>
      <w:r w:rsidR="005D7B80">
        <w:rPr>
          <w:szCs w:val="28"/>
        </w:rPr>
        <w:t xml:space="preserve"> However, </w:t>
      </w:r>
      <w:r w:rsidR="00596430" w:rsidRPr="008E5A5B">
        <w:rPr>
          <w:szCs w:val="28"/>
        </w:rPr>
        <w:t>with no adequate apology from the Editor, h</w:t>
      </w:r>
      <w:r w:rsidR="0090017C" w:rsidRPr="008E5A5B">
        <w:rPr>
          <w:szCs w:val="28"/>
        </w:rPr>
        <w:t>e</w:t>
      </w:r>
      <w:r w:rsidR="001F42B7" w:rsidRPr="008E5A5B">
        <w:rPr>
          <w:szCs w:val="28"/>
        </w:rPr>
        <w:t xml:space="preserve"> </w:t>
      </w:r>
      <w:r w:rsidR="00B5000A" w:rsidRPr="008E5A5B">
        <w:rPr>
          <w:szCs w:val="28"/>
        </w:rPr>
        <w:t xml:space="preserve">engaged </w:t>
      </w:r>
      <w:r w:rsidR="001F42B7" w:rsidRPr="008E5A5B">
        <w:rPr>
          <w:szCs w:val="28"/>
        </w:rPr>
        <w:t xml:space="preserve">Sir Henry James QC </w:t>
      </w:r>
      <w:r w:rsidR="00FA1223" w:rsidRPr="008E5A5B">
        <w:rPr>
          <w:szCs w:val="28"/>
        </w:rPr>
        <w:t>(a fellow supporter</w:t>
      </w:r>
      <w:r w:rsidR="0090017C" w:rsidRPr="008E5A5B">
        <w:rPr>
          <w:szCs w:val="28"/>
        </w:rPr>
        <w:t xml:space="preserve"> of the Union</w:t>
      </w:r>
      <w:r w:rsidR="00FA1223" w:rsidRPr="008E5A5B">
        <w:rPr>
          <w:szCs w:val="28"/>
        </w:rPr>
        <w:t xml:space="preserve">) </w:t>
      </w:r>
      <w:r w:rsidR="00B5000A" w:rsidRPr="008E5A5B">
        <w:rPr>
          <w:szCs w:val="28"/>
        </w:rPr>
        <w:t>to clear his name in the High Court</w:t>
      </w:r>
      <w:r w:rsidR="00724E03" w:rsidRPr="008E5A5B">
        <w:rPr>
          <w:szCs w:val="28"/>
        </w:rPr>
        <w:t xml:space="preserve"> (</w:t>
      </w:r>
      <w:r w:rsidR="00724E03" w:rsidRPr="008E5A5B">
        <w:rPr>
          <w:i/>
          <w:szCs w:val="28"/>
        </w:rPr>
        <w:t>The Times</w:t>
      </w:r>
      <w:r w:rsidR="00724E03" w:rsidRPr="008E5A5B">
        <w:rPr>
          <w:szCs w:val="28"/>
        </w:rPr>
        <w:t xml:space="preserve"> 30 May 1894)</w:t>
      </w:r>
      <w:r w:rsidR="00FA1223" w:rsidRPr="008E5A5B">
        <w:rPr>
          <w:szCs w:val="28"/>
        </w:rPr>
        <w:t>.</w:t>
      </w:r>
      <w:r w:rsidR="00596430" w:rsidRPr="008E5A5B">
        <w:rPr>
          <w:szCs w:val="28"/>
        </w:rPr>
        <w:t xml:space="preserve"> The jury found for the plaintiff with damages of £500 against the Editor and the printer, plus costs.</w:t>
      </w:r>
    </w:p>
    <w:p w:rsidR="005B3E92" w:rsidRDefault="005D7B80" w:rsidP="005D7B80">
      <w:pPr>
        <w:rPr>
          <w:sz w:val="28"/>
          <w:szCs w:val="28"/>
        </w:rPr>
      </w:pPr>
      <w:r>
        <w:rPr>
          <w:sz w:val="28"/>
          <w:szCs w:val="28"/>
        </w:rPr>
        <w:tab/>
      </w:r>
    </w:p>
    <w:p w:rsidR="005B3E92" w:rsidRDefault="005B3E92" w:rsidP="005D7B80">
      <w:pPr>
        <w:rPr>
          <w:sz w:val="28"/>
          <w:szCs w:val="28"/>
        </w:rPr>
      </w:pPr>
      <w:r>
        <w:rPr>
          <w:sz w:val="28"/>
          <w:szCs w:val="28"/>
        </w:rPr>
        <w:tab/>
      </w:r>
      <w:r>
        <w:rPr>
          <w:sz w:val="28"/>
          <w:szCs w:val="28"/>
        </w:rPr>
        <w:tab/>
      </w:r>
      <w:r>
        <w:rPr>
          <w:sz w:val="28"/>
          <w:szCs w:val="28"/>
        </w:rPr>
        <w:tab/>
      </w:r>
      <w:r w:rsidR="009F1386">
        <w:rPr>
          <w:sz w:val="28"/>
          <w:szCs w:val="28"/>
        </w:rPr>
        <w:t xml:space="preserve">10. </w:t>
      </w:r>
      <w:r>
        <w:rPr>
          <w:sz w:val="28"/>
          <w:szCs w:val="28"/>
        </w:rPr>
        <w:t>GIGGLESWICK SCHOOL</w:t>
      </w:r>
    </w:p>
    <w:p w:rsidR="005B3E92" w:rsidRDefault="005B3E92" w:rsidP="005D7B80">
      <w:pPr>
        <w:rPr>
          <w:sz w:val="28"/>
          <w:szCs w:val="28"/>
        </w:rPr>
      </w:pPr>
    </w:p>
    <w:p w:rsidR="00445939" w:rsidRDefault="005D7B80" w:rsidP="005D7B80">
      <w:pPr>
        <w:rPr>
          <w:sz w:val="28"/>
          <w:lang w:val="en-GB"/>
        </w:rPr>
      </w:pPr>
      <w:r>
        <w:rPr>
          <w:sz w:val="28"/>
          <w:szCs w:val="28"/>
        </w:rPr>
        <w:t xml:space="preserve">Walter’s final term in Parliament, from </w:t>
      </w:r>
      <w:r w:rsidR="00F81FAC">
        <w:rPr>
          <w:sz w:val="28"/>
          <w:szCs w:val="28"/>
        </w:rPr>
        <w:t>1895-1899</w:t>
      </w:r>
      <w:r w:rsidR="00C50D0F">
        <w:rPr>
          <w:sz w:val="28"/>
          <w:szCs w:val="28"/>
        </w:rPr>
        <w:t>,</w:t>
      </w:r>
      <w:r>
        <w:rPr>
          <w:sz w:val="28"/>
          <w:szCs w:val="28"/>
        </w:rPr>
        <w:t xml:space="preserve"> coincided with the first of his major philanthropic gestures. His gifts and loans </w:t>
      </w:r>
      <w:r w:rsidR="0007245C">
        <w:rPr>
          <w:sz w:val="28"/>
          <w:lang w:val="en-GB"/>
        </w:rPr>
        <w:t>always reflected his personal interests</w:t>
      </w:r>
      <w:r w:rsidR="0090017C">
        <w:rPr>
          <w:sz w:val="28"/>
          <w:lang w:val="en-GB"/>
        </w:rPr>
        <w:t>; sometimes the recipients were caught off guard</w:t>
      </w:r>
      <w:r w:rsidR="0007245C">
        <w:rPr>
          <w:sz w:val="28"/>
          <w:lang w:val="en-GB"/>
        </w:rPr>
        <w:t>. He</w:t>
      </w:r>
      <w:r w:rsidR="00886FF1">
        <w:rPr>
          <w:sz w:val="28"/>
          <w:lang w:val="en-GB"/>
        </w:rPr>
        <w:t xml:space="preserve"> had been governor of </w:t>
      </w:r>
      <w:proofErr w:type="spellStart"/>
      <w:smartTag w:uri="urn:schemas-microsoft-com:office:smarttags" w:element="PlaceName">
        <w:r w:rsidR="00886FF1">
          <w:rPr>
            <w:sz w:val="28"/>
            <w:lang w:val="en-GB"/>
          </w:rPr>
          <w:t>Giggleswick</w:t>
        </w:r>
      </w:smartTag>
      <w:proofErr w:type="spellEnd"/>
      <w:r w:rsidR="00886FF1">
        <w:rPr>
          <w:sz w:val="28"/>
          <w:lang w:val="en-GB"/>
        </w:rPr>
        <w:t xml:space="preserve"> </w:t>
      </w:r>
      <w:smartTag w:uri="urn:schemas-microsoft-com:office:smarttags" w:element="PlaceType">
        <w:r w:rsidR="00886FF1">
          <w:rPr>
            <w:sz w:val="28"/>
            <w:lang w:val="en-GB"/>
          </w:rPr>
          <w:t>School</w:t>
        </w:r>
      </w:smartTag>
      <w:r w:rsidR="0007245C">
        <w:rPr>
          <w:sz w:val="28"/>
          <w:lang w:val="en-GB"/>
        </w:rPr>
        <w:t xml:space="preserve">, close to </w:t>
      </w:r>
      <w:proofErr w:type="spellStart"/>
      <w:r w:rsidR="0007245C">
        <w:rPr>
          <w:sz w:val="28"/>
          <w:lang w:val="en-GB"/>
        </w:rPr>
        <w:t>Malham</w:t>
      </w:r>
      <w:proofErr w:type="spellEnd"/>
      <w:r w:rsidR="0007245C">
        <w:rPr>
          <w:sz w:val="28"/>
          <w:lang w:val="en-GB"/>
        </w:rPr>
        <w:t>,</w:t>
      </w:r>
      <w:r w:rsidR="00886FF1">
        <w:rPr>
          <w:sz w:val="28"/>
          <w:lang w:val="en-GB"/>
        </w:rPr>
        <w:t xml:space="preserve"> since 1864</w:t>
      </w:r>
      <w:r w:rsidR="0090017C">
        <w:rPr>
          <w:sz w:val="28"/>
          <w:lang w:val="en-GB"/>
        </w:rPr>
        <w:t xml:space="preserve"> and t</w:t>
      </w:r>
      <w:r w:rsidR="00886FF1">
        <w:rPr>
          <w:sz w:val="28"/>
          <w:lang w:val="en-GB"/>
        </w:rPr>
        <w:t xml:space="preserve">o celebrate the Diamond Jubilee of Queen </w:t>
      </w:r>
      <w:smartTag w:uri="urn:schemas-microsoft-com:office:smarttags" w:element="place">
        <w:smartTag w:uri="urn:schemas-microsoft-com:office:smarttags" w:element="State">
          <w:r w:rsidR="00886FF1">
            <w:rPr>
              <w:sz w:val="28"/>
              <w:lang w:val="en-GB"/>
            </w:rPr>
            <w:t>Victoria</w:t>
          </w:r>
        </w:smartTag>
      </w:smartTag>
      <w:r w:rsidR="00886FF1">
        <w:rPr>
          <w:sz w:val="28"/>
          <w:lang w:val="en-GB"/>
        </w:rPr>
        <w:t xml:space="preserve"> he </w:t>
      </w:r>
      <w:r w:rsidR="00886FF1">
        <w:rPr>
          <w:sz w:val="28"/>
          <w:lang w:val="en-GB"/>
        </w:rPr>
        <w:lastRenderedPageBreak/>
        <w:t>decided to fund a chapel</w:t>
      </w:r>
      <w:r w:rsidR="0090017C">
        <w:rPr>
          <w:sz w:val="28"/>
          <w:lang w:val="en-GB"/>
        </w:rPr>
        <w:t xml:space="preserve">. He wrote </w:t>
      </w:r>
      <w:r w:rsidR="0007245C">
        <w:rPr>
          <w:sz w:val="28"/>
          <w:lang w:val="en-GB"/>
        </w:rPr>
        <w:t xml:space="preserve">without warning to the </w:t>
      </w:r>
      <w:r w:rsidR="00886FF1">
        <w:rPr>
          <w:sz w:val="28"/>
          <w:lang w:val="en-GB"/>
        </w:rPr>
        <w:t xml:space="preserve">headmaster in March 1897: </w:t>
      </w:r>
    </w:p>
    <w:p w:rsidR="00445939" w:rsidRDefault="00445939" w:rsidP="00445939">
      <w:pPr>
        <w:rPr>
          <w:sz w:val="28"/>
          <w:lang w:val="en-GB"/>
        </w:rPr>
      </w:pPr>
    </w:p>
    <w:p w:rsidR="00445939" w:rsidRDefault="00445939" w:rsidP="00445939">
      <w:pPr>
        <w:ind w:left="1440"/>
        <w:rPr>
          <w:sz w:val="28"/>
          <w:lang w:val="en-GB"/>
        </w:rPr>
      </w:pPr>
      <w:r>
        <w:rPr>
          <w:sz w:val="28"/>
          <w:lang w:val="en-GB"/>
        </w:rPr>
        <w:t xml:space="preserve">I have an idea in my head of offering to build the School a Chapel with a Dome as an architectural experiment, employing Jackson, the famous </w:t>
      </w:r>
      <w:smartTag w:uri="urn:schemas-microsoft-com:office:smarttags" w:element="place">
        <w:smartTag w:uri="urn:schemas-microsoft-com:office:smarttags" w:element="City">
          <w:r>
            <w:rPr>
              <w:sz w:val="28"/>
              <w:lang w:val="en-GB"/>
            </w:rPr>
            <w:t>Oxford</w:t>
          </w:r>
        </w:smartTag>
      </w:smartTag>
      <w:r>
        <w:rPr>
          <w:sz w:val="28"/>
          <w:lang w:val="en-GB"/>
        </w:rPr>
        <w:t xml:space="preserve"> architect. …We have very few domes and it might give a hint to others. But I should like to hear any suggestions of yours. A </w:t>
      </w:r>
      <w:smartTag w:uri="urn:schemas-microsoft-com:office:smarttags" w:element="place">
        <w:smartTag w:uri="urn:schemas-microsoft-com:office:smarttags" w:element="PlaceName">
          <w:r>
            <w:rPr>
              <w:sz w:val="28"/>
              <w:lang w:val="en-GB"/>
            </w:rPr>
            <w:t>Domed</w:t>
          </w:r>
        </w:smartTag>
        <w:r>
          <w:rPr>
            <w:sz w:val="28"/>
            <w:lang w:val="en-GB"/>
          </w:rPr>
          <w:t xml:space="preserve"> </w:t>
        </w:r>
        <w:smartTag w:uri="urn:schemas-microsoft-com:office:smarttags" w:element="PlaceType">
          <w:r>
            <w:rPr>
              <w:sz w:val="28"/>
              <w:lang w:val="en-GB"/>
            </w:rPr>
            <w:t>Building</w:t>
          </w:r>
        </w:smartTag>
      </w:smartTag>
      <w:r>
        <w:rPr>
          <w:sz w:val="28"/>
          <w:lang w:val="en-GB"/>
        </w:rPr>
        <w:t xml:space="preserve"> on the site should look well. It would need much thinking out as we do not understand Domes. The Round Church at Cambridge gives some hints</w:t>
      </w:r>
      <w:r w:rsidR="00724E03">
        <w:rPr>
          <w:sz w:val="28"/>
          <w:lang w:val="en-GB"/>
        </w:rPr>
        <w:t xml:space="preserve"> (Bell 1912</w:t>
      </w:r>
      <w:r w:rsidR="00203CC7">
        <w:rPr>
          <w:sz w:val="28"/>
          <w:lang w:val="en-GB"/>
        </w:rPr>
        <w:t>,</w:t>
      </w:r>
      <w:r w:rsidR="00724E03">
        <w:rPr>
          <w:sz w:val="28"/>
          <w:lang w:val="en-GB"/>
        </w:rPr>
        <w:t xml:space="preserve"> 198).</w:t>
      </w:r>
    </w:p>
    <w:p w:rsidR="00724E03" w:rsidRDefault="00724E03" w:rsidP="00445939">
      <w:pPr>
        <w:ind w:left="1440"/>
        <w:rPr>
          <w:sz w:val="28"/>
          <w:lang w:val="en-GB"/>
        </w:rPr>
      </w:pPr>
    </w:p>
    <w:p w:rsidR="00445939" w:rsidRDefault="0007245C" w:rsidP="00445939">
      <w:pPr>
        <w:rPr>
          <w:sz w:val="28"/>
          <w:lang w:val="en-GB"/>
        </w:rPr>
      </w:pPr>
      <w:r>
        <w:rPr>
          <w:sz w:val="28"/>
          <w:lang w:val="en-GB"/>
        </w:rPr>
        <w:t xml:space="preserve">Walter’s classical education, his extensive and regular travels through North Africa, Palestine and Syria, his scholarly interest in the archaeology of the Bible Lands, provided him with the inspiration, to see a </w:t>
      </w:r>
      <w:r w:rsidR="006365B3">
        <w:rPr>
          <w:sz w:val="28"/>
          <w:lang w:val="en-GB"/>
        </w:rPr>
        <w:t>‘Chapel with a Dome’</w:t>
      </w:r>
      <w:r>
        <w:rPr>
          <w:sz w:val="28"/>
          <w:lang w:val="en-GB"/>
        </w:rPr>
        <w:t xml:space="preserve"> in the middle of the Yorkshire dales. Not surprisingly locals </w:t>
      </w:r>
      <w:r w:rsidR="006365B3">
        <w:rPr>
          <w:sz w:val="28"/>
          <w:lang w:val="en-GB"/>
        </w:rPr>
        <w:t>referred to it as the ‘h</w:t>
      </w:r>
      <w:r>
        <w:rPr>
          <w:sz w:val="28"/>
          <w:lang w:val="en-GB"/>
        </w:rPr>
        <w:t>eathen temple</w:t>
      </w:r>
      <w:r w:rsidR="006365B3">
        <w:rPr>
          <w:sz w:val="28"/>
          <w:lang w:val="en-GB"/>
        </w:rPr>
        <w:t>’</w:t>
      </w:r>
      <w:r w:rsidR="00F31A5B">
        <w:rPr>
          <w:sz w:val="28"/>
          <w:lang w:val="en-GB"/>
        </w:rPr>
        <w:t xml:space="preserve"> (fig.4)</w:t>
      </w:r>
      <w:r w:rsidR="006365B3">
        <w:rPr>
          <w:sz w:val="28"/>
          <w:lang w:val="en-GB"/>
        </w:rPr>
        <w:t>.</w:t>
      </w:r>
      <w:r>
        <w:rPr>
          <w:sz w:val="28"/>
          <w:lang w:val="en-GB"/>
        </w:rPr>
        <w:t xml:space="preserve"> </w:t>
      </w:r>
      <w:r w:rsidR="00445939">
        <w:rPr>
          <w:sz w:val="28"/>
          <w:lang w:val="en-GB"/>
        </w:rPr>
        <w:t xml:space="preserve"> </w:t>
      </w:r>
    </w:p>
    <w:p w:rsidR="001D55A2" w:rsidRPr="00F05E6D" w:rsidRDefault="0090017C" w:rsidP="00445939">
      <w:pPr>
        <w:rPr>
          <w:sz w:val="28"/>
          <w:lang w:val="en-GB"/>
        </w:rPr>
      </w:pPr>
      <w:r>
        <w:rPr>
          <w:sz w:val="28"/>
          <w:lang w:val="en-GB"/>
        </w:rPr>
        <w:tab/>
        <w:t xml:space="preserve">The </w:t>
      </w:r>
      <w:r w:rsidR="00965A75">
        <w:rPr>
          <w:sz w:val="28"/>
          <w:lang w:val="en-GB"/>
        </w:rPr>
        <w:t>headmaster, the Rev. George Style agreed to Walter’s offer, and the school received not just a chapel but also a gatehouse</w:t>
      </w:r>
      <w:r w:rsidR="00CE220D">
        <w:rPr>
          <w:sz w:val="28"/>
          <w:lang w:val="en-GB"/>
        </w:rPr>
        <w:t xml:space="preserve"> with </w:t>
      </w:r>
      <w:r w:rsidR="00965A75">
        <w:rPr>
          <w:sz w:val="28"/>
          <w:lang w:val="en-GB"/>
        </w:rPr>
        <w:t>a porter’s lodge and a cricket pavilion. Walter’s choice of architect was T</w:t>
      </w:r>
      <w:r w:rsidR="00445939">
        <w:rPr>
          <w:sz w:val="28"/>
          <w:lang w:val="en-GB"/>
        </w:rPr>
        <w:t>homas Graham Jackson</w:t>
      </w:r>
      <w:r w:rsidR="00435677">
        <w:rPr>
          <w:sz w:val="28"/>
          <w:lang w:val="en-GB"/>
        </w:rPr>
        <w:t xml:space="preserve">, </w:t>
      </w:r>
      <w:r w:rsidR="00965A75">
        <w:rPr>
          <w:sz w:val="28"/>
          <w:lang w:val="en-GB"/>
        </w:rPr>
        <w:t>best known for his own version of late sixteenth and early seventeenth century style of architecture called ‘</w:t>
      </w:r>
      <w:proofErr w:type="spellStart"/>
      <w:r w:rsidR="00965A75">
        <w:rPr>
          <w:sz w:val="28"/>
          <w:lang w:val="en-GB"/>
        </w:rPr>
        <w:t>Jacksonbethan</w:t>
      </w:r>
      <w:proofErr w:type="spellEnd"/>
      <w:r w:rsidR="00965A75">
        <w:rPr>
          <w:sz w:val="28"/>
          <w:lang w:val="en-GB"/>
        </w:rPr>
        <w:t>’ and ‘Anglo-Jackson’</w:t>
      </w:r>
      <w:r w:rsidR="007B3542">
        <w:rPr>
          <w:sz w:val="28"/>
          <w:lang w:val="en-GB"/>
        </w:rPr>
        <w:t>.</w:t>
      </w:r>
      <w:r w:rsidR="00435677">
        <w:rPr>
          <w:sz w:val="28"/>
          <w:lang w:val="en-GB"/>
        </w:rPr>
        <w:t xml:space="preserve"> During his lifetime Jackson had an almost unrivalled reputation as an architect of collegiate and school buildings, a sensitive restorer of historic builders, a scholar and writer and was the first architect to be granted an hereditary title </w:t>
      </w:r>
      <w:r w:rsidR="00724E03">
        <w:rPr>
          <w:sz w:val="28"/>
          <w:lang w:val="en-GB"/>
        </w:rPr>
        <w:t>(Jackson 2003</w:t>
      </w:r>
      <w:r w:rsidR="00203CC7">
        <w:rPr>
          <w:sz w:val="28"/>
          <w:lang w:val="en-GB"/>
        </w:rPr>
        <w:t>,</w:t>
      </w:r>
      <w:r w:rsidR="00724E03">
        <w:rPr>
          <w:sz w:val="28"/>
          <w:lang w:val="en-GB"/>
        </w:rPr>
        <w:t xml:space="preserve"> 1-2). </w:t>
      </w:r>
      <w:r w:rsidR="00435677">
        <w:rPr>
          <w:sz w:val="28"/>
          <w:lang w:val="en-GB"/>
        </w:rPr>
        <w:t>He</w:t>
      </w:r>
      <w:r w:rsidR="00965A75">
        <w:rPr>
          <w:sz w:val="28"/>
          <w:lang w:val="en-GB"/>
        </w:rPr>
        <w:t xml:space="preserve"> </w:t>
      </w:r>
      <w:r>
        <w:rPr>
          <w:sz w:val="28"/>
          <w:lang w:val="en-GB"/>
        </w:rPr>
        <w:t>had been a</w:t>
      </w:r>
      <w:r w:rsidR="00445939">
        <w:rPr>
          <w:sz w:val="28"/>
          <w:lang w:val="en-GB"/>
        </w:rPr>
        <w:t xml:space="preserve"> contemporary of Walter’s at </w:t>
      </w:r>
      <w:smartTag w:uri="urn:schemas-microsoft-com:office:smarttags" w:element="place">
        <w:smartTag w:uri="urn:schemas-microsoft-com:office:smarttags" w:element="City">
          <w:r w:rsidR="00445939">
            <w:rPr>
              <w:sz w:val="28"/>
              <w:lang w:val="en-GB"/>
            </w:rPr>
            <w:t>Oxford</w:t>
          </w:r>
        </w:smartTag>
      </w:smartTag>
      <w:r w:rsidR="004C775D">
        <w:rPr>
          <w:sz w:val="28"/>
          <w:lang w:val="en-GB"/>
        </w:rPr>
        <w:t>, both rowing for their colleges</w:t>
      </w:r>
      <w:r w:rsidR="006418E9">
        <w:rPr>
          <w:sz w:val="28"/>
          <w:lang w:val="en-GB"/>
        </w:rPr>
        <w:t xml:space="preserve"> and he </w:t>
      </w:r>
      <w:r w:rsidR="001D55A2">
        <w:rPr>
          <w:sz w:val="28"/>
          <w:lang w:val="en-GB"/>
        </w:rPr>
        <w:t xml:space="preserve">was </w:t>
      </w:r>
      <w:r w:rsidR="00435677">
        <w:rPr>
          <w:sz w:val="28"/>
          <w:lang w:val="en-GB"/>
        </w:rPr>
        <w:t xml:space="preserve">immediately </w:t>
      </w:r>
      <w:r w:rsidR="001D55A2">
        <w:rPr>
          <w:sz w:val="28"/>
          <w:lang w:val="en-GB"/>
        </w:rPr>
        <w:t>intrigued by the proposal. ‘</w:t>
      </w:r>
      <w:smartTag w:uri="urn:schemas-microsoft-com:office:smarttags" w:element="place">
        <w:smartTag w:uri="urn:schemas-microsoft-com:office:smarttags" w:element="City">
          <w:r w:rsidR="001D55A2">
            <w:rPr>
              <w:sz w:val="28"/>
              <w:lang w:val="en-GB"/>
            </w:rPr>
            <w:t>Palestine</w:t>
          </w:r>
        </w:smartTag>
      </w:smartTag>
      <w:r w:rsidR="001D55A2">
        <w:rPr>
          <w:sz w:val="28"/>
          <w:lang w:val="en-GB"/>
        </w:rPr>
        <w:t xml:space="preserve"> suggested a dome, and the chapel was to have a dome. This delighted me. I had never built a dome (very few architects have) and I jumped at the offer.</w:t>
      </w:r>
      <w:r w:rsidR="007B3542">
        <w:rPr>
          <w:sz w:val="28"/>
          <w:lang w:val="en-GB"/>
        </w:rPr>
        <w:t>...</w:t>
      </w:r>
      <w:r w:rsidR="001D55A2">
        <w:rPr>
          <w:sz w:val="28"/>
          <w:lang w:val="en-GB"/>
        </w:rPr>
        <w:t xml:space="preserve">I had </w:t>
      </w:r>
      <w:r w:rsidR="001D55A2">
        <w:rPr>
          <w:i/>
          <w:sz w:val="28"/>
          <w:lang w:val="en-GB"/>
        </w:rPr>
        <w:t>carte blanche</w:t>
      </w:r>
      <w:r w:rsidR="001D55A2">
        <w:rPr>
          <w:sz w:val="28"/>
          <w:lang w:val="en-GB"/>
        </w:rPr>
        <w:t>, Morrison’s only wish being that there should be nothing left for anyone else to do’</w:t>
      </w:r>
      <w:r w:rsidR="00724E03">
        <w:rPr>
          <w:sz w:val="28"/>
          <w:lang w:val="en-GB"/>
        </w:rPr>
        <w:t xml:space="preserve"> (Jackson 2003</w:t>
      </w:r>
      <w:r w:rsidR="00203CC7">
        <w:rPr>
          <w:sz w:val="28"/>
          <w:lang w:val="en-GB"/>
        </w:rPr>
        <w:t>,</w:t>
      </w:r>
      <w:r w:rsidR="00724E03">
        <w:rPr>
          <w:sz w:val="28"/>
          <w:lang w:val="en-GB"/>
        </w:rPr>
        <w:t xml:space="preserve"> 230). </w:t>
      </w:r>
    </w:p>
    <w:p w:rsidR="00BF5810" w:rsidRDefault="00FF4B02" w:rsidP="005D7B80">
      <w:pPr>
        <w:ind w:firstLine="720"/>
        <w:rPr>
          <w:sz w:val="28"/>
          <w:lang w:val="en-GB"/>
        </w:rPr>
      </w:pPr>
      <w:r>
        <w:rPr>
          <w:sz w:val="28"/>
          <w:lang w:val="en-GB"/>
        </w:rPr>
        <w:t xml:space="preserve">Walter </w:t>
      </w:r>
      <w:r w:rsidR="00445939">
        <w:rPr>
          <w:sz w:val="28"/>
          <w:lang w:val="en-GB"/>
        </w:rPr>
        <w:t xml:space="preserve">paid for and planned </w:t>
      </w:r>
      <w:r w:rsidR="001D55A2">
        <w:rPr>
          <w:sz w:val="28"/>
          <w:lang w:val="en-GB"/>
        </w:rPr>
        <w:t xml:space="preserve">with </w:t>
      </w:r>
      <w:smartTag w:uri="urn:schemas-microsoft-com:office:smarttags" w:element="place">
        <w:smartTag w:uri="urn:schemas-microsoft-com:office:smarttags" w:element="City">
          <w:r w:rsidR="001D55A2">
            <w:rPr>
              <w:sz w:val="28"/>
              <w:lang w:val="en-GB"/>
            </w:rPr>
            <w:t>Jackson</w:t>
          </w:r>
        </w:smartTag>
      </w:smartTag>
      <w:r w:rsidR="001D55A2">
        <w:rPr>
          <w:sz w:val="28"/>
          <w:lang w:val="en-GB"/>
        </w:rPr>
        <w:t xml:space="preserve"> </w:t>
      </w:r>
      <w:r w:rsidR="00A464FB">
        <w:rPr>
          <w:sz w:val="28"/>
          <w:lang w:val="en-GB"/>
        </w:rPr>
        <w:t xml:space="preserve">the </w:t>
      </w:r>
      <w:r w:rsidR="00445939">
        <w:rPr>
          <w:sz w:val="28"/>
          <w:lang w:val="en-GB"/>
        </w:rPr>
        <w:t>decoration and furniture</w:t>
      </w:r>
      <w:r w:rsidR="0007245C">
        <w:rPr>
          <w:sz w:val="28"/>
          <w:lang w:val="en-GB"/>
        </w:rPr>
        <w:t xml:space="preserve"> of the chapel</w:t>
      </w:r>
      <w:r w:rsidR="00A464FB">
        <w:rPr>
          <w:sz w:val="28"/>
          <w:lang w:val="en-GB"/>
        </w:rPr>
        <w:t xml:space="preserve"> to prevent later unsympathetic additions.</w:t>
      </w:r>
      <w:r w:rsidR="00F178F6">
        <w:rPr>
          <w:sz w:val="28"/>
          <w:lang w:val="en-GB"/>
        </w:rPr>
        <w:t xml:space="preserve"> The finest skilled craftsmen of the day were engaged.</w:t>
      </w:r>
      <w:r w:rsidR="00A464FB">
        <w:rPr>
          <w:sz w:val="28"/>
          <w:lang w:val="en-GB"/>
        </w:rPr>
        <w:t xml:space="preserve"> </w:t>
      </w:r>
      <w:r>
        <w:rPr>
          <w:sz w:val="28"/>
          <w:lang w:val="en-GB"/>
        </w:rPr>
        <w:t>The dome was lavishly decorated with glass mosaics</w:t>
      </w:r>
      <w:r w:rsidR="007B3542">
        <w:rPr>
          <w:sz w:val="28"/>
          <w:lang w:val="en-GB"/>
        </w:rPr>
        <w:t>,</w:t>
      </w:r>
      <w:r w:rsidR="0088465F">
        <w:rPr>
          <w:sz w:val="28"/>
          <w:lang w:val="en-GB"/>
        </w:rPr>
        <w:t xml:space="preserve"> George Frampton designed the b</w:t>
      </w:r>
      <w:r w:rsidR="00445939">
        <w:rPr>
          <w:sz w:val="28"/>
          <w:lang w:val="en-GB"/>
        </w:rPr>
        <w:t>ronze statues of Edward VI and Queen Victoria</w:t>
      </w:r>
      <w:r w:rsidR="0088465F">
        <w:rPr>
          <w:sz w:val="28"/>
          <w:lang w:val="en-GB"/>
        </w:rPr>
        <w:t>, different m</w:t>
      </w:r>
      <w:r w:rsidR="00445939">
        <w:rPr>
          <w:sz w:val="28"/>
          <w:lang w:val="en-GB"/>
        </w:rPr>
        <w:t>arbles</w:t>
      </w:r>
      <w:r w:rsidR="0088465F">
        <w:rPr>
          <w:sz w:val="28"/>
          <w:lang w:val="en-GB"/>
        </w:rPr>
        <w:t xml:space="preserve"> were obtained </w:t>
      </w:r>
      <w:r w:rsidR="00445939">
        <w:rPr>
          <w:sz w:val="28"/>
          <w:lang w:val="en-GB"/>
        </w:rPr>
        <w:t xml:space="preserve">from Thessaly, the Peloponnesus, Scyros, Euboea, </w:t>
      </w:r>
      <w:smartTag w:uri="urn:schemas-microsoft-com:office:smarttags" w:element="City">
        <w:r w:rsidR="00445939">
          <w:rPr>
            <w:sz w:val="28"/>
            <w:lang w:val="en-GB"/>
          </w:rPr>
          <w:t>Galway</w:t>
        </w:r>
      </w:smartTag>
      <w:r w:rsidR="00445939">
        <w:rPr>
          <w:sz w:val="28"/>
          <w:lang w:val="en-GB"/>
        </w:rPr>
        <w:t xml:space="preserve">, </w:t>
      </w:r>
      <w:smartTag w:uri="urn:schemas-microsoft-com:office:smarttags" w:element="State">
        <w:r w:rsidR="00445939">
          <w:rPr>
            <w:sz w:val="28"/>
            <w:lang w:val="en-GB"/>
          </w:rPr>
          <w:t>Tuscany</w:t>
        </w:r>
      </w:smartTag>
      <w:r w:rsidR="00445939">
        <w:rPr>
          <w:sz w:val="28"/>
          <w:lang w:val="en-GB"/>
        </w:rPr>
        <w:t xml:space="preserve">, </w:t>
      </w:r>
      <w:proofErr w:type="spellStart"/>
      <w:smartTag w:uri="urn:schemas-microsoft-com:office:smarttags" w:element="City">
        <w:r w:rsidR="00445939">
          <w:rPr>
            <w:sz w:val="28"/>
            <w:lang w:val="en-GB"/>
          </w:rPr>
          <w:t>Carrara</w:t>
        </w:r>
      </w:smartTag>
      <w:proofErr w:type="spellEnd"/>
      <w:r w:rsidR="00445939">
        <w:rPr>
          <w:sz w:val="28"/>
          <w:lang w:val="en-GB"/>
        </w:rPr>
        <w:t xml:space="preserve">, </w:t>
      </w:r>
      <w:proofErr w:type="spellStart"/>
      <w:r w:rsidR="00445939">
        <w:rPr>
          <w:sz w:val="28"/>
          <w:lang w:val="en-GB"/>
        </w:rPr>
        <w:t>Serravezza</w:t>
      </w:r>
      <w:proofErr w:type="spellEnd"/>
      <w:r w:rsidR="00445939">
        <w:rPr>
          <w:sz w:val="28"/>
          <w:lang w:val="en-GB"/>
        </w:rPr>
        <w:t xml:space="preserve"> and </w:t>
      </w:r>
      <w:smartTag w:uri="urn:schemas-microsoft-com:office:smarttags" w:element="country-region">
        <w:r w:rsidR="00445939">
          <w:rPr>
            <w:sz w:val="28"/>
            <w:lang w:val="en-GB"/>
          </w:rPr>
          <w:t>Belgium</w:t>
        </w:r>
      </w:smartTag>
      <w:r w:rsidR="0088465F">
        <w:rPr>
          <w:sz w:val="28"/>
          <w:lang w:val="en-GB"/>
        </w:rPr>
        <w:t xml:space="preserve">, </w:t>
      </w:r>
      <w:smartTag w:uri="urn:schemas-microsoft-com:office:smarttags" w:element="City">
        <w:r w:rsidR="0088465F">
          <w:rPr>
            <w:sz w:val="28"/>
            <w:lang w:val="en-GB"/>
          </w:rPr>
          <w:t>Jackson</w:t>
        </w:r>
      </w:smartTag>
      <w:r w:rsidR="0088465F">
        <w:rPr>
          <w:sz w:val="28"/>
          <w:lang w:val="en-GB"/>
        </w:rPr>
        <w:t xml:space="preserve"> provided designs for the stained-glass, </w:t>
      </w:r>
      <w:proofErr w:type="gramStart"/>
      <w:r w:rsidR="0088465F">
        <w:rPr>
          <w:sz w:val="28"/>
          <w:lang w:val="en-GB"/>
        </w:rPr>
        <w:t>cedar</w:t>
      </w:r>
      <w:proofErr w:type="gramEnd"/>
      <w:r w:rsidR="0088465F">
        <w:rPr>
          <w:sz w:val="28"/>
          <w:lang w:val="en-GB"/>
        </w:rPr>
        <w:t xml:space="preserve"> wood for the furniture was imported </w:t>
      </w:r>
      <w:r w:rsidR="00965A75">
        <w:rPr>
          <w:sz w:val="28"/>
          <w:lang w:val="en-GB"/>
        </w:rPr>
        <w:t xml:space="preserve">by Walter </w:t>
      </w:r>
      <w:r w:rsidR="0088465F">
        <w:rPr>
          <w:sz w:val="28"/>
          <w:lang w:val="en-GB"/>
        </w:rPr>
        <w:t xml:space="preserve">from </w:t>
      </w:r>
      <w:r w:rsidR="00445939">
        <w:rPr>
          <w:sz w:val="28"/>
          <w:lang w:val="en-GB"/>
        </w:rPr>
        <w:t xml:space="preserve">Tucuman in </w:t>
      </w:r>
      <w:smartTag w:uri="urn:schemas-microsoft-com:office:smarttags" w:element="country-region">
        <w:smartTag w:uri="urn:schemas-microsoft-com:office:smarttags" w:element="place">
          <w:r w:rsidR="00445939">
            <w:rPr>
              <w:sz w:val="28"/>
              <w:lang w:val="en-GB"/>
            </w:rPr>
            <w:t>Argentina</w:t>
          </w:r>
        </w:smartTag>
      </w:smartTag>
      <w:r w:rsidR="0090017C">
        <w:rPr>
          <w:sz w:val="28"/>
          <w:lang w:val="en-GB"/>
        </w:rPr>
        <w:t>.</w:t>
      </w:r>
      <w:r w:rsidR="00102CC0">
        <w:rPr>
          <w:sz w:val="28"/>
          <w:lang w:val="en-GB"/>
        </w:rPr>
        <w:t xml:space="preserve"> </w:t>
      </w:r>
      <w:r w:rsidR="00965A75">
        <w:rPr>
          <w:sz w:val="28"/>
          <w:lang w:val="en-GB"/>
        </w:rPr>
        <w:t xml:space="preserve">Two of </w:t>
      </w:r>
      <w:smartTag w:uri="urn:schemas-microsoft-com:office:smarttags" w:element="place">
        <w:smartTag w:uri="urn:schemas-microsoft-com:office:smarttags" w:element="City">
          <w:r w:rsidR="00965A75">
            <w:rPr>
              <w:sz w:val="28"/>
              <w:lang w:val="en-GB"/>
            </w:rPr>
            <w:t>Jackson</w:t>
          </w:r>
        </w:smartTag>
      </w:smartTag>
      <w:r w:rsidR="00965A75">
        <w:rPr>
          <w:sz w:val="28"/>
          <w:lang w:val="en-GB"/>
        </w:rPr>
        <w:t xml:space="preserve">’s pupils cut and scraped the </w:t>
      </w:r>
      <w:proofErr w:type="spellStart"/>
      <w:r w:rsidR="00965A75" w:rsidRPr="00435677">
        <w:rPr>
          <w:i/>
          <w:sz w:val="28"/>
          <w:lang w:val="en-GB"/>
        </w:rPr>
        <w:t>sgraffito</w:t>
      </w:r>
      <w:proofErr w:type="spellEnd"/>
      <w:r w:rsidR="00965A75" w:rsidRPr="00435677">
        <w:rPr>
          <w:i/>
          <w:sz w:val="28"/>
          <w:lang w:val="en-GB"/>
        </w:rPr>
        <w:t xml:space="preserve"> </w:t>
      </w:r>
      <w:r w:rsidR="00965A75">
        <w:rPr>
          <w:sz w:val="28"/>
          <w:lang w:val="en-GB"/>
        </w:rPr>
        <w:t xml:space="preserve">decoration, putting on linen blouses and working at plasterers’ </w:t>
      </w:r>
      <w:r w:rsidR="00965A75">
        <w:rPr>
          <w:sz w:val="28"/>
          <w:lang w:val="en-GB"/>
        </w:rPr>
        <w:lastRenderedPageBreak/>
        <w:t xml:space="preserve">wages. </w:t>
      </w:r>
      <w:r w:rsidR="0090017C" w:rsidRPr="00965A75">
        <w:rPr>
          <w:sz w:val="28"/>
          <w:lang w:val="en-GB"/>
        </w:rPr>
        <w:t>The</w:t>
      </w:r>
      <w:r w:rsidR="0090017C">
        <w:rPr>
          <w:sz w:val="28"/>
          <w:lang w:val="en-GB"/>
        </w:rPr>
        <w:t xml:space="preserve"> t</w:t>
      </w:r>
      <w:r w:rsidR="00445939">
        <w:rPr>
          <w:sz w:val="28"/>
          <w:lang w:val="en-GB"/>
        </w:rPr>
        <w:t>otal</w:t>
      </w:r>
      <w:r w:rsidR="006365B3">
        <w:rPr>
          <w:sz w:val="28"/>
          <w:lang w:val="en-GB"/>
        </w:rPr>
        <w:t xml:space="preserve"> cost </w:t>
      </w:r>
      <w:r w:rsidR="0090017C">
        <w:rPr>
          <w:sz w:val="28"/>
          <w:lang w:val="en-GB"/>
        </w:rPr>
        <w:t xml:space="preserve">was </w:t>
      </w:r>
      <w:r w:rsidR="006365B3">
        <w:rPr>
          <w:sz w:val="28"/>
          <w:lang w:val="en-GB"/>
        </w:rPr>
        <w:t>£50,000</w:t>
      </w:r>
      <w:r w:rsidR="00F05E6D">
        <w:rPr>
          <w:sz w:val="28"/>
          <w:lang w:val="en-GB"/>
        </w:rPr>
        <w:t xml:space="preserve"> (Dawson 1922</w:t>
      </w:r>
      <w:r w:rsidR="00203CC7">
        <w:rPr>
          <w:sz w:val="28"/>
          <w:lang w:val="en-GB"/>
        </w:rPr>
        <w:t>,</w:t>
      </w:r>
      <w:r w:rsidR="00F05E6D">
        <w:rPr>
          <w:sz w:val="28"/>
          <w:lang w:val="en-GB"/>
        </w:rPr>
        <w:t xml:space="preserve"> 12),</w:t>
      </w:r>
      <w:r w:rsidR="00102CC0">
        <w:rPr>
          <w:sz w:val="28"/>
          <w:lang w:val="en-GB"/>
        </w:rPr>
        <w:t xml:space="preserve"> and the overall impact unusual, to say the least.</w:t>
      </w:r>
      <w:r w:rsidR="00691F42">
        <w:rPr>
          <w:sz w:val="28"/>
          <w:lang w:val="en-GB"/>
        </w:rPr>
        <w:t xml:space="preserve"> </w:t>
      </w:r>
      <w:r w:rsidR="005D7B80">
        <w:rPr>
          <w:sz w:val="28"/>
          <w:lang w:val="en-GB"/>
        </w:rPr>
        <w:tab/>
      </w:r>
    </w:p>
    <w:p w:rsidR="005D7B80" w:rsidRDefault="00691F42" w:rsidP="005D7B80">
      <w:pPr>
        <w:ind w:firstLine="720"/>
      </w:pPr>
      <w:r>
        <w:rPr>
          <w:sz w:val="28"/>
          <w:lang w:val="en-GB"/>
        </w:rPr>
        <w:t xml:space="preserve">The text </w:t>
      </w:r>
      <w:r w:rsidR="0090017C">
        <w:rPr>
          <w:sz w:val="28"/>
          <w:lang w:val="en-GB"/>
        </w:rPr>
        <w:t xml:space="preserve">below the </w:t>
      </w:r>
      <w:r w:rsidR="00445939">
        <w:rPr>
          <w:sz w:val="28"/>
          <w:lang w:val="en-GB"/>
        </w:rPr>
        <w:t>clerestory windows</w:t>
      </w:r>
      <w:r w:rsidR="00737310">
        <w:rPr>
          <w:sz w:val="28"/>
          <w:lang w:val="en-GB"/>
        </w:rPr>
        <w:t>, presumably chosen by Walter,</w:t>
      </w:r>
      <w:r w:rsidR="00445939">
        <w:rPr>
          <w:sz w:val="28"/>
          <w:lang w:val="en-GB"/>
        </w:rPr>
        <w:t xml:space="preserve"> </w:t>
      </w:r>
      <w:r w:rsidR="0090017C">
        <w:rPr>
          <w:sz w:val="28"/>
          <w:lang w:val="en-GB"/>
        </w:rPr>
        <w:t xml:space="preserve">was appropriate. </w:t>
      </w:r>
      <w:r w:rsidR="00445939">
        <w:rPr>
          <w:sz w:val="28"/>
          <w:lang w:val="en-GB"/>
        </w:rPr>
        <w:t>‘Let u</w:t>
      </w:r>
      <w:r w:rsidR="00FF4B02">
        <w:rPr>
          <w:sz w:val="28"/>
          <w:lang w:val="en-GB"/>
        </w:rPr>
        <w:t>s</w:t>
      </w:r>
      <w:r w:rsidR="00445939">
        <w:rPr>
          <w:sz w:val="28"/>
          <w:lang w:val="en-GB"/>
        </w:rPr>
        <w:t xml:space="preserve"> now praise famous men, and our fathers that begat us. Rich men furnished with ability, living peaceably in their habitations. Their bodies are buried in peace, but their name </w:t>
      </w:r>
      <w:proofErr w:type="spellStart"/>
      <w:r w:rsidR="00445939">
        <w:rPr>
          <w:sz w:val="28"/>
          <w:lang w:val="en-GB"/>
        </w:rPr>
        <w:t>liveth</w:t>
      </w:r>
      <w:proofErr w:type="spellEnd"/>
      <w:r w:rsidR="00445939">
        <w:rPr>
          <w:sz w:val="28"/>
          <w:lang w:val="en-GB"/>
        </w:rPr>
        <w:t xml:space="preserve"> for evermore. The people will tell of their wisdom, and the congregation will show forth their praise</w:t>
      </w:r>
      <w:r w:rsidR="0090017C">
        <w:rPr>
          <w:sz w:val="28"/>
          <w:lang w:val="en-GB"/>
        </w:rPr>
        <w:t>.</w:t>
      </w:r>
      <w:r w:rsidR="00445939">
        <w:rPr>
          <w:sz w:val="28"/>
          <w:lang w:val="en-GB"/>
        </w:rPr>
        <w:t>’</w:t>
      </w:r>
      <w:r w:rsidR="0088465F">
        <w:rPr>
          <w:sz w:val="28"/>
          <w:lang w:val="en-GB"/>
        </w:rPr>
        <w:t xml:space="preserve"> Walter, holding a model of his chapel, is </w:t>
      </w:r>
      <w:r w:rsidR="005D7B80">
        <w:rPr>
          <w:sz w:val="28"/>
          <w:lang w:val="en-GB"/>
        </w:rPr>
        <w:t xml:space="preserve">included </w:t>
      </w:r>
      <w:r w:rsidR="0088465F">
        <w:rPr>
          <w:sz w:val="28"/>
          <w:lang w:val="en-GB"/>
        </w:rPr>
        <w:t>in one of the stained glass windows.</w:t>
      </w:r>
      <w:r w:rsidR="005D7B80">
        <w:rPr>
          <w:sz w:val="28"/>
          <w:lang w:val="en-GB"/>
        </w:rPr>
        <w:t xml:space="preserve"> </w:t>
      </w:r>
      <w:r w:rsidR="005D7B80">
        <w:rPr>
          <w:sz w:val="28"/>
          <w:szCs w:val="28"/>
        </w:rPr>
        <w:t xml:space="preserve">The gift to </w:t>
      </w:r>
      <w:proofErr w:type="spellStart"/>
      <w:r w:rsidR="005D7B80">
        <w:rPr>
          <w:sz w:val="28"/>
          <w:szCs w:val="28"/>
        </w:rPr>
        <w:t>Giggleswick</w:t>
      </w:r>
      <w:proofErr w:type="spellEnd"/>
      <w:r w:rsidR="005D7B80">
        <w:rPr>
          <w:sz w:val="28"/>
          <w:szCs w:val="28"/>
        </w:rPr>
        <w:t xml:space="preserve"> was only the beginning. </w:t>
      </w:r>
      <w:r w:rsidR="00F81FAC" w:rsidRPr="00F81FAC">
        <w:rPr>
          <w:sz w:val="28"/>
          <w:szCs w:val="28"/>
        </w:rPr>
        <w:t xml:space="preserve">After his defeat in </w:t>
      </w:r>
      <w:r w:rsidR="00C50D0F">
        <w:rPr>
          <w:sz w:val="28"/>
          <w:szCs w:val="28"/>
        </w:rPr>
        <w:t xml:space="preserve">the </w:t>
      </w:r>
      <w:r w:rsidR="00F81FAC" w:rsidRPr="00F81FAC">
        <w:rPr>
          <w:sz w:val="28"/>
          <w:szCs w:val="28"/>
        </w:rPr>
        <w:t xml:space="preserve">1900 </w:t>
      </w:r>
      <w:r w:rsidR="00C50D0F">
        <w:rPr>
          <w:sz w:val="28"/>
          <w:szCs w:val="28"/>
        </w:rPr>
        <w:t xml:space="preserve">election </w:t>
      </w:r>
      <w:r w:rsidR="005D7B80">
        <w:rPr>
          <w:sz w:val="28"/>
          <w:szCs w:val="28"/>
        </w:rPr>
        <w:t xml:space="preserve">Walter </w:t>
      </w:r>
      <w:r w:rsidR="00F81FAC" w:rsidRPr="00F81FAC">
        <w:rPr>
          <w:sz w:val="28"/>
          <w:szCs w:val="28"/>
        </w:rPr>
        <w:t>decided to retire</w:t>
      </w:r>
      <w:r w:rsidR="005D7B80">
        <w:rPr>
          <w:sz w:val="28"/>
          <w:szCs w:val="28"/>
        </w:rPr>
        <w:t xml:space="preserve"> from politics (</w:t>
      </w:r>
      <w:r w:rsidR="00F81FAC" w:rsidRPr="00F81FAC">
        <w:rPr>
          <w:sz w:val="28"/>
          <w:szCs w:val="28"/>
        </w:rPr>
        <w:t>he was sixty four years old</w:t>
      </w:r>
      <w:r w:rsidR="005D7B80">
        <w:rPr>
          <w:sz w:val="28"/>
          <w:szCs w:val="28"/>
        </w:rPr>
        <w:t>)</w:t>
      </w:r>
      <w:r w:rsidR="00F81FAC" w:rsidRPr="00F81FAC">
        <w:rPr>
          <w:sz w:val="28"/>
          <w:szCs w:val="28"/>
        </w:rPr>
        <w:t>. He spent the next twenty years giving his fortune away.</w:t>
      </w:r>
      <w:r w:rsidR="005D7B80" w:rsidRPr="005D7B80">
        <w:t xml:space="preserve"> </w:t>
      </w:r>
    </w:p>
    <w:p w:rsidR="005B3E92" w:rsidRDefault="005B3E92" w:rsidP="005D7B80">
      <w:pPr>
        <w:ind w:firstLine="720"/>
      </w:pPr>
    </w:p>
    <w:p w:rsidR="005B3E92" w:rsidRPr="005B3E92" w:rsidRDefault="005B3E92" w:rsidP="005D7B80">
      <w:pPr>
        <w:ind w:firstLine="720"/>
        <w:rPr>
          <w:sz w:val="28"/>
          <w:szCs w:val="28"/>
        </w:rPr>
      </w:pPr>
      <w:r>
        <w:tab/>
      </w:r>
      <w:r>
        <w:tab/>
      </w:r>
      <w:r>
        <w:tab/>
      </w:r>
      <w:r w:rsidR="009F1386">
        <w:rPr>
          <w:sz w:val="28"/>
          <w:szCs w:val="28"/>
        </w:rPr>
        <w:t>11. P</w:t>
      </w:r>
      <w:r>
        <w:rPr>
          <w:sz w:val="28"/>
          <w:szCs w:val="28"/>
        </w:rPr>
        <w:t>HILANTHROPY</w:t>
      </w:r>
    </w:p>
    <w:p w:rsidR="005B3E92" w:rsidRDefault="005B3E92" w:rsidP="005D7B80">
      <w:pPr>
        <w:ind w:firstLine="720"/>
      </w:pPr>
    </w:p>
    <w:p w:rsidR="005D7B80" w:rsidRDefault="005D7B80" w:rsidP="005D7B80">
      <w:pPr>
        <w:pStyle w:val="BodyText"/>
        <w:ind w:firstLine="720"/>
      </w:pPr>
      <w:r>
        <w:t xml:space="preserve">The Yorkshire College of Science (where he was still a governor) was one of the first major beneficiaries. In 1904 it became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Leeds</w:t>
          </w:r>
        </w:smartTag>
      </w:smartTag>
      <w:r>
        <w:t>, and Walter was invited to join the Court. In return he gave books and £10,000 towards a new building in which to study agriculture</w:t>
      </w:r>
      <w:proofErr w:type="gramStart"/>
      <w:r>
        <w:t>..</w:t>
      </w:r>
      <w:proofErr w:type="gramEnd"/>
      <w:r>
        <w:t xml:space="preserve"> </w:t>
      </w:r>
      <w:r w:rsidR="00BF5810">
        <w:t>In 1909, o</w:t>
      </w:r>
      <w:r>
        <w:t xml:space="preserve">n inheriting from Charles the Basildon estate, their father’s collection of pictures and Charles’s properties in the City of </w:t>
      </w:r>
      <w:smartTag w:uri="urn:schemas-microsoft-com:office:smarttags" w:element="City">
        <w:smartTag w:uri="urn:schemas-microsoft-com:office:smarttags" w:element="place">
          <w:r>
            <w:t>London</w:t>
          </w:r>
        </w:smartTag>
      </w:smartTag>
      <w:r w:rsidR="007B3542">
        <w:t>,</w:t>
      </w:r>
      <w:r>
        <w:t xml:space="preserve"> Walter began to plan further gifts to institutions. </w:t>
      </w:r>
      <w:r w:rsidR="00BF5810">
        <w:t>He</w:t>
      </w:r>
      <w:r>
        <w:t xml:space="preserve"> began with a hospital, the King Edward VII, giving £5000 every year from 1910 until his death. </w:t>
      </w:r>
      <w:r w:rsidR="0066594D">
        <w:t xml:space="preserve">Also in 1909 he gave £1000 each to University College London towards the purchase of the Egyptian collection of Flinders Petrie, to the Crystal Palace Fund to preserve it for public use, to the City of </w:t>
      </w:r>
      <w:smartTag w:uri="urn:schemas-microsoft-com:office:smarttags" w:element="City">
        <w:smartTag w:uri="urn:schemas-microsoft-com:office:smarttags" w:element="place">
          <w:r w:rsidR="0066594D">
            <w:t xml:space="preserve">London </w:t>
          </w:r>
          <w:proofErr w:type="spellStart"/>
          <w:r w:rsidR="0066594D">
            <w:t>Territorials</w:t>
          </w:r>
        </w:smartTag>
      </w:smartTag>
      <w:proofErr w:type="spellEnd"/>
      <w:r w:rsidR="0066594D">
        <w:t xml:space="preserve"> and to the Oxford University Endowment Fund. </w:t>
      </w:r>
      <w:r>
        <w:t xml:space="preserve"> </w:t>
      </w:r>
    </w:p>
    <w:p w:rsidR="000573A9" w:rsidRPr="00A8679F" w:rsidRDefault="00BC55B7" w:rsidP="00A8679F">
      <w:pPr>
        <w:pStyle w:val="FootnoteText"/>
        <w:ind w:firstLine="720"/>
        <w:rPr>
          <w:sz w:val="28"/>
          <w:szCs w:val="28"/>
          <w:lang w:val="en-GB"/>
        </w:rPr>
      </w:pPr>
      <w:r>
        <w:rPr>
          <w:sz w:val="28"/>
          <w:lang w:val="en-GB"/>
        </w:rPr>
        <w:t xml:space="preserve">The Palestine Exploration Fund was encountering more </w:t>
      </w:r>
      <w:r w:rsidR="005F68D2">
        <w:rPr>
          <w:sz w:val="28"/>
          <w:lang w:val="en-GB"/>
        </w:rPr>
        <w:t xml:space="preserve">financial worries </w:t>
      </w:r>
      <w:r>
        <w:rPr>
          <w:sz w:val="28"/>
          <w:lang w:val="en-GB"/>
        </w:rPr>
        <w:t xml:space="preserve">so </w:t>
      </w:r>
      <w:r w:rsidR="005F68D2">
        <w:rPr>
          <w:sz w:val="28"/>
          <w:lang w:val="en-GB"/>
        </w:rPr>
        <w:t>Walter stepped in</w:t>
      </w:r>
      <w:r w:rsidR="00A860F5">
        <w:rPr>
          <w:sz w:val="28"/>
          <w:lang w:val="en-GB"/>
        </w:rPr>
        <w:t xml:space="preserve"> (he was still </w:t>
      </w:r>
      <w:r w:rsidR="000D6394">
        <w:rPr>
          <w:sz w:val="28"/>
          <w:lang w:val="en-GB"/>
        </w:rPr>
        <w:t>T</w:t>
      </w:r>
      <w:r w:rsidR="00A860F5">
        <w:rPr>
          <w:sz w:val="28"/>
          <w:lang w:val="en-GB"/>
        </w:rPr>
        <w:t>reasurer)</w:t>
      </w:r>
      <w:r w:rsidR="005F68D2">
        <w:rPr>
          <w:sz w:val="28"/>
          <w:lang w:val="en-GB"/>
        </w:rPr>
        <w:t xml:space="preserve">, personally supporting excavations at </w:t>
      </w:r>
      <w:smartTag w:uri="urn:schemas-microsoft-com:office:smarttags" w:element="place">
        <w:smartTag w:uri="urn:schemas-microsoft-com:office:smarttags" w:element="City">
          <w:r w:rsidR="005F68D2">
            <w:rPr>
              <w:sz w:val="28"/>
              <w:lang w:val="en-GB"/>
            </w:rPr>
            <w:t>Gezer</w:t>
          </w:r>
        </w:smartTag>
      </w:smartTag>
      <w:r w:rsidR="005F68D2">
        <w:rPr>
          <w:sz w:val="28"/>
          <w:lang w:val="en-GB"/>
        </w:rPr>
        <w:t xml:space="preserve"> (T</w:t>
      </w:r>
      <w:r w:rsidR="007E6549">
        <w:rPr>
          <w:sz w:val="28"/>
          <w:lang w:val="en-GB"/>
        </w:rPr>
        <w:t xml:space="preserve">ell </w:t>
      </w:r>
      <w:proofErr w:type="spellStart"/>
      <w:r w:rsidR="007E6549">
        <w:rPr>
          <w:sz w:val="28"/>
          <w:lang w:val="en-GB"/>
        </w:rPr>
        <w:t>Jezer</w:t>
      </w:r>
      <w:proofErr w:type="spellEnd"/>
      <w:r w:rsidR="005F68D2">
        <w:rPr>
          <w:sz w:val="28"/>
          <w:lang w:val="en-GB"/>
        </w:rPr>
        <w:t xml:space="preserve">). He borrowed from the Craven Bank </w:t>
      </w:r>
      <w:r w:rsidR="007B3542">
        <w:rPr>
          <w:sz w:val="28"/>
          <w:lang w:val="en-GB"/>
        </w:rPr>
        <w:t xml:space="preserve">where he was </w:t>
      </w:r>
      <w:r w:rsidR="005F68D2">
        <w:rPr>
          <w:sz w:val="28"/>
          <w:lang w:val="en-GB"/>
        </w:rPr>
        <w:t xml:space="preserve">the Director, then, in 1911 bought the Fund a house. </w:t>
      </w:r>
      <w:r w:rsidR="00AE0DCF">
        <w:rPr>
          <w:sz w:val="28"/>
          <w:lang w:val="en-GB"/>
        </w:rPr>
        <w:t xml:space="preserve">Number </w:t>
      </w:r>
      <w:smartTag w:uri="urn:schemas-microsoft-com:office:smarttags" w:element="Street">
        <w:smartTag w:uri="urn:schemas-microsoft-com:office:smarttags" w:element="address">
          <w:r w:rsidR="00AE0DCF">
            <w:rPr>
              <w:sz w:val="28"/>
              <w:lang w:val="en-GB"/>
            </w:rPr>
            <w:t xml:space="preserve">two </w:t>
          </w:r>
          <w:proofErr w:type="spellStart"/>
          <w:r w:rsidR="005F68D2">
            <w:rPr>
              <w:sz w:val="28"/>
              <w:lang w:val="en-GB"/>
            </w:rPr>
            <w:t>Hinde</w:t>
          </w:r>
          <w:proofErr w:type="spellEnd"/>
          <w:r w:rsidR="005F68D2">
            <w:rPr>
              <w:sz w:val="28"/>
              <w:lang w:val="en-GB"/>
            </w:rPr>
            <w:t xml:space="preserve"> Street</w:t>
          </w:r>
        </w:smartTag>
      </w:smartTag>
      <w:r w:rsidR="005F68D2">
        <w:rPr>
          <w:sz w:val="28"/>
          <w:lang w:val="en-GB"/>
        </w:rPr>
        <w:t xml:space="preserve"> in Marylebone cost £4,500 and became the headquarters of the Fund</w:t>
      </w:r>
      <w:r w:rsidR="00AE0DCF">
        <w:rPr>
          <w:sz w:val="28"/>
          <w:lang w:val="en-GB"/>
        </w:rPr>
        <w:t xml:space="preserve"> (it still is)</w:t>
      </w:r>
      <w:r w:rsidR="005F68D2">
        <w:rPr>
          <w:sz w:val="28"/>
          <w:lang w:val="en-GB"/>
        </w:rPr>
        <w:t xml:space="preserve">, with </w:t>
      </w:r>
      <w:r w:rsidR="00AE0DCF">
        <w:rPr>
          <w:sz w:val="28"/>
          <w:lang w:val="en-GB"/>
        </w:rPr>
        <w:t xml:space="preserve">sufficient space to house the growing collection of </w:t>
      </w:r>
      <w:r w:rsidR="00A860F5">
        <w:rPr>
          <w:sz w:val="28"/>
          <w:lang w:val="en-GB"/>
        </w:rPr>
        <w:t>artefacts</w:t>
      </w:r>
      <w:r w:rsidR="005640B4">
        <w:rPr>
          <w:sz w:val="28"/>
          <w:lang w:val="en-GB"/>
        </w:rPr>
        <w:t xml:space="preserve"> (fig.5)</w:t>
      </w:r>
      <w:r w:rsidR="00FF6F5B">
        <w:rPr>
          <w:sz w:val="28"/>
          <w:lang w:val="en-GB"/>
        </w:rPr>
        <w:t xml:space="preserve">. </w:t>
      </w:r>
      <w:r w:rsidR="00A860F5">
        <w:rPr>
          <w:sz w:val="28"/>
          <w:lang w:val="en-GB"/>
        </w:rPr>
        <w:t xml:space="preserve"> </w:t>
      </w:r>
    </w:p>
    <w:p w:rsidR="0066594D" w:rsidRDefault="0019799C">
      <w:pPr>
        <w:rPr>
          <w:sz w:val="28"/>
          <w:lang w:val="en-GB"/>
        </w:rPr>
      </w:pPr>
      <w:r>
        <w:rPr>
          <w:sz w:val="28"/>
          <w:lang w:val="en-GB"/>
        </w:rPr>
        <w:tab/>
        <w:t xml:space="preserve">The offer </w:t>
      </w:r>
      <w:r w:rsidR="00BC55B7">
        <w:rPr>
          <w:sz w:val="28"/>
          <w:lang w:val="en-GB"/>
        </w:rPr>
        <w:t xml:space="preserve">Walter </w:t>
      </w:r>
      <w:r>
        <w:rPr>
          <w:sz w:val="28"/>
          <w:lang w:val="en-GB"/>
        </w:rPr>
        <w:t>made</w:t>
      </w:r>
      <w:r w:rsidR="00BC55B7">
        <w:rPr>
          <w:sz w:val="28"/>
          <w:lang w:val="en-GB"/>
        </w:rPr>
        <w:t>, in 1911,</w:t>
      </w:r>
      <w:r>
        <w:rPr>
          <w:sz w:val="28"/>
          <w:lang w:val="en-GB"/>
        </w:rPr>
        <w:t xml:space="preserve"> to his old </w:t>
      </w:r>
      <w:smartTag w:uri="urn:schemas-microsoft-com:office:smarttags" w:element="place">
        <w:smartTag w:uri="urn:schemas-microsoft-com:office:smarttags" w:element="City">
          <w:r>
            <w:rPr>
              <w:sz w:val="28"/>
              <w:lang w:val="en-GB"/>
            </w:rPr>
            <w:t>Oxford</w:t>
          </w:r>
        </w:smartTag>
      </w:smartTag>
      <w:r>
        <w:rPr>
          <w:sz w:val="28"/>
          <w:lang w:val="en-GB"/>
        </w:rPr>
        <w:t xml:space="preserve"> college</w:t>
      </w:r>
      <w:r w:rsidR="00BC55B7">
        <w:rPr>
          <w:sz w:val="28"/>
          <w:lang w:val="en-GB"/>
        </w:rPr>
        <w:t xml:space="preserve"> </w:t>
      </w:r>
      <w:r>
        <w:rPr>
          <w:sz w:val="28"/>
          <w:lang w:val="en-GB"/>
        </w:rPr>
        <w:t xml:space="preserve">was much more controversial. The chapel of Balliol had been rebuilt in 1857 but the design of William Butterfield, ‘external </w:t>
      </w:r>
      <w:proofErr w:type="spellStart"/>
      <w:r>
        <w:rPr>
          <w:sz w:val="28"/>
          <w:lang w:val="en-GB"/>
        </w:rPr>
        <w:t>polychromy</w:t>
      </w:r>
      <w:proofErr w:type="spellEnd"/>
      <w:r>
        <w:rPr>
          <w:sz w:val="28"/>
          <w:lang w:val="en-GB"/>
        </w:rPr>
        <w:t xml:space="preserve"> of red and white stone’ was immediately criticised (Howell 2001</w:t>
      </w:r>
      <w:r w:rsidR="00203CC7">
        <w:rPr>
          <w:sz w:val="28"/>
          <w:lang w:val="en-GB"/>
        </w:rPr>
        <w:t>,</w:t>
      </w:r>
      <w:r>
        <w:rPr>
          <w:sz w:val="28"/>
          <w:lang w:val="en-GB"/>
        </w:rPr>
        <w:t xml:space="preserve"> 283). When the decision was announced to replace Butterfield’s stained glass in the east window Walter urged ‘that the whole of the Rasher of Bacon monstrosity should be cleared away’, replacing it with a replica of the original chapel, and he offered £20,000. He proposed that </w:t>
      </w:r>
      <w:proofErr w:type="spellStart"/>
      <w:r>
        <w:rPr>
          <w:sz w:val="28"/>
          <w:lang w:val="en-GB"/>
        </w:rPr>
        <w:t>T.G.Jackson</w:t>
      </w:r>
      <w:proofErr w:type="spellEnd"/>
      <w:r>
        <w:rPr>
          <w:sz w:val="28"/>
          <w:lang w:val="en-GB"/>
        </w:rPr>
        <w:t xml:space="preserve"> be the architect. Jackson produced a design ‘which the college admired in the rough’ but a </w:t>
      </w:r>
      <w:r>
        <w:rPr>
          <w:sz w:val="28"/>
          <w:lang w:val="en-GB"/>
        </w:rPr>
        <w:lastRenderedPageBreak/>
        <w:t>campaign to save Butterfield’s work was mounted and the chapel saved, to Walter’s annoyance (Jackson</w:t>
      </w:r>
      <w:r w:rsidR="00203CC7">
        <w:rPr>
          <w:sz w:val="28"/>
          <w:lang w:val="en-GB"/>
        </w:rPr>
        <w:t>,</w:t>
      </w:r>
      <w:r>
        <w:rPr>
          <w:sz w:val="28"/>
          <w:lang w:val="en-GB"/>
        </w:rPr>
        <w:t xml:space="preserve"> 249</w:t>
      </w:r>
      <w:r w:rsidR="005B3E92">
        <w:rPr>
          <w:sz w:val="28"/>
          <w:lang w:val="en-GB"/>
        </w:rPr>
        <w:t>;</w:t>
      </w:r>
      <w:r>
        <w:rPr>
          <w:sz w:val="28"/>
          <w:lang w:val="en-GB"/>
        </w:rPr>
        <w:t xml:space="preserve"> Howell 2001</w:t>
      </w:r>
      <w:r w:rsidR="00203CC7">
        <w:rPr>
          <w:sz w:val="28"/>
          <w:lang w:val="en-GB"/>
        </w:rPr>
        <w:t>,</w:t>
      </w:r>
      <w:r>
        <w:rPr>
          <w:sz w:val="28"/>
          <w:lang w:val="en-GB"/>
        </w:rPr>
        <w:t xml:space="preserve"> 286). </w:t>
      </w:r>
      <w:r w:rsidR="0066594D">
        <w:rPr>
          <w:sz w:val="28"/>
          <w:lang w:val="en-GB"/>
        </w:rPr>
        <w:t xml:space="preserve">He countered, in 1913, offering </w:t>
      </w:r>
      <w:r>
        <w:rPr>
          <w:sz w:val="28"/>
          <w:lang w:val="en-GB"/>
        </w:rPr>
        <w:t>a larger sum, £30,000, to the university rather than his college – to be divided between a professorial pension fund, a readership in Egyptology and the promotion of the study of agriculture.</w:t>
      </w:r>
    </w:p>
    <w:p w:rsidR="0066594D" w:rsidRDefault="0066594D" w:rsidP="0066594D">
      <w:pPr>
        <w:ind w:firstLine="720"/>
        <w:rPr>
          <w:sz w:val="28"/>
          <w:lang w:val="en-GB"/>
        </w:rPr>
      </w:pPr>
      <w:r>
        <w:rPr>
          <w:sz w:val="28"/>
          <w:lang w:val="en-GB"/>
        </w:rPr>
        <w:t xml:space="preserve">Shortly before the outbreak of war Royal Engineers were assisting both the Palestine Exploration Fund’s survey of the Wilderness of </w:t>
      </w:r>
      <w:proofErr w:type="spellStart"/>
      <w:r>
        <w:rPr>
          <w:sz w:val="28"/>
          <w:lang w:val="en-GB"/>
        </w:rPr>
        <w:t>Zin</w:t>
      </w:r>
      <w:proofErr w:type="spellEnd"/>
      <w:r>
        <w:rPr>
          <w:sz w:val="28"/>
          <w:lang w:val="en-GB"/>
        </w:rPr>
        <w:t xml:space="preserve"> led by Sir Leonard Woolley and the British Museum Hittite excavations at Carchemish – Walter part-funded the two projects. The War Office was particularly interested in </w:t>
      </w:r>
      <w:proofErr w:type="spellStart"/>
      <w:r>
        <w:rPr>
          <w:sz w:val="28"/>
          <w:lang w:val="en-GB"/>
        </w:rPr>
        <w:t>Zin</w:t>
      </w:r>
      <w:proofErr w:type="spellEnd"/>
      <w:r>
        <w:rPr>
          <w:sz w:val="28"/>
          <w:lang w:val="en-GB"/>
        </w:rPr>
        <w:t xml:space="preserve">, an area which was a possible invasion route for British forces if </w:t>
      </w:r>
      <w:smartTag w:uri="urn:schemas-microsoft-com:office:smarttags" w:element="place">
        <w:smartTag w:uri="urn:schemas-microsoft-com:office:smarttags" w:element="country-region">
          <w:r>
            <w:rPr>
              <w:sz w:val="28"/>
              <w:lang w:val="en-GB"/>
            </w:rPr>
            <w:t>Turkey</w:t>
          </w:r>
        </w:smartTag>
      </w:smartTag>
      <w:r>
        <w:rPr>
          <w:sz w:val="28"/>
          <w:lang w:val="en-GB"/>
        </w:rPr>
        <w:t xml:space="preserve"> allied herself with the central powers and hostilities broke out. </w:t>
      </w:r>
      <w:proofErr w:type="spellStart"/>
      <w:r>
        <w:rPr>
          <w:sz w:val="28"/>
          <w:lang w:val="en-GB"/>
        </w:rPr>
        <w:t>T.E.Lawrence</w:t>
      </w:r>
      <w:proofErr w:type="spellEnd"/>
      <w:r>
        <w:rPr>
          <w:sz w:val="28"/>
          <w:lang w:val="en-GB"/>
        </w:rPr>
        <w:t xml:space="preserve">, working at Carchemish, was moved to </w:t>
      </w:r>
      <w:proofErr w:type="spellStart"/>
      <w:r>
        <w:rPr>
          <w:sz w:val="28"/>
          <w:lang w:val="en-GB"/>
        </w:rPr>
        <w:t>Zin</w:t>
      </w:r>
      <w:proofErr w:type="spellEnd"/>
      <w:r>
        <w:rPr>
          <w:sz w:val="28"/>
          <w:lang w:val="en-GB"/>
        </w:rPr>
        <w:t>, commenting, ‘[we] are obviously only meant as red herrings to give an archaeological colour to a political job’ (</w:t>
      </w:r>
      <w:proofErr w:type="spellStart"/>
      <w:r>
        <w:rPr>
          <w:sz w:val="28"/>
          <w:lang w:val="en-GB"/>
        </w:rPr>
        <w:t>Moscrop</w:t>
      </w:r>
      <w:proofErr w:type="spellEnd"/>
      <w:r>
        <w:rPr>
          <w:sz w:val="28"/>
          <w:lang w:val="en-GB"/>
        </w:rPr>
        <w:t xml:space="preserve"> 2000</w:t>
      </w:r>
      <w:proofErr w:type="gramStart"/>
      <w:r w:rsidR="00203CC7">
        <w:rPr>
          <w:sz w:val="28"/>
          <w:lang w:val="en-GB"/>
        </w:rPr>
        <w:t>,</w:t>
      </w:r>
      <w:r>
        <w:rPr>
          <w:sz w:val="28"/>
          <w:lang w:val="en-GB"/>
        </w:rPr>
        <w:t>207</w:t>
      </w:r>
      <w:proofErr w:type="gramEnd"/>
      <w:r>
        <w:rPr>
          <w:sz w:val="28"/>
          <w:lang w:val="en-GB"/>
        </w:rPr>
        <w:t xml:space="preserve">). </w:t>
      </w:r>
    </w:p>
    <w:p w:rsidR="0019799C" w:rsidRDefault="0066594D" w:rsidP="00025BCC">
      <w:pPr>
        <w:ind w:firstLine="720"/>
        <w:rPr>
          <w:sz w:val="28"/>
          <w:lang w:val="en-GB"/>
        </w:rPr>
      </w:pPr>
      <w:r>
        <w:rPr>
          <w:sz w:val="28"/>
          <w:lang w:val="en-GB"/>
        </w:rPr>
        <w:t xml:space="preserve">During the war Walter’s gifts continued, including £10,000 to the Countess </w:t>
      </w:r>
      <w:proofErr w:type="spellStart"/>
      <w:r>
        <w:rPr>
          <w:sz w:val="28"/>
          <w:lang w:val="en-GB"/>
        </w:rPr>
        <w:t>Benckendorff’s</w:t>
      </w:r>
      <w:proofErr w:type="spellEnd"/>
      <w:r>
        <w:rPr>
          <w:sz w:val="28"/>
          <w:lang w:val="en-GB"/>
        </w:rPr>
        <w:t xml:space="preserve"> fund for Russian prisoners in </w:t>
      </w:r>
      <w:smartTag w:uri="urn:schemas-microsoft-com:office:smarttags" w:element="country-region">
        <w:r>
          <w:rPr>
            <w:sz w:val="28"/>
            <w:lang w:val="en-GB"/>
          </w:rPr>
          <w:t>German</w:t>
        </w:r>
        <w:r w:rsidR="007B3542">
          <w:rPr>
            <w:sz w:val="28"/>
            <w:lang w:val="en-GB"/>
          </w:rPr>
          <w:t>y</w:t>
        </w:r>
      </w:smartTag>
      <w:r>
        <w:rPr>
          <w:sz w:val="28"/>
          <w:lang w:val="en-GB"/>
        </w:rPr>
        <w:t xml:space="preserve"> and £10,000 to the City of </w:t>
      </w:r>
      <w:smartTag w:uri="urn:schemas-microsoft-com:office:smarttags" w:element="City">
        <w:smartTag w:uri="urn:schemas-microsoft-com:office:smarttags" w:element="place">
          <w:r>
            <w:rPr>
              <w:sz w:val="28"/>
              <w:lang w:val="en-GB"/>
            </w:rPr>
            <w:t>London</w:t>
          </w:r>
        </w:smartTag>
      </w:smartTag>
      <w:r>
        <w:rPr>
          <w:sz w:val="28"/>
          <w:lang w:val="en-GB"/>
        </w:rPr>
        <w:t xml:space="preserve"> branch of the Red Cross. </w:t>
      </w:r>
      <w:r w:rsidR="00025BCC">
        <w:rPr>
          <w:sz w:val="28"/>
          <w:lang w:val="en-GB"/>
        </w:rPr>
        <w:t xml:space="preserve"> In 1919 he retired as treasurer of the Palestine Exploration Fund, though</w:t>
      </w:r>
      <w:r>
        <w:rPr>
          <w:sz w:val="28"/>
          <w:lang w:val="en-GB"/>
        </w:rPr>
        <w:t xml:space="preserve"> not before he had helped to start an endowment fund for the proposed </w:t>
      </w:r>
      <w:smartTag w:uri="urn:schemas-microsoft-com:office:smarttags" w:element="PlaceName">
        <w:r>
          <w:rPr>
            <w:sz w:val="28"/>
            <w:lang w:val="en-GB"/>
          </w:rPr>
          <w:t>British</w:t>
        </w:r>
      </w:smartTag>
      <w:r>
        <w:rPr>
          <w:sz w:val="28"/>
          <w:lang w:val="en-GB"/>
        </w:rPr>
        <w:t xml:space="preserve"> </w:t>
      </w:r>
      <w:smartTag w:uri="urn:schemas-microsoft-com:office:smarttags" w:element="PlaceType">
        <w:r>
          <w:rPr>
            <w:sz w:val="28"/>
            <w:lang w:val="en-GB"/>
          </w:rPr>
          <w:t>School</w:t>
        </w:r>
      </w:smartTag>
      <w:r>
        <w:rPr>
          <w:sz w:val="28"/>
          <w:lang w:val="en-GB"/>
        </w:rPr>
        <w:t xml:space="preserve"> of Archaeology in </w:t>
      </w:r>
      <w:smartTag w:uri="urn:schemas-microsoft-com:office:smarttags" w:element="place">
        <w:smartTag w:uri="urn:schemas-microsoft-com:office:smarttags" w:element="City">
          <w:r>
            <w:rPr>
              <w:sz w:val="28"/>
              <w:lang w:val="en-GB"/>
            </w:rPr>
            <w:t>Palestine</w:t>
          </w:r>
        </w:smartTag>
      </w:smartTag>
      <w:r>
        <w:rPr>
          <w:sz w:val="28"/>
          <w:lang w:val="en-GB"/>
        </w:rPr>
        <w:t xml:space="preserve">. He gave £1000, together with Robert </w:t>
      </w:r>
      <w:proofErr w:type="spellStart"/>
      <w:r>
        <w:rPr>
          <w:sz w:val="28"/>
          <w:lang w:val="en-GB"/>
        </w:rPr>
        <w:t>Mond</w:t>
      </w:r>
      <w:proofErr w:type="spellEnd"/>
      <w:r>
        <w:rPr>
          <w:sz w:val="28"/>
          <w:lang w:val="en-GB"/>
        </w:rPr>
        <w:t xml:space="preserve"> (</w:t>
      </w:r>
      <w:r>
        <w:rPr>
          <w:i/>
          <w:sz w:val="28"/>
          <w:lang w:val="en-GB"/>
        </w:rPr>
        <w:t>The Times</w:t>
      </w:r>
      <w:r>
        <w:rPr>
          <w:sz w:val="28"/>
          <w:lang w:val="en-GB"/>
        </w:rPr>
        <w:t xml:space="preserve"> 3 June 1918). The school survives as the Kenyon Institute in </w:t>
      </w:r>
      <w:smartTag w:uri="urn:schemas-microsoft-com:office:smarttags" w:element="place">
        <w:smartTag w:uri="urn:schemas-microsoft-com:office:smarttags" w:element="City">
          <w:r>
            <w:rPr>
              <w:sz w:val="28"/>
              <w:lang w:val="en-GB"/>
            </w:rPr>
            <w:t>Jerusalem</w:t>
          </w:r>
        </w:smartTag>
      </w:smartTag>
      <w:r>
        <w:rPr>
          <w:sz w:val="28"/>
          <w:lang w:val="en-GB"/>
        </w:rPr>
        <w:t>. Walter had also helped to found the Society of Biblical Archaeology in 1870 and this merged in 1919 into the Royal Asiatic Society.</w:t>
      </w:r>
      <w:r w:rsidR="00025BCC">
        <w:rPr>
          <w:sz w:val="28"/>
          <w:lang w:val="en-GB"/>
        </w:rPr>
        <w:t xml:space="preserve"> </w:t>
      </w:r>
      <w:r w:rsidR="0019799C">
        <w:rPr>
          <w:sz w:val="28"/>
          <w:lang w:val="en-GB"/>
        </w:rPr>
        <w:t xml:space="preserve">In 1920 he gave £1000 toward the enlargement of the Taylor Institute in </w:t>
      </w:r>
      <w:smartTag w:uri="urn:schemas-microsoft-com:office:smarttags" w:element="place">
        <w:smartTag w:uri="urn:schemas-microsoft-com:office:smarttags" w:element="City">
          <w:r w:rsidR="0019799C">
            <w:rPr>
              <w:sz w:val="28"/>
              <w:lang w:val="en-GB"/>
            </w:rPr>
            <w:t>Oxford</w:t>
          </w:r>
        </w:smartTag>
      </w:smartTag>
      <w:r w:rsidR="0019799C">
        <w:rPr>
          <w:sz w:val="28"/>
          <w:lang w:val="en-GB"/>
        </w:rPr>
        <w:t xml:space="preserve">, and the very large sum of £50,000 to the Bodleian Library. The latter was a response to a letter from Lord Hugh Cecil published in </w:t>
      </w:r>
      <w:r w:rsidR="0019799C">
        <w:rPr>
          <w:i/>
          <w:sz w:val="28"/>
          <w:lang w:val="en-GB"/>
        </w:rPr>
        <w:t>The Times</w:t>
      </w:r>
      <w:r w:rsidR="0019799C">
        <w:rPr>
          <w:sz w:val="28"/>
          <w:lang w:val="en-GB"/>
        </w:rPr>
        <w:t xml:space="preserve"> on 18 June: ‘</w:t>
      </w:r>
      <w:r w:rsidR="0019799C" w:rsidRPr="007D22E7">
        <w:rPr>
          <w:sz w:val="28"/>
          <w:szCs w:val="28"/>
        </w:rPr>
        <w:t xml:space="preserve">Is there no millionaire who would like to write his name beneath that of </w:t>
      </w:r>
      <w:proofErr w:type="spellStart"/>
      <w:r w:rsidR="0019799C" w:rsidRPr="007D22E7">
        <w:rPr>
          <w:sz w:val="28"/>
          <w:szCs w:val="28"/>
        </w:rPr>
        <w:t>Bodley</w:t>
      </w:r>
      <w:proofErr w:type="spellEnd"/>
      <w:r w:rsidR="0019799C" w:rsidRPr="007D22E7">
        <w:rPr>
          <w:sz w:val="28"/>
          <w:szCs w:val="28"/>
        </w:rPr>
        <w:t>, and so earn for it undying fame, by giving to the curators of the Library all that they need to maintain and organize that noble collection of books in the</w:t>
      </w:r>
      <w:r w:rsidR="0019799C">
        <w:rPr>
          <w:sz w:val="28"/>
          <w:szCs w:val="28"/>
        </w:rPr>
        <w:t xml:space="preserve"> fullest usefulness of learning?’ </w:t>
      </w:r>
      <w:r w:rsidR="0019799C">
        <w:rPr>
          <w:sz w:val="28"/>
          <w:szCs w:val="28"/>
          <w:lang w:val="en-GB"/>
        </w:rPr>
        <w:t xml:space="preserve">His gift was </w:t>
      </w:r>
      <w:r w:rsidR="0019799C">
        <w:rPr>
          <w:sz w:val="28"/>
          <w:lang w:val="en-GB"/>
        </w:rPr>
        <w:t>‘probably the largest single sum of money contributed to any of the institutions or departments of the University’ (</w:t>
      </w:r>
      <w:r w:rsidR="0019799C">
        <w:rPr>
          <w:i/>
          <w:sz w:val="28"/>
          <w:lang w:val="en-GB"/>
        </w:rPr>
        <w:t xml:space="preserve">The Times </w:t>
      </w:r>
      <w:r w:rsidR="0019799C">
        <w:rPr>
          <w:sz w:val="28"/>
          <w:lang w:val="en-GB"/>
        </w:rPr>
        <w:t xml:space="preserve">29 July 1920) and he was awarded a Doctorate of Civil Law (DCL), evidence of </w:t>
      </w:r>
      <w:smartTag w:uri="urn:schemas-microsoft-com:office:smarttags" w:element="place">
        <w:smartTag w:uri="urn:schemas-microsoft-com:office:smarttags" w:element="City">
          <w:r w:rsidR="0019799C">
            <w:rPr>
              <w:sz w:val="28"/>
              <w:lang w:val="en-GB"/>
            </w:rPr>
            <w:t>Oxford</w:t>
          </w:r>
        </w:smartTag>
      </w:smartTag>
      <w:r w:rsidR="0019799C">
        <w:rPr>
          <w:sz w:val="28"/>
          <w:lang w:val="en-GB"/>
        </w:rPr>
        <w:t>’s ‘undying fame’.</w:t>
      </w:r>
    </w:p>
    <w:p w:rsidR="0019799C" w:rsidRDefault="0019799C" w:rsidP="00F34383">
      <w:pPr>
        <w:rPr>
          <w:sz w:val="28"/>
          <w:lang w:val="en-GB"/>
        </w:rPr>
      </w:pPr>
      <w:r>
        <w:rPr>
          <w:sz w:val="28"/>
          <w:lang w:val="en-GB"/>
        </w:rPr>
        <w:tab/>
        <w:t xml:space="preserve">Walter died at </w:t>
      </w:r>
      <w:proofErr w:type="spellStart"/>
      <w:r>
        <w:rPr>
          <w:sz w:val="28"/>
          <w:lang w:val="en-GB"/>
        </w:rPr>
        <w:t>Sidmouth</w:t>
      </w:r>
      <w:proofErr w:type="spellEnd"/>
      <w:r>
        <w:rPr>
          <w:sz w:val="28"/>
          <w:lang w:val="en-GB"/>
        </w:rPr>
        <w:t xml:space="preserve"> on 18 December 1921. </w:t>
      </w:r>
      <w:r>
        <w:rPr>
          <w:i/>
          <w:sz w:val="28"/>
          <w:lang w:val="en-GB"/>
        </w:rPr>
        <w:t xml:space="preserve">The Times </w:t>
      </w:r>
      <w:r>
        <w:rPr>
          <w:sz w:val="28"/>
          <w:lang w:val="en-GB"/>
        </w:rPr>
        <w:t xml:space="preserve">was critical of his philanthropy, accusing him of using his money ‘to advance his own interests’. He also had ‘real defects of manner and sympathy’. </w:t>
      </w:r>
    </w:p>
    <w:p w:rsidR="0019799C" w:rsidRDefault="0019799C" w:rsidP="00F34383">
      <w:pPr>
        <w:rPr>
          <w:sz w:val="28"/>
          <w:lang w:val="en-GB"/>
        </w:rPr>
      </w:pPr>
    </w:p>
    <w:p w:rsidR="0019799C" w:rsidRDefault="0019799C" w:rsidP="00F34383">
      <w:pPr>
        <w:pStyle w:val="BodyTextIndent"/>
      </w:pPr>
      <w:r>
        <w:t xml:space="preserve">He was never popular in the ordinary sense, because he never took any serious trouble to adapt himself to his surroundings. His speeches and conversation were often pitched far above the heads of his audience. It would almost be true to say that they never varied whether he was </w:t>
      </w:r>
      <w:r>
        <w:lastRenderedPageBreak/>
        <w:t>addressing a body of archaeologists or of rustic electors, a shooting party or a children’s fete (</w:t>
      </w:r>
      <w:r>
        <w:rPr>
          <w:i/>
        </w:rPr>
        <w:t>The Times</w:t>
      </w:r>
      <w:r>
        <w:t xml:space="preserve"> 20 December 1921).</w:t>
      </w:r>
    </w:p>
    <w:p w:rsidR="0019799C" w:rsidRDefault="0019799C" w:rsidP="00F34383">
      <w:pPr>
        <w:ind w:left="1440"/>
        <w:rPr>
          <w:sz w:val="28"/>
          <w:lang w:val="en-GB"/>
        </w:rPr>
      </w:pPr>
    </w:p>
    <w:p w:rsidR="00025BCC" w:rsidRDefault="0019799C" w:rsidP="00F34383">
      <w:pPr>
        <w:rPr>
          <w:sz w:val="28"/>
          <w:szCs w:val="28"/>
        </w:rPr>
      </w:pPr>
      <w:r w:rsidRPr="0088465F">
        <w:rPr>
          <w:sz w:val="28"/>
          <w:szCs w:val="28"/>
        </w:rPr>
        <w:t xml:space="preserve">Like his father and brothers, Walter was shy and ill-at-ease in a public arena. He found public-speaking difficult, preferring private intercourse, be it around a committee table </w:t>
      </w:r>
      <w:r>
        <w:rPr>
          <w:sz w:val="28"/>
          <w:szCs w:val="28"/>
        </w:rPr>
        <w:t xml:space="preserve">with men who shared his interests, </w:t>
      </w:r>
      <w:r w:rsidRPr="0088465F">
        <w:rPr>
          <w:sz w:val="28"/>
          <w:szCs w:val="28"/>
        </w:rPr>
        <w:t xml:space="preserve">or in a club </w:t>
      </w:r>
      <w:r>
        <w:rPr>
          <w:sz w:val="28"/>
          <w:szCs w:val="28"/>
        </w:rPr>
        <w:t xml:space="preserve">(he was a member of the </w:t>
      </w:r>
      <w:proofErr w:type="spellStart"/>
      <w:r>
        <w:rPr>
          <w:sz w:val="28"/>
          <w:szCs w:val="28"/>
        </w:rPr>
        <w:t>Savile</w:t>
      </w:r>
      <w:proofErr w:type="spellEnd"/>
      <w:r>
        <w:rPr>
          <w:sz w:val="28"/>
          <w:szCs w:val="28"/>
        </w:rPr>
        <w:t xml:space="preserve"> with </w:t>
      </w:r>
      <w:r w:rsidR="00025BCC">
        <w:rPr>
          <w:sz w:val="28"/>
          <w:szCs w:val="28"/>
        </w:rPr>
        <w:t xml:space="preserve">his brother </w:t>
      </w:r>
      <w:r>
        <w:rPr>
          <w:sz w:val="28"/>
          <w:szCs w:val="28"/>
        </w:rPr>
        <w:t xml:space="preserve">Alfred), </w:t>
      </w:r>
      <w:r w:rsidRPr="0088465F">
        <w:rPr>
          <w:sz w:val="28"/>
          <w:szCs w:val="28"/>
        </w:rPr>
        <w:t xml:space="preserve">and went out of his way to avoid the public gaze. His only piece of self-advertisement was probably his portrait in the stained-glass window of </w:t>
      </w:r>
      <w:proofErr w:type="spellStart"/>
      <w:r w:rsidRPr="0088465F">
        <w:rPr>
          <w:sz w:val="28"/>
          <w:szCs w:val="28"/>
        </w:rPr>
        <w:t>Giggleswick</w:t>
      </w:r>
      <w:proofErr w:type="spellEnd"/>
      <w:r w:rsidRPr="0088465F">
        <w:rPr>
          <w:sz w:val="28"/>
          <w:szCs w:val="28"/>
        </w:rPr>
        <w:t xml:space="preserve"> Chapel. </w:t>
      </w:r>
      <w:r>
        <w:rPr>
          <w:sz w:val="28"/>
          <w:szCs w:val="28"/>
        </w:rPr>
        <w:t xml:space="preserve">He also allowed </w:t>
      </w:r>
      <w:proofErr w:type="spellStart"/>
      <w:smartTag w:uri="urn:schemas-microsoft-com:office:smarttags" w:element="place">
        <w:smartTag w:uri="urn:schemas-microsoft-com:office:smarttags" w:element="PlaceName">
          <w:r>
            <w:rPr>
              <w:sz w:val="28"/>
              <w:szCs w:val="28"/>
            </w:rPr>
            <w:t>Giggleswick</w:t>
          </w:r>
        </w:smartTag>
        <w:proofErr w:type="spellEnd"/>
        <w:r>
          <w:rPr>
            <w:sz w:val="28"/>
            <w:szCs w:val="28"/>
          </w:rPr>
          <w:t xml:space="preserve"> </w:t>
        </w:r>
        <w:smartTag w:uri="urn:schemas-microsoft-com:office:smarttags" w:element="PlaceType">
          <w:r>
            <w:rPr>
              <w:sz w:val="28"/>
              <w:szCs w:val="28"/>
            </w:rPr>
            <w:t>School</w:t>
          </w:r>
        </w:smartTag>
      </w:smartTag>
      <w:r>
        <w:rPr>
          <w:sz w:val="28"/>
          <w:szCs w:val="28"/>
        </w:rPr>
        <w:t xml:space="preserve"> to commission his portrait from Hubert </w:t>
      </w:r>
      <w:proofErr w:type="spellStart"/>
      <w:r>
        <w:rPr>
          <w:sz w:val="28"/>
          <w:szCs w:val="28"/>
        </w:rPr>
        <w:t>Herkomer</w:t>
      </w:r>
      <w:proofErr w:type="spellEnd"/>
      <w:r>
        <w:rPr>
          <w:sz w:val="28"/>
          <w:szCs w:val="28"/>
        </w:rPr>
        <w:t xml:space="preserve"> in 1902</w:t>
      </w:r>
      <w:r w:rsidR="005640B4">
        <w:rPr>
          <w:sz w:val="28"/>
          <w:szCs w:val="28"/>
        </w:rPr>
        <w:t xml:space="preserve"> (fig.6)</w:t>
      </w:r>
      <w:r>
        <w:rPr>
          <w:sz w:val="28"/>
          <w:szCs w:val="28"/>
        </w:rPr>
        <w:t xml:space="preserve">. </w:t>
      </w:r>
    </w:p>
    <w:p w:rsidR="0019799C" w:rsidRDefault="0019799C" w:rsidP="00025BCC">
      <w:pPr>
        <w:ind w:firstLine="720"/>
        <w:rPr>
          <w:sz w:val="28"/>
          <w:szCs w:val="28"/>
        </w:rPr>
      </w:pPr>
      <w:r>
        <w:rPr>
          <w:sz w:val="28"/>
          <w:szCs w:val="28"/>
        </w:rPr>
        <w:t>W</w:t>
      </w:r>
      <w:r w:rsidRPr="00F34383">
        <w:rPr>
          <w:sz w:val="28"/>
          <w:szCs w:val="28"/>
        </w:rPr>
        <w:t>hen asked by a journalist to share his life-time of experiences he replied ‘I refuse. In the first place, I never kept a diary and I never kept a letter. In the second place, I hate snobbery; and to give publicity to one’s scattered recollections is a form of snobbery I abominate</w:t>
      </w:r>
      <w:r w:rsidR="00FE2164">
        <w:rPr>
          <w:sz w:val="28"/>
          <w:szCs w:val="28"/>
        </w:rPr>
        <w:t>’</w:t>
      </w:r>
      <w:r>
        <w:rPr>
          <w:sz w:val="28"/>
          <w:szCs w:val="28"/>
        </w:rPr>
        <w:t xml:space="preserve"> (Mitchell 1990</w:t>
      </w:r>
      <w:r w:rsidR="005B3E92">
        <w:rPr>
          <w:sz w:val="28"/>
          <w:szCs w:val="28"/>
        </w:rPr>
        <w:t>, 7</w:t>
      </w:r>
      <w:r>
        <w:rPr>
          <w:sz w:val="28"/>
          <w:szCs w:val="28"/>
        </w:rPr>
        <w:t>)</w:t>
      </w:r>
      <w:r w:rsidR="00FE2164">
        <w:rPr>
          <w:sz w:val="28"/>
          <w:szCs w:val="28"/>
        </w:rPr>
        <w:t>.</w:t>
      </w:r>
      <w:r w:rsidR="00025BCC">
        <w:rPr>
          <w:sz w:val="28"/>
          <w:szCs w:val="28"/>
        </w:rPr>
        <w:t xml:space="preserve"> He remained single and no hint has emerged of any secret relationship; two of his brothers and a sister were also unmarried. </w:t>
      </w:r>
    </w:p>
    <w:p w:rsidR="00B933F4" w:rsidRDefault="0019799C" w:rsidP="001A2D58">
      <w:pPr>
        <w:ind w:firstLine="720"/>
        <w:rPr>
          <w:sz w:val="28"/>
          <w:lang w:val="en-GB"/>
        </w:rPr>
      </w:pPr>
      <w:r w:rsidRPr="00F34383">
        <w:rPr>
          <w:sz w:val="28"/>
          <w:szCs w:val="28"/>
        </w:rPr>
        <w:t xml:space="preserve"> </w:t>
      </w:r>
      <w:r>
        <w:rPr>
          <w:sz w:val="28"/>
          <w:szCs w:val="28"/>
        </w:rPr>
        <w:t>H</w:t>
      </w:r>
      <w:r>
        <w:rPr>
          <w:sz w:val="28"/>
          <w:lang w:val="en-GB"/>
        </w:rPr>
        <w:t>is will was found to contain unusually generous gifts to his servants, totalling £50,000</w:t>
      </w:r>
      <w:r w:rsidR="00365456">
        <w:rPr>
          <w:sz w:val="28"/>
          <w:lang w:val="en-GB"/>
        </w:rPr>
        <w:t xml:space="preserve"> </w:t>
      </w:r>
      <w:r w:rsidR="00DE6C0E">
        <w:rPr>
          <w:sz w:val="28"/>
          <w:lang w:val="en-GB"/>
        </w:rPr>
        <w:t>(</w:t>
      </w:r>
      <w:r w:rsidR="00BF5810">
        <w:rPr>
          <w:sz w:val="28"/>
          <w:lang w:val="en-GB"/>
        </w:rPr>
        <w:t>1</w:t>
      </w:r>
      <w:r w:rsidR="00DE6C0E">
        <w:rPr>
          <w:sz w:val="28"/>
          <w:lang w:val="en-GB"/>
        </w:rPr>
        <w:t>)</w:t>
      </w:r>
      <w:r w:rsidR="00365456">
        <w:rPr>
          <w:sz w:val="28"/>
          <w:lang w:val="en-GB"/>
        </w:rPr>
        <w:t>.</w:t>
      </w:r>
      <w:r w:rsidR="001A2D58">
        <w:rPr>
          <w:sz w:val="28"/>
          <w:lang w:val="en-GB"/>
        </w:rPr>
        <w:t xml:space="preserve"> </w:t>
      </w:r>
      <w:r w:rsidR="0098789E">
        <w:rPr>
          <w:sz w:val="28"/>
          <w:lang w:val="en-GB"/>
        </w:rPr>
        <w:t xml:space="preserve">His cousins shared £200,000 and his nine nieces and nephews shared £1,500,000 worth of stocks and shares. Like his brother Charles, Walter’s investments were global, from the markets, railways and waterworks of </w:t>
      </w:r>
      <w:smartTag w:uri="urn:schemas-microsoft-com:office:smarttags" w:element="City">
        <w:r w:rsidR="0098789E">
          <w:rPr>
            <w:sz w:val="28"/>
            <w:lang w:val="en-GB"/>
          </w:rPr>
          <w:t>London</w:t>
        </w:r>
      </w:smartTag>
      <w:r w:rsidR="0098789E">
        <w:rPr>
          <w:sz w:val="28"/>
          <w:lang w:val="en-GB"/>
        </w:rPr>
        <w:t xml:space="preserve"> to </w:t>
      </w:r>
      <w:smartTag w:uri="urn:schemas-microsoft-com:office:smarttags" w:element="City">
        <w:r w:rsidR="0098789E">
          <w:rPr>
            <w:sz w:val="28"/>
            <w:lang w:val="en-GB"/>
          </w:rPr>
          <w:t>Yorkshire</w:t>
        </w:r>
      </w:smartTag>
      <w:r w:rsidR="0098789E">
        <w:rPr>
          <w:sz w:val="28"/>
          <w:lang w:val="en-GB"/>
        </w:rPr>
        <w:t xml:space="preserve">, </w:t>
      </w:r>
      <w:smartTag w:uri="urn:schemas-microsoft-com:office:smarttags" w:element="country-region">
        <w:r w:rsidR="0098789E">
          <w:rPr>
            <w:sz w:val="28"/>
            <w:lang w:val="en-GB"/>
          </w:rPr>
          <w:t>Ireland</w:t>
        </w:r>
      </w:smartTag>
      <w:r w:rsidR="0098789E">
        <w:rPr>
          <w:sz w:val="28"/>
          <w:lang w:val="en-GB"/>
        </w:rPr>
        <w:t xml:space="preserve">, </w:t>
      </w:r>
      <w:smartTag w:uri="urn:schemas-microsoft-com:office:smarttags" w:element="country-region">
        <w:r w:rsidR="0098789E">
          <w:rPr>
            <w:sz w:val="28"/>
            <w:lang w:val="en-GB"/>
          </w:rPr>
          <w:t>Argentina</w:t>
        </w:r>
      </w:smartTag>
      <w:r w:rsidR="0098789E">
        <w:rPr>
          <w:sz w:val="28"/>
          <w:lang w:val="en-GB"/>
        </w:rPr>
        <w:t xml:space="preserve"> (his Central Argentine Railway), and </w:t>
      </w:r>
      <w:smartTag w:uri="urn:schemas-microsoft-com:office:smarttags" w:element="place">
        <w:smartTag w:uri="urn:schemas-microsoft-com:office:smarttags" w:element="country-region">
          <w:r w:rsidR="0098789E">
            <w:rPr>
              <w:sz w:val="28"/>
              <w:lang w:val="en-GB"/>
            </w:rPr>
            <w:t>China</w:t>
          </w:r>
        </w:smartTag>
      </w:smartTag>
      <w:r w:rsidR="0098789E">
        <w:rPr>
          <w:sz w:val="28"/>
          <w:lang w:val="en-GB"/>
        </w:rPr>
        <w:t xml:space="preserve">. </w:t>
      </w:r>
      <w:r w:rsidR="00796D58">
        <w:rPr>
          <w:sz w:val="28"/>
          <w:lang w:val="en-GB"/>
        </w:rPr>
        <w:t xml:space="preserve">His nephew </w:t>
      </w:r>
      <w:r w:rsidR="00B933F4">
        <w:rPr>
          <w:sz w:val="28"/>
          <w:lang w:val="en-GB"/>
        </w:rPr>
        <w:t xml:space="preserve">Archie </w:t>
      </w:r>
      <w:r w:rsidR="0098789E">
        <w:rPr>
          <w:sz w:val="28"/>
          <w:lang w:val="en-GB"/>
        </w:rPr>
        <w:t>benefit</w:t>
      </w:r>
      <w:r w:rsidR="002F57CA">
        <w:rPr>
          <w:sz w:val="28"/>
          <w:lang w:val="en-GB"/>
        </w:rPr>
        <w:t>t</w:t>
      </w:r>
      <w:r w:rsidR="0098789E">
        <w:rPr>
          <w:sz w:val="28"/>
          <w:lang w:val="en-GB"/>
        </w:rPr>
        <w:t xml:space="preserve">ed the most. </w:t>
      </w:r>
      <w:r w:rsidR="00025BCC">
        <w:rPr>
          <w:sz w:val="28"/>
          <w:lang w:val="en-GB"/>
        </w:rPr>
        <w:t>Walter had already given him the Basildon estate and the painting collection amassed by James Morrison; n</w:t>
      </w:r>
      <w:r w:rsidR="002F57CA">
        <w:rPr>
          <w:sz w:val="28"/>
          <w:lang w:val="en-GB"/>
        </w:rPr>
        <w:t xml:space="preserve">ow </w:t>
      </w:r>
      <w:r w:rsidR="00025BCC">
        <w:rPr>
          <w:sz w:val="28"/>
          <w:lang w:val="en-GB"/>
        </w:rPr>
        <w:t xml:space="preserve">he </w:t>
      </w:r>
      <w:r w:rsidR="002F57CA">
        <w:rPr>
          <w:sz w:val="28"/>
          <w:lang w:val="en-GB"/>
        </w:rPr>
        <w:t xml:space="preserve">inherited the </w:t>
      </w:r>
      <w:proofErr w:type="spellStart"/>
      <w:r w:rsidR="00B933F4">
        <w:rPr>
          <w:sz w:val="28"/>
          <w:lang w:val="en-GB"/>
        </w:rPr>
        <w:t>Malham</w:t>
      </w:r>
      <w:proofErr w:type="spellEnd"/>
      <w:r w:rsidR="00B933F4">
        <w:rPr>
          <w:sz w:val="28"/>
          <w:lang w:val="en-GB"/>
        </w:rPr>
        <w:t xml:space="preserve"> estate and a large trust fund of £400,000 </w:t>
      </w:r>
      <w:r w:rsidR="002407B2">
        <w:rPr>
          <w:sz w:val="28"/>
          <w:lang w:val="en-GB"/>
        </w:rPr>
        <w:t xml:space="preserve">which Walter intended he use </w:t>
      </w:r>
      <w:r w:rsidR="00B933F4">
        <w:rPr>
          <w:sz w:val="28"/>
          <w:lang w:val="en-GB"/>
        </w:rPr>
        <w:t xml:space="preserve">to </w:t>
      </w:r>
      <w:r w:rsidR="003F59EA">
        <w:rPr>
          <w:sz w:val="28"/>
          <w:lang w:val="en-GB"/>
        </w:rPr>
        <w:t xml:space="preserve">ensure </w:t>
      </w:r>
      <w:smartTag w:uri="urn:schemas-microsoft-com:office:smarttags" w:element="place">
        <w:r w:rsidR="00B933F4">
          <w:rPr>
            <w:sz w:val="28"/>
            <w:lang w:val="en-GB"/>
          </w:rPr>
          <w:t>Basildon</w:t>
        </w:r>
      </w:smartTag>
      <w:r w:rsidR="00B933F4">
        <w:rPr>
          <w:sz w:val="28"/>
          <w:lang w:val="en-GB"/>
        </w:rPr>
        <w:t xml:space="preserve"> and its heirlooms </w:t>
      </w:r>
      <w:r w:rsidR="003F59EA">
        <w:rPr>
          <w:sz w:val="28"/>
          <w:lang w:val="en-GB"/>
        </w:rPr>
        <w:t>would pass intact t</w:t>
      </w:r>
      <w:r w:rsidR="00B933F4">
        <w:rPr>
          <w:sz w:val="28"/>
          <w:lang w:val="en-GB"/>
        </w:rPr>
        <w:t>o his son</w:t>
      </w:r>
      <w:r w:rsidR="00025BCC">
        <w:rPr>
          <w:sz w:val="28"/>
          <w:lang w:val="en-GB"/>
        </w:rPr>
        <w:t xml:space="preserve">. </w:t>
      </w:r>
      <w:r w:rsidR="002F57CA">
        <w:rPr>
          <w:sz w:val="28"/>
          <w:lang w:val="en-GB"/>
        </w:rPr>
        <w:t xml:space="preserve"> </w:t>
      </w:r>
      <w:r w:rsidR="002407B2">
        <w:rPr>
          <w:sz w:val="28"/>
          <w:lang w:val="en-GB"/>
        </w:rPr>
        <w:t xml:space="preserve"> </w:t>
      </w:r>
    </w:p>
    <w:p w:rsidR="00266EA4" w:rsidRDefault="002F7A3B" w:rsidP="003F59EA">
      <w:pPr>
        <w:pStyle w:val="BodyTextIndent"/>
        <w:ind w:left="0" w:firstLine="720"/>
      </w:pPr>
      <w:r>
        <w:t xml:space="preserve">The editor of </w:t>
      </w:r>
      <w:r w:rsidR="00266EA4">
        <w:rPr>
          <w:i/>
        </w:rPr>
        <w:t>The Craven Herald</w:t>
      </w:r>
      <w:r>
        <w:t xml:space="preserve"> summed up the esteem with which he was held by his neighbours and tenants in </w:t>
      </w:r>
      <w:smartTag w:uri="urn:schemas-microsoft-com:office:smarttags" w:element="place">
        <w:r>
          <w:t>Yorkshire</w:t>
        </w:r>
      </w:smartTag>
      <w:r>
        <w:t xml:space="preserve">, a very different view to that expressed in </w:t>
      </w:r>
      <w:r>
        <w:rPr>
          <w:i/>
        </w:rPr>
        <w:t>The Times</w:t>
      </w:r>
      <w:r w:rsidR="00103981">
        <w:t>:</w:t>
      </w:r>
    </w:p>
    <w:p w:rsidR="00266EA4" w:rsidRDefault="00266EA4">
      <w:pPr>
        <w:rPr>
          <w:sz w:val="28"/>
          <w:lang w:val="en-GB"/>
        </w:rPr>
      </w:pPr>
    </w:p>
    <w:p w:rsidR="00266EA4" w:rsidRPr="00266EA4" w:rsidRDefault="00266EA4" w:rsidP="00266EA4">
      <w:pPr>
        <w:ind w:left="1440"/>
        <w:rPr>
          <w:sz w:val="28"/>
          <w:lang w:val="en-GB"/>
        </w:rPr>
      </w:pPr>
      <w:r>
        <w:rPr>
          <w:sz w:val="28"/>
          <w:lang w:val="en-GB"/>
        </w:rPr>
        <w:t>There was nothing meretricious about him. He was genuine; a fine type of Nature’s gentleman … His patriotism was a burning passion</w:t>
      </w:r>
      <w:r w:rsidR="006D125F">
        <w:rPr>
          <w:sz w:val="28"/>
          <w:lang w:val="en-GB"/>
        </w:rPr>
        <w:t xml:space="preserve"> … Straight in all his dealings, he had no place for the man who did not ‘play the game’….Craven mourns its ‘Grand Old Man’, one whos</w:t>
      </w:r>
      <w:r w:rsidR="00B66F6E">
        <w:rPr>
          <w:sz w:val="28"/>
          <w:lang w:val="en-GB"/>
        </w:rPr>
        <w:t>e like we shall ne’er see again (Mitchell 1990</w:t>
      </w:r>
      <w:r w:rsidR="00203CC7">
        <w:rPr>
          <w:sz w:val="28"/>
          <w:lang w:val="en-GB"/>
        </w:rPr>
        <w:t>,</w:t>
      </w:r>
      <w:r w:rsidR="00B66F6E">
        <w:rPr>
          <w:sz w:val="28"/>
          <w:lang w:val="en-GB"/>
        </w:rPr>
        <w:t xml:space="preserve"> 45)</w:t>
      </w:r>
      <w:r w:rsidR="005640B4">
        <w:rPr>
          <w:sz w:val="28"/>
          <w:lang w:val="en-GB"/>
        </w:rPr>
        <w:t xml:space="preserve"> (fig.7)</w:t>
      </w:r>
      <w:r w:rsidR="00B66F6E">
        <w:rPr>
          <w:sz w:val="28"/>
          <w:lang w:val="en-GB"/>
        </w:rPr>
        <w:t>.</w:t>
      </w:r>
    </w:p>
    <w:p w:rsidR="00CF704A" w:rsidRPr="00CF704A" w:rsidRDefault="00CF704A">
      <w:pPr>
        <w:rPr>
          <w:b/>
          <w:sz w:val="28"/>
          <w:lang w:val="en-GB"/>
        </w:rPr>
      </w:pPr>
    </w:p>
    <w:p w:rsidR="00DE6C0E" w:rsidRDefault="00DE6C0E" w:rsidP="0042489E">
      <w:pPr>
        <w:rPr>
          <w:sz w:val="28"/>
          <w:lang w:val="en-GB"/>
        </w:rPr>
      </w:pPr>
    </w:p>
    <w:p w:rsidR="0042489E" w:rsidRDefault="00DE6C0E" w:rsidP="0042489E">
      <w:pPr>
        <w:rPr>
          <w:sz w:val="28"/>
          <w:lang w:val="en-GB"/>
        </w:rPr>
      </w:pPr>
      <w:r>
        <w:rPr>
          <w:sz w:val="28"/>
          <w:lang w:val="en-GB"/>
        </w:rPr>
        <w:t>-----------------------------------------------------------------------------------------</w:t>
      </w:r>
    </w:p>
    <w:p w:rsidR="0042489E" w:rsidRDefault="0042489E" w:rsidP="0042489E">
      <w:pPr>
        <w:rPr>
          <w:sz w:val="28"/>
          <w:lang w:val="en-GB"/>
        </w:rPr>
      </w:pPr>
    </w:p>
    <w:p w:rsidR="0042489E" w:rsidRDefault="0042489E" w:rsidP="0042489E">
      <w:pPr>
        <w:rPr>
          <w:sz w:val="28"/>
          <w:lang w:val="en-GB"/>
        </w:rPr>
      </w:pPr>
      <w:r>
        <w:rPr>
          <w:sz w:val="28"/>
          <w:lang w:val="en-GB"/>
        </w:rPr>
        <w:t>End-Notes</w:t>
      </w:r>
    </w:p>
    <w:p w:rsidR="0042489E" w:rsidRPr="0042489E" w:rsidRDefault="0042489E" w:rsidP="0042489E">
      <w:pPr>
        <w:rPr>
          <w:sz w:val="28"/>
          <w:szCs w:val="28"/>
          <w:lang w:val="en-GB"/>
        </w:rPr>
      </w:pPr>
    </w:p>
    <w:p w:rsidR="0042489E" w:rsidRPr="0042489E" w:rsidRDefault="00DE6C0E" w:rsidP="0042489E">
      <w:pPr>
        <w:rPr>
          <w:sz w:val="28"/>
          <w:szCs w:val="28"/>
          <w:lang w:val="en-GB"/>
        </w:rPr>
      </w:pPr>
      <w:r>
        <w:rPr>
          <w:sz w:val="28"/>
          <w:szCs w:val="28"/>
        </w:rPr>
        <w:t xml:space="preserve">1 </w:t>
      </w:r>
      <w:r w:rsidR="0042489E" w:rsidRPr="0042489E">
        <w:rPr>
          <w:sz w:val="28"/>
          <w:szCs w:val="28"/>
        </w:rPr>
        <w:t>Walter’s will was drawn up in 1912 with codicils added in 1916, 1919, 1920 and three in 1921.H</w:t>
      </w:r>
      <w:r w:rsidR="0042489E" w:rsidRPr="0042489E">
        <w:rPr>
          <w:sz w:val="28"/>
          <w:szCs w:val="28"/>
          <w:lang w:val="en-GB"/>
        </w:rPr>
        <w:t xml:space="preserve">is butler William </w:t>
      </w:r>
      <w:proofErr w:type="spellStart"/>
      <w:r w:rsidR="0042489E" w:rsidRPr="0042489E">
        <w:rPr>
          <w:sz w:val="28"/>
          <w:szCs w:val="28"/>
          <w:lang w:val="en-GB"/>
        </w:rPr>
        <w:t>Skirrow</w:t>
      </w:r>
      <w:proofErr w:type="spellEnd"/>
      <w:r w:rsidR="0042489E" w:rsidRPr="0042489E">
        <w:rPr>
          <w:sz w:val="28"/>
          <w:szCs w:val="28"/>
          <w:lang w:val="en-GB"/>
        </w:rPr>
        <w:t xml:space="preserve"> and his wife Martha received £6000; his </w:t>
      </w:r>
      <w:proofErr w:type="spellStart"/>
      <w:r w:rsidR="0042489E" w:rsidRPr="0042489E">
        <w:rPr>
          <w:sz w:val="28"/>
          <w:szCs w:val="28"/>
          <w:lang w:val="en-GB"/>
        </w:rPr>
        <w:t>Malham</w:t>
      </w:r>
      <w:proofErr w:type="spellEnd"/>
      <w:r w:rsidR="0042489E" w:rsidRPr="0042489E">
        <w:rPr>
          <w:sz w:val="28"/>
          <w:szCs w:val="28"/>
          <w:lang w:val="en-GB"/>
        </w:rPr>
        <w:t xml:space="preserve"> gardener George Petty £1000; groom Robert </w:t>
      </w:r>
      <w:proofErr w:type="spellStart"/>
      <w:r w:rsidR="0042489E" w:rsidRPr="0042489E">
        <w:rPr>
          <w:sz w:val="28"/>
          <w:szCs w:val="28"/>
          <w:lang w:val="en-GB"/>
        </w:rPr>
        <w:t>Battersby</w:t>
      </w:r>
      <w:proofErr w:type="spellEnd"/>
      <w:r w:rsidR="0042489E" w:rsidRPr="0042489E">
        <w:rPr>
          <w:sz w:val="28"/>
          <w:szCs w:val="28"/>
          <w:lang w:val="en-GB"/>
        </w:rPr>
        <w:t xml:space="preserve"> £1000; housekeeper Bella Lodge £000; steward John </w:t>
      </w:r>
      <w:proofErr w:type="spellStart"/>
      <w:r w:rsidR="0042489E" w:rsidRPr="0042489E">
        <w:rPr>
          <w:sz w:val="28"/>
          <w:szCs w:val="28"/>
          <w:lang w:val="en-GB"/>
        </w:rPr>
        <w:t>Whittingdale</w:t>
      </w:r>
      <w:proofErr w:type="spellEnd"/>
      <w:r w:rsidR="0042489E" w:rsidRPr="0042489E">
        <w:rPr>
          <w:sz w:val="28"/>
          <w:szCs w:val="28"/>
          <w:lang w:val="en-GB"/>
        </w:rPr>
        <w:t xml:space="preserve"> </w:t>
      </w:r>
      <w:proofErr w:type="spellStart"/>
      <w:r w:rsidR="0042489E" w:rsidRPr="0042489E">
        <w:rPr>
          <w:sz w:val="28"/>
          <w:szCs w:val="28"/>
          <w:lang w:val="en-GB"/>
        </w:rPr>
        <w:t>Winskill</w:t>
      </w:r>
      <w:proofErr w:type="spellEnd"/>
      <w:r w:rsidR="0042489E" w:rsidRPr="0042489E">
        <w:rPr>
          <w:sz w:val="28"/>
          <w:szCs w:val="28"/>
          <w:lang w:val="en-GB"/>
        </w:rPr>
        <w:t xml:space="preserve"> £1000. All the remaining servants at </w:t>
      </w:r>
      <w:smartTag w:uri="urn:schemas-microsoft-com:office:smarttags" w:element="Street">
        <w:smartTag w:uri="urn:schemas-microsoft-com:office:smarttags" w:element="address">
          <w:r w:rsidR="0042489E" w:rsidRPr="0042489E">
            <w:rPr>
              <w:sz w:val="28"/>
              <w:szCs w:val="28"/>
              <w:lang w:val="en-GB"/>
            </w:rPr>
            <w:t>53 Coleman Street</w:t>
          </w:r>
        </w:smartTag>
      </w:smartTag>
      <w:r w:rsidR="0042489E" w:rsidRPr="0042489E">
        <w:rPr>
          <w:sz w:val="28"/>
          <w:szCs w:val="28"/>
          <w:lang w:val="en-GB"/>
        </w:rPr>
        <w:t xml:space="preserve">, </w:t>
      </w:r>
      <w:smartTag w:uri="urn:schemas-microsoft-com:office:smarttags" w:element="Street">
        <w:smartTag w:uri="urn:schemas-microsoft-com:office:smarttags" w:element="address">
          <w:r w:rsidR="0042489E" w:rsidRPr="0042489E">
            <w:rPr>
              <w:sz w:val="28"/>
              <w:szCs w:val="28"/>
              <w:lang w:val="en-GB"/>
            </w:rPr>
            <w:t>Cromwell Road</w:t>
          </w:r>
        </w:smartTag>
      </w:smartTag>
      <w:r w:rsidR="0042489E" w:rsidRPr="0042489E">
        <w:rPr>
          <w:sz w:val="28"/>
          <w:szCs w:val="28"/>
          <w:lang w:val="en-GB"/>
        </w:rPr>
        <w:t xml:space="preserve"> and </w:t>
      </w:r>
      <w:proofErr w:type="spellStart"/>
      <w:r w:rsidR="0042489E" w:rsidRPr="0042489E">
        <w:rPr>
          <w:sz w:val="28"/>
          <w:szCs w:val="28"/>
          <w:lang w:val="en-GB"/>
        </w:rPr>
        <w:t>Malham</w:t>
      </w:r>
      <w:proofErr w:type="spellEnd"/>
      <w:r w:rsidR="0042489E" w:rsidRPr="0042489E">
        <w:rPr>
          <w:sz w:val="28"/>
          <w:szCs w:val="28"/>
          <w:lang w:val="en-GB"/>
        </w:rPr>
        <w:t xml:space="preserve"> shared £10,000. </w:t>
      </w:r>
      <w:proofErr w:type="gramStart"/>
      <w:r w:rsidR="0042489E" w:rsidRPr="0042489E">
        <w:rPr>
          <w:sz w:val="28"/>
          <w:szCs w:val="28"/>
          <w:lang w:val="en-GB"/>
        </w:rPr>
        <w:t xml:space="preserve">Robert Cooper, formerly of </w:t>
      </w:r>
      <w:smartTag w:uri="urn:schemas-microsoft-com:office:smarttags" w:element="Street">
        <w:smartTag w:uri="urn:schemas-microsoft-com:office:smarttags" w:element="address">
          <w:r w:rsidR="0042489E" w:rsidRPr="0042489E">
            <w:rPr>
              <w:sz w:val="28"/>
              <w:szCs w:val="28"/>
              <w:lang w:val="en-GB"/>
            </w:rPr>
            <w:t>Coleman Street</w:t>
          </w:r>
        </w:smartTag>
      </w:smartTag>
      <w:r w:rsidR="0042489E" w:rsidRPr="0042489E">
        <w:rPr>
          <w:sz w:val="28"/>
          <w:szCs w:val="28"/>
          <w:lang w:val="en-GB"/>
        </w:rPr>
        <w:t xml:space="preserve">, received £20,000 and a generous annuity; </w:t>
      </w:r>
      <w:proofErr w:type="spellStart"/>
      <w:r w:rsidR="0042489E" w:rsidRPr="0042489E">
        <w:rPr>
          <w:sz w:val="28"/>
          <w:szCs w:val="28"/>
          <w:lang w:val="en-GB"/>
        </w:rPr>
        <w:t>J.H.Mann</w:t>
      </w:r>
      <w:proofErr w:type="spellEnd"/>
      <w:r w:rsidR="0042489E" w:rsidRPr="0042489E">
        <w:rPr>
          <w:sz w:val="28"/>
          <w:szCs w:val="28"/>
          <w:lang w:val="en-GB"/>
        </w:rPr>
        <w:t xml:space="preserve"> of Coleman Street £4000.</w:t>
      </w:r>
      <w:proofErr w:type="gramEnd"/>
    </w:p>
    <w:p w:rsidR="0042489E" w:rsidRPr="0042489E" w:rsidRDefault="0042489E" w:rsidP="0042489E">
      <w:pPr>
        <w:rPr>
          <w:sz w:val="28"/>
          <w:szCs w:val="28"/>
          <w:lang w:val="en-GB"/>
        </w:rPr>
      </w:pPr>
    </w:p>
    <w:p w:rsidR="0042489E" w:rsidRPr="0042489E" w:rsidRDefault="0042489E" w:rsidP="0042489E">
      <w:pPr>
        <w:rPr>
          <w:sz w:val="28"/>
          <w:szCs w:val="28"/>
          <w:lang w:val="en-GB"/>
        </w:rPr>
      </w:pPr>
    </w:p>
    <w:p w:rsidR="00DE6C0E" w:rsidRPr="0042489E" w:rsidRDefault="00CF0449" w:rsidP="0042489E">
      <w:pPr>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t>BIBLIOGRAPHY</w:t>
      </w:r>
    </w:p>
    <w:p w:rsidR="0042489E" w:rsidRPr="0042489E" w:rsidRDefault="0042489E" w:rsidP="0042489E">
      <w:pPr>
        <w:rPr>
          <w:sz w:val="28"/>
          <w:szCs w:val="28"/>
        </w:rPr>
      </w:pPr>
    </w:p>
    <w:p w:rsidR="004054B7" w:rsidRDefault="0042489E" w:rsidP="004054B7">
      <w:pPr>
        <w:rPr>
          <w:sz w:val="28"/>
          <w:szCs w:val="28"/>
        </w:rPr>
      </w:pPr>
      <w:proofErr w:type="gramStart"/>
      <w:r w:rsidRPr="0042489E">
        <w:rPr>
          <w:sz w:val="28"/>
          <w:szCs w:val="28"/>
        </w:rPr>
        <w:t>Anderson, B</w:t>
      </w:r>
      <w:r w:rsidR="00AB45C8">
        <w:rPr>
          <w:sz w:val="28"/>
          <w:szCs w:val="28"/>
        </w:rPr>
        <w:t>,</w:t>
      </w:r>
      <w:r w:rsidRPr="0042489E">
        <w:rPr>
          <w:sz w:val="28"/>
          <w:szCs w:val="28"/>
        </w:rPr>
        <w:t xml:space="preserve"> and Bundy, R</w:t>
      </w:r>
      <w:r w:rsidR="00AB45C8">
        <w:rPr>
          <w:sz w:val="28"/>
          <w:szCs w:val="28"/>
        </w:rPr>
        <w:t>.,</w:t>
      </w:r>
      <w:r w:rsidR="004054B7">
        <w:rPr>
          <w:sz w:val="28"/>
          <w:szCs w:val="28"/>
        </w:rPr>
        <w:t xml:space="preserve"> 2007</w:t>
      </w:r>
      <w:r w:rsidR="005640B4">
        <w:rPr>
          <w:sz w:val="28"/>
          <w:szCs w:val="28"/>
        </w:rPr>
        <w:t>.</w:t>
      </w:r>
      <w:proofErr w:type="gramEnd"/>
      <w:r w:rsidRPr="0042489E">
        <w:rPr>
          <w:sz w:val="28"/>
          <w:szCs w:val="28"/>
        </w:rPr>
        <w:t xml:space="preserve"> ‘Walter Morrison a man</w:t>
      </w:r>
    </w:p>
    <w:p w:rsidR="0042489E" w:rsidRDefault="0042489E" w:rsidP="004054B7">
      <w:pPr>
        <w:rPr>
          <w:sz w:val="28"/>
          <w:szCs w:val="28"/>
        </w:rPr>
      </w:pPr>
      <w:proofErr w:type="gramStart"/>
      <w:r w:rsidRPr="0042489E">
        <w:rPr>
          <w:sz w:val="28"/>
          <w:szCs w:val="28"/>
        </w:rPr>
        <w:t>of</w:t>
      </w:r>
      <w:proofErr w:type="gramEnd"/>
      <w:r w:rsidRPr="0042489E">
        <w:rPr>
          <w:sz w:val="28"/>
          <w:szCs w:val="28"/>
        </w:rPr>
        <w:t xml:space="preserve"> many parts’,</w:t>
      </w:r>
      <w:r w:rsidR="004054B7">
        <w:rPr>
          <w:sz w:val="28"/>
          <w:szCs w:val="28"/>
        </w:rPr>
        <w:t xml:space="preserve"> </w:t>
      </w:r>
      <w:proofErr w:type="spellStart"/>
      <w:r w:rsidR="004054B7">
        <w:rPr>
          <w:sz w:val="28"/>
          <w:szCs w:val="28"/>
        </w:rPr>
        <w:t>Malhamdale</w:t>
      </w:r>
      <w:proofErr w:type="spellEnd"/>
      <w:r w:rsidR="004054B7">
        <w:rPr>
          <w:sz w:val="28"/>
          <w:szCs w:val="28"/>
        </w:rPr>
        <w:t xml:space="preserve"> Local History Group [</w:t>
      </w:r>
      <w:hyperlink r:id="rId7" w:history="1">
        <w:r w:rsidR="005640B4" w:rsidRPr="00B95598">
          <w:rPr>
            <w:rStyle w:val="Hyperlink"/>
            <w:sz w:val="28"/>
            <w:szCs w:val="28"/>
          </w:rPr>
          <w:t>www.kirkbymalham.info</w:t>
        </w:r>
      </w:hyperlink>
      <w:r w:rsidR="002E3815">
        <w:rPr>
          <w:sz w:val="28"/>
          <w:szCs w:val="28"/>
        </w:rPr>
        <w:t>.</w:t>
      </w:r>
      <w:r w:rsidR="004054B7">
        <w:rPr>
          <w:sz w:val="28"/>
          <w:szCs w:val="28"/>
        </w:rPr>
        <w:t>]</w:t>
      </w:r>
      <w:r w:rsidR="005640B4">
        <w:rPr>
          <w:sz w:val="28"/>
          <w:szCs w:val="28"/>
        </w:rPr>
        <w:t xml:space="preserve">, </w:t>
      </w:r>
      <w:r w:rsidR="004054B7">
        <w:rPr>
          <w:sz w:val="28"/>
          <w:szCs w:val="28"/>
        </w:rPr>
        <w:t xml:space="preserve">accessed </w:t>
      </w:r>
      <w:r w:rsidR="00AB45C8">
        <w:rPr>
          <w:sz w:val="28"/>
          <w:szCs w:val="28"/>
        </w:rPr>
        <w:t>10</w:t>
      </w:r>
      <w:r w:rsidR="004054B7">
        <w:rPr>
          <w:sz w:val="28"/>
          <w:szCs w:val="28"/>
        </w:rPr>
        <w:t xml:space="preserve"> November 2011</w:t>
      </w:r>
      <w:r w:rsidR="005640B4">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Bell, E</w:t>
      </w:r>
      <w:r w:rsidR="00AB45C8">
        <w:rPr>
          <w:sz w:val="28"/>
          <w:szCs w:val="28"/>
        </w:rPr>
        <w:t xml:space="preserve">. </w:t>
      </w:r>
      <w:r w:rsidRPr="0042489E">
        <w:rPr>
          <w:sz w:val="28"/>
          <w:szCs w:val="28"/>
        </w:rPr>
        <w:t>A</w:t>
      </w:r>
      <w:r w:rsidR="00AB45C8">
        <w:rPr>
          <w:sz w:val="28"/>
          <w:szCs w:val="28"/>
        </w:rPr>
        <w:t>.</w:t>
      </w:r>
      <w:r w:rsidR="004054B7">
        <w:rPr>
          <w:sz w:val="28"/>
          <w:szCs w:val="28"/>
        </w:rPr>
        <w:t>, 1912</w:t>
      </w:r>
      <w:r w:rsidRPr="0042489E">
        <w:rPr>
          <w:sz w:val="28"/>
          <w:szCs w:val="28"/>
        </w:rPr>
        <w:t xml:space="preserve">. </w:t>
      </w:r>
      <w:r w:rsidRPr="0042489E">
        <w:rPr>
          <w:i/>
          <w:sz w:val="28"/>
          <w:szCs w:val="28"/>
        </w:rPr>
        <w:t xml:space="preserve">A History of </w:t>
      </w:r>
      <w:proofErr w:type="spellStart"/>
      <w:r w:rsidRPr="0042489E">
        <w:rPr>
          <w:i/>
          <w:sz w:val="28"/>
          <w:szCs w:val="28"/>
        </w:rPr>
        <w:t>Giggleswick</w:t>
      </w:r>
      <w:proofErr w:type="spellEnd"/>
      <w:r w:rsidRPr="0042489E">
        <w:rPr>
          <w:i/>
          <w:sz w:val="28"/>
          <w:szCs w:val="28"/>
        </w:rPr>
        <w:t xml:space="preserve"> School</w:t>
      </w:r>
      <w:r w:rsidR="004054B7">
        <w:rPr>
          <w:i/>
          <w:sz w:val="28"/>
          <w:szCs w:val="28"/>
        </w:rPr>
        <w:t xml:space="preserve">, </w:t>
      </w:r>
      <w:r w:rsidRPr="0042489E">
        <w:rPr>
          <w:sz w:val="28"/>
          <w:szCs w:val="28"/>
        </w:rPr>
        <w:t>Leeds</w:t>
      </w:r>
      <w:r w:rsidR="007C10D0">
        <w:rPr>
          <w:sz w:val="28"/>
          <w:szCs w:val="28"/>
        </w:rPr>
        <w:t xml:space="preserve">: </w:t>
      </w:r>
      <w:proofErr w:type="spellStart"/>
      <w:r w:rsidR="00E45D15">
        <w:rPr>
          <w:sz w:val="28"/>
          <w:szCs w:val="28"/>
        </w:rPr>
        <w:t>R.Jackson</w:t>
      </w:r>
      <w:proofErr w:type="spellEnd"/>
      <w:r w:rsidR="004054B7">
        <w:rPr>
          <w:sz w:val="28"/>
          <w:szCs w:val="28"/>
        </w:rPr>
        <w:t>.</w:t>
      </w:r>
    </w:p>
    <w:p w:rsidR="00E45D15" w:rsidRPr="0042489E" w:rsidRDefault="00E45D15" w:rsidP="0042489E">
      <w:pPr>
        <w:rPr>
          <w:sz w:val="28"/>
          <w:szCs w:val="28"/>
        </w:rPr>
      </w:pPr>
    </w:p>
    <w:p w:rsidR="0042489E" w:rsidRDefault="0042489E" w:rsidP="0042489E">
      <w:pPr>
        <w:rPr>
          <w:sz w:val="28"/>
          <w:szCs w:val="28"/>
        </w:rPr>
      </w:pPr>
      <w:proofErr w:type="gramStart"/>
      <w:r w:rsidRPr="0042489E">
        <w:rPr>
          <w:sz w:val="28"/>
          <w:szCs w:val="28"/>
        </w:rPr>
        <w:t>Besant, W</w:t>
      </w:r>
      <w:r w:rsidR="00AB45C8">
        <w:rPr>
          <w:sz w:val="28"/>
          <w:szCs w:val="28"/>
        </w:rPr>
        <w:t>.</w:t>
      </w:r>
      <w:r w:rsidR="004054B7">
        <w:rPr>
          <w:sz w:val="28"/>
          <w:szCs w:val="28"/>
        </w:rPr>
        <w:t>, 1886</w:t>
      </w:r>
      <w:r w:rsidRPr="0042489E">
        <w:rPr>
          <w:sz w:val="28"/>
          <w:szCs w:val="28"/>
        </w:rPr>
        <w:t>.</w:t>
      </w:r>
      <w:proofErr w:type="gramEnd"/>
      <w:r w:rsidRPr="0042489E">
        <w:rPr>
          <w:sz w:val="28"/>
          <w:szCs w:val="28"/>
        </w:rPr>
        <w:t xml:space="preserve"> </w:t>
      </w:r>
      <w:proofErr w:type="gramStart"/>
      <w:r w:rsidRPr="0042489E">
        <w:rPr>
          <w:i/>
          <w:sz w:val="28"/>
          <w:szCs w:val="28"/>
        </w:rPr>
        <w:t xml:space="preserve">The </w:t>
      </w:r>
      <w:smartTag w:uri="urn:schemas-microsoft-com:office:smarttags" w:element="place">
        <w:smartTag w:uri="urn:schemas-microsoft-com:office:smarttags" w:element="City">
          <w:r w:rsidRPr="0042489E">
            <w:rPr>
              <w:i/>
              <w:sz w:val="28"/>
              <w:szCs w:val="28"/>
            </w:rPr>
            <w:t>Palestine</w:t>
          </w:r>
        </w:smartTag>
      </w:smartTag>
      <w:r w:rsidRPr="0042489E">
        <w:rPr>
          <w:i/>
          <w:sz w:val="28"/>
          <w:szCs w:val="28"/>
        </w:rPr>
        <w:t xml:space="preserve"> Exploration Fund.</w:t>
      </w:r>
      <w:proofErr w:type="gramEnd"/>
      <w:r w:rsidRPr="0042489E">
        <w:rPr>
          <w:i/>
          <w:sz w:val="28"/>
          <w:szCs w:val="28"/>
        </w:rPr>
        <w:t xml:space="preserve"> Twenty-one years’ work in the Holy Land</w:t>
      </w:r>
      <w:r w:rsidR="004054B7">
        <w:rPr>
          <w:sz w:val="28"/>
          <w:szCs w:val="28"/>
        </w:rPr>
        <w:t xml:space="preserve">, </w:t>
      </w:r>
      <w:r w:rsidRPr="0042489E">
        <w:rPr>
          <w:sz w:val="28"/>
          <w:szCs w:val="28"/>
        </w:rPr>
        <w:t>London</w:t>
      </w:r>
      <w:r w:rsidR="007C10D0">
        <w:rPr>
          <w:sz w:val="28"/>
          <w:szCs w:val="28"/>
        </w:rPr>
        <w:t>:</w:t>
      </w:r>
      <w:r w:rsidR="00E45D15">
        <w:rPr>
          <w:sz w:val="28"/>
          <w:szCs w:val="28"/>
        </w:rPr>
        <w:t xml:space="preserve"> </w:t>
      </w:r>
      <w:proofErr w:type="spellStart"/>
      <w:proofErr w:type="gramStart"/>
      <w:r w:rsidR="00E45D15">
        <w:rPr>
          <w:sz w:val="28"/>
          <w:szCs w:val="28"/>
        </w:rPr>
        <w:t>A.P.Watt</w:t>
      </w:r>
      <w:proofErr w:type="spellEnd"/>
      <w:r w:rsidR="004054B7">
        <w:rPr>
          <w:sz w:val="28"/>
          <w:szCs w:val="28"/>
        </w:rPr>
        <w:t xml:space="preserve"> </w:t>
      </w:r>
      <w:r w:rsidRPr="0042489E">
        <w:rPr>
          <w:sz w:val="28"/>
          <w:szCs w:val="28"/>
        </w:rPr>
        <w:t>.</w:t>
      </w:r>
      <w:proofErr w:type="gramEnd"/>
      <w:r w:rsidRPr="0042489E">
        <w:rPr>
          <w:sz w:val="28"/>
          <w:szCs w:val="28"/>
        </w:rPr>
        <w:t xml:space="preserve"> </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Burnett, J</w:t>
      </w:r>
      <w:r w:rsidR="00AB45C8">
        <w:rPr>
          <w:sz w:val="28"/>
          <w:szCs w:val="28"/>
        </w:rPr>
        <w:t>.</w:t>
      </w:r>
      <w:r w:rsidR="004054B7">
        <w:rPr>
          <w:sz w:val="28"/>
          <w:szCs w:val="28"/>
        </w:rPr>
        <w:t>, 1976.</w:t>
      </w:r>
      <w:r w:rsidRPr="0042489E">
        <w:rPr>
          <w:sz w:val="28"/>
          <w:szCs w:val="28"/>
        </w:rPr>
        <w:t xml:space="preserve">  </w:t>
      </w:r>
      <w:r w:rsidRPr="0042489E">
        <w:rPr>
          <w:i/>
          <w:sz w:val="28"/>
          <w:szCs w:val="28"/>
        </w:rPr>
        <w:t>A Social History of Housing 1815-1970</w:t>
      </w:r>
      <w:r w:rsidR="004054B7">
        <w:rPr>
          <w:i/>
          <w:sz w:val="28"/>
          <w:szCs w:val="28"/>
        </w:rPr>
        <w:t>,</w:t>
      </w:r>
      <w:r w:rsidRPr="0042489E">
        <w:rPr>
          <w:i/>
          <w:sz w:val="28"/>
          <w:szCs w:val="28"/>
        </w:rPr>
        <w:t xml:space="preserve"> </w:t>
      </w:r>
      <w:r w:rsidRPr="0042489E">
        <w:rPr>
          <w:sz w:val="28"/>
          <w:szCs w:val="28"/>
        </w:rPr>
        <w:t>London</w:t>
      </w:r>
      <w:r w:rsidR="007C10D0">
        <w:rPr>
          <w:sz w:val="28"/>
          <w:szCs w:val="28"/>
        </w:rPr>
        <w:t xml:space="preserve">: </w:t>
      </w:r>
      <w:r w:rsidR="00E45D15">
        <w:rPr>
          <w:sz w:val="28"/>
          <w:szCs w:val="28"/>
        </w:rPr>
        <w:t xml:space="preserve"> </w:t>
      </w:r>
      <w:proofErr w:type="spellStart"/>
      <w:r w:rsidR="00E45D15">
        <w:rPr>
          <w:sz w:val="28"/>
          <w:szCs w:val="28"/>
        </w:rPr>
        <w:t>Routledge</w:t>
      </w:r>
      <w:proofErr w:type="spellEnd"/>
      <w:r w:rsidRPr="0042489E">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Cole, G.D.H.</w:t>
      </w:r>
      <w:proofErr w:type="gramStart"/>
      <w:r w:rsidR="007C10D0">
        <w:rPr>
          <w:sz w:val="28"/>
          <w:szCs w:val="28"/>
        </w:rPr>
        <w:t>,1944</w:t>
      </w:r>
      <w:proofErr w:type="gramEnd"/>
      <w:r w:rsidR="007C10D0">
        <w:rPr>
          <w:sz w:val="28"/>
          <w:szCs w:val="28"/>
        </w:rPr>
        <w:t>.</w:t>
      </w:r>
      <w:r w:rsidRPr="0042489E">
        <w:rPr>
          <w:sz w:val="28"/>
          <w:szCs w:val="28"/>
        </w:rPr>
        <w:t xml:space="preserve">  </w:t>
      </w:r>
      <w:r w:rsidRPr="0042489E">
        <w:rPr>
          <w:i/>
          <w:sz w:val="28"/>
          <w:szCs w:val="28"/>
        </w:rPr>
        <w:t xml:space="preserve">A </w:t>
      </w:r>
      <w:r w:rsidR="00E45D15">
        <w:rPr>
          <w:i/>
          <w:sz w:val="28"/>
          <w:szCs w:val="28"/>
        </w:rPr>
        <w:t xml:space="preserve">Century </w:t>
      </w:r>
      <w:r w:rsidR="007C10D0">
        <w:rPr>
          <w:i/>
          <w:sz w:val="28"/>
          <w:szCs w:val="28"/>
        </w:rPr>
        <w:t>of Co-</w:t>
      </w:r>
      <w:proofErr w:type="spellStart"/>
      <w:r w:rsidR="007C10D0">
        <w:rPr>
          <w:i/>
          <w:sz w:val="28"/>
          <w:szCs w:val="28"/>
        </w:rPr>
        <w:t>Operatio</w:t>
      </w:r>
      <w:proofErr w:type="spellEnd"/>
      <w:r w:rsidR="007C10D0">
        <w:rPr>
          <w:i/>
          <w:sz w:val="28"/>
          <w:szCs w:val="28"/>
        </w:rPr>
        <w:t xml:space="preserve">, </w:t>
      </w:r>
      <w:r w:rsidR="00E45D15">
        <w:rPr>
          <w:sz w:val="28"/>
          <w:szCs w:val="28"/>
        </w:rPr>
        <w:t>Manchester</w:t>
      </w:r>
      <w:r w:rsidR="007C10D0">
        <w:rPr>
          <w:sz w:val="28"/>
          <w:szCs w:val="28"/>
        </w:rPr>
        <w:t>:</w:t>
      </w:r>
      <w:r w:rsidR="00E45D15">
        <w:rPr>
          <w:sz w:val="28"/>
          <w:szCs w:val="28"/>
        </w:rPr>
        <w:t xml:space="preserve"> George Allen &amp; </w:t>
      </w:r>
      <w:proofErr w:type="spellStart"/>
      <w:r w:rsidR="00E45D15">
        <w:rPr>
          <w:sz w:val="28"/>
          <w:szCs w:val="28"/>
        </w:rPr>
        <w:t>Unwin</w:t>
      </w:r>
      <w:proofErr w:type="spellEnd"/>
      <w:r w:rsidR="00E45D15">
        <w:rPr>
          <w:sz w:val="28"/>
          <w:szCs w:val="28"/>
        </w:rPr>
        <w:t xml:space="preserve"> Ltd</w:t>
      </w:r>
      <w:r w:rsidR="007C10D0">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Dakers, C</w:t>
      </w:r>
      <w:r w:rsidR="00AB45C8">
        <w:rPr>
          <w:sz w:val="28"/>
          <w:szCs w:val="28"/>
        </w:rPr>
        <w:t>.</w:t>
      </w:r>
      <w:r w:rsidR="007C10D0">
        <w:rPr>
          <w:sz w:val="28"/>
          <w:szCs w:val="28"/>
        </w:rPr>
        <w:t>, 2011</w:t>
      </w:r>
      <w:r w:rsidRPr="0042489E">
        <w:rPr>
          <w:sz w:val="28"/>
          <w:szCs w:val="28"/>
        </w:rPr>
        <w:t xml:space="preserve">. </w:t>
      </w:r>
      <w:proofErr w:type="gramStart"/>
      <w:r w:rsidRPr="0042489E">
        <w:rPr>
          <w:i/>
          <w:sz w:val="28"/>
          <w:szCs w:val="28"/>
        </w:rPr>
        <w:t>A Genius for Money.</w:t>
      </w:r>
      <w:proofErr w:type="gramEnd"/>
      <w:r w:rsidRPr="0042489E">
        <w:rPr>
          <w:i/>
          <w:sz w:val="28"/>
          <w:szCs w:val="28"/>
        </w:rPr>
        <w:t xml:space="preserve"> Art, Business and the Morrisons</w:t>
      </w:r>
      <w:r w:rsidR="007C10D0">
        <w:rPr>
          <w:i/>
          <w:sz w:val="28"/>
          <w:szCs w:val="28"/>
        </w:rPr>
        <w:t xml:space="preserve">, </w:t>
      </w:r>
      <w:r w:rsidRPr="0042489E">
        <w:rPr>
          <w:sz w:val="28"/>
          <w:szCs w:val="28"/>
        </w:rPr>
        <w:t>New Haven</w:t>
      </w:r>
      <w:r w:rsidR="00E45D15">
        <w:rPr>
          <w:sz w:val="28"/>
          <w:szCs w:val="28"/>
        </w:rPr>
        <w:t xml:space="preserve"> </w:t>
      </w:r>
      <w:r w:rsidR="007C10D0">
        <w:rPr>
          <w:sz w:val="28"/>
          <w:szCs w:val="28"/>
        </w:rPr>
        <w:t xml:space="preserve">and </w:t>
      </w:r>
      <w:r w:rsidR="00E45D15">
        <w:rPr>
          <w:sz w:val="28"/>
          <w:szCs w:val="28"/>
        </w:rPr>
        <w:t>London</w:t>
      </w:r>
      <w:r w:rsidR="007C10D0">
        <w:rPr>
          <w:sz w:val="28"/>
          <w:szCs w:val="28"/>
        </w:rPr>
        <w:t>:</w:t>
      </w:r>
      <w:r w:rsidR="00E45D15">
        <w:rPr>
          <w:sz w:val="28"/>
          <w:szCs w:val="28"/>
        </w:rPr>
        <w:t xml:space="preserve"> Yale University Press</w:t>
      </w:r>
      <w:r w:rsidRPr="0042489E">
        <w:rPr>
          <w:sz w:val="28"/>
          <w:szCs w:val="28"/>
        </w:rPr>
        <w:t>.</w:t>
      </w:r>
    </w:p>
    <w:p w:rsidR="00E45D15" w:rsidRPr="0042489E" w:rsidRDefault="00E45D15" w:rsidP="0042489E">
      <w:pPr>
        <w:rPr>
          <w:sz w:val="28"/>
          <w:szCs w:val="28"/>
        </w:rPr>
      </w:pPr>
    </w:p>
    <w:p w:rsidR="00E45D15" w:rsidRDefault="0042489E" w:rsidP="0042489E">
      <w:pPr>
        <w:rPr>
          <w:sz w:val="28"/>
          <w:szCs w:val="28"/>
        </w:rPr>
      </w:pPr>
      <w:r w:rsidRPr="0042489E">
        <w:rPr>
          <w:sz w:val="28"/>
          <w:szCs w:val="28"/>
        </w:rPr>
        <w:t>Dawson, G</w:t>
      </w:r>
      <w:r w:rsidR="00AB45C8">
        <w:rPr>
          <w:sz w:val="28"/>
          <w:szCs w:val="28"/>
        </w:rPr>
        <w:t>.</w:t>
      </w:r>
      <w:r w:rsidR="007C10D0">
        <w:rPr>
          <w:sz w:val="28"/>
          <w:szCs w:val="28"/>
        </w:rPr>
        <w:t>, 1922</w:t>
      </w:r>
      <w:r w:rsidRPr="0042489E">
        <w:rPr>
          <w:sz w:val="28"/>
          <w:szCs w:val="28"/>
        </w:rPr>
        <w:t xml:space="preserve">. ‘Walter Morrison’, </w:t>
      </w:r>
      <w:r w:rsidRPr="0042489E">
        <w:rPr>
          <w:i/>
          <w:sz w:val="28"/>
          <w:szCs w:val="28"/>
        </w:rPr>
        <w:t>National Review</w:t>
      </w:r>
      <w:r w:rsidRPr="0042489E">
        <w:rPr>
          <w:sz w:val="28"/>
          <w:szCs w:val="28"/>
        </w:rPr>
        <w:t>, February</w:t>
      </w:r>
      <w:r w:rsidR="007C10D0">
        <w:rPr>
          <w:sz w:val="28"/>
          <w:szCs w:val="28"/>
        </w:rPr>
        <w:t xml:space="preserve">. </w:t>
      </w:r>
    </w:p>
    <w:p w:rsidR="007C10D0" w:rsidRPr="0042489E" w:rsidRDefault="007C10D0" w:rsidP="0042489E">
      <w:pPr>
        <w:rPr>
          <w:sz w:val="28"/>
          <w:szCs w:val="28"/>
        </w:rPr>
      </w:pPr>
    </w:p>
    <w:p w:rsidR="0042489E" w:rsidRDefault="0042489E" w:rsidP="0042489E">
      <w:pPr>
        <w:rPr>
          <w:sz w:val="28"/>
          <w:szCs w:val="28"/>
        </w:rPr>
      </w:pPr>
      <w:proofErr w:type="spellStart"/>
      <w:r w:rsidRPr="0042489E">
        <w:rPr>
          <w:sz w:val="28"/>
          <w:szCs w:val="28"/>
        </w:rPr>
        <w:t>Dod</w:t>
      </w:r>
      <w:proofErr w:type="spellEnd"/>
      <w:r w:rsidRPr="0042489E">
        <w:rPr>
          <w:sz w:val="28"/>
          <w:szCs w:val="28"/>
        </w:rPr>
        <w:t xml:space="preserve"> &amp; Co, F</w:t>
      </w:r>
      <w:r w:rsidR="00AB45C8">
        <w:rPr>
          <w:sz w:val="28"/>
          <w:szCs w:val="28"/>
        </w:rPr>
        <w:t>.</w:t>
      </w:r>
      <w:r w:rsidR="007C10D0">
        <w:rPr>
          <w:sz w:val="28"/>
          <w:szCs w:val="28"/>
        </w:rPr>
        <w:t xml:space="preserve">, 24 June 1921. </w:t>
      </w:r>
      <w:r w:rsidRPr="0042489E">
        <w:rPr>
          <w:i/>
          <w:sz w:val="28"/>
          <w:szCs w:val="28"/>
        </w:rPr>
        <w:t>Inventory and Valuation of the contents of the residence of Walter Morrison Esq</w:t>
      </w:r>
      <w:proofErr w:type="gramStart"/>
      <w:r w:rsidRPr="0042489E">
        <w:rPr>
          <w:i/>
          <w:sz w:val="28"/>
          <w:szCs w:val="28"/>
        </w:rPr>
        <w:t>.</w:t>
      </w:r>
      <w:r w:rsidRPr="0042489E">
        <w:rPr>
          <w:sz w:val="28"/>
          <w:szCs w:val="28"/>
        </w:rPr>
        <w:t>(</w:t>
      </w:r>
      <w:proofErr w:type="gramEnd"/>
      <w:r w:rsidRPr="0042489E">
        <w:rPr>
          <w:sz w:val="28"/>
          <w:szCs w:val="28"/>
        </w:rPr>
        <w:t>see Morrison archive).</w:t>
      </w:r>
    </w:p>
    <w:p w:rsidR="00E45D15" w:rsidRPr="0042489E" w:rsidRDefault="00E45D15" w:rsidP="0042489E">
      <w:pPr>
        <w:rPr>
          <w:sz w:val="28"/>
          <w:szCs w:val="28"/>
        </w:rPr>
      </w:pPr>
    </w:p>
    <w:p w:rsidR="0042489E" w:rsidRDefault="0042489E" w:rsidP="0042489E">
      <w:pPr>
        <w:rPr>
          <w:sz w:val="28"/>
          <w:szCs w:val="28"/>
        </w:rPr>
      </w:pPr>
      <w:proofErr w:type="spellStart"/>
      <w:r w:rsidRPr="0042489E">
        <w:rPr>
          <w:sz w:val="28"/>
          <w:szCs w:val="28"/>
        </w:rPr>
        <w:t>Gatty</w:t>
      </w:r>
      <w:proofErr w:type="spellEnd"/>
      <w:r w:rsidRPr="0042489E">
        <w:rPr>
          <w:sz w:val="28"/>
          <w:szCs w:val="28"/>
        </w:rPr>
        <w:t>, R</w:t>
      </w:r>
      <w:r w:rsidR="00AB45C8">
        <w:rPr>
          <w:sz w:val="28"/>
          <w:szCs w:val="28"/>
        </w:rPr>
        <w:t>.</w:t>
      </w:r>
      <w:r w:rsidR="007C10D0">
        <w:rPr>
          <w:sz w:val="28"/>
          <w:szCs w:val="28"/>
        </w:rPr>
        <w:t xml:space="preserve">, </w:t>
      </w:r>
      <w:proofErr w:type="gramStart"/>
      <w:r w:rsidR="007C10D0">
        <w:rPr>
          <w:sz w:val="28"/>
          <w:szCs w:val="28"/>
        </w:rPr>
        <w:t>1976</w:t>
      </w:r>
      <w:r w:rsidRPr="0042489E">
        <w:rPr>
          <w:sz w:val="28"/>
          <w:szCs w:val="28"/>
        </w:rPr>
        <w:t xml:space="preserve"> </w:t>
      </w:r>
      <w:r w:rsidR="005640B4">
        <w:rPr>
          <w:sz w:val="28"/>
          <w:szCs w:val="28"/>
        </w:rPr>
        <w:t>.</w:t>
      </w:r>
      <w:proofErr w:type="gramEnd"/>
      <w:r w:rsidR="005640B4">
        <w:rPr>
          <w:sz w:val="28"/>
          <w:szCs w:val="28"/>
        </w:rPr>
        <w:t xml:space="preserve"> </w:t>
      </w:r>
      <w:r w:rsidRPr="0042489E">
        <w:rPr>
          <w:i/>
          <w:sz w:val="28"/>
          <w:szCs w:val="28"/>
        </w:rPr>
        <w:t xml:space="preserve">Portrait of a Merchant Prince </w:t>
      </w:r>
      <w:r w:rsidRPr="0042489E">
        <w:rPr>
          <w:sz w:val="28"/>
          <w:szCs w:val="28"/>
        </w:rPr>
        <w:t>(</w:t>
      </w:r>
      <w:proofErr w:type="spellStart"/>
      <w:r w:rsidRPr="0042489E">
        <w:rPr>
          <w:sz w:val="28"/>
          <w:szCs w:val="28"/>
        </w:rPr>
        <w:t>Northallerton</w:t>
      </w:r>
      <w:proofErr w:type="spellEnd"/>
      <w:r w:rsidR="007C10D0">
        <w:rPr>
          <w:sz w:val="28"/>
          <w:szCs w:val="28"/>
        </w:rPr>
        <w:t>:</w:t>
      </w:r>
      <w:r w:rsidR="00E45D15">
        <w:rPr>
          <w:sz w:val="28"/>
          <w:szCs w:val="28"/>
        </w:rPr>
        <w:t xml:space="preserve"> private</w:t>
      </w:r>
      <w:r w:rsidR="007C10D0">
        <w:rPr>
          <w:sz w:val="28"/>
          <w:szCs w:val="28"/>
        </w:rPr>
        <w:t>ly published</w:t>
      </w:r>
      <w:r w:rsidRPr="0042489E">
        <w:rPr>
          <w:sz w:val="28"/>
          <w:szCs w:val="28"/>
        </w:rPr>
        <w:t>).</w:t>
      </w:r>
    </w:p>
    <w:p w:rsidR="00E45D15" w:rsidRPr="0042489E" w:rsidRDefault="00E45D15" w:rsidP="0042489E">
      <w:pPr>
        <w:rPr>
          <w:sz w:val="28"/>
          <w:szCs w:val="28"/>
        </w:rPr>
      </w:pPr>
    </w:p>
    <w:p w:rsidR="00E45D15" w:rsidRDefault="0042489E" w:rsidP="0042489E">
      <w:pPr>
        <w:rPr>
          <w:sz w:val="28"/>
          <w:szCs w:val="28"/>
        </w:rPr>
      </w:pPr>
      <w:r w:rsidRPr="0042489E">
        <w:rPr>
          <w:sz w:val="28"/>
          <w:szCs w:val="28"/>
        </w:rPr>
        <w:t>Hansard online</w:t>
      </w:r>
    </w:p>
    <w:p w:rsidR="00E45D15" w:rsidRDefault="00E45D15" w:rsidP="0042489E">
      <w:pPr>
        <w:rPr>
          <w:sz w:val="28"/>
          <w:szCs w:val="28"/>
        </w:rPr>
      </w:pPr>
    </w:p>
    <w:p w:rsidR="0042489E" w:rsidRDefault="0042489E" w:rsidP="0042489E">
      <w:pPr>
        <w:rPr>
          <w:sz w:val="28"/>
          <w:szCs w:val="28"/>
        </w:rPr>
      </w:pPr>
      <w:r w:rsidRPr="0042489E">
        <w:rPr>
          <w:sz w:val="28"/>
          <w:szCs w:val="28"/>
        </w:rPr>
        <w:t>Jackson, T</w:t>
      </w:r>
      <w:r w:rsidR="00AB45C8">
        <w:rPr>
          <w:sz w:val="28"/>
          <w:szCs w:val="28"/>
        </w:rPr>
        <w:t xml:space="preserve">. </w:t>
      </w:r>
      <w:r w:rsidRPr="0042489E">
        <w:rPr>
          <w:sz w:val="28"/>
          <w:szCs w:val="28"/>
        </w:rPr>
        <w:t>G</w:t>
      </w:r>
      <w:r w:rsidR="00AB45C8">
        <w:rPr>
          <w:sz w:val="28"/>
          <w:szCs w:val="28"/>
        </w:rPr>
        <w:t>.</w:t>
      </w:r>
      <w:r w:rsidR="007C10D0">
        <w:rPr>
          <w:sz w:val="28"/>
          <w:szCs w:val="28"/>
        </w:rPr>
        <w:t>, 2003</w:t>
      </w:r>
      <w:r w:rsidR="005640B4">
        <w:rPr>
          <w:sz w:val="28"/>
          <w:szCs w:val="28"/>
        </w:rPr>
        <w:t>.</w:t>
      </w:r>
      <w:r w:rsidRPr="0042489E">
        <w:rPr>
          <w:sz w:val="28"/>
          <w:szCs w:val="28"/>
        </w:rPr>
        <w:t xml:space="preserve"> </w:t>
      </w:r>
      <w:r w:rsidRPr="0042489E">
        <w:rPr>
          <w:i/>
          <w:sz w:val="28"/>
          <w:szCs w:val="28"/>
        </w:rPr>
        <w:t>The Life and Travels of a Victorian Architect</w:t>
      </w:r>
      <w:r w:rsidR="007C10D0">
        <w:rPr>
          <w:i/>
          <w:sz w:val="28"/>
          <w:szCs w:val="28"/>
        </w:rPr>
        <w:t xml:space="preserve">, </w:t>
      </w:r>
      <w:r w:rsidRPr="0042489E">
        <w:rPr>
          <w:sz w:val="28"/>
          <w:szCs w:val="28"/>
        </w:rPr>
        <w:t>London</w:t>
      </w:r>
      <w:r w:rsidR="007C10D0">
        <w:rPr>
          <w:sz w:val="28"/>
          <w:szCs w:val="28"/>
        </w:rPr>
        <w:t>:</w:t>
      </w:r>
      <w:r w:rsidR="00FD172E">
        <w:rPr>
          <w:sz w:val="28"/>
          <w:szCs w:val="28"/>
        </w:rPr>
        <w:t xml:space="preserve"> Unicorn Press</w:t>
      </w:r>
      <w:r w:rsidRPr="0042489E">
        <w:rPr>
          <w:sz w:val="28"/>
          <w:szCs w:val="28"/>
        </w:rPr>
        <w:t xml:space="preserve">. </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Jones, C</w:t>
      </w:r>
      <w:r w:rsidR="00AB45C8">
        <w:rPr>
          <w:sz w:val="28"/>
          <w:szCs w:val="28"/>
        </w:rPr>
        <w:t>., 1980</w:t>
      </w:r>
      <w:r w:rsidR="005640B4">
        <w:rPr>
          <w:sz w:val="28"/>
          <w:szCs w:val="28"/>
        </w:rPr>
        <w:t xml:space="preserve">. </w:t>
      </w:r>
      <w:proofErr w:type="gramStart"/>
      <w:r w:rsidRPr="0042489E">
        <w:rPr>
          <w:sz w:val="28"/>
          <w:szCs w:val="28"/>
        </w:rPr>
        <w:t xml:space="preserve">‘Great capitalists and the direction of British overseas investment in the late nineteenth century: the case of </w:t>
      </w:r>
      <w:smartTag w:uri="urn:schemas-microsoft-com:office:smarttags" w:element="country-region">
        <w:smartTag w:uri="urn:schemas-microsoft-com:office:smarttags" w:element="place">
          <w:r w:rsidRPr="0042489E">
            <w:rPr>
              <w:sz w:val="28"/>
              <w:szCs w:val="28"/>
            </w:rPr>
            <w:t>Argentina</w:t>
          </w:r>
        </w:smartTag>
      </w:smartTag>
      <w:r w:rsidRPr="0042489E">
        <w:rPr>
          <w:sz w:val="28"/>
          <w:szCs w:val="28"/>
        </w:rPr>
        <w:t xml:space="preserve">’, </w:t>
      </w:r>
      <w:r w:rsidRPr="0042489E">
        <w:rPr>
          <w:i/>
          <w:sz w:val="28"/>
          <w:szCs w:val="28"/>
        </w:rPr>
        <w:t>Business History</w:t>
      </w:r>
      <w:r w:rsidRPr="0042489E">
        <w:rPr>
          <w:sz w:val="28"/>
          <w:szCs w:val="28"/>
        </w:rPr>
        <w:t>, 22.</w:t>
      </w:r>
      <w:proofErr w:type="gramEnd"/>
      <w:r w:rsidRPr="0042489E">
        <w:rPr>
          <w:sz w:val="28"/>
          <w:szCs w:val="28"/>
        </w:rPr>
        <w:t xml:space="preserve"> </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Kent, C</w:t>
      </w:r>
      <w:r w:rsidR="00AB45C8">
        <w:rPr>
          <w:sz w:val="28"/>
          <w:szCs w:val="28"/>
        </w:rPr>
        <w:t>.</w:t>
      </w:r>
      <w:r w:rsidRPr="0042489E">
        <w:rPr>
          <w:sz w:val="28"/>
          <w:szCs w:val="28"/>
        </w:rPr>
        <w:t xml:space="preserve"> F</w:t>
      </w:r>
      <w:r w:rsidR="00AB45C8">
        <w:rPr>
          <w:sz w:val="28"/>
          <w:szCs w:val="28"/>
        </w:rPr>
        <w:t>., 1893</w:t>
      </w:r>
      <w:r w:rsidRPr="0042489E">
        <w:rPr>
          <w:sz w:val="28"/>
          <w:szCs w:val="28"/>
        </w:rPr>
        <w:t xml:space="preserve">. </w:t>
      </w:r>
      <w:proofErr w:type="gramStart"/>
      <w:r w:rsidRPr="0042489E">
        <w:rPr>
          <w:sz w:val="28"/>
          <w:szCs w:val="28"/>
        </w:rPr>
        <w:t xml:space="preserve">‘The Present and Possibilities of Excavation in </w:t>
      </w:r>
      <w:smartTag w:uri="urn:schemas-microsoft-com:office:smarttags" w:element="place">
        <w:smartTag w:uri="urn:schemas-microsoft-com:office:smarttags" w:element="City">
          <w:r w:rsidRPr="0042489E">
            <w:rPr>
              <w:sz w:val="28"/>
              <w:szCs w:val="28"/>
            </w:rPr>
            <w:t>Palestine</w:t>
          </w:r>
        </w:smartTag>
      </w:smartTag>
      <w:r w:rsidRPr="0042489E">
        <w:rPr>
          <w:sz w:val="28"/>
          <w:szCs w:val="28"/>
        </w:rPr>
        <w:t xml:space="preserve">’, </w:t>
      </w:r>
      <w:r w:rsidRPr="0042489E">
        <w:rPr>
          <w:i/>
          <w:sz w:val="28"/>
          <w:szCs w:val="28"/>
        </w:rPr>
        <w:t>The Biblical World</w:t>
      </w:r>
      <w:r w:rsidRPr="0042489E">
        <w:rPr>
          <w:sz w:val="28"/>
          <w:szCs w:val="28"/>
        </w:rPr>
        <w:t>, March 1893, vol.1, no.3.</w:t>
      </w:r>
      <w:proofErr w:type="gramEnd"/>
    </w:p>
    <w:p w:rsidR="00E45D15" w:rsidRPr="0042489E" w:rsidRDefault="00E45D15" w:rsidP="0042489E">
      <w:pPr>
        <w:rPr>
          <w:sz w:val="28"/>
          <w:szCs w:val="28"/>
        </w:rPr>
      </w:pPr>
    </w:p>
    <w:p w:rsidR="0042489E" w:rsidRDefault="0042489E" w:rsidP="0042489E">
      <w:pPr>
        <w:rPr>
          <w:sz w:val="28"/>
          <w:szCs w:val="28"/>
        </w:rPr>
      </w:pPr>
      <w:proofErr w:type="gramStart"/>
      <w:r w:rsidRPr="0042489E">
        <w:rPr>
          <w:sz w:val="28"/>
          <w:szCs w:val="28"/>
        </w:rPr>
        <w:t>Lewis, C</w:t>
      </w:r>
      <w:r w:rsidR="00AB45C8">
        <w:rPr>
          <w:sz w:val="28"/>
          <w:szCs w:val="28"/>
        </w:rPr>
        <w:t>.</w:t>
      </w:r>
      <w:r w:rsidRPr="0042489E">
        <w:rPr>
          <w:sz w:val="28"/>
          <w:szCs w:val="28"/>
        </w:rPr>
        <w:t xml:space="preserve"> M</w:t>
      </w:r>
      <w:r w:rsidR="00AB45C8">
        <w:rPr>
          <w:sz w:val="28"/>
          <w:szCs w:val="28"/>
        </w:rPr>
        <w:t>., 1983</w:t>
      </w:r>
      <w:r w:rsidRPr="0042489E">
        <w:rPr>
          <w:sz w:val="28"/>
          <w:szCs w:val="28"/>
        </w:rPr>
        <w:t>.</w:t>
      </w:r>
      <w:proofErr w:type="gramEnd"/>
      <w:r w:rsidRPr="0042489E">
        <w:rPr>
          <w:sz w:val="28"/>
          <w:szCs w:val="28"/>
        </w:rPr>
        <w:t xml:space="preserve"> </w:t>
      </w:r>
      <w:r w:rsidRPr="0042489E">
        <w:rPr>
          <w:i/>
          <w:sz w:val="28"/>
          <w:szCs w:val="28"/>
        </w:rPr>
        <w:t>British Railways in Argentina 1857-1914</w:t>
      </w:r>
      <w:r w:rsidR="00AB45C8">
        <w:rPr>
          <w:i/>
          <w:sz w:val="28"/>
          <w:szCs w:val="28"/>
        </w:rPr>
        <w:t xml:space="preserve">, </w:t>
      </w:r>
      <w:r w:rsidRPr="0042489E">
        <w:rPr>
          <w:sz w:val="28"/>
          <w:szCs w:val="28"/>
        </w:rPr>
        <w:t>London</w:t>
      </w:r>
      <w:r w:rsidR="00AB45C8">
        <w:rPr>
          <w:sz w:val="28"/>
          <w:szCs w:val="28"/>
        </w:rPr>
        <w:t>:</w:t>
      </w:r>
      <w:r w:rsidR="00E45D15">
        <w:rPr>
          <w:sz w:val="28"/>
          <w:szCs w:val="28"/>
        </w:rPr>
        <w:t xml:space="preserve"> Athlone Press</w:t>
      </w:r>
      <w:r w:rsidR="00AB45C8">
        <w:rPr>
          <w:sz w:val="28"/>
          <w:szCs w:val="28"/>
        </w:rPr>
        <w:t>.</w:t>
      </w:r>
    </w:p>
    <w:p w:rsidR="00E45D15" w:rsidRPr="0042489E" w:rsidRDefault="00E45D15" w:rsidP="0042489E">
      <w:pPr>
        <w:rPr>
          <w:sz w:val="28"/>
          <w:szCs w:val="28"/>
        </w:rPr>
      </w:pPr>
    </w:p>
    <w:p w:rsidR="0042489E" w:rsidRDefault="0042489E" w:rsidP="0042489E">
      <w:pPr>
        <w:rPr>
          <w:sz w:val="28"/>
          <w:szCs w:val="28"/>
        </w:rPr>
      </w:pPr>
      <w:proofErr w:type="spellStart"/>
      <w:r w:rsidRPr="0042489E">
        <w:rPr>
          <w:sz w:val="28"/>
          <w:szCs w:val="28"/>
        </w:rPr>
        <w:t>McGarvey</w:t>
      </w:r>
      <w:proofErr w:type="spellEnd"/>
      <w:r w:rsidRPr="0042489E">
        <w:rPr>
          <w:sz w:val="28"/>
          <w:szCs w:val="28"/>
        </w:rPr>
        <w:t>, J.W</w:t>
      </w:r>
      <w:r w:rsidR="00AB45C8">
        <w:rPr>
          <w:sz w:val="28"/>
          <w:szCs w:val="28"/>
        </w:rPr>
        <w:t>., 1886</w:t>
      </w:r>
      <w:r w:rsidRPr="0042489E">
        <w:rPr>
          <w:sz w:val="28"/>
          <w:szCs w:val="28"/>
        </w:rPr>
        <w:t>.</w:t>
      </w:r>
      <w:r w:rsidR="005640B4">
        <w:rPr>
          <w:sz w:val="28"/>
          <w:szCs w:val="28"/>
        </w:rPr>
        <w:t xml:space="preserve"> </w:t>
      </w:r>
      <w:proofErr w:type="gramStart"/>
      <w:r w:rsidRPr="0042489E">
        <w:rPr>
          <w:sz w:val="28"/>
          <w:szCs w:val="28"/>
        </w:rPr>
        <w:t xml:space="preserve">‘Palestine Exploration, what remains to be done’, </w:t>
      </w:r>
      <w:r w:rsidRPr="0042489E">
        <w:rPr>
          <w:i/>
          <w:sz w:val="28"/>
          <w:szCs w:val="28"/>
        </w:rPr>
        <w:t>The Old Testament Student</w:t>
      </w:r>
      <w:r w:rsidRPr="0042489E">
        <w:rPr>
          <w:sz w:val="28"/>
          <w:szCs w:val="28"/>
        </w:rPr>
        <w:t>, November 1886, vol.6, no.3.</w:t>
      </w:r>
      <w:proofErr w:type="gramEnd"/>
    </w:p>
    <w:p w:rsidR="00E45D15" w:rsidRPr="0042489E" w:rsidRDefault="00E45D15" w:rsidP="0042489E">
      <w:pPr>
        <w:rPr>
          <w:sz w:val="28"/>
          <w:szCs w:val="28"/>
        </w:rPr>
      </w:pPr>
    </w:p>
    <w:p w:rsidR="0042489E" w:rsidRDefault="0042489E" w:rsidP="0042489E">
      <w:pPr>
        <w:rPr>
          <w:sz w:val="28"/>
          <w:szCs w:val="28"/>
        </w:rPr>
      </w:pPr>
      <w:proofErr w:type="spellStart"/>
      <w:r w:rsidRPr="0042489E">
        <w:rPr>
          <w:sz w:val="28"/>
          <w:szCs w:val="28"/>
        </w:rPr>
        <w:t>Machaffe</w:t>
      </w:r>
      <w:proofErr w:type="spellEnd"/>
      <w:r w:rsidRPr="0042489E">
        <w:rPr>
          <w:sz w:val="28"/>
          <w:szCs w:val="28"/>
        </w:rPr>
        <w:t>, B</w:t>
      </w:r>
      <w:r w:rsidR="00AB45C8">
        <w:rPr>
          <w:sz w:val="28"/>
          <w:szCs w:val="28"/>
        </w:rPr>
        <w:t>.</w:t>
      </w:r>
      <w:r w:rsidRPr="0042489E">
        <w:rPr>
          <w:sz w:val="28"/>
          <w:szCs w:val="28"/>
        </w:rPr>
        <w:t xml:space="preserve"> Z</w:t>
      </w:r>
      <w:r w:rsidR="00AB45C8">
        <w:rPr>
          <w:sz w:val="28"/>
          <w:szCs w:val="28"/>
        </w:rPr>
        <w:t>., 1981</w:t>
      </w:r>
      <w:r w:rsidR="005640B4">
        <w:rPr>
          <w:sz w:val="28"/>
          <w:szCs w:val="28"/>
        </w:rPr>
        <w:t xml:space="preserve">. </w:t>
      </w:r>
      <w:proofErr w:type="gramStart"/>
      <w:r w:rsidRPr="0042489E">
        <w:rPr>
          <w:sz w:val="28"/>
          <w:szCs w:val="28"/>
        </w:rPr>
        <w:t xml:space="preserve">‘Monumental Facts and Higher Critical Fancies: Archaeology and the Popularization of Old Testament Criticism in Nineteenth-Century Britain’, </w:t>
      </w:r>
      <w:r w:rsidRPr="0042489E">
        <w:rPr>
          <w:i/>
          <w:sz w:val="28"/>
          <w:szCs w:val="28"/>
        </w:rPr>
        <w:t>Church History</w:t>
      </w:r>
      <w:r w:rsidRPr="0042489E">
        <w:rPr>
          <w:sz w:val="28"/>
          <w:szCs w:val="28"/>
        </w:rPr>
        <w:t>, Se</w:t>
      </w:r>
      <w:r w:rsidR="005640B4">
        <w:rPr>
          <w:sz w:val="28"/>
          <w:szCs w:val="28"/>
        </w:rPr>
        <w:t>pte</w:t>
      </w:r>
      <w:r w:rsidRPr="0042489E">
        <w:rPr>
          <w:sz w:val="28"/>
          <w:szCs w:val="28"/>
        </w:rPr>
        <w:t>mber 1981, volume 50, no.3.</w:t>
      </w:r>
      <w:proofErr w:type="gramEnd"/>
    </w:p>
    <w:p w:rsidR="00E45D15" w:rsidRPr="0042489E" w:rsidRDefault="00E45D15" w:rsidP="0042489E">
      <w:pPr>
        <w:rPr>
          <w:sz w:val="28"/>
          <w:szCs w:val="28"/>
        </w:rPr>
      </w:pPr>
    </w:p>
    <w:p w:rsidR="0042489E" w:rsidRDefault="0042489E" w:rsidP="0042489E">
      <w:pPr>
        <w:rPr>
          <w:sz w:val="28"/>
          <w:szCs w:val="28"/>
        </w:rPr>
      </w:pPr>
      <w:r w:rsidRPr="0042489E">
        <w:rPr>
          <w:sz w:val="28"/>
          <w:szCs w:val="28"/>
        </w:rPr>
        <w:t>Mitchell, W.R</w:t>
      </w:r>
      <w:r w:rsidR="00203CC7">
        <w:rPr>
          <w:sz w:val="28"/>
          <w:szCs w:val="28"/>
        </w:rPr>
        <w:t>.</w:t>
      </w:r>
      <w:r w:rsidR="00AB45C8">
        <w:rPr>
          <w:sz w:val="28"/>
          <w:szCs w:val="28"/>
        </w:rPr>
        <w:t>, 1990</w:t>
      </w:r>
      <w:r w:rsidRPr="0042489E">
        <w:rPr>
          <w:sz w:val="28"/>
          <w:szCs w:val="28"/>
        </w:rPr>
        <w:t xml:space="preserve">. </w:t>
      </w:r>
      <w:r w:rsidRPr="0042489E">
        <w:rPr>
          <w:i/>
          <w:sz w:val="28"/>
          <w:szCs w:val="28"/>
        </w:rPr>
        <w:t xml:space="preserve">Walter Morrison: A Millionaire at </w:t>
      </w:r>
      <w:proofErr w:type="spellStart"/>
      <w:r w:rsidRPr="0042489E">
        <w:rPr>
          <w:i/>
          <w:sz w:val="28"/>
          <w:szCs w:val="28"/>
        </w:rPr>
        <w:t>Malham</w:t>
      </w:r>
      <w:proofErr w:type="spellEnd"/>
      <w:r w:rsidRPr="0042489E">
        <w:rPr>
          <w:i/>
          <w:sz w:val="28"/>
          <w:szCs w:val="28"/>
        </w:rPr>
        <w:t xml:space="preserve"> Tarn</w:t>
      </w:r>
      <w:r w:rsidR="00AB45C8">
        <w:rPr>
          <w:i/>
          <w:sz w:val="28"/>
          <w:szCs w:val="28"/>
        </w:rPr>
        <w:t xml:space="preserve">, </w:t>
      </w:r>
      <w:r w:rsidRPr="0042489E">
        <w:rPr>
          <w:sz w:val="28"/>
          <w:szCs w:val="28"/>
        </w:rPr>
        <w:t>Settle</w:t>
      </w:r>
      <w:r w:rsidR="00AB45C8">
        <w:rPr>
          <w:sz w:val="28"/>
          <w:szCs w:val="28"/>
        </w:rPr>
        <w:t>:</w:t>
      </w:r>
      <w:r w:rsidR="00FD172E">
        <w:rPr>
          <w:sz w:val="28"/>
          <w:szCs w:val="28"/>
        </w:rPr>
        <w:t xml:space="preserve"> </w:t>
      </w:r>
      <w:proofErr w:type="spellStart"/>
      <w:r w:rsidR="00FD172E">
        <w:rPr>
          <w:sz w:val="28"/>
          <w:szCs w:val="28"/>
        </w:rPr>
        <w:t>W.R.Mitchell</w:t>
      </w:r>
      <w:proofErr w:type="spellEnd"/>
      <w:r w:rsidRPr="0042489E">
        <w:rPr>
          <w:sz w:val="28"/>
          <w:szCs w:val="28"/>
        </w:rPr>
        <w:t>.</w:t>
      </w:r>
    </w:p>
    <w:p w:rsidR="00E45D15" w:rsidRPr="0042489E" w:rsidRDefault="00E45D15" w:rsidP="0042489E">
      <w:pPr>
        <w:rPr>
          <w:sz w:val="28"/>
          <w:szCs w:val="28"/>
        </w:rPr>
      </w:pPr>
    </w:p>
    <w:p w:rsidR="0042489E" w:rsidRDefault="0042489E" w:rsidP="0042489E">
      <w:pPr>
        <w:rPr>
          <w:sz w:val="28"/>
          <w:szCs w:val="28"/>
        </w:rPr>
      </w:pPr>
      <w:proofErr w:type="spellStart"/>
      <w:r w:rsidRPr="0042489E">
        <w:rPr>
          <w:sz w:val="28"/>
          <w:szCs w:val="28"/>
        </w:rPr>
        <w:t>Moscrop</w:t>
      </w:r>
      <w:proofErr w:type="spellEnd"/>
      <w:r w:rsidRPr="0042489E">
        <w:rPr>
          <w:sz w:val="28"/>
          <w:szCs w:val="28"/>
        </w:rPr>
        <w:t>, J</w:t>
      </w:r>
      <w:r w:rsidR="00203CC7">
        <w:rPr>
          <w:sz w:val="28"/>
          <w:szCs w:val="28"/>
        </w:rPr>
        <w:t xml:space="preserve">. </w:t>
      </w:r>
      <w:r w:rsidRPr="0042489E">
        <w:rPr>
          <w:sz w:val="28"/>
          <w:szCs w:val="28"/>
        </w:rPr>
        <w:t>J</w:t>
      </w:r>
      <w:r w:rsidR="00203CC7">
        <w:rPr>
          <w:sz w:val="28"/>
          <w:szCs w:val="28"/>
        </w:rPr>
        <w:t>.</w:t>
      </w:r>
      <w:r w:rsidR="00AB45C8">
        <w:rPr>
          <w:sz w:val="28"/>
          <w:szCs w:val="28"/>
        </w:rPr>
        <w:t>, 2000</w:t>
      </w:r>
      <w:r w:rsidR="005640B4">
        <w:rPr>
          <w:sz w:val="28"/>
          <w:szCs w:val="28"/>
        </w:rPr>
        <w:t xml:space="preserve">. </w:t>
      </w:r>
      <w:proofErr w:type="gramStart"/>
      <w:r w:rsidRPr="0042489E">
        <w:rPr>
          <w:i/>
          <w:sz w:val="28"/>
          <w:szCs w:val="28"/>
        </w:rPr>
        <w:t xml:space="preserve">Measuring </w:t>
      </w:r>
      <w:smartTag w:uri="urn:schemas-microsoft-com:office:smarttags" w:element="City">
        <w:smartTag w:uri="urn:schemas-microsoft-com:office:smarttags" w:element="place">
          <w:r w:rsidRPr="0042489E">
            <w:rPr>
              <w:i/>
              <w:sz w:val="28"/>
              <w:szCs w:val="28"/>
            </w:rPr>
            <w:t>Jerusalem</w:t>
          </w:r>
        </w:smartTag>
      </w:smartTag>
      <w:r w:rsidRPr="0042489E">
        <w:rPr>
          <w:i/>
          <w:sz w:val="28"/>
          <w:szCs w:val="28"/>
        </w:rPr>
        <w:t>.</w:t>
      </w:r>
      <w:proofErr w:type="gramEnd"/>
      <w:r w:rsidRPr="0042489E">
        <w:rPr>
          <w:i/>
          <w:sz w:val="28"/>
          <w:szCs w:val="28"/>
        </w:rPr>
        <w:t xml:space="preserve"> The Palestine Exploration Fund and British Interests in the Holy Land</w:t>
      </w:r>
      <w:r w:rsidR="00AB45C8">
        <w:rPr>
          <w:i/>
          <w:sz w:val="28"/>
          <w:szCs w:val="28"/>
        </w:rPr>
        <w:t xml:space="preserve">, </w:t>
      </w:r>
      <w:r w:rsidRPr="0042489E">
        <w:rPr>
          <w:sz w:val="28"/>
          <w:szCs w:val="28"/>
        </w:rPr>
        <w:t>Leicester</w:t>
      </w:r>
      <w:r w:rsidR="00AB45C8">
        <w:rPr>
          <w:sz w:val="28"/>
          <w:szCs w:val="28"/>
        </w:rPr>
        <w:t>:</w:t>
      </w:r>
      <w:r w:rsidR="00E45D15">
        <w:rPr>
          <w:sz w:val="28"/>
          <w:szCs w:val="28"/>
        </w:rPr>
        <w:t xml:space="preserve"> Continuum</w:t>
      </w:r>
      <w:r w:rsidRPr="0042489E">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Morrison archive (private)</w:t>
      </w:r>
      <w:r w:rsidR="00F55B81">
        <w:rPr>
          <w:sz w:val="28"/>
          <w:szCs w:val="28"/>
        </w:rPr>
        <w:t>. For contact details email c.dakers@csm.arts.ac.uk.</w:t>
      </w:r>
    </w:p>
    <w:p w:rsidR="00E45D15" w:rsidRPr="0042489E" w:rsidRDefault="00E45D15" w:rsidP="0042489E">
      <w:pPr>
        <w:rPr>
          <w:sz w:val="28"/>
          <w:szCs w:val="28"/>
        </w:rPr>
      </w:pPr>
    </w:p>
    <w:p w:rsidR="0042489E" w:rsidRDefault="0042489E" w:rsidP="0042489E">
      <w:pPr>
        <w:rPr>
          <w:sz w:val="28"/>
          <w:szCs w:val="28"/>
        </w:rPr>
      </w:pPr>
      <w:proofErr w:type="gramStart"/>
      <w:r w:rsidRPr="0042489E">
        <w:rPr>
          <w:sz w:val="28"/>
          <w:szCs w:val="28"/>
        </w:rPr>
        <w:t>Morrison, W</w:t>
      </w:r>
      <w:r w:rsidR="00203CC7">
        <w:rPr>
          <w:sz w:val="28"/>
          <w:szCs w:val="28"/>
        </w:rPr>
        <w:t>. (</w:t>
      </w:r>
      <w:r w:rsidRPr="0042489E">
        <w:rPr>
          <w:sz w:val="28"/>
          <w:szCs w:val="28"/>
        </w:rPr>
        <w:t>ed.</w:t>
      </w:r>
      <w:r w:rsidR="00203CC7">
        <w:rPr>
          <w:sz w:val="28"/>
          <w:szCs w:val="28"/>
        </w:rPr>
        <w:t>)</w:t>
      </w:r>
      <w:r w:rsidR="00AB45C8">
        <w:rPr>
          <w:sz w:val="28"/>
          <w:szCs w:val="28"/>
        </w:rPr>
        <w:t>, 1871.</w:t>
      </w:r>
      <w:proofErr w:type="gramEnd"/>
      <w:r w:rsidRPr="0042489E">
        <w:rPr>
          <w:sz w:val="28"/>
          <w:szCs w:val="28"/>
        </w:rPr>
        <w:t xml:space="preserve"> </w:t>
      </w:r>
      <w:r w:rsidRPr="0042489E">
        <w:rPr>
          <w:i/>
          <w:sz w:val="28"/>
          <w:szCs w:val="28"/>
        </w:rPr>
        <w:t>The Recovery of Jerusalem</w:t>
      </w:r>
      <w:r w:rsidR="00AB45C8">
        <w:rPr>
          <w:i/>
          <w:sz w:val="28"/>
          <w:szCs w:val="28"/>
        </w:rPr>
        <w:t xml:space="preserve">, </w:t>
      </w:r>
      <w:r w:rsidRPr="0042489E">
        <w:rPr>
          <w:sz w:val="28"/>
          <w:szCs w:val="28"/>
        </w:rPr>
        <w:t>London</w:t>
      </w:r>
      <w:r w:rsidR="00AB45C8">
        <w:rPr>
          <w:sz w:val="28"/>
          <w:szCs w:val="28"/>
        </w:rPr>
        <w:t>:</w:t>
      </w:r>
      <w:r w:rsidR="001E2AE5">
        <w:rPr>
          <w:sz w:val="28"/>
          <w:szCs w:val="28"/>
        </w:rPr>
        <w:t xml:space="preserve"> Richard Bentley</w:t>
      </w:r>
      <w:r w:rsidRPr="0042489E">
        <w:rPr>
          <w:sz w:val="28"/>
          <w:szCs w:val="28"/>
        </w:rPr>
        <w:t xml:space="preserve">. </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 xml:space="preserve">Peabody Trust papers, London Metropolitan archives, </w:t>
      </w:r>
      <w:proofErr w:type="spellStart"/>
      <w:r w:rsidRPr="0042489E">
        <w:rPr>
          <w:sz w:val="28"/>
          <w:szCs w:val="28"/>
        </w:rPr>
        <w:t>Clerkenwell</w:t>
      </w:r>
      <w:proofErr w:type="spellEnd"/>
      <w:r w:rsidRPr="0042489E">
        <w:rPr>
          <w:sz w:val="28"/>
          <w:szCs w:val="28"/>
        </w:rPr>
        <w:t xml:space="preserve">, </w:t>
      </w:r>
      <w:smartTag w:uri="urn:schemas-microsoft-com:office:smarttags" w:element="place">
        <w:smartTag w:uri="urn:schemas-microsoft-com:office:smarttags" w:element="City">
          <w:r w:rsidRPr="0042489E">
            <w:rPr>
              <w:sz w:val="28"/>
              <w:szCs w:val="28"/>
            </w:rPr>
            <w:t>London</w:t>
          </w:r>
        </w:smartTag>
      </w:smartTag>
      <w:r w:rsidRPr="0042489E">
        <w:rPr>
          <w:sz w:val="28"/>
          <w:szCs w:val="28"/>
        </w:rPr>
        <w:t>.</w:t>
      </w:r>
    </w:p>
    <w:p w:rsidR="00E45D15" w:rsidRPr="0042489E" w:rsidRDefault="00E45D15" w:rsidP="0042489E">
      <w:pPr>
        <w:rPr>
          <w:sz w:val="28"/>
          <w:szCs w:val="28"/>
        </w:rPr>
      </w:pPr>
    </w:p>
    <w:p w:rsidR="0042489E" w:rsidRDefault="0042489E" w:rsidP="0042489E">
      <w:pPr>
        <w:rPr>
          <w:sz w:val="28"/>
          <w:szCs w:val="28"/>
        </w:rPr>
      </w:pPr>
      <w:proofErr w:type="spellStart"/>
      <w:proofErr w:type="gramStart"/>
      <w:r w:rsidRPr="0042489E">
        <w:rPr>
          <w:sz w:val="28"/>
          <w:szCs w:val="28"/>
        </w:rPr>
        <w:t>Polow</w:t>
      </w:r>
      <w:r w:rsidR="00D95034">
        <w:rPr>
          <w:sz w:val="28"/>
          <w:szCs w:val="28"/>
        </w:rPr>
        <w:t>e</w:t>
      </w:r>
      <w:r w:rsidRPr="0042489E">
        <w:rPr>
          <w:sz w:val="28"/>
          <w:szCs w:val="28"/>
        </w:rPr>
        <w:t>tsky</w:t>
      </w:r>
      <w:proofErr w:type="spellEnd"/>
      <w:r w:rsidRPr="0042489E">
        <w:rPr>
          <w:sz w:val="28"/>
          <w:szCs w:val="28"/>
        </w:rPr>
        <w:t>, M</w:t>
      </w:r>
      <w:r w:rsidR="00203CC7">
        <w:rPr>
          <w:sz w:val="28"/>
          <w:szCs w:val="28"/>
        </w:rPr>
        <w:t>.</w:t>
      </w:r>
      <w:r w:rsidR="00AB45C8">
        <w:rPr>
          <w:sz w:val="28"/>
          <w:szCs w:val="28"/>
        </w:rPr>
        <w:t>, 1995</w:t>
      </w:r>
      <w:r w:rsidR="00EC4653">
        <w:rPr>
          <w:sz w:val="28"/>
          <w:szCs w:val="28"/>
        </w:rPr>
        <w:t>.</w:t>
      </w:r>
      <w:proofErr w:type="gramEnd"/>
      <w:r w:rsidR="00EC4653">
        <w:rPr>
          <w:sz w:val="28"/>
          <w:szCs w:val="28"/>
        </w:rPr>
        <w:t xml:space="preserve"> </w:t>
      </w:r>
      <w:r w:rsidRPr="0042489E">
        <w:rPr>
          <w:i/>
          <w:sz w:val="28"/>
          <w:szCs w:val="28"/>
        </w:rPr>
        <w:t>Jerusalem Recovered: Victorian Intellectuals and the Birth of Modern Zionism</w:t>
      </w:r>
      <w:r w:rsidR="00AB45C8">
        <w:rPr>
          <w:i/>
          <w:sz w:val="28"/>
          <w:szCs w:val="28"/>
        </w:rPr>
        <w:t xml:space="preserve">, </w:t>
      </w:r>
      <w:r w:rsidRPr="0042489E">
        <w:rPr>
          <w:sz w:val="28"/>
          <w:szCs w:val="28"/>
        </w:rPr>
        <w:t>Westport</w:t>
      </w:r>
      <w:r w:rsidR="00AB45C8">
        <w:rPr>
          <w:sz w:val="28"/>
          <w:szCs w:val="28"/>
        </w:rPr>
        <w:t xml:space="preserve">: </w:t>
      </w:r>
      <w:proofErr w:type="spellStart"/>
      <w:r w:rsidR="00E45D15">
        <w:rPr>
          <w:sz w:val="28"/>
          <w:szCs w:val="28"/>
        </w:rPr>
        <w:t>Praeger</w:t>
      </w:r>
      <w:proofErr w:type="spellEnd"/>
      <w:r w:rsidRPr="0042489E">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 xml:space="preserve">Ruskin papers, Ruskin Foundation, </w:t>
      </w:r>
      <w:smartTag w:uri="urn:schemas-microsoft-com:office:smarttags" w:element="place">
        <w:smartTag w:uri="urn:schemas-microsoft-com:office:smarttags" w:element="PlaceType">
          <w:r w:rsidRPr="0042489E">
            <w:rPr>
              <w:sz w:val="28"/>
              <w:szCs w:val="28"/>
            </w:rPr>
            <w:t>University</w:t>
          </w:r>
        </w:smartTag>
        <w:r w:rsidRPr="0042489E">
          <w:rPr>
            <w:sz w:val="28"/>
            <w:szCs w:val="28"/>
          </w:rPr>
          <w:t xml:space="preserve"> of </w:t>
        </w:r>
        <w:smartTag w:uri="urn:schemas-microsoft-com:office:smarttags" w:element="PlaceName">
          <w:r w:rsidRPr="0042489E">
            <w:rPr>
              <w:sz w:val="28"/>
              <w:szCs w:val="28"/>
            </w:rPr>
            <w:t>Lancaster</w:t>
          </w:r>
        </w:smartTag>
      </w:smartTag>
      <w:r w:rsidRPr="0042489E">
        <w:rPr>
          <w:sz w:val="28"/>
          <w:szCs w:val="28"/>
        </w:rPr>
        <w:t>.</w:t>
      </w:r>
    </w:p>
    <w:p w:rsidR="00E45D15" w:rsidRDefault="00E45D15" w:rsidP="0042489E">
      <w:pPr>
        <w:rPr>
          <w:sz w:val="28"/>
          <w:szCs w:val="28"/>
        </w:rPr>
      </w:pPr>
    </w:p>
    <w:p w:rsidR="0042489E" w:rsidRDefault="0042489E" w:rsidP="0042489E">
      <w:pPr>
        <w:rPr>
          <w:sz w:val="28"/>
          <w:szCs w:val="28"/>
        </w:rPr>
      </w:pPr>
      <w:r w:rsidRPr="0042489E">
        <w:rPr>
          <w:sz w:val="28"/>
          <w:szCs w:val="28"/>
        </w:rPr>
        <w:t>Stanley, A.P</w:t>
      </w:r>
      <w:r w:rsidR="00AB45C8">
        <w:rPr>
          <w:sz w:val="28"/>
          <w:szCs w:val="28"/>
        </w:rPr>
        <w:t>, 1856</w:t>
      </w:r>
      <w:r w:rsidRPr="0042489E">
        <w:rPr>
          <w:sz w:val="28"/>
          <w:szCs w:val="28"/>
        </w:rPr>
        <w:t>.</w:t>
      </w:r>
      <w:r w:rsidR="00EC4653">
        <w:rPr>
          <w:sz w:val="28"/>
          <w:szCs w:val="28"/>
        </w:rPr>
        <w:t xml:space="preserve"> </w:t>
      </w:r>
      <w:r w:rsidRPr="0042489E">
        <w:rPr>
          <w:sz w:val="28"/>
          <w:szCs w:val="28"/>
        </w:rPr>
        <w:t xml:space="preserve"> </w:t>
      </w:r>
      <w:r w:rsidRPr="0042489E">
        <w:rPr>
          <w:i/>
          <w:sz w:val="28"/>
          <w:szCs w:val="28"/>
        </w:rPr>
        <w:t>Sinai and Palestine</w:t>
      </w:r>
      <w:r w:rsidR="00AB45C8">
        <w:rPr>
          <w:i/>
          <w:sz w:val="28"/>
          <w:szCs w:val="28"/>
        </w:rPr>
        <w:t xml:space="preserve">, </w:t>
      </w:r>
      <w:r w:rsidRPr="0042489E">
        <w:rPr>
          <w:sz w:val="28"/>
          <w:szCs w:val="28"/>
        </w:rPr>
        <w:t>London</w:t>
      </w:r>
      <w:r w:rsidR="00AB45C8">
        <w:rPr>
          <w:sz w:val="28"/>
          <w:szCs w:val="28"/>
        </w:rPr>
        <w:t>:</w:t>
      </w:r>
      <w:r w:rsidR="001E2AE5">
        <w:rPr>
          <w:sz w:val="28"/>
          <w:szCs w:val="28"/>
        </w:rPr>
        <w:t xml:space="preserve"> John Murray</w:t>
      </w:r>
      <w:r w:rsidR="00AB45C8">
        <w:rPr>
          <w:sz w:val="28"/>
          <w:szCs w:val="28"/>
        </w:rPr>
        <w:t>.</w:t>
      </w:r>
    </w:p>
    <w:p w:rsidR="00E45D15" w:rsidRPr="0042489E" w:rsidRDefault="00E45D15" w:rsidP="0042489E">
      <w:pPr>
        <w:rPr>
          <w:sz w:val="28"/>
          <w:szCs w:val="28"/>
        </w:rPr>
      </w:pPr>
    </w:p>
    <w:p w:rsidR="0042489E" w:rsidRDefault="0042489E" w:rsidP="0042489E">
      <w:pPr>
        <w:rPr>
          <w:sz w:val="28"/>
          <w:szCs w:val="28"/>
        </w:rPr>
      </w:pPr>
      <w:r w:rsidRPr="0042489E">
        <w:rPr>
          <w:sz w:val="28"/>
          <w:szCs w:val="28"/>
        </w:rPr>
        <w:t>Tarn, J.N.</w:t>
      </w:r>
      <w:r w:rsidR="00AB45C8">
        <w:rPr>
          <w:sz w:val="28"/>
          <w:szCs w:val="28"/>
        </w:rPr>
        <w:t xml:space="preserve">, 1973. </w:t>
      </w:r>
      <w:r w:rsidR="00EC4653">
        <w:rPr>
          <w:sz w:val="28"/>
          <w:szCs w:val="28"/>
        </w:rPr>
        <w:t xml:space="preserve"> </w:t>
      </w:r>
      <w:r w:rsidRPr="0042489E">
        <w:rPr>
          <w:i/>
          <w:sz w:val="28"/>
          <w:szCs w:val="28"/>
        </w:rPr>
        <w:t>Five Per Cent Philanthropy</w:t>
      </w:r>
      <w:r w:rsidR="00AB45C8">
        <w:rPr>
          <w:i/>
          <w:sz w:val="28"/>
          <w:szCs w:val="28"/>
        </w:rPr>
        <w:t xml:space="preserve">, </w:t>
      </w:r>
      <w:r w:rsidR="00E45D15">
        <w:rPr>
          <w:sz w:val="28"/>
          <w:szCs w:val="28"/>
        </w:rPr>
        <w:t>Cambridge</w:t>
      </w:r>
      <w:r w:rsidR="00AB45C8">
        <w:rPr>
          <w:sz w:val="28"/>
          <w:szCs w:val="28"/>
        </w:rPr>
        <w:t xml:space="preserve">: </w:t>
      </w:r>
      <w:r w:rsidR="00E45D15">
        <w:rPr>
          <w:sz w:val="28"/>
          <w:szCs w:val="28"/>
        </w:rPr>
        <w:t>Cambridge University Press</w:t>
      </w:r>
      <w:r w:rsidR="00AB45C8">
        <w:rPr>
          <w:sz w:val="28"/>
          <w:szCs w:val="28"/>
        </w:rPr>
        <w:t>.</w:t>
      </w:r>
    </w:p>
    <w:p w:rsidR="00E45D15" w:rsidRPr="0042489E" w:rsidRDefault="00E45D15" w:rsidP="0042489E">
      <w:pPr>
        <w:rPr>
          <w:sz w:val="28"/>
          <w:szCs w:val="28"/>
        </w:rPr>
      </w:pPr>
    </w:p>
    <w:p w:rsidR="0042489E" w:rsidRPr="0042489E" w:rsidRDefault="0042489E" w:rsidP="0042489E">
      <w:pPr>
        <w:rPr>
          <w:i/>
          <w:sz w:val="28"/>
          <w:szCs w:val="28"/>
        </w:rPr>
      </w:pPr>
      <w:proofErr w:type="gramStart"/>
      <w:r w:rsidRPr="0042489E">
        <w:rPr>
          <w:i/>
          <w:sz w:val="28"/>
          <w:szCs w:val="28"/>
        </w:rPr>
        <w:t>The Times.</w:t>
      </w:r>
      <w:proofErr w:type="gramEnd"/>
    </w:p>
    <w:p w:rsidR="00E45D15" w:rsidRDefault="00E45D15" w:rsidP="0042489E">
      <w:pPr>
        <w:rPr>
          <w:sz w:val="28"/>
          <w:szCs w:val="28"/>
        </w:rPr>
      </w:pPr>
    </w:p>
    <w:p w:rsidR="0042489E" w:rsidRDefault="0042489E" w:rsidP="0042489E">
      <w:pPr>
        <w:rPr>
          <w:sz w:val="28"/>
          <w:szCs w:val="28"/>
        </w:rPr>
      </w:pPr>
      <w:proofErr w:type="gramStart"/>
      <w:r w:rsidRPr="0042489E">
        <w:rPr>
          <w:sz w:val="28"/>
          <w:szCs w:val="28"/>
        </w:rPr>
        <w:t>Trollope &amp; Sons, Messrs G</w:t>
      </w:r>
      <w:r w:rsidR="00203CC7">
        <w:rPr>
          <w:sz w:val="28"/>
          <w:szCs w:val="28"/>
        </w:rPr>
        <w:t>.</w:t>
      </w:r>
      <w:r w:rsidR="00AB45C8">
        <w:rPr>
          <w:sz w:val="28"/>
          <w:szCs w:val="28"/>
        </w:rPr>
        <w:t>, 1922</w:t>
      </w:r>
      <w:r w:rsidR="00EC4653">
        <w:rPr>
          <w:sz w:val="28"/>
          <w:szCs w:val="28"/>
        </w:rPr>
        <w:t>.</w:t>
      </w:r>
      <w:proofErr w:type="gramEnd"/>
      <w:r w:rsidR="00EC4653">
        <w:rPr>
          <w:sz w:val="28"/>
          <w:szCs w:val="28"/>
        </w:rPr>
        <w:t xml:space="preserve"> </w:t>
      </w:r>
      <w:smartTag w:uri="urn:schemas-microsoft-com:office:smarttags" w:element="City">
        <w:smartTag w:uri="urn:schemas-microsoft-com:office:smarttags" w:element="place">
          <w:r w:rsidRPr="0042489E">
            <w:rPr>
              <w:i/>
              <w:sz w:val="28"/>
              <w:szCs w:val="28"/>
            </w:rPr>
            <w:t>Sale</w:t>
          </w:r>
        </w:smartTag>
      </w:smartTag>
      <w:r w:rsidRPr="0042489E">
        <w:rPr>
          <w:i/>
          <w:sz w:val="28"/>
          <w:szCs w:val="28"/>
        </w:rPr>
        <w:t xml:space="preserve"> particulars of the contents of </w:t>
      </w:r>
      <w:smartTag w:uri="urn:schemas-microsoft-com:office:smarttags" w:element="Street">
        <w:smartTag w:uri="urn:schemas-microsoft-com:office:smarttags" w:element="address">
          <w:r w:rsidRPr="0042489E">
            <w:rPr>
              <w:i/>
              <w:sz w:val="28"/>
              <w:szCs w:val="28"/>
            </w:rPr>
            <w:t>77 Cromwell Road</w:t>
          </w:r>
        </w:smartTag>
      </w:smartTag>
      <w:r w:rsidRPr="0042489E">
        <w:rPr>
          <w:i/>
          <w:sz w:val="28"/>
          <w:szCs w:val="28"/>
        </w:rPr>
        <w:t xml:space="preserve">, 14 March 1922 </w:t>
      </w:r>
      <w:r w:rsidRPr="0042489E">
        <w:rPr>
          <w:sz w:val="28"/>
          <w:szCs w:val="28"/>
        </w:rPr>
        <w:t>(</w:t>
      </w:r>
      <w:r w:rsidR="00EC4653">
        <w:rPr>
          <w:sz w:val="28"/>
          <w:szCs w:val="28"/>
        </w:rPr>
        <w:t xml:space="preserve">see </w:t>
      </w:r>
      <w:r w:rsidRPr="0042489E">
        <w:rPr>
          <w:sz w:val="28"/>
          <w:szCs w:val="28"/>
        </w:rPr>
        <w:t>Morrison archive).</w:t>
      </w:r>
    </w:p>
    <w:p w:rsidR="00E45D15" w:rsidRPr="0042489E" w:rsidRDefault="00E45D15" w:rsidP="0042489E">
      <w:pPr>
        <w:rPr>
          <w:sz w:val="28"/>
          <w:szCs w:val="28"/>
        </w:rPr>
      </w:pPr>
    </w:p>
    <w:p w:rsidR="0042489E" w:rsidRPr="00E45D15" w:rsidRDefault="0042489E" w:rsidP="0042489E">
      <w:pPr>
        <w:rPr>
          <w:sz w:val="28"/>
          <w:szCs w:val="28"/>
        </w:rPr>
      </w:pPr>
      <w:r w:rsidRPr="0042489E">
        <w:rPr>
          <w:sz w:val="28"/>
          <w:szCs w:val="28"/>
        </w:rPr>
        <w:t>Warren, C</w:t>
      </w:r>
      <w:r w:rsidR="00203CC7">
        <w:rPr>
          <w:sz w:val="28"/>
          <w:szCs w:val="28"/>
        </w:rPr>
        <w:t>.</w:t>
      </w:r>
      <w:r w:rsidR="00AB45C8">
        <w:rPr>
          <w:sz w:val="28"/>
          <w:szCs w:val="28"/>
        </w:rPr>
        <w:t>, 1875</w:t>
      </w:r>
      <w:r w:rsidR="00EC4653">
        <w:rPr>
          <w:sz w:val="28"/>
          <w:szCs w:val="28"/>
        </w:rPr>
        <w:t xml:space="preserve">. </w:t>
      </w:r>
      <w:r w:rsidRPr="0042489E">
        <w:rPr>
          <w:i/>
          <w:sz w:val="28"/>
          <w:szCs w:val="28"/>
        </w:rPr>
        <w:t>The Land of Promise; or, Turkey’s Guarantee</w:t>
      </w:r>
      <w:r w:rsidR="00AB45C8">
        <w:rPr>
          <w:i/>
          <w:sz w:val="28"/>
          <w:szCs w:val="28"/>
        </w:rPr>
        <w:t xml:space="preserve">, </w:t>
      </w:r>
      <w:r w:rsidR="00E45D15" w:rsidRPr="00E45D15">
        <w:rPr>
          <w:sz w:val="28"/>
          <w:szCs w:val="28"/>
        </w:rPr>
        <w:t>London</w:t>
      </w:r>
      <w:r w:rsidR="00AB45C8">
        <w:rPr>
          <w:sz w:val="28"/>
          <w:szCs w:val="28"/>
        </w:rPr>
        <w:t>:</w:t>
      </w:r>
      <w:r w:rsidR="00E45D15" w:rsidRPr="00E45D15">
        <w:rPr>
          <w:sz w:val="28"/>
          <w:szCs w:val="28"/>
        </w:rPr>
        <w:t xml:space="preserve"> </w:t>
      </w:r>
      <w:proofErr w:type="spellStart"/>
      <w:r w:rsidR="00E45D15" w:rsidRPr="00E45D15">
        <w:rPr>
          <w:sz w:val="28"/>
          <w:szCs w:val="28"/>
        </w:rPr>
        <w:t>G.Bell</w:t>
      </w:r>
      <w:proofErr w:type="spellEnd"/>
      <w:r w:rsidR="00E45D15" w:rsidRPr="00E45D15">
        <w:rPr>
          <w:sz w:val="28"/>
          <w:szCs w:val="28"/>
        </w:rPr>
        <w:t xml:space="preserve"> &amp; Sons</w:t>
      </w:r>
      <w:r w:rsidRPr="00E45D15">
        <w:rPr>
          <w:sz w:val="28"/>
          <w:szCs w:val="28"/>
        </w:rPr>
        <w:t>.</w:t>
      </w:r>
    </w:p>
    <w:p w:rsidR="00E45D15" w:rsidRPr="0042489E" w:rsidRDefault="00E45D15" w:rsidP="0042489E">
      <w:pPr>
        <w:rPr>
          <w:i/>
          <w:sz w:val="28"/>
          <w:szCs w:val="28"/>
        </w:rPr>
      </w:pPr>
    </w:p>
    <w:p w:rsidR="0042489E" w:rsidRDefault="0042489E" w:rsidP="0042489E">
      <w:pPr>
        <w:rPr>
          <w:i/>
          <w:sz w:val="28"/>
          <w:szCs w:val="28"/>
        </w:rPr>
      </w:pPr>
      <w:proofErr w:type="gramStart"/>
      <w:smartTag w:uri="urn:schemas-microsoft-com:office:smarttags" w:element="place">
        <w:r w:rsidRPr="0042489E">
          <w:rPr>
            <w:i/>
            <w:sz w:val="28"/>
            <w:szCs w:val="28"/>
          </w:rPr>
          <w:t>West Yorkshire</w:t>
        </w:r>
      </w:smartTag>
      <w:r w:rsidRPr="0042489E">
        <w:rPr>
          <w:i/>
          <w:sz w:val="28"/>
          <w:szCs w:val="28"/>
        </w:rPr>
        <w:t xml:space="preserve"> Pioneer.</w:t>
      </w:r>
      <w:proofErr w:type="gramEnd"/>
    </w:p>
    <w:p w:rsidR="00E45D15" w:rsidRPr="0042489E" w:rsidRDefault="00E45D15" w:rsidP="0042489E">
      <w:pPr>
        <w:rPr>
          <w:i/>
          <w:sz w:val="28"/>
          <w:szCs w:val="28"/>
        </w:rPr>
      </w:pPr>
    </w:p>
    <w:p w:rsidR="00365456" w:rsidRDefault="00365456" w:rsidP="0042489E">
      <w:pPr>
        <w:rPr>
          <w:sz w:val="28"/>
          <w:szCs w:val="28"/>
        </w:rPr>
      </w:pPr>
    </w:p>
    <w:p w:rsidR="009F1386" w:rsidRDefault="009F1386" w:rsidP="0042489E">
      <w:pPr>
        <w:rPr>
          <w:sz w:val="28"/>
          <w:szCs w:val="28"/>
        </w:rPr>
      </w:pPr>
      <w:r>
        <w:rPr>
          <w:sz w:val="28"/>
          <w:szCs w:val="28"/>
        </w:rPr>
        <w:tab/>
      </w:r>
      <w:r>
        <w:rPr>
          <w:sz w:val="28"/>
          <w:szCs w:val="28"/>
        </w:rPr>
        <w:tab/>
      </w:r>
      <w:r>
        <w:rPr>
          <w:sz w:val="28"/>
          <w:szCs w:val="28"/>
        </w:rPr>
        <w:tab/>
      </w:r>
      <w:r>
        <w:rPr>
          <w:sz w:val="28"/>
          <w:szCs w:val="28"/>
        </w:rPr>
        <w:tab/>
      </w:r>
      <w:r>
        <w:rPr>
          <w:sz w:val="28"/>
          <w:szCs w:val="28"/>
        </w:rPr>
        <w:tab/>
        <w:t>ILLUSTRATIONS</w:t>
      </w:r>
    </w:p>
    <w:p w:rsidR="00365456" w:rsidRDefault="00365456" w:rsidP="0042489E">
      <w:pPr>
        <w:rPr>
          <w:sz w:val="28"/>
          <w:szCs w:val="28"/>
        </w:rPr>
      </w:pPr>
    </w:p>
    <w:p w:rsidR="00EC4653" w:rsidRPr="008460A5" w:rsidRDefault="004132E5" w:rsidP="0042489E">
      <w:pPr>
        <w:rPr>
          <w:sz w:val="28"/>
          <w:szCs w:val="28"/>
        </w:rPr>
      </w:pPr>
      <w:r w:rsidRPr="008460A5">
        <w:rPr>
          <w:sz w:val="28"/>
          <w:szCs w:val="28"/>
        </w:rPr>
        <w:t>Fig 1</w:t>
      </w:r>
    </w:p>
    <w:p w:rsidR="00EF68A7" w:rsidRDefault="00EF68A7" w:rsidP="0042489E">
      <w:pPr>
        <w:rPr>
          <w:sz w:val="28"/>
          <w:szCs w:val="28"/>
        </w:rPr>
      </w:pPr>
      <w:proofErr w:type="spellStart"/>
      <w:r>
        <w:rPr>
          <w:i/>
          <w:sz w:val="28"/>
          <w:szCs w:val="28"/>
        </w:rPr>
        <w:t>Gordale</w:t>
      </w:r>
      <w:proofErr w:type="spellEnd"/>
      <w:r>
        <w:rPr>
          <w:i/>
          <w:sz w:val="28"/>
          <w:szCs w:val="28"/>
        </w:rPr>
        <w:t xml:space="preserve"> Scar, </w:t>
      </w:r>
      <w:proofErr w:type="spellStart"/>
      <w:r>
        <w:rPr>
          <w:i/>
          <w:sz w:val="28"/>
          <w:szCs w:val="28"/>
        </w:rPr>
        <w:t>Malham</w:t>
      </w:r>
      <w:proofErr w:type="spellEnd"/>
      <w:r>
        <w:rPr>
          <w:i/>
          <w:sz w:val="28"/>
          <w:szCs w:val="28"/>
        </w:rPr>
        <w:t xml:space="preserve">, </w:t>
      </w:r>
      <w:r>
        <w:rPr>
          <w:sz w:val="28"/>
          <w:szCs w:val="28"/>
        </w:rPr>
        <w:t>photograph, author.</w:t>
      </w:r>
    </w:p>
    <w:p w:rsidR="00F31A5B" w:rsidRPr="00EF68A7" w:rsidRDefault="00F31A5B" w:rsidP="0042489E">
      <w:pPr>
        <w:rPr>
          <w:sz w:val="28"/>
          <w:szCs w:val="28"/>
        </w:rPr>
      </w:pPr>
    </w:p>
    <w:p w:rsidR="00EC4653" w:rsidRPr="008460A5" w:rsidRDefault="00F31A5B" w:rsidP="00F31A5B">
      <w:pPr>
        <w:rPr>
          <w:sz w:val="28"/>
          <w:szCs w:val="28"/>
        </w:rPr>
      </w:pPr>
      <w:r w:rsidRPr="008460A5">
        <w:rPr>
          <w:sz w:val="28"/>
          <w:szCs w:val="28"/>
        </w:rPr>
        <w:t xml:space="preserve">Fig 2 </w:t>
      </w:r>
    </w:p>
    <w:p w:rsidR="00F31A5B" w:rsidRDefault="00F31A5B" w:rsidP="00F31A5B">
      <w:pPr>
        <w:rPr>
          <w:sz w:val="28"/>
          <w:szCs w:val="28"/>
        </w:rPr>
      </w:pPr>
      <w:proofErr w:type="gramStart"/>
      <w:r>
        <w:rPr>
          <w:i/>
          <w:sz w:val="28"/>
          <w:szCs w:val="28"/>
        </w:rPr>
        <w:t xml:space="preserve">Tarn House, c. 1860s, </w:t>
      </w:r>
      <w:r>
        <w:rPr>
          <w:sz w:val="28"/>
          <w:szCs w:val="28"/>
        </w:rPr>
        <w:t xml:space="preserve">photograph, </w:t>
      </w:r>
      <w:proofErr w:type="spellStart"/>
      <w:r>
        <w:rPr>
          <w:sz w:val="28"/>
          <w:szCs w:val="28"/>
        </w:rPr>
        <w:t>Malhamdale</w:t>
      </w:r>
      <w:proofErr w:type="spellEnd"/>
      <w:r>
        <w:rPr>
          <w:sz w:val="28"/>
          <w:szCs w:val="28"/>
        </w:rPr>
        <w:t xml:space="preserve"> Local History Group, www.kirkbymalham.info.</w:t>
      </w:r>
      <w:proofErr w:type="gramEnd"/>
    </w:p>
    <w:p w:rsidR="00EF68A7" w:rsidRPr="00EF68A7" w:rsidRDefault="00EF68A7" w:rsidP="0042489E">
      <w:pPr>
        <w:rPr>
          <w:sz w:val="28"/>
          <w:szCs w:val="28"/>
        </w:rPr>
      </w:pPr>
    </w:p>
    <w:p w:rsidR="00EC4653" w:rsidRDefault="00F31A5B" w:rsidP="00F31A5B">
      <w:pPr>
        <w:rPr>
          <w:sz w:val="28"/>
          <w:szCs w:val="28"/>
        </w:rPr>
      </w:pPr>
      <w:r>
        <w:rPr>
          <w:sz w:val="28"/>
          <w:szCs w:val="28"/>
        </w:rPr>
        <w:t xml:space="preserve">Fig 3 </w:t>
      </w:r>
    </w:p>
    <w:p w:rsidR="00F31A5B" w:rsidRDefault="00F31A5B" w:rsidP="00F31A5B">
      <w:pPr>
        <w:rPr>
          <w:sz w:val="28"/>
          <w:szCs w:val="28"/>
        </w:rPr>
      </w:pPr>
      <w:r>
        <w:rPr>
          <w:sz w:val="28"/>
          <w:szCs w:val="28"/>
        </w:rPr>
        <w:t>To follow example of work by William ‘</w:t>
      </w:r>
      <w:smartTag w:uri="urn:schemas-microsoft-com:office:smarttags" w:element="place">
        <w:r>
          <w:rPr>
            <w:sz w:val="28"/>
            <w:szCs w:val="28"/>
          </w:rPr>
          <w:t>Crimea</w:t>
        </w:r>
      </w:smartTag>
      <w:r>
        <w:rPr>
          <w:sz w:val="28"/>
          <w:szCs w:val="28"/>
        </w:rPr>
        <w:t>’ Simpson from PEF Collection, given by Walter Morrison</w:t>
      </w:r>
    </w:p>
    <w:p w:rsidR="00F31A5B" w:rsidRDefault="00F31A5B" w:rsidP="00F31A5B">
      <w:pPr>
        <w:rPr>
          <w:sz w:val="28"/>
          <w:szCs w:val="28"/>
        </w:rPr>
      </w:pPr>
    </w:p>
    <w:p w:rsidR="00EC4653" w:rsidRPr="008460A5" w:rsidRDefault="004132E5" w:rsidP="0042489E">
      <w:pPr>
        <w:rPr>
          <w:sz w:val="28"/>
          <w:szCs w:val="28"/>
        </w:rPr>
      </w:pPr>
      <w:r w:rsidRPr="008460A5">
        <w:rPr>
          <w:sz w:val="28"/>
          <w:szCs w:val="28"/>
        </w:rPr>
        <w:t xml:space="preserve">Fig 4 </w:t>
      </w:r>
    </w:p>
    <w:p w:rsidR="00EF68A7" w:rsidRDefault="00EF68A7" w:rsidP="0042489E">
      <w:pPr>
        <w:rPr>
          <w:sz w:val="28"/>
          <w:szCs w:val="28"/>
        </w:rPr>
      </w:pPr>
      <w:proofErr w:type="spellStart"/>
      <w:r>
        <w:rPr>
          <w:i/>
          <w:sz w:val="28"/>
          <w:szCs w:val="28"/>
        </w:rPr>
        <w:t>Giggleswick</w:t>
      </w:r>
      <w:proofErr w:type="spellEnd"/>
      <w:r>
        <w:rPr>
          <w:i/>
          <w:sz w:val="28"/>
          <w:szCs w:val="28"/>
        </w:rPr>
        <w:t xml:space="preserve"> School Chapel, </w:t>
      </w:r>
      <w:r>
        <w:rPr>
          <w:sz w:val="28"/>
          <w:szCs w:val="28"/>
        </w:rPr>
        <w:t xml:space="preserve">photograph, </w:t>
      </w:r>
      <w:proofErr w:type="spellStart"/>
      <w:smartTag w:uri="urn:schemas-microsoft-com:office:smarttags" w:element="place">
        <w:smartTag w:uri="urn:schemas-microsoft-com:office:smarttags" w:element="PlaceName">
          <w:r>
            <w:rPr>
              <w:sz w:val="28"/>
              <w:szCs w:val="28"/>
            </w:rPr>
            <w:t>Giggleswick</w:t>
          </w:r>
        </w:smartTag>
        <w:proofErr w:type="spellEnd"/>
        <w:r>
          <w:rPr>
            <w:sz w:val="28"/>
            <w:szCs w:val="28"/>
          </w:rPr>
          <w:t xml:space="preserve"> </w:t>
        </w:r>
        <w:smartTag w:uri="urn:schemas-microsoft-com:office:smarttags" w:element="PlaceType">
          <w:r>
            <w:rPr>
              <w:sz w:val="28"/>
              <w:szCs w:val="28"/>
            </w:rPr>
            <w:t>School</w:t>
          </w:r>
        </w:smartTag>
      </w:smartTag>
    </w:p>
    <w:p w:rsidR="00F31A5B" w:rsidRDefault="00F31A5B" w:rsidP="0042489E">
      <w:pPr>
        <w:rPr>
          <w:sz w:val="28"/>
          <w:szCs w:val="28"/>
        </w:rPr>
      </w:pPr>
    </w:p>
    <w:p w:rsidR="00EC4653" w:rsidRDefault="00F31A5B" w:rsidP="0042489E">
      <w:pPr>
        <w:rPr>
          <w:sz w:val="28"/>
          <w:szCs w:val="28"/>
        </w:rPr>
      </w:pPr>
      <w:r>
        <w:rPr>
          <w:sz w:val="28"/>
          <w:szCs w:val="28"/>
        </w:rPr>
        <w:t xml:space="preserve">Fig 5 </w:t>
      </w:r>
    </w:p>
    <w:p w:rsidR="00EF68A7" w:rsidRDefault="00F31A5B" w:rsidP="0042489E">
      <w:pPr>
        <w:rPr>
          <w:sz w:val="28"/>
          <w:szCs w:val="28"/>
        </w:rPr>
      </w:pPr>
      <w:r>
        <w:rPr>
          <w:sz w:val="28"/>
          <w:szCs w:val="28"/>
        </w:rPr>
        <w:t xml:space="preserve">To follow photograph of exterior of </w:t>
      </w:r>
      <w:smartTag w:uri="urn:schemas-microsoft-com:office:smarttags" w:element="Street">
        <w:smartTag w:uri="urn:schemas-microsoft-com:office:smarttags" w:element="address">
          <w:r>
            <w:rPr>
              <w:sz w:val="28"/>
              <w:szCs w:val="28"/>
            </w:rPr>
            <w:t xml:space="preserve">2 </w:t>
          </w:r>
          <w:proofErr w:type="spellStart"/>
          <w:r>
            <w:rPr>
              <w:sz w:val="28"/>
              <w:szCs w:val="28"/>
            </w:rPr>
            <w:t>Hinde</w:t>
          </w:r>
          <w:proofErr w:type="spellEnd"/>
          <w:r>
            <w:rPr>
              <w:sz w:val="28"/>
              <w:szCs w:val="28"/>
            </w:rPr>
            <w:t xml:space="preserve"> Street</w:t>
          </w:r>
        </w:smartTag>
      </w:smartTag>
      <w:r>
        <w:rPr>
          <w:sz w:val="28"/>
          <w:szCs w:val="28"/>
        </w:rPr>
        <w:t>, Marylebone, headquarters of the PEF</w:t>
      </w:r>
    </w:p>
    <w:p w:rsidR="00F31A5B" w:rsidRPr="00EF68A7" w:rsidRDefault="00F31A5B" w:rsidP="0042489E">
      <w:pPr>
        <w:rPr>
          <w:sz w:val="28"/>
          <w:szCs w:val="28"/>
        </w:rPr>
      </w:pPr>
    </w:p>
    <w:p w:rsidR="00EC4653" w:rsidRPr="008460A5" w:rsidRDefault="00F31A5B" w:rsidP="00F31A5B">
      <w:pPr>
        <w:rPr>
          <w:sz w:val="28"/>
          <w:szCs w:val="28"/>
        </w:rPr>
      </w:pPr>
      <w:r w:rsidRPr="008460A5">
        <w:rPr>
          <w:sz w:val="28"/>
          <w:szCs w:val="28"/>
        </w:rPr>
        <w:t xml:space="preserve">Fig 6 </w:t>
      </w:r>
    </w:p>
    <w:p w:rsidR="00F31A5B" w:rsidRDefault="00F31A5B" w:rsidP="00F31A5B">
      <w:pPr>
        <w:rPr>
          <w:sz w:val="28"/>
          <w:szCs w:val="28"/>
        </w:rPr>
      </w:pPr>
      <w:r>
        <w:rPr>
          <w:i/>
          <w:sz w:val="28"/>
          <w:szCs w:val="28"/>
        </w:rPr>
        <w:t>Portrait of Walter Morrison</w:t>
      </w:r>
      <w:r>
        <w:rPr>
          <w:sz w:val="28"/>
          <w:szCs w:val="28"/>
        </w:rPr>
        <w:t xml:space="preserve">, Hubert </w:t>
      </w:r>
      <w:proofErr w:type="spellStart"/>
      <w:r>
        <w:rPr>
          <w:sz w:val="28"/>
          <w:szCs w:val="28"/>
        </w:rPr>
        <w:t>Herkomer</w:t>
      </w:r>
      <w:proofErr w:type="spellEnd"/>
      <w:r>
        <w:rPr>
          <w:sz w:val="28"/>
          <w:szCs w:val="28"/>
        </w:rPr>
        <w:t xml:space="preserve">, oil painting, </w:t>
      </w:r>
      <w:proofErr w:type="spellStart"/>
      <w:smartTag w:uri="urn:schemas-microsoft-com:office:smarttags" w:element="place">
        <w:smartTag w:uri="urn:schemas-microsoft-com:office:smarttags" w:element="PlaceName">
          <w:r>
            <w:rPr>
              <w:sz w:val="28"/>
              <w:szCs w:val="28"/>
            </w:rPr>
            <w:t>Giggleswick</w:t>
          </w:r>
        </w:smartTag>
        <w:proofErr w:type="spellEnd"/>
        <w:r>
          <w:rPr>
            <w:sz w:val="28"/>
            <w:szCs w:val="28"/>
          </w:rPr>
          <w:t xml:space="preserve"> </w:t>
        </w:r>
        <w:smartTag w:uri="urn:schemas-microsoft-com:office:smarttags" w:element="PlaceType">
          <w:r>
            <w:rPr>
              <w:sz w:val="28"/>
              <w:szCs w:val="28"/>
            </w:rPr>
            <w:t>School</w:t>
          </w:r>
        </w:smartTag>
      </w:smartTag>
      <w:r>
        <w:rPr>
          <w:sz w:val="28"/>
          <w:szCs w:val="28"/>
        </w:rPr>
        <w:t>.</w:t>
      </w:r>
    </w:p>
    <w:p w:rsidR="00F31A5B" w:rsidRDefault="00F31A5B" w:rsidP="00F31A5B">
      <w:pPr>
        <w:rPr>
          <w:sz w:val="28"/>
          <w:szCs w:val="28"/>
        </w:rPr>
      </w:pPr>
    </w:p>
    <w:p w:rsidR="00EC4653" w:rsidRPr="008460A5" w:rsidRDefault="00F31A5B" w:rsidP="00F31A5B">
      <w:pPr>
        <w:rPr>
          <w:sz w:val="28"/>
          <w:szCs w:val="28"/>
        </w:rPr>
      </w:pPr>
      <w:r w:rsidRPr="008460A5">
        <w:rPr>
          <w:sz w:val="28"/>
          <w:szCs w:val="28"/>
        </w:rPr>
        <w:t xml:space="preserve">Fig 7 </w:t>
      </w:r>
    </w:p>
    <w:p w:rsidR="00F31A5B" w:rsidRPr="00EF68A7" w:rsidRDefault="00EF68A7" w:rsidP="00F31A5B">
      <w:pPr>
        <w:rPr>
          <w:sz w:val="28"/>
          <w:szCs w:val="28"/>
        </w:rPr>
      </w:pPr>
      <w:r>
        <w:rPr>
          <w:i/>
          <w:sz w:val="28"/>
          <w:szCs w:val="28"/>
        </w:rPr>
        <w:t xml:space="preserve">Walter Morrison’s grave, </w:t>
      </w:r>
      <w:proofErr w:type="spellStart"/>
      <w:r>
        <w:rPr>
          <w:i/>
          <w:sz w:val="28"/>
          <w:szCs w:val="28"/>
        </w:rPr>
        <w:t>St.Michael</w:t>
      </w:r>
      <w:proofErr w:type="spellEnd"/>
      <w:r>
        <w:rPr>
          <w:i/>
          <w:sz w:val="28"/>
          <w:szCs w:val="28"/>
        </w:rPr>
        <w:t xml:space="preserve"> the Archangel, </w:t>
      </w:r>
      <w:proofErr w:type="spellStart"/>
      <w:r>
        <w:rPr>
          <w:i/>
          <w:sz w:val="28"/>
          <w:szCs w:val="28"/>
        </w:rPr>
        <w:t>Kirkby</w:t>
      </w:r>
      <w:proofErr w:type="spellEnd"/>
      <w:r>
        <w:rPr>
          <w:i/>
          <w:sz w:val="28"/>
          <w:szCs w:val="28"/>
        </w:rPr>
        <w:t xml:space="preserve"> </w:t>
      </w:r>
    </w:p>
    <w:p w:rsidR="00365456" w:rsidRDefault="00EF68A7" w:rsidP="0042489E">
      <w:pPr>
        <w:rPr>
          <w:sz w:val="28"/>
          <w:szCs w:val="28"/>
        </w:rPr>
      </w:pPr>
      <w:proofErr w:type="spellStart"/>
      <w:proofErr w:type="gramStart"/>
      <w:r>
        <w:rPr>
          <w:i/>
          <w:sz w:val="28"/>
          <w:szCs w:val="28"/>
        </w:rPr>
        <w:t>Malham</w:t>
      </w:r>
      <w:proofErr w:type="spellEnd"/>
      <w:r>
        <w:rPr>
          <w:i/>
          <w:sz w:val="28"/>
          <w:szCs w:val="28"/>
        </w:rPr>
        <w:t xml:space="preserve">, </w:t>
      </w:r>
      <w:r>
        <w:rPr>
          <w:sz w:val="28"/>
          <w:szCs w:val="28"/>
        </w:rPr>
        <w:t>photograph, author.</w:t>
      </w:r>
      <w:proofErr w:type="gramEnd"/>
    </w:p>
    <w:p w:rsidR="00EF68A7" w:rsidRDefault="00EF68A7" w:rsidP="0042489E">
      <w:pPr>
        <w:rPr>
          <w:sz w:val="28"/>
          <w:szCs w:val="28"/>
        </w:rPr>
      </w:pPr>
    </w:p>
    <w:p w:rsidR="00EF68A7" w:rsidRDefault="00EF68A7" w:rsidP="0042489E">
      <w:pPr>
        <w:rPr>
          <w:sz w:val="28"/>
          <w:szCs w:val="28"/>
        </w:rPr>
      </w:pPr>
    </w:p>
    <w:p w:rsidR="00365456" w:rsidRDefault="00365456" w:rsidP="0042489E">
      <w:pPr>
        <w:rPr>
          <w:sz w:val="28"/>
          <w:szCs w:val="28"/>
        </w:rPr>
      </w:pPr>
    </w:p>
    <w:sectPr w:rsidR="00365456" w:rsidSect="001A2D58">
      <w:headerReference w:type="even" r:id="rId8"/>
      <w:headerReference w:type="default" r:id="rId9"/>
      <w:type w:val="continuous"/>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39" w:rsidRDefault="005B3539">
      <w:r>
        <w:separator/>
      </w:r>
    </w:p>
  </w:endnote>
  <w:endnote w:type="continuationSeparator" w:id="0">
    <w:p w:rsidR="005B3539" w:rsidRDefault="005B3539">
      <w:r>
        <w:continuationSeparator/>
      </w:r>
    </w:p>
  </w:endnote>
  <w:endnote w:id="1">
    <w:p w:rsidR="00BF5810" w:rsidRPr="0042489E" w:rsidRDefault="00BF5810">
      <w:pPr>
        <w:pStyle w:val="EndnoteText"/>
        <w:rPr>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39" w:rsidRDefault="005B3539">
      <w:r>
        <w:separator/>
      </w:r>
    </w:p>
  </w:footnote>
  <w:footnote w:type="continuationSeparator" w:id="0">
    <w:p w:rsidR="005B3539" w:rsidRDefault="005B3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10" w:rsidRDefault="00BF5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5810" w:rsidRDefault="00BF58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10" w:rsidRDefault="00BF5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AEF">
      <w:rPr>
        <w:rStyle w:val="PageNumber"/>
        <w:noProof/>
      </w:rPr>
      <w:t>18</w:t>
    </w:r>
    <w:r>
      <w:rPr>
        <w:rStyle w:val="PageNumber"/>
      </w:rPr>
      <w:fldChar w:fldCharType="end"/>
    </w:r>
  </w:p>
  <w:p w:rsidR="00BF5810" w:rsidRDefault="00BF581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19F"/>
    <w:multiLevelType w:val="hybridMultilevel"/>
    <w:tmpl w:val="7B26DD46"/>
    <w:lvl w:ilvl="0" w:tplc="AC9681F8">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nsid w:val="2E3B4621"/>
    <w:multiLevelType w:val="hybridMultilevel"/>
    <w:tmpl w:val="88C2DDE8"/>
    <w:lvl w:ilvl="0" w:tplc="E35242EA">
      <w:start w:val="19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65656"/>
    <w:multiLevelType w:val="hybridMultilevel"/>
    <w:tmpl w:val="DC1A8B48"/>
    <w:lvl w:ilvl="0" w:tplc="5902178C">
      <w:start w:val="186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91DD2"/>
    <w:multiLevelType w:val="hybridMultilevel"/>
    <w:tmpl w:val="9B5A6358"/>
    <w:lvl w:ilvl="0" w:tplc="506839B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2E4A"/>
    <w:rsid w:val="000022CC"/>
    <w:rsid w:val="00003C28"/>
    <w:rsid w:val="000102FA"/>
    <w:rsid w:val="000241B0"/>
    <w:rsid w:val="00025BCC"/>
    <w:rsid w:val="000324B7"/>
    <w:rsid w:val="00032D06"/>
    <w:rsid w:val="00034C63"/>
    <w:rsid w:val="000573A9"/>
    <w:rsid w:val="00057DA4"/>
    <w:rsid w:val="00060B9C"/>
    <w:rsid w:val="0007245C"/>
    <w:rsid w:val="0007400C"/>
    <w:rsid w:val="0009341C"/>
    <w:rsid w:val="00095A6C"/>
    <w:rsid w:val="000A019B"/>
    <w:rsid w:val="000A513E"/>
    <w:rsid w:val="000A55F6"/>
    <w:rsid w:val="000B2F6D"/>
    <w:rsid w:val="000B7DB2"/>
    <w:rsid w:val="000C5438"/>
    <w:rsid w:val="000C75C5"/>
    <w:rsid w:val="000C7ECC"/>
    <w:rsid w:val="000D6394"/>
    <w:rsid w:val="000D6F74"/>
    <w:rsid w:val="000D70E5"/>
    <w:rsid w:val="000E6D25"/>
    <w:rsid w:val="00102CC0"/>
    <w:rsid w:val="00103061"/>
    <w:rsid w:val="00103981"/>
    <w:rsid w:val="00103987"/>
    <w:rsid w:val="0012718F"/>
    <w:rsid w:val="00152725"/>
    <w:rsid w:val="00155A1A"/>
    <w:rsid w:val="00162588"/>
    <w:rsid w:val="00164DD5"/>
    <w:rsid w:val="00185139"/>
    <w:rsid w:val="00192712"/>
    <w:rsid w:val="0019799C"/>
    <w:rsid w:val="001A202A"/>
    <w:rsid w:val="001A2D58"/>
    <w:rsid w:val="001B3089"/>
    <w:rsid w:val="001B39A7"/>
    <w:rsid w:val="001C6F0F"/>
    <w:rsid w:val="001C6F75"/>
    <w:rsid w:val="001D55A2"/>
    <w:rsid w:val="001E08D5"/>
    <w:rsid w:val="001E2AE5"/>
    <w:rsid w:val="001F42B7"/>
    <w:rsid w:val="00203CC7"/>
    <w:rsid w:val="00205C95"/>
    <w:rsid w:val="00215676"/>
    <w:rsid w:val="00222026"/>
    <w:rsid w:val="00233D32"/>
    <w:rsid w:val="002377B7"/>
    <w:rsid w:val="002407B2"/>
    <w:rsid w:val="00242EE5"/>
    <w:rsid w:val="00263812"/>
    <w:rsid w:val="00266EA4"/>
    <w:rsid w:val="00292191"/>
    <w:rsid w:val="002974C3"/>
    <w:rsid w:val="002B6348"/>
    <w:rsid w:val="002B758B"/>
    <w:rsid w:val="002D38D3"/>
    <w:rsid w:val="002D4489"/>
    <w:rsid w:val="002D69B8"/>
    <w:rsid w:val="002E3815"/>
    <w:rsid w:val="002E4758"/>
    <w:rsid w:val="002E7553"/>
    <w:rsid w:val="002F20F2"/>
    <w:rsid w:val="002F3B30"/>
    <w:rsid w:val="002F57CA"/>
    <w:rsid w:val="002F7A3B"/>
    <w:rsid w:val="00300F75"/>
    <w:rsid w:val="0031378A"/>
    <w:rsid w:val="00322C91"/>
    <w:rsid w:val="0034312C"/>
    <w:rsid w:val="00343AB0"/>
    <w:rsid w:val="00346B61"/>
    <w:rsid w:val="00365456"/>
    <w:rsid w:val="00383269"/>
    <w:rsid w:val="00387364"/>
    <w:rsid w:val="00390869"/>
    <w:rsid w:val="003A0F42"/>
    <w:rsid w:val="003A298B"/>
    <w:rsid w:val="003A7DB2"/>
    <w:rsid w:val="003B0ED7"/>
    <w:rsid w:val="003B4230"/>
    <w:rsid w:val="003E575E"/>
    <w:rsid w:val="003F3E7B"/>
    <w:rsid w:val="003F4A6E"/>
    <w:rsid w:val="003F59EA"/>
    <w:rsid w:val="00404049"/>
    <w:rsid w:val="00404983"/>
    <w:rsid w:val="004054B7"/>
    <w:rsid w:val="004061BD"/>
    <w:rsid w:val="004132E5"/>
    <w:rsid w:val="00422E4A"/>
    <w:rsid w:val="0042489E"/>
    <w:rsid w:val="004263B2"/>
    <w:rsid w:val="00435677"/>
    <w:rsid w:val="00445939"/>
    <w:rsid w:val="00450F9C"/>
    <w:rsid w:val="004529E5"/>
    <w:rsid w:val="00454788"/>
    <w:rsid w:val="00484221"/>
    <w:rsid w:val="00487D58"/>
    <w:rsid w:val="00491E92"/>
    <w:rsid w:val="00493BAE"/>
    <w:rsid w:val="004A25F9"/>
    <w:rsid w:val="004B53D3"/>
    <w:rsid w:val="004C0751"/>
    <w:rsid w:val="004C1553"/>
    <w:rsid w:val="004C775D"/>
    <w:rsid w:val="004D03B8"/>
    <w:rsid w:val="005052B5"/>
    <w:rsid w:val="0051383A"/>
    <w:rsid w:val="005212BA"/>
    <w:rsid w:val="005233DE"/>
    <w:rsid w:val="00524CE1"/>
    <w:rsid w:val="005542AF"/>
    <w:rsid w:val="005640B4"/>
    <w:rsid w:val="00596430"/>
    <w:rsid w:val="005A0AC6"/>
    <w:rsid w:val="005A35B9"/>
    <w:rsid w:val="005A4185"/>
    <w:rsid w:val="005B3539"/>
    <w:rsid w:val="005B3E92"/>
    <w:rsid w:val="005C798D"/>
    <w:rsid w:val="005D1AD8"/>
    <w:rsid w:val="005D7B80"/>
    <w:rsid w:val="005F68D2"/>
    <w:rsid w:val="006024F0"/>
    <w:rsid w:val="00610978"/>
    <w:rsid w:val="00615319"/>
    <w:rsid w:val="0061576C"/>
    <w:rsid w:val="00630018"/>
    <w:rsid w:val="006322F0"/>
    <w:rsid w:val="006365B3"/>
    <w:rsid w:val="006418E9"/>
    <w:rsid w:val="006427C4"/>
    <w:rsid w:val="0065174C"/>
    <w:rsid w:val="00651ABE"/>
    <w:rsid w:val="0065376D"/>
    <w:rsid w:val="0066487B"/>
    <w:rsid w:val="0066594D"/>
    <w:rsid w:val="00674DC0"/>
    <w:rsid w:val="00686A25"/>
    <w:rsid w:val="00691F42"/>
    <w:rsid w:val="00693192"/>
    <w:rsid w:val="006A7DB3"/>
    <w:rsid w:val="006B4499"/>
    <w:rsid w:val="006C46A4"/>
    <w:rsid w:val="006D125F"/>
    <w:rsid w:val="006F3496"/>
    <w:rsid w:val="00702A4B"/>
    <w:rsid w:val="00707C97"/>
    <w:rsid w:val="007105DA"/>
    <w:rsid w:val="00724E03"/>
    <w:rsid w:val="0073183B"/>
    <w:rsid w:val="00736A17"/>
    <w:rsid w:val="00736C0C"/>
    <w:rsid w:val="00737310"/>
    <w:rsid w:val="00765ADC"/>
    <w:rsid w:val="00766069"/>
    <w:rsid w:val="00796D58"/>
    <w:rsid w:val="007A1B04"/>
    <w:rsid w:val="007A64E8"/>
    <w:rsid w:val="007B1840"/>
    <w:rsid w:val="007B3542"/>
    <w:rsid w:val="007C10D0"/>
    <w:rsid w:val="007D22E7"/>
    <w:rsid w:val="007E3369"/>
    <w:rsid w:val="007E38DB"/>
    <w:rsid w:val="007E6549"/>
    <w:rsid w:val="007F1186"/>
    <w:rsid w:val="007F6DCE"/>
    <w:rsid w:val="00801573"/>
    <w:rsid w:val="00801981"/>
    <w:rsid w:val="00801CCB"/>
    <w:rsid w:val="00805FC1"/>
    <w:rsid w:val="00822EAD"/>
    <w:rsid w:val="00824E90"/>
    <w:rsid w:val="00826724"/>
    <w:rsid w:val="0083392E"/>
    <w:rsid w:val="00836870"/>
    <w:rsid w:val="00837DFE"/>
    <w:rsid w:val="008460A5"/>
    <w:rsid w:val="00852D34"/>
    <w:rsid w:val="008608BC"/>
    <w:rsid w:val="00867926"/>
    <w:rsid w:val="008836DF"/>
    <w:rsid w:val="008839BE"/>
    <w:rsid w:val="0088465F"/>
    <w:rsid w:val="00886FF1"/>
    <w:rsid w:val="00890ABF"/>
    <w:rsid w:val="00890FFE"/>
    <w:rsid w:val="00892565"/>
    <w:rsid w:val="0089324E"/>
    <w:rsid w:val="008B146B"/>
    <w:rsid w:val="008C10DB"/>
    <w:rsid w:val="008C14A4"/>
    <w:rsid w:val="008C63BD"/>
    <w:rsid w:val="008D04E4"/>
    <w:rsid w:val="008D4E7C"/>
    <w:rsid w:val="008D6440"/>
    <w:rsid w:val="008E044F"/>
    <w:rsid w:val="008E57CE"/>
    <w:rsid w:val="008E5858"/>
    <w:rsid w:val="008E5A5B"/>
    <w:rsid w:val="0090017C"/>
    <w:rsid w:val="009132BC"/>
    <w:rsid w:val="00924160"/>
    <w:rsid w:val="009343CF"/>
    <w:rsid w:val="009516CF"/>
    <w:rsid w:val="00954A02"/>
    <w:rsid w:val="00960ADE"/>
    <w:rsid w:val="009631B4"/>
    <w:rsid w:val="00965A75"/>
    <w:rsid w:val="0097469A"/>
    <w:rsid w:val="009823CB"/>
    <w:rsid w:val="0098789E"/>
    <w:rsid w:val="009B060C"/>
    <w:rsid w:val="009B1E12"/>
    <w:rsid w:val="009C5644"/>
    <w:rsid w:val="009C6AEF"/>
    <w:rsid w:val="009D0231"/>
    <w:rsid w:val="009D3B6E"/>
    <w:rsid w:val="009E235A"/>
    <w:rsid w:val="009F1386"/>
    <w:rsid w:val="00A2476B"/>
    <w:rsid w:val="00A353D4"/>
    <w:rsid w:val="00A4526B"/>
    <w:rsid w:val="00A45786"/>
    <w:rsid w:val="00A464FB"/>
    <w:rsid w:val="00A50138"/>
    <w:rsid w:val="00A50500"/>
    <w:rsid w:val="00A727E3"/>
    <w:rsid w:val="00A77C9E"/>
    <w:rsid w:val="00A860F5"/>
    <w:rsid w:val="00A8679F"/>
    <w:rsid w:val="00A93498"/>
    <w:rsid w:val="00AB367B"/>
    <w:rsid w:val="00AB45C8"/>
    <w:rsid w:val="00AD1DA2"/>
    <w:rsid w:val="00AE0DCF"/>
    <w:rsid w:val="00AE1C86"/>
    <w:rsid w:val="00AE2B04"/>
    <w:rsid w:val="00B00C77"/>
    <w:rsid w:val="00B0162A"/>
    <w:rsid w:val="00B02EB2"/>
    <w:rsid w:val="00B10346"/>
    <w:rsid w:val="00B268EF"/>
    <w:rsid w:val="00B35F7A"/>
    <w:rsid w:val="00B42944"/>
    <w:rsid w:val="00B5000A"/>
    <w:rsid w:val="00B564A2"/>
    <w:rsid w:val="00B56AF7"/>
    <w:rsid w:val="00B66F6E"/>
    <w:rsid w:val="00B761F1"/>
    <w:rsid w:val="00B85EE5"/>
    <w:rsid w:val="00B933F4"/>
    <w:rsid w:val="00B97737"/>
    <w:rsid w:val="00BA29B6"/>
    <w:rsid w:val="00BA79DD"/>
    <w:rsid w:val="00BB2B3F"/>
    <w:rsid w:val="00BC55B7"/>
    <w:rsid w:val="00BD769A"/>
    <w:rsid w:val="00BE0175"/>
    <w:rsid w:val="00BF5810"/>
    <w:rsid w:val="00C007E6"/>
    <w:rsid w:val="00C06D84"/>
    <w:rsid w:val="00C177C3"/>
    <w:rsid w:val="00C50D0F"/>
    <w:rsid w:val="00C56E0B"/>
    <w:rsid w:val="00C57A35"/>
    <w:rsid w:val="00C71302"/>
    <w:rsid w:val="00C723E4"/>
    <w:rsid w:val="00C72C0B"/>
    <w:rsid w:val="00CA1FDA"/>
    <w:rsid w:val="00CA7232"/>
    <w:rsid w:val="00CB5824"/>
    <w:rsid w:val="00CC7CB1"/>
    <w:rsid w:val="00CE09D4"/>
    <w:rsid w:val="00CE220D"/>
    <w:rsid w:val="00CF0449"/>
    <w:rsid w:val="00CF704A"/>
    <w:rsid w:val="00CF7C53"/>
    <w:rsid w:val="00D06706"/>
    <w:rsid w:val="00D07B0D"/>
    <w:rsid w:val="00D23C49"/>
    <w:rsid w:val="00D2677F"/>
    <w:rsid w:val="00D274F1"/>
    <w:rsid w:val="00D41576"/>
    <w:rsid w:val="00D425A8"/>
    <w:rsid w:val="00D65F39"/>
    <w:rsid w:val="00D90A90"/>
    <w:rsid w:val="00D95034"/>
    <w:rsid w:val="00D95633"/>
    <w:rsid w:val="00D95B07"/>
    <w:rsid w:val="00DA6827"/>
    <w:rsid w:val="00DA6971"/>
    <w:rsid w:val="00DA6B5B"/>
    <w:rsid w:val="00DB228E"/>
    <w:rsid w:val="00DB61BD"/>
    <w:rsid w:val="00DC7F65"/>
    <w:rsid w:val="00DE40D4"/>
    <w:rsid w:val="00DE6C0E"/>
    <w:rsid w:val="00E22447"/>
    <w:rsid w:val="00E355B4"/>
    <w:rsid w:val="00E4301C"/>
    <w:rsid w:val="00E45D15"/>
    <w:rsid w:val="00E57B4A"/>
    <w:rsid w:val="00E60E5F"/>
    <w:rsid w:val="00E80ED7"/>
    <w:rsid w:val="00EA4965"/>
    <w:rsid w:val="00EB2877"/>
    <w:rsid w:val="00EC217B"/>
    <w:rsid w:val="00EC4653"/>
    <w:rsid w:val="00EE0BDA"/>
    <w:rsid w:val="00EF3DCD"/>
    <w:rsid w:val="00EF68A7"/>
    <w:rsid w:val="00F05E6D"/>
    <w:rsid w:val="00F10CCB"/>
    <w:rsid w:val="00F178F6"/>
    <w:rsid w:val="00F31A5B"/>
    <w:rsid w:val="00F34383"/>
    <w:rsid w:val="00F42CE1"/>
    <w:rsid w:val="00F44340"/>
    <w:rsid w:val="00F54612"/>
    <w:rsid w:val="00F55B81"/>
    <w:rsid w:val="00F7780F"/>
    <w:rsid w:val="00F81FAC"/>
    <w:rsid w:val="00F87FB3"/>
    <w:rsid w:val="00F969C6"/>
    <w:rsid w:val="00F97A44"/>
    <w:rsid w:val="00FA1112"/>
    <w:rsid w:val="00FA1223"/>
    <w:rsid w:val="00FA6048"/>
    <w:rsid w:val="00FB6380"/>
    <w:rsid w:val="00FC1FC4"/>
    <w:rsid w:val="00FC3478"/>
    <w:rsid w:val="00FD172E"/>
    <w:rsid w:val="00FE2164"/>
    <w:rsid w:val="00FE7FE5"/>
    <w:rsid w:val="00FF4B02"/>
    <w:rsid w:val="00FF6F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qFormat/>
    <w:pPr>
      <w:keepNext/>
      <w:outlineLvl w:val="0"/>
    </w:pPr>
    <w:rPr>
      <w:sz w:val="28"/>
      <w:lang w:val="en-GB"/>
    </w:rPr>
  </w:style>
  <w:style w:type="paragraph" w:styleId="Heading2">
    <w:name w:val="heading 2"/>
    <w:basedOn w:val="Normal"/>
    <w:next w:val="Normal"/>
    <w:qFormat/>
    <w:pPr>
      <w:keepNext/>
      <w:outlineLvl w:val="1"/>
    </w:pPr>
    <w:rPr>
      <w:b/>
      <w:sz w:val="28"/>
      <w:lang w:val="en-GB"/>
    </w:rPr>
  </w:style>
  <w:style w:type="paragraph" w:styleId="Heading3">
    <w:name w:val="heading 3"/>
    <w:basedOn w:val="Normal"/>
    <w:next w:val="Normal"/>
    <w:qFormat/>
    <w:pPr>
      <w:keepNext/>
      <w:outlineLvl w:val="2"/>
    </w:pPr>
    <w:rPr>
      <w:i/>
      <w:sz w:val="28"/>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lang w:val="en-GB"/>
    </w:rPr>
  </w:style>
  <w:style w:type="paragraph" w:styleId="BodyTextIndent">
    <w:name w:val="Body Text Indent"/>
    <w:basedOn w:val="Normal"/>
    <w:semiHidden/>
    <w:pPr>
      <w:ind w:left="1440"/>
    </w:pPr>
    <w:rPr>
      <w:sz w:val="28"/>
      <w:lang w:val="en-GB"/>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b/>
      <w:sz w:val="28"/>
      <w:lang w:val="en-GB"/>
    </w:rPr>
  </w:style>
  <w:style w:type="paragraph" w:styleId="BodyText3">
    <w:name w:val="Body Text 3"/>
    <w:basedOn w:val="Normal"/>
    <w:semiHidden/>
    <w:rPr>
      <w:i/>
      <w:sz w:val="28"/>
      <w:lang w:val="en-GB"/>
    </w:rPr>
  </w:style>
  <w:style w:type="paragraph" w:styleId="Footer">
    <w:name w:val="footer"/>
    <w:basedOn w:val="Normal"/>
    <w:link w:val="FooterChar"/>
    <w:uiPriority w:val="99"/>
    <w:semiHidden/>
    <w:unhideWhenUsed/>
    <w:rsid w:val="00292191"/>
    <w:pPr>
      <w:tabs>
        <w:tab w:val="center" w:pos="4680"/>
        <w:tab w:val="right" w:pos="9360"/>
      </w:tabs>
    </w:pPr>
  </w:style>
  <w:style w:type="character" w:customStyle="1" w:styleId="FooterChar">
    <w:name w:val="Footer Char"/>
    <w:basedOn w:val="DefaultParagraphFont"/>
    <w:link w:val="Footer"/>
    <w:uiPriority w:val="99"/>
    <w:semiHidden/>
    <w:rsid w:val="00292191"/>
    <w:rPr>
      <w:lang w:val="en-AU" w:eastAsia="en-GB"/>
    </w:rPr>
  </w:style>
  <w:style w:type="paragraph" w:styleId="EndnoteText">
    <w:name w:val="endnote text"/>
    <w:basedOn w:val="Normal"/>
    <w:link w:val="EndnoteTextChar"/>
    <w:uiPriority w:val="99"/>
    <w:semiHidden/>
    <w:unhideWhenUsed/>
    <w:rsid w:val="00724E03"/>
    <w:rPr>
      <w:lang w:val="en-US" w:eastAsia="en-US"/>
    </w:rPr>
  </w:style>
  <w:style w:type="character" w:customStyle="1" w:styleId="EndnoteTextChar">
    <w:name w:val="Endnote Text Char"/>
    <w:basedOn w:val="DefaultParagraphFont"/>
    <w:link w:val="EndnoteText"/>
    <w:uiPriority w:val="99"/>
    <w:semiHidden/>
    <w:rsid w:val="00724E03"/>
    <w:rPr>
      <w:lang w:val="en-US" w:eastAsia="en-US"/>
    </w:rPr>
  </w:style>
  <w:style w:type="character" w:styleId="EndnoteReference">
    <w:name w:val="endnote reference"/>
    <w:basedOn w:val="DefaultParagraphFont"/>
    <w:uiPriority w:val="99"/>
    <w:semiHidden/>
    <w:unhideWhenUsed/>
    <w:rsid w:val="00724E03"/>
    <w:rPr>
      <w:vertAlign w:val="superscript"/>
    </w:rPr>
  </w:style>
  <w:style w:type="character" w:styleId="Hyperlink">
    <w:name w:val="Hyperlink"/>
    <w:basedOn w:val="DefaultParagraphFont"/>
    <w:uiPriority w:val="99"/>
    <w:unhideWhenUsed/>
    <w:rsid w:val="005640B4"/>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rkbymalham.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7226</Words>
  <Characters>41191</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Walter Morrison 1836-1921</vt:lpstr>
    </vt:vector>
  </TitlesOfParts>
  <Company>TOSHIBA</Company>
  <LinksUpToDate>false</LinksUpToDate>
  <CharactersWithSpaces>48321</CharactersWithSpaces>
  <SharedDoc>false</SharedDoc>
  <HLinks>
    <vt:vector size="6" baseType="variant">
      <vt:variant>
        <vt:i4>2031680</vt:i4>
      </vt:variant>
      <vt:variant>
        <vt:i4>0</vt:i4>
      </vt:variant>
      <vt:variant>
        <vt:i4>0</vt:i4>
      </vt:variant>
      <vt:variant>
        <vt:i4>5</vt:i4>
      </vt:variant>
      <vt:variant>
        <vt:lpwstr>http://www.kirkbymalham.info/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 Morrison 1836-1921</dc:title>
  <dc:subject/>
  <dc:creator>caroline dakers</dc:creator>
  <cp:keywords/>
  <cp:lastModifiedBy>smarcuzzi</cp:lastModifiedBy>
  <cp:revision>2</cp:revision>
  <cp:lastPrinted>2012-03-29T20:06:00Z</cp:lastPrinted>
  <dcterms:created xsi:type="dcterms:W3CDTF">2012-10-15T15:49:00Z</dcterms:created>
  <dcterms:modified xsi:type="dcterms:W3CDTF">2012-10-15T15:49:00Z</dcterms:modified>
</cp:coreProperties>
</file>