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D8C15" w14:textId="77777777" w:rsidR="007750AE" w:rsidRPr="00EB6561" w:rsidRDefault="007750AE" w:rsidP="00E52228">
      <w:pPr>
        <w:pStyle w:val="Title"/>
        <w:jc w:val="right"/>
        <w:rPr>
          <w:rFonts w:eastAsia="Times New Roman"/>
          <w:sz w:val="40"/>
          <w:szCs w:val="40"/>
          <w:lang w:eastAsia="es-ES"/>
        </w:rPr>
      </w:pPr>
      <w:bookmarkStart w:id="0" w:name="_GoBack"/>
      <w:bookmarkEnd w:id="0"/>
    </w:p>
    <w:p w14:paraId="5FA1FC39" w14:textId="77777777" w:rsidR="00444495" w:rsidRPr="008C2270" w:rsidRDefault="001B4BEF" w:rsidP="00336C5F">
      <w:pPr>
        <w:pStyle w:val="Title"/>
        <w:jc w:val="right"/>
        <w:rPr>
          <w:rFonts w:ascii="Times New Roman" w:eastAsia="Times New Roman" w:hAnsi="Times New Roman" w:cs="Times New Roman"/>
          <w:spacing w:val="0"/>
          <w:sz w:val="40"/>
          <w:szCs w:val="40"/>
          <w:lang w:eastAsia="es-ES"/>
        </w:rPr>
      </w:pPr>
      <w:bookmarkStart w:id="1" w:name="_Hlk1579586"/>
      <w:r w:rsidRPr="008C2270">
        <w:rPr>
          <w:rFonts w:ascii="Times New Roman" w:eastAsia="Times New Roman" w:hAnsi="Times New Roman" w:cs="Times New Roman"/>
          <w:spacing w:val="0"/>
          <w:sz w:val="40"/>
          <w:szCs w:val="40"/>
          <w:lang w:eastAsia="es-ES"/>
        </w:rPr>
        <w:t>From the Global to the Local (and Back)</w:t>
      </w:r>
    </w:p>
    <w:p w14:paraId="74095D2C" w14:textId="77777777" w:rsidR="001012DD" w:rsidRDefault="00982CF6" w:rsidP="00E52228">
      <w:pPr>
        <w:pStyle w:val="Title"/>
        <w:jc w:val="right"/>
        <w:rPr>
          <w:rFonts w:ascii="Times New Roman" w:eastAsia="Times New Roman" w:hAnsi="Times New Roman" w:cs="Times New Roman"/>
          <w:spacing w:val="0"/>
          <w:sz w:val="32"/>
          <w:szCs w:val="40"/>
          <w:lang w:eastAsia="es-ES"/>
        </w:rPr>
      </w:pPr>
      <w:r w:rsidRPr="008C2270">
        <w:rPr>
          <w:rFonts w:ascii="Times New Roman" w:eastAsia="Times New Roman" w:hAnsi="Times New Roman" w:cs="Times New Roman"/>
          <w:spacing w:val="0"/>
          <w:sz w:val="32"/>
          <w:szCs w:val="40"/>
          <w:lang w:eastAsia="es-ES"/>
        </w:rPr>
        <w:t>Curatorial Strategies in Biennials and</w:t>
      </w:r>
    </w:p>
    <w:p w14:paraId="31BF09BE" w14:textId="44610B67" w:rsidR="00550573" w:rsidRPr="008C2270" w:rsidRDefault="00982CF6" w:rsidP="00336C5F">
      <w:pPr>
        <w:pStyle w:val="Title"/>
        <w:jc w:val="right"/>
        <w:rPr>
          <w:rFonts w:ascii="Times New Roman" w:eastAsia="Times New Roman" w:hAnsi="Times New Roman" w:cs="Times New Roman"/>
          <w:spacing w:val="0"/>
          <w:sz w:val="32"/>
          <w:szCs w:val="40"/>
          <w:lang w:eastAsia="es-ES"/>
        </w:rPr>
      </w:pPr>
      <w:r w:rsidRPr="008C2270">
        <w:rPr>
          <w:rFonts w:ascii="Times New Roman" w:eastAsia="Times New Roman" w:hAnsi="Times New Roman" w:cs="Times New Roman"/>
          <w:spacing w:val="0"/>
          <w:sz w:val="32"/>
          <w:szCs w:val="40"/>
          <w:lang w:eastAsia="es-ES"/>
        </w:rPr>
        <w:t>Small Visual Arts Organisations</w:t>
      </w:r>
    </w:p>
    <w:p w14:paraId="08E591A6" w14:textId="77777777" w:rsidR="00982CF6" w:rsidRPr="00EB6561" w:rsidRDefault="00982CF6" w:rsidP="00336C5F">
      <w:pPr>
        <w:spacing w:after="0" w:line="240" w:lineRule="auto"/>
        <w:jc w:val="right"/>
        <w:rPr>
          <w:lang w:eastAsia="es-ES"/>
        </w:rPr>
      </w:pPr>
    </w:p>
    <w:p w14:paraId="6A1135B0" w14:textId="3B0EDB23" w:rsidR="00550573" w:rsidRPr="00EB6561" w:rsidRDefault="001C573F" w:rsidP="00336C5F">
      <w:pPr>
        <w:spacing w:after="0" w:line="240" w:lineRule="auto"/>
        <w:jc w:val="right"/>
        <w:rPr>
          <w:rFonts w:ascii="Times New Roman" w:eastAsia="Times New Roman" w:hAnsi="Times New Roman" w:cs="Times New Roman"/>
          <w:b/>
          <w:sz w:val="28"/>
          <w:szCs w:val="28"/>
          <w:lang w:eastAsia="es-ES"/>
        </w:rPr>
      </w:pPr>
      <w:r w:rsidRPr="00EB6561">
        <w:rPr>
          <w:rFonts w:ascii="Times New Roman" w:eastAsia="Times New Roman" w:hAnsi="Times New Roman" w:cs="Times New Roman"/>
          <w:b/>
          <w:sz w:val="28"/>
          <w:szCs w:val="28"/>
          <w:lang w:eastAsia="es-ES"/>
        </w:rPr>
        <w:t>Ana E Bilbao</w:t>
      </w:r>
    </w:p>
    <w:bookmarkEnd w:id="1"/>
    <w:p w14:paraId="31459D78" w14:textId="77777777" w:rsidR="00550573" w:rsidRPr="00EB6561" w:rsidRDefault="00550573" w:rsidP="00E52228">
      <w:pPr>
        <w:spacing w:after="0" w:line="480" w:lineRule="auto"/>
        <w:jc w:val="right"/>
        <w:rPr>
          <w:rFonts w:ascii="Times New Roman" w:eastAsia="Times New Roman" w:hAnsi="Times New Roman" w:cs="Times New Roman"/>
          <w:b/>
          <w:sz w:val="24"/>
          <w:szCs w:val="24"/>
          <w:lang w:eastAsia="es-ES"/>
        </w:rPr>
      </w:pPr>
    </w:p>
    <w:p w14:paraId="56B6DA16" w14:textId="77777777" w:rsidR="00F647C2" w:rsidRPr="00EB6561" w:rsidRDefault="00F647C2">
      <w:pPr>
        <w:spacing w:after="0" w:line="480" w:lineRule="auto"/>
        <w:rPr>
          <w:rFonts w:ascii="Arial" w:eastAsia="Times New Roman" w:hAnsi="Arial" w:cs="Times New Roman"/>
          <w:sz w:val="32"/>
          <w:szCs w:val="32"/>
          <w:lang w:eastAsia="es-ES"/>
        </w:rPr>
      </w:pPr>
      <w:r w:rsidRPr="00EB6561">
        <w:rPr>
          <w:rFonts w:ascii="Arial" w:eastAsia="Times New Roman" w:hAnsi="Arial" w:cs="Times New Roman"/>
          <w:sz w:val="32"/>
          <w:szCs w:val="32"/>
          <w:lang w:eastAsia="es-ES"/>
        </w:rPr>
        <w:t xml:space="preserve">SVAOs and Biennials </w:t>
      </w:r>
    </w:p>
    <w:p w14:paraId="70A5A773" w14:textId="2028B1C0" w:rsidR="00873D1E" w:rsidRPr="00EB6561" w:rsidRDefault="00F50742">
      <w:pPr>
        <w:spacing w:after="0" w:line="480" w:lineRule="auto"/>
        <w:rPr>
          <w:rFonts w:ascii="Times New Roman" w:eastAsiaTheme="minorEastAsia" w:hAnsi="Times New Roman" w:cs="Times New Roman"/>
          <w:sz w:val="24"/>
          <w:szCs w:val="24"/>
          <w:lang w:eastAsia="es-ES"/>
        </w:rPr>
      </w:pPr>
      <w:r w:rsidRPr="00EB6561">
        <w:rPr>
          <w:rFonts w:ascii="Times New Roman" w:eastAsiaTheme="minorEastAsia" w:hAnsi="Times New Roman" w:cs="Times New Roman"/>
          <w:sz w:val="24"/>
          <w:szCs w:val="24"/>
          <w:lang w:eastAsia="es-ES"/>
        </w:rPr>
        <w:t>The 1990s witnessed the rise and the increasing propagation</w:t>
      </w:r>
      <w:r w:rsidR="00DF5EB4" w:rsidRPr="00EB6561">
        <w:rPr>
          <w:rFonts w:ascii="Times New Roman" w:eastAsiaTheme="minorEastAsia" w:hAnsi="Times New Roman" w:cs="Times New Roman"/>
          <w:sz w:val="24"/>
          <w:szCs w:val="24"/>
          <w:lang w:eastAsia="es-ES"/>
        </w:rPr>
        <w:t xml:space="preserve"> of two </w:t>
      </w:r>
      <w:r w:rsidR="00E76B57" w:rsidRPr="00EB6561">
        <w:rPr>
          <w:rFonts w:ascii="Times New Roman" w:eastAsiaTheme="minorEastAsia" w:hAnsi="Times New Roman" w:cs="Times New Roman"/>
          <w:sz w:val="24"/>
          <w:szCs w:val="24"/>
          <w:lang w:eastAsia="es-ES"/>
        </w:rPr>
        <w:t xml:space="preserve">distinct but ultimately kindred </w:t>
      </w:r>
      <w:r w:rsidR="00DF5EB4" w:rsidRPr="00EB6561">
        <w:rPr>
          <w:rFonts w:ascii="Times New Roman" w:eastAsiaTheme="minorEastAsia" w:hAnsi="Times New Roman" w:cs="Times New Roman"/>
          <w:sz w:val="24"/>
          <w:szCs w:val="24"/>
          <w:lang w:eastAsia="es-ES"/>
        </w:rPr>
        <w:t>curatorial phenomena</w:t>
      </w:r>
      <w:r w:rsidR="0087078D" w:rsidRPr="00EB6561">
        <w:rPr>
          <w:rFonts w:ascii="Times New Roman" w:eastAsiaTheme="minorEastAsia" w:hAnsi="Times New Roman" w:cs="Times New Roman"/>
          <w:sz w:val="24"/>
          <w:szCs w:val="24"/>
          <w:lang w:eastAsia="es-ES"/>
        </w:rPr>
        <w:t>.</w:t>
      </w:r>
      <w:r w:rsidRPr="00EB6561">
        <w:rPr>
          <w:rFonts w:ascii="Times New Roman" w:eastAsiaTheme="minorEastAsia" w:hAnsi="Times New Roman" w:cs="Times New Roman"/>
          <w:sz w:val="24"/>
          <w:szCs w:val="24"/>
          <w:lang w:eastAsia="es-ES"/>
        </w:rPr>
        <w:t xml:space="preserve"> </w:t>
      </w:r>
      <w:r w:rsidR="0087078D" w:rsidRPr="00EB6561">
        <w:rPr>
          <w:rFonts w:ascii="Times New Roman" w:eastAsiaTheme="minorEastAsia" w:hAnsi="Times New Roman" w:cs="Times New Roman"/>
          <w:sz w:val="24"/>
          <w:szCs w:val="24"/>
          <w:lang w:eastAsia="es-ES"/>
        </w:rPr>
        <w:t>O</w:t>
      </w:r>
      <w:r w:rsidRPr="00EB6561">
        <w:rPr>
          <w:rFonts w:ascii="Times New Roman" w:eastAsiaTheme="minorEastAsia" w:hAnsi="Times New Roman" w:cs="Times New Roman"/>
          <w:sz w:val="24"/>
          <w:szCs w:val="24"/>
          <w:lang w:eastAsia="es-ES"/>
        </w:rPr>
        <w:t xml:space="preserve">n the one hand, </w:t>
      </w:r>
      <w:r w:rsidR="0087078D" w:rsidRPr="00EB6561">
        <w:rPr>
          <w:rFonts w:ascii="Times New Roman" w:eastAsiaTheme="minorEastAsia" w:hAnsi="Times New Roman" w:cs="Times New Roman"/>
          <w:sz w:val="24"/>
          <w:szCs w:val="24"/>
          <w:lang w:eastAsia="es-ES"/>
        </w:rPr>
        <w:t xml:space="preserve">this decade saw </w:t>
      </w:r>
      <w:r w:rsidR="00806771" w:rsidRPr="00EB6561">
        <w:rPr>
          <w:rFonts w:ascii="Times New Roman" w:eastAsia="Times New Roman" w:hAnsi="Times New Roman" w:cs="Times New Roman"/>
          <w:sz w:val="24"/>
          <w:szCs w:val="24"/>
          <w:lang w:eastAsia="es-ES"/>
        </w:rPr>
        <w:t>the worldwide proliferation of large-scale, international and perennial exhibitions models, also known as biennials.</w:t>
      </w:r>
      <w:r w:rsidR="00806771" w:rsidRPr="00EB6561">
        <w:rPr>
          <w:rFonts w:ascii="Times New Roman" w:eastAsia="Times New Roman" w:hAnsi="Times New Roman" w:cs="Times New Roman"/>
          <w:sz w:val="24"/>
          <w:szCs w:val="24"/>
          <w:vertAlign w:val="superscript"/>
          <w:lang w:eastAsia="es-ES"/>
        </w:rPr>
        <w:footnoteReference w:id="1"/>
      </w:r>
      <w:r w:rsidR="0087078D" w:rsidRPr="00EB6561">
        <w:rPr>
          <w:rFonts w:ascii="Times New Roman" w:eastAsiaTheme="minorEastAsia" w:hAnsi="Times New Roman" w:cs="Times New Roman"/>
          <w:sz w:val="24"/>
          <w:szCs w:val="24"/>
          <w:lang w:eastAsia="es-ES"/>
        </w:rPr>
        <w:t xml:space="preserve"> On the other hand, simultaneous to the biennial</w:t>
      </w:r>
      <w:r w:rsidR="0087078D" w:rsidRPr="00EB6561">
        <w:rPr>
          <w:rFonts w:ascii="Times New Roman" w:eastAsiaTheme="minorEastAsia" w:hAnsi="Times New Roman" w:cs="Times New Roman"/>
          <w:i/>
          <w:sz w:val="24"/>
          <w:szCs w:val="24"/>
          <w:lang w:eastAsia="es-ES"/>
        </w:rPr>
        <w:t xml:space="preserve"> </w:t>
      </w:r>
      <w:r w:rsidR="0087078D" w:rsidRPr="00336C5F">
        <w:rPr>
          <w:rFonts w:ascii="Times New Roman" w:eastAsiaTheme="minorEastAsia" w:hAnsi="Times New Roman" w:cs="Times New Roman"/>
          <w:sz w:val="24"/>
          <w:szCs w:val="24"/>
          <w:lang w:eastAsia="es-ES"/>
        </w:rPr>
        <w:t>boom</w:t>
      </w:r>
      <w:r w:rsidR="0087078D" w:rsidRPr="00EB6561">
        <w:rPr>
          <w:rFonts w:ascii="Times New Roman" w:eastAsiaTheme="minorEastAsia" w:hAnsi="Times New Roman" w:cs="Times New Roman"/>
          <w:sz w:val="24"/>
          <w:szCs w:val="24"/>
          <w:lang w:eastAsia="es-ES"/>
        </w:rPr>
        <w:t>, the same interplay between the local and the global that provided the conditions for the emergence of exemplarily large-scale exhibitions led to the emergence of an ostensibly diametrically opposed and less-studied phenomenon, namely Small Visual Arts Organisations (SVAOs), spaces that operate at a significantly smaller scale than the traditional art institution.</w:t>
      </w:r>
      <w:r w:rsidR="0046460A" w:rsidRPr="00EB6561">
        <w:rPr>
          <w:rFonts w:ascii="Times New Roman" w:eastAsiaTheme="minorEastAsia" w:hAnsi="Times New Roman" w:cs="Times New Roman"/>
          <w:sz w:val="24"/>
          <w:szCs w:val="24"/>
          <w:lang w:eastAsia="es-ES"/>
        </w:rPr>
        <w:t xml:space="preserve"> SVAOs are a curatorial phenomenon that has received substantially less scholarly attention than biennials, but one that through its capacity to negotiate between the local and the global in contemporary art nonetheless has the potential to shed light on current debates regarding the exhibitionary complex.</w:t>
      </w:r>
      <w:r w:rsidR="00DF5EB4" w:rsidRPr="00EB6561">
        <w:rPr>
          <w:rFonts w:ascii="Times New Roman" w:eastAsiaTheme="minorEastAsia" w:hAnsi="Times New Roman" w:cs="Times New Roman"/>
          <w:sz w:val="24"/>
          <w:szCs w:val="24"/>
          <w:lang w:eastAsia="es-ES"/>
        </w:rPr>
        <w:t xml:space="preserve"> </w:t>
      </w:r>
    </w:p>
    <w:p w14:paraId="2DF3A82A" w14:textId="42D9A94E" w:rsidR="00FC052D" w:rsidRPr="00EB6561" w:rsidRDefault="00F3190E">
      <w:pPr>
        <w:spacing w:after="0" w:line="480" w:lineRule="auto"/>
        <w:ind w:firstLine="284"/>
        <w:rPr>
          <w:rFonts w:ascii="Times New Roman" w:eastAsiaTheme="minorEastAsia" w:hAnsi="Times New Roman" w:cs="Times New Roman"/>
          <w:sz w:val="24"/>
          <w:szCs w:val="24"/>
          <w:lang w:eastAsia="es-ES"/>
        </w:rPr>
      </w:pPr>
      <w:r w:rsidRPr="00EB6561">
        <w:rPr>
          <w:rFonts w:ascii="Times New Roman" w:hAnsi="Times New Roman" w:cs="Times New Roman"/>
          <w:sz w:val="24"/>
          <w:szCs w:val="24"/>
        </w:rPr>
        <w:t xml:space="preserve">The term ‘small visual arts organisation’ was first suggested to me by Emily Pethick, director of The Showroom (London, </w:t>
      </w:r>
      <w:r w:rsidR="00137912">
        <w:rPr>
          <w:rFonts w:ascii="Times New Roman" w:hAnsi="Times New Roman" w:cs="Times New Roman"/>
          <w:sz w:val="24"/>
          <w:szCs w:val="24"/>
        </w:rPr>
        <w:t>UK</w:t>
      </w:r>
      <w:r w:rsidRPr="00EB6561">
        <w:rPr>
          <w:rFonts w:ascii="Times New Roman" w:hAnsi="Times New Roman" w:cs="Times New Roman"/>
          <w:sz w:val="24"/>
          <w:szCs w:val="24"/>
        </w:rPr>
        <w:t>) in 2014, when I asked her in an interview whether she would describe The Showroom as an ‘alternative’ institution.</w:t>
      </w:r>
      <w:r w:rsidR="00805672" w:rsidRPr="00EB6561">
        <w:rPr>
          <w:rStyle w:val="FootnoteReference"/>
          <w:rFonts w:ascii="Times New Roman" w:hAnsi="Times New Roman" w:cs="Times New Roman"/>
          <w:sz w:val="24"/>
          <w:szCs w:val="24"/>
        </w:rPr>
        <w:footnoteReference w:id="2"/>
      </w:r>
      <w:r w:rsidRPr="00EB6561">
        <w:rPr>
          <w:rFonts w:ascii="Times New Roman" w:hAnsi="Times New Roman" w:cs="Times New Roman"/>
          <w:sz w:val="24"/>
          <w:szCs w:val="24"/>
        </w:rPr>
        <w:t xml:space="preserve"> ‘Common Practice’, a group advocating for the recognition of the small-scale visual arts sector in London, also refers to like-minded organisations as </w:t>
      </w:r>
      <w:r w:rsidR="00FC052D" w:rsidRPr="00EB6561">
        <w:rPr>
          <w:rFonts w:ascii="Times New Roman" w:hAnsi="Times New Roman" w:cs="Times New Roman"/>
          <w:sz w:val="24"/>
          <w:szCs w:val="24"/>
        </w:rPr>
        <w:t>‘small-scale organisations’ or ‘small visual arts o</w:t>
      </w:r>
      <w:r w:rsidRPr="00EB6561">
        <w:rPr>
          <w:rFonts w:ascii="Times New Roman" w:hAnsi="Times New Roman" w:cs="Times New Roman"/>
          <w:sz w:val="24"/>
          <w:szCs w:val="24"/>
        </w:rPr>
        <w:t>rganisations</w:t>
      </w:r>
      <w:r w:rsidR="00FC052D" w:rsidRPr="00EB6561">
        <w:rPr>
          <w:rFonts w:ascii="Times New Roman" w:hAnsi="Times New Roman" w:cs="Times New Roman"/>
          <w:sz w:val="24"/>
          <w:szCs w:val="24"/>
        </w:rPr>
        <w:t>’</w:t>
      </w:r>
      <w:r w:rsidR="00E94606">
        <w:rPr>
          <w:rFonts w:ascii="Times New Roman" w:hAnsi="Times New Roman" w:cs="Times New Roman"/>
          <w:sz w:val="24"/>
          <w:szCs w:val="24"/>
        </w:rPr>
        <w:t>.</w:t>
      </w:r>
      <w:r w:rsidRPr="00EB6561">
        <w:rPr>
          <w:rStyle w:val="FootnoteReference"/>
          <w:rFonts w:ascii="Times New Roman" w:hAnsi="Times New Roman" w:cs="Times New Roman"/>
          <w:sz w:val="24"/>
          <w:szCs w:val="24"/>
        </w:rPr>
        <w:footnoteReference w:id="3"/>
      </w:r>
      <w:r w:rsidR="00FC052D" w:rsidRPr="00EB6561">
        <w:rPr>
          <w:rFonts w:ascii="Times New Roman" w:hAnsi="Times New Roman" w:cs="Times New Roman"/>
          <w:sz w:val="24"/>
          <w:szCs w:val="24"/>
        </w:rPr>
        <w:t xml:space="preserve"> </w:t>
      </w:r>
      <w:r w:rsidRPr="00EB6561">
        <w:rPr>
          <w:rFonts w:ascii="Times New Roman" w:hAnsi="Times New Roman" w:cs="Times New Roman"/>
          <w:sz w:val="24"/>
          <w:szCs w:val="24"/>
        </w:rPr>
        <w:t xml:space="preserve">However, their </w:t>
      </w:r>
      <w:r w:rsidRPr="00EB6561">
        <w:rPr>
          <w:rFonts w:ascii="Times New Roman" w:hAnsi="Times New Roman" w:cs="Times New Roman"/>
          <w:sz w:val="24"/>
          <w:szCs w:val="24"/>
        </w:rPr>
        <w:lastRenderedPageBreak/>
        <w:t xml:space="preserve">definition is </w:t>
      </w:r>
      <w:r w:rsidR="00C0185F">
        <w:rPr>
          <w:rFonts w:ascii="Times New Roman" w:hAnsi="Times New Roman" w:cs="Times New Roman"/>
          <w:sz w:val="24"/>
          <w:szCs w:val="24"/>
        </w:rPr>
        <w:t>somewhat broader</w:t>
      </w:r>
      <w:r w:rsidRPr="00EB6561">
        <w:rPr>
          <w:rFonts w:ascii="Times New Roman" w:hAnsi="Times New Roman" w:cs="Times New Roman"/>
          <w:sz w:val="24"/>
          <w:szCs w:val="24"/>
        </w:rPr>
        <w:t xml:space="preserve"> as it includes organisations such as Afterall and Mute Publishing. SVAOs, as I shall use the term</w:t>
      </w:r>
      <w:r w:rsidR="00FC052D" w:rsidRPr="00EB6561">
        <w:rPr>
          <w:rFonts w:ascii="Times New Roman" w:hAnsi="Times New Roman" w:cs="Times New Roman"/>
          <w:sz w:val="24"/>
          <w:szCs w:val="24"/>
        </w:rPr>
        <w:t xml:space="preserve"> here</w:t>
      </w:r>
      <w:r w:rsidRPr="00EB6561">
        <w:rPr>
          <w:rFonts w:ascii="Times New Roman" w:hAnsi="Times New Roman" w:cs="Times New Roman"/>
          <w:sz w:val="24"/>
          <w:szCs w:val="24"/>
        </w:rPr>
        <w:t xml:space="preserve">, are small spaces in which </w:t>
      </w:r>
      <w:r w:rsidRPr="009110B2">
        <w:rPr>
          <w:rFonts w:ascii="Times New Roman" w:hAnsi="Times New Roman" w:cs="Times New Roman"/>
          <w:sz w:val="24"/>
          <w:szCs w:val="24"/>
        </w:rPr>
        <w:t>exhibition-making</w:t>
      </w:r>
      <w:r w:rsidRPr="00EB6561">
        <w:rPr>
          <w:rFonts w:ascii="Times New Roman" w:hAnsi="Times New Roman" w:cs="Times New Roman"/>
          <w:sz w:val="24"/>
          <w:szCs w:val="24"/>
        </w:rPr>
        <w:t xml:space="preserve"> and the production and dissemination of contemporary art are </w:t>
      </w:r>
      <w:r w:rsidR="001B5735" w:rsidRPr="00EB6561">
        <w:rPr>
          <w:rFonts w:ascii="Times New Roman" w:hAnsi="Times New Roman" w:cs="Times New Roman"/>
          <w:sz w:val="24"/>
          <w:szCs w:val="24"/>
        </w:rPr>
        <w:t xml:space="preserve">still </w:t>
      </w:r>
      <w:r w:rsidR="00805672" w:rsidRPr="00EB6561">
        <w:rPr>
          <w:rFonts w:ascii="Times New Roman" w:hAnsi="Times New Roman" w:cs="Times New Roman"/>
          <w:sz w:val="24"/>
          <w:szCs w:val="24"/>
        </w:rPr>
        <w:t>at the heart of their programming</w:t>
      </w:r>
      <w:r w:rsidRPr="00EB6561">
        <w:rPr>
          <w:rFonts w:ascii="Times New Roman" w:hAnsi="Times New Roman" w:cs="Times New Roman"/>
          <w:sz w:val="24"/>
          <w:szCs w:val="24"/>
        </w:rPr>
        <w:t xml:space="preserve">. </w:t>
      </w:r>
      <w:r w:rsidR="00FC052D" w:rsidRPr="00EB6561">
        <w:rPr>
          <w:rFonts w:ascii="Times New Roman" w:eastAsiaTheme="minorEastAsia" w:hAnsi="Times New Roman" w:cs="Times New Roman"/>
          <w:sz w:val="24"/>
          <w:szCs w:val="24"/>
          <w:lang w:eastAsia="es-ES"/>
        </w:rPr>
        <w:tab/>
      </w:r>
    </w:p>
    <w:p w14:paraId="6B5B4494" w14:textId="4CAB7C48" w:rsidR="00000DBB" w:rsidRPr="00EB6561" w:rsidRDefault="00806771">
      <w:pPr>
        <w:spacing w:after="0" w:line="480" w:lineRule="auto"/>
        <w:ind w:firstLine="284"/>
        <w:rPr>
          <w:rFonts w:ascii="Times New Roman" w:eastAsiaTheme="minorEastAsia" w:hAnsi="Times New Roman" w:cs="Times New Roman"/>
          <w:sz w:val="24"/>
          <w:szCs w:val="24"/>
          <w:lang w:eastAsia="es-ES"/>
        </w:rPr>
      </w:pPr>
      <w:r w:rsidRPr="00F33CF2">
        <w:rPr>
          <w:rFonts w:ascii="Times New Roman" w:eastAsia="Times New Roman" w:hAnsi="Times New Roman" w:cs="Times New Roman"/>
          <w:sz w:val="24"/>
          <w:szCs w:val="24"/>
          <w:lang w:eastAsia="es-ES"/>
        </w:rPr>
        <w:t>Biennials are</w:t>
      </w:r>
      <w:r w:rsidR="00DF5EB4" w:rsidRPr="00EB6561">
        <w:rPr>
          <w:rFonts w:ascii="Times New Roman" w:eastAsia="Times New Roman" w:hAnsi="Times New Roman" w:cs="Times New Roman"/>
          <w:sz w:val="24"/>
          <w:szCs w:val="24"/>
          <w:lang w:eastAsia="es-ES"/>
        </w:rPr>
        <w:t xml:space="preserve">, </w:t>
      </w:r>
      <w:r w:rsidR="00DF5EB4" w:rsidRPr="00336C5F">
        <w:rPr>
          <w:rFonts w:ascii="Times New Roman" w:eastAsia="Times New Roman" w:hAnsi="Times New Roman" w:cs="Times New Roman"/>
          <w:sz w:val="24"/>
          <w:szCs w:val="24"/>
          <w:lang w:eastAsia="es-ES"/>
        </w:rPr>
        <w:t>par excellence</w:t>
      </w:r>
      <w:r w:rsidR="0087078D" w:rsidRPr="00F33CF2">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lang w:eastAsia="es-ES"/>
        </w:rPr>
        <w:t xml:space="preserve"> the large-scale </w:t>
      </w:r>
      <w:r w:rsidR="00027EA8" w:rsidRPr="00EB6561">
        <w:rPr>
          <w:rFonts w:ascii="Times New Roman" w:eastAsia="Times New Roman" w:hAnsi="Times New Roman" w:cs="Times New Roman"/>
          <w:sz w:val="24"/>
          <w:szCs w:val="24"/>
          <w:lang w:eastAsia="es-ES"/>
        </w:rPr>
        <w:t>exhibitionary platforms</w:t>
      </w:r>
      <w:r w:rsidR="00000DBB" w:rsidRPr="00EB6561">
        <w:rPr>
          <w:rFonts w:ascii="Times New Roman" w:eastAsia="Times New Roman" w:hAnsi="Times New Roman" w:cs="Times New Roman"/>
          <w:sz w:val="24"/>
          <w:szCs w:val="24"/>
          <w:lang w:eastAsia="es-ES"/>
        </w:rPr>
        <w:t xml:space="preserve"> that are ded</w:t>
      </w:r>
      <w:r w:rsidRPr="00EB6561">
        <w:rPr>
          <w:rFonts w:ascii="Times New Roman" w:eastAsia="Times New Roman" w:hAnsi="Times New Roman" w:cs="Times New Roman"/>
          <w:sz w:val="24"/>
          <w:szCs w:val="24"/>
          <w:lang w:eastAsia="es-ES"/>
        </w:rPr>
        <w:t>icated</w:t>
      </w:r>
      <w:r w:rsidR="00A76CF6" w:rsidRPr="00EB6561">
        <w:rPr>
          <w:rFonts w:ascii="Times New Roman" w:eastAsia="Times New Roman" w:hAnsi="Times New Roman" w:cs="Times New Roman"/>
          <w:sz w:val="24"/>
          <w:szCs w:val="24"/>
          <w:lang w:eastAsia="es-ES"/>
        </w:rPr>
        <w:t xml:space="preserve"> to</w:t>
      </w:r>
      <w:r w:rsidRPr="00EB6561">
        <w:rPr>
          <w:rFonts w:ascii="Times New Roman" w:eastAsia="Times New Roman" w:hAnsi="Times New Roman" w:cs="Times New Roman"/>
          <w:sz w:val="24"/>
          <w:szCs w:val="24"/>
          <w:lang w:eastAsia="es-ES"/>
        </w:rPr>
        <w:t xml:space="preserve">, among other things, the creation and dissemination of international contemporary art. Most significantly, they have become </w:t>
      </w:r>
      <w:r w:rsidR="00000DBB" w:rsidRPr="00EB6561">
        <w:rPr>
          <w:rFonts w:ascii="Times New Roman" w:eastAsia="Times New Roman" w:hAnsi="Times New Roman" w:cs="Times New Roman"/>
          <w:sz w:val="24"/>
          <w:szCs w:val="24"/>
          <w:lang w:eastAsia="es-ES"/>
        </w:rPr>
        <w:t xml:space="preserve">a dominant curatorial model that is </w:t>
      </w:r>
      <w:r w:rsidRPr="00EB6561">
        <w:rPr>
          <w:rFonts w:ascii="Times New Roman" w:eastAsia="Times New Roman" w:hAnsi="Times New Roman" w:cs="Times New Roman"/>
          <w:sz w:val="24"/>
          <w:szCs w:val="24"/>
          <w:lang w:eastAsia="es-ES"/>
        </w:rPr>
        <w:t>sustained, as Paul O’Neill argues, b</w:t>
      </w:r>
      <w:r w:rsidR="003F0C93" w:rsidRPr="00EB6561">
        <w:rPr>
          <w:rFonts w:ascii="Times New Roman" w:eastAsia="Times New Roman" w:hAnsi="Times New Roman" w:cs="Times New Roman"/>
          <w:sz w:val="24"/>
          <w:szCs w:val="24"/>
          <w:lang w:eastAsia="es-ES"/>
        </w:rPr>
        <w:t xml:space="preserve">y its two leitmotifs: the </w:t>
      </w:r>
      <w:r w:rsidR="003F0C93" w:rsidRPr="00EB6561">
        <w:rPr>
          <w:rFonts w:ascii="Times New Roman" w:eastAsia="Times New Roman" w:hAnsi="Times New Roman" w:cs="Times New Roman"/>
          <w:i/>
          <w:sz w:val="24"/>
          <w:szCs w:val="24"/>
          <w:lang w:eastAsia="es-ES"/>
        </w:rPr>
        <w:t>glocal</w:t>
      </w:r>
      <w:r w:rsidR="003F0C93" w:rsidRPr="00EB6561">
        <w:rPr>
          <w:rFonts w:ascii="Times New Roman" w:eastAsia="Times New Roman" w:hAnsi="Times New Roman" w:cs="Times New Roman"/>
          <w:sz w:val="24"/>
          <w:szCs w:val="24"/>
          <w:lang w:eastAsia="es-ES"/>
        </w:rPr>
        <w:t xml:space="preserve"> and the contemporary</w:t>
      </w:r>
      <w:r w:rsidR="00F33CF2">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vertAlign w:val="superscript"/>
          <w:lang w:eastAsia="es-ES"/>
        </w:rPr>
        <w:footnoteReference w:id="4"/>
      </w:r>
      <w:r w:rsidR="00F50742" w:rsidRPr="00EB6561">
        <w:rPr>
          <w:rFonts w:ascii="Times New Roman" w:eastAsia="Times New Roman" w:hAnsi="Times New Roman" w:cs="Times New Roman"/>
          <w:sz w:val="24"/>
          <w:szCs w:val="24"/>
          <w:lang w:eastAsia="es-ES"/>
        </w:rPr>
        <w:t xml:space="preserve"> the former being</w:t>
      </w:r>
      <w:r w:rsidRPr="00EB6561">
        <w:rPr>
          <w:rFonts w:ascii="Times New Roman" w:eastAsia="Times New Roman" w:hAnsi="Times New Roman" w:cs="Times New Roman"/>
          <w:sz w:val="24"/>
          <w:szCs w:val="24"/>
          <w:lang w:eastAsia="es-ES"/>
        </w:rPr>
        <w:t xml:space="preserve"> </w:t>
      </w:r>
      <w:r w:rsidR="00000DBB" w:rsidRPr="00EB6561">
        <w:rPr>
          <w:rFonts w:ascii="Times New Roman" w:eastAsiaTheme="minorEastAsia" w:hAnsi="Times New Roman" w:cs="Times New Roman"/>
          <w:sz w:val="24"/>
          <w:szCs w:val="24"/>
          <w:lang w:eastAsia="es-ES"/>
        </w:rPr>
        <w:t xml:space="preserve">a neologism </w:t>
      </w:r>
      <w:r w:rsidR="0046460A" w:rsidRPr="00EB6561">
        <w:rPr>
          <w:rFonts w:ascii="Times New Roman" w:eastAsiaTheme="minorEastAsia" w:hAnsi="Times New Roman" w:cs="Times New Roman"/>
          <w:sz w:val="24"/>
          <w:szCs w:val="24"/>
          <w:lang w:eastAsia="es-ES"/>
        </w:rPr>
        <w:t>that</w:t>
      </w:r>
      <w:r w:rsidR="00000DBB" w:rsidRPr="00EB6561">
        <w:rPr>
          <w:rFonts w:ascii="Times New Roman" w:eastAsiaTheme="minorEastAsia" w:hAnsi="Times New Roman" w:cs="Times New Roman"/>
          <w:sz w:val="24"/>
          <w:szCs w:val="24"/>
          <w:lang w:eastAsia="es-ES"/>
        </w:rPr>
        <w:t xml:space="preserve"> Thierry de Duve </w:t>
      </w:r>
      <w:r w:rsidR="00E76B57" w:rsidRPr="00EB6561">
        <w:rPr>
          <w:rFonts w:ascii="Times New Roman" w:eastAsiaTheme="minorEastAsia" w:hAnsi="Times New Roman" w:cs="Times New Roman"/>
          <w:sz w:val="24"/>
          <w:szCs w:val="24"/>
          <w:lang w:eastAsia="es-ES"/>
        </w:rPr>
        <w:t>describes</w:t>
      </w:r>
      <w:r w:rsidR="0046460A" w:rsidRPr="00EB6561">
        <w:rPr>
          <w:rFonts w:ascii="Times New Roman" w:eastAsiaTheme="minorEastAsia" w:hAnsi="Times New Roman" w:cs="Times New Roman"/>
          <w:sz w:val="24"/>
          <w:szCs w:val="24"/>
          <w:lang w:eastAsia="es-ES"/>
        </w:rPr>
        <w:t xml:space="preserve"> </w:t>
      </w:r>
      <w:r w:rsidR="00000DBB" w:rsidRPr="00EB6561">
        <w:rPr>
          <w:rFonts w:ascii="Times New Roman" w:eastAsiaTheme="minorEastAsia" w:hAnsi="Times New Roman" w:cs="Times New Roman"/>
          <w:sz w:val="24"/>
          <w:szCs w:val="24"/>
          <w:lang w:eastAsia="es-ES"/>
        </w:rPr>
        <w:t>as ‘a conflation of the local and the global’</w:t>
      </w:r>
      <w:r w:rsidR="00F33CF2">
        <w:rPr>
          <w:rFonts w:ascii="Times New Roman" w:eastAsiaTheme="minorEastAsia" w:hAnsi="Times New Roman" w:cs="Times New Roman"/>
          <w:sz w:val="24"/>
          <w:szCs w:val="24"/>
          <w:lang w:eastAsia="es-ES"/>
        </w:rPr>
        <w:t>.</w:t>
      </w:r>
      <w:r w:rsidR="00000DBB" w:rsidRPr="00EB6561">
        <w:rPr>
          <w:rStyle w:val="FootnoteReference"/>
          <w:rFonts w:ascii="Times New Roman" w:eastAsiaTheme="minorEastAsia" w:hAnsi="Times New Roman" w:cs="Times New Roman"/>
          <w:sz w:val="24"/>
          <w:szCs w:val="24"/>
          <w:lang w:eastAsia="es-ES"/>
        </w:rPr>
        <w:footnoteReference w:id="5"/>
      </w:r>
      <w:r w:rsidR="00A9636B" w:rsidRPr="00EB6561">
        <w:rPr>
          <w:rFonts w:ascii="Times New Roman" w:eastAsiaTheme="minorEastAsia" w:hAnsi="Times New Roman" w:cs="Times New Roman"/>
          <w:sz w:val="24"/>
          <w:szCs w:val="24"/>
          <w:lang w:eastAsia="es-ES"/>
        </w:rPr>
        <w:t xml:space="preserve"> </w:t>
      </w:r>
      <w:r w:rsidR="00596F0F" w:rsidRPr="00EB6561">
        <w:rPr>
          <w:rFonts w:ascii="Times New Roman" w:eastAsiaTheme="minorEastAsia" w:hAnsi="Times New Roman" w:cs="Times New Roman"/>
          <w:sz w:val="24"/>
          <w:szCs w:val="24"/>
          <w:lang w:eastAsia="es-ES"/>
        </w:rPr>
        <w:t xml:space="preserve">This conflation takes place as the biennial </w:t>
      </w:r>
      <w:r w:rsidR="00027EA8" w:rsidRPr="00EB6561">
        <w:rPr>
          <w:rFonts w:ascii="Times New Roman" w:eastAsiaTheme="minorEastAsia" w:hAnsi="Times New Roman" w:cs="Times New Roman"/>
          <w:sz w:val="24"/>
          <w:szCs w:val="24"/>
          <w:lang w:eastAsia="es-ES"/>
        </w:rPr>
        <w:t>situates itself</w:t>
      </w:r>
      <w:r w:rsidR="00596F0F" w:rsidRPr="00EB6561">
        <w:rPr>
          <w:rFonts w:ascii="Times New Roman" w:eastAsiaTheme="minorEastAsia" w:hAnsi="Times New Roman" w:cs="Times New Roman"/>
          <w:sz w:val="24"/>
          <w:szCs w:val="24"/>
          <w:lang w:eastAsia="es-ES"/>
        </w:rPr>
        <w:t xml:space="preserve"> as a platform</w:t>
      </w:r>
      <w:r w:rsidR="00E1435D" w:rsidRPr="00EB6561">
        <w:rPr>
          <w:rFonts w:ascii="Times New Roman" w:eastAsiaTheme="minorEastAsia" w:hAnsi="Times New Roman" w:cs="Times New Roman"/>
          <w:sz w:val="24"/>
          <w:szCs w:val="24"/>
          <w:lang w:eastAsia="es-ES"/>
        </w:rPr>
        <w:t xml:space="preserve"> in which ‘intercultural dialogues’</w:t>
      </w:r>
      <w:r w:rsidR="00596F0F" w:rsidRPr="00EB6561">
        <w:rPr>
          <w:rFonts w:ascii="Times New Roman" w:eastAsiaTheme="minorEastAsia" w:hAnsi="Times New Roman" w:cs="Times New Roman"/>
          <w:sz w:val="24"/>
          <w:szCs w:val="24"/>
          <w:lang w:eastAsia="es-ES"/>
        </w:rPr>
        <w:t xml:space="preserve"> </w:t>
      </w:r>
      <w:r w:rsidR="00027EA8" w:rsidRPr="00EB6561">
        <w:rPr>
          <w:rFonts w:ascii="Times New Roman" w:eastAsiaTheme="minorEastAsia" w:hAnsi="Times New Roman" w:cs="Times New Roman"/>
          <w:sz w:val="24"/>
          <w:szCs w:val="24"/>
          <w:lang w:eastAsia="es-ES"/>
        </w:rPr>
        <w:t>unravel, as suggested by Cha</w:t>
      </w:r>
      <w:r w:rsidR="006F01EA" w:rsidRPr="00EB6561">
        <w:rPr>
          <w:rFonts w:ascii="Times New Roman" w:eastAsiaTheme="minorEastAsia" w:hAnsi="Times New Roman" w:cs="Times New Roman"/>
          <w:sz w:val="24"/>
          <w:szCs w:val="24"/>
          <w:lang w:eastAsia="es-ES"/>
        </w:rPr>
        <w:t xml:space="preserve">rles Green and Anthony Gardner, who </w:t>
      </w:r>
      <w:r w:rsidR="001B5735" w:rsidRPr="00EB6561">
        <w:rPr>
          <w:rFonts w:ascii="Times New Roman" w:eastAsiaTheme="minorEastAsia" w:hAnsi="Times New Roman" w:cs="Times New Roman"/>
          <w:sz w:val="24"/>
          <w:szCs w:val="24"/>
          <w:lang w:eastAsia="es-ES"/>
        </w:rPr>
        <w:t xml:space="preserve">critically </w:t>
      </w:r>
      <w:r w:rsidR="00027EA8" w:rsidRPr="00EB6561">
        <w:rPr>
          <w:rFonts w:ascii="Times New Roman" w:eastAsiaTheme="minorEastAsia" w:hAnsi="Times New Roman" w:cs="Times New Roman"/>
          <w:sz w:val="24"/>
          <w:szCs w:val="24"/>
          <w:lang w:eastAsia="es-ES"/>
        </w:rPr>
        <w:t xml:space="preserve">extrapolate two of the main </w:t>
      </w:r>
      <w:r w:rsidR="001B5735" w:rsidRPr="00EB6561">
        <w:rPr>
          <w:rFonts w:ascii="Times New Roman" w:eastAsiaTheme="minorEastAsia" w:hAnsi="Times New Roman" w:cs="Times New Roman"/>
          <w:sz w:val="24"/>
          <w:szCs w:val="24"/>
          <w:lang w:eastAsia="es-ES"/>
        </w:rPr>
        <w:t>characteristics</w:t>
      </w:r>
      <w:r w:rsidR="00027EA8" w:rsidRPr="00EB6561">
        <w:rPr>
          <w:rFonts w:ascii="Times New Roman" w:eastAsiaTheme="minorEastAsia" w:hAnsi="Times New Roman" w:cs="Times New Roman"/>
          <w:sz w:val="24"/>
          <w:szCs w:val="24"/>
          <w:lang w:eastAsia="es-ES"/>
        </w:rPr>
        <w:t xml:space="preserve"> of these events. </w:t>
      </w:r>
      <w:r w:rsidR="00596F0F" w:rsidRPr="00EB6561">
        <w:rPr>
          <w:rFonts w:ascii="Times New Roman" w:eastAsiaTheme="minorEastAsia" w:hAnsi="Times New Roman" w:cs="Times New Roman"/>
          <w:sz w:val="24"/>
          <w:szCs w:val="24"/>
          <w:lang w:eastAsia="es-ES"/>
        </w:rPr>
        <w:t xml:space="preserve">On the one hand, they argue that </w:t>
      </w:r>
      <w:r w:rsidR="006F01EA" w:rsidRPr="00EB6561">
        <w:rPr>
          <w:rFonts w:ascii="Times New Roman" w:eastAsiaTheme="minorEastAsia" w:hAnsi="Times New Roman" w:cs="Times New Roman"/>
          <w:sz w:val="24"/>
          <w:szCs w:val="24"/>
          <w:lang w:eastAsia="es-ES"/>
        </w:rPr>
        <w:t>biennials</w:t>
      </w:r>
      <w:r w:rsidR="00596F0F" w:rsidRPr="00EB6561">
        <w:rPr>
          <w:rFonts w:ascii="Times New Roman" w:eastAsiaTheme="minorEastAsia" w:hAnsi="Times New Roman" w:cs="Times New Roman"/>
          <w:sz w:val="24"/>
          <w:szCs w:val="24"/>
          <w:lang w:eastAsia="es-ES"/>
        </w:rPr>
        <w:t xml:space="preserve"> </w:t>
      </w:r>
      <w:r w:rsidR="00104994" w:rsidRPr="00EB6561">
        <w:rPr>
          <w:rFonts w:ascii="Times New Roman" w:eastAsiaTheme="minorEastAsia" w:hAnsi="Times New Roman" w:cs="Times New Roman"/>
          <w:sz w:val="24"/>
          <w:szCs w:val="24"/>
          <w:lang w:eastAsia="es-ES"/>
        </w:rPr>
        <w:t xml:space="preserve">provide </w:t>
      </w:r>
      <w:r w:rsidR="00596F0F" w:rsidRPr="00EB6561">
        <w:rPr>
          <w:rFonts w:ascii="Times New Roman" w:eastAsiaTheme="minorEastAsia" w:hAnsi="Times New Roman" w:cs="Times New Roman"/>
          <w:sz w:val="24"/>
          <w:szCs w:val="24"/>
          <w:lang w:eastAsia="es-ES"/>
        </w:rPr>
        <w:t>expos</w:t>
      </w:r>
      <w:r w:rsidR="00104994" w:rsidRPr="00EB6561">
        <w:rPr>
          <w:rFonts w:ascii="Times New Roman" w:eastAsiaTheme="minorEastAsia" w:hAnsi="Times New Roman" w:cs="Times New Roman"/>
          <w:sz w:val="24"/>
          <w:szCs w:val="24"/>
          <w:lang w:eastAsia="es-ES"/>
        </w:rPr>
        <w:t>ure to</w:t>
      </w:r>
      <w:r w:rsidR="00596F0F" w:rsidRPr="00EB6561">
        <w:rPr>
          <w:rFonts w:ascii="Times New Roman" w:eastAsiaTheme="minorEastAsia" w:hAnsi="Times New Roman" w:cs="Times New Roman"/>
          <w:sz w:val="24"/>
          <w:szCs w:val="24"/>
          <w:lang w:eastAsia="es-ES"/>
        </w:rPr>
        <w:t xml:space="preserve"> </w:t>
      </w:r>
      <w:r w:rsidR="006F01EA" w:rsidRPr="00EB6561">
        <w:rPr>
          <w:rFonts w:ascii="Times New Roman" w:eastAsiaTheme="minorEastAsia" w:hAnsi="Times New Roman" w:cs="Times New Roman"/>
          <w:sz w:val="24"/>
          <w:szCs w:val="24"/>
          <w:lang w:eastAsia="es-ES"/>
        </w:rPr>
        <w:t xml:space="preserve">local artists </w:t>
      </w:r>
      <w:r w:rsidR="00104994" w:rsidRPr="00EB6561">
        <w:rPr>
          <w:rFonts w:ascii="Times New Roman" w:eastAsiaTheme="minorEastAsia" w:hAnsi="Times New Roman" w:cs="Times New Roman"/>
          <w:sz w:val="24"/>
          <w:szCs w:val="24"/>
          <w:lang w:eastAsia="es-ES"/>
        </w:rPr>
        <w:t>by bring</w:t>
      </w:r>
      <w:r w:rsidR="003D71BF">
        <w:rPr>
          <w:rFonts w:ascii="Times New Roman" w:eastAsiaTheme="minorEastAsia" w:hAnsi="Times New Roman" w:cs="Times New Roman"/>
          <w:sz w:val="24"/>
          <w:szCs w:val="24"/>
          <w:lang w:eastAsia="es-ES"/>
        </w:rPr>
        <w:t>ing</w:t>
      </w:r>
      <w:r w:rsidR="00104994" w:rsidRPr="00EB6561">
        <w:rPr>
          <w:rFonts w:ascii="Times New Roman" w:eastAsiaTheme="minorEastAsia" w:hAnsi="Times New Roman" w:cs="Times New Roman"/>
          <w:sz w:val="24"/>
          <w:szCs w:val="24"/>
          <w:lang w:eastAsia="es-ES"/>
        </w:rPr>
        <w:t xml:space="preserve"> them </w:t>
      </w:r>
      <w:r w:rsidR="006F01EA" w:rsidRPr="00EB6561">
        <w:rPr>
          <w:rFonts w:ascii="Times New Roman" w:eastAsiaTheme="minorEastAsia" w:hAnsi="Times New Roman" w:cs="Times New Roman"/>
          <w:sz w:val="24"/>
          <w:szCs w:val="24"/>
          <w:lang w:eastAsia="es-ES"/>
        </w:rPr>
        <w:t>into</w:t>
      </w:r>
      <w:r w:rsidR="00104994" w:rsidRPr="00EB6561">
        <w:rPr>
          <w:rFonts w:ascii="Times New Roman" w:eastAsiaTheme="minorEastAsia" w:hAnsi="Times New Roman" w:cs="Times New Roman"/>
          <w:sz w:val="24"/>
          <w:szCs w:val="24"/>
          <w:lang w:eastAsia="es-ES"/>
        </w:rPr>
        <w:t xml:space="preserve"> contact with</w:t>
      </w:r>
      <w:r w:rsidR="006F01EA" w:rsidRPr="00EB6561">
        <w:rPr>
          <w:rFonts w:ascii="Times New Roman" w:eastAsiaTheme="minorEastAsia" w:hAnsi="Times New Roman" w:cs="Times New Roman"/>
          <w:sz w:val="24"/>
          <w:szCs w:val="24"/>
          <w:lang w:eastAsia="es-ES"/>
        </w:rPr>
        <w:t xml:space="preserve"> presumably ‘</w:t>
      </w:r>
      <w:r w:rsidR="00596F0F" w:rsidRPr="00EB6561">
        <w:rPr>
          <w:rFonts w:ascii="Times New Roman" w:eastAsiaTheme="minorEastAsia" w:hAnsi="Times New Roman" w:cs="Times New Roman"/>
          <w:sz w:val="24"/>
          <w:szCs w:val="24"/>
          <w:lang w:eastAsia="es-ES"/>
        </w:rPr>
        <w:t>globalized networks</w:t>
      </w:r>
      <w:r w:rsidR="006F01EA" w:rsidRPr="00EB6561">
        <w:rPr>
          <w:rFonts w:ascii="Times New Roman" w:eastAsiaTheme="minorEastAsia" w:hAnsi="Times New Roman" w:cs="Times New Roman"/>
          <w:sz w:val="24"/>
          <w:szCs w:val="24"/>
          <w:lang w:eastAsia="es-ES"/>
        </w:rPr>
        <w:t>’ of economic support and artworld awareness. Additionally, biennials have served to promote cities or entire regions that were previously considered ‘peripheral’</w:t>
      </w:r>
      <w:r w:rsidR="003D71BF">
        <w:rPr>
          <w:rFonts w:ascii="Times New Roman" w:eastAsiaTheme="minorEastAsia" w:hAnsi="Times New Roman" w:cs="Times New Roman"/>
          <w:sz w:val="24"/>
          <w:szCs w:val="24"/>
          <w:lang w:eastAsia="es-ES"/>
        </w:rPr>
        <w:t>.</w:t>
      </w:r>
      <w:r w:rsidR="006F01EA" w:rsidRPr="00EB6561">
        <w:rPr>
          <w:rFonts w:ascii="Times New Roman" w:eastAsiaTheme="minorEastAsia" w:hAnsi="Times New Roman" w:cs="Times New Roman"/>
          <w:sz w:val="24"/>
          <w:szCs w:val="24"/>
          <w:lang w:eastAsia="es-ES"/>
        </w:rPr>
        <w:t xml:space="preserve"> On the other hand, Green and Gardner </w:t>
      </w:r>
      <w:r w:rsidR="00104994" w:rsidRPr="00EB6561">
        <w:rPr>
          <w:rFonts w:ascii="Times New Roman" w:eastAsiaTheme="minorEastAsia" w:hAnsi="Times New Roman" w:cs="Times New Roman"/>
          <w:sz w:val="24"/>
          <w:szCs w:val="24"/>
          <w:lang w:eastAsia="es-ES"/>
        </w:rPr>
        <w:t>ask</w:t>
      </w:r>
      <w:r w:rsidR="00596F0F" w:rsidRPr="00EB6561">
        <w:rPr>
          <w:rFonts w:ascii="Times New Roman" w:eastAsiaTheme="minorEastAsia" w:hAnsi="Times New Roman" w:cs="Times New Roman"/>
          <w:sz w:val="24"/>
          <w:szCs w:val="24"/>
          <w:lang w:eastAsia="es-ES"/>
        </w:rPr>
        <w:t xml:space="preserve"> whether </w:t>
      </w:r>
      <w:r w:rsidR="001B5735" w:rsidRPr="00EB6561">
        <w:rPr>
          <w:rFonts w:ascii="Times New Roman" w:eastAsiaTheme="minorEastAsia" w:hAnsi="Times New Roman" w:cs="Times New Roman"/>
          <w:sz w:val="24"/>
          <w:szCs w:val="24"/>
          <w:lang w:eastAsia="es-ES"/>
        </w:rPr>
        <w:t>these events</w:t>
      </w:r>
      <w:r w:rsidR="00596F0F" w:rsidRPr="00EB6561">
        <w:rPr>
          <w:rFonts w:ascii="Times New Roman" w:eastAsiaTheme="minorEastAsia" w:hAnsi="Times New Roman" w:cs="Times New Roman"/>
          <w:sz w:val="24"/>
          <w:szCs w:val="24"/>
          <w:lang w:eastAsia="es-ES"/>
        </w:rPr>
        <w:t xml:space="preserve"> have become ‘handmaidens’ to the proliferation of </w:t>
      </w:r>
      <w:r w:rsidR="00C07713" w:rsidRPr="00EB6561">
        <w:rPr>
          <w:rFonts w:ascii="Times New Roman" w:eastAsiaTheme="minorEastAsia" w:hAnsi="Times New Roman" w:cs="Times New Roman"/>
          <w:sz w:val="24"/>
          <w:szCs w:val="24"/>
          <w:lang w:eastAsia="es-ES"/>
        </w:rPr>
        <w:t>‘transnational capital and i</w:t>
      </w:r>
      <w:r w:rsidR="00596F0F" w:rsidRPr="00EB6561">
        <w:rPr>
          <w:rFonts w:ascii="Times New Roman" w:eastAsiaTheme="minorEastAsia" w:hAnsi="Times New Roman" w:cs="Times New Roman"/>
          <w:sz w:val="24"/>
          <w:szCs w:val="24"/>
          <w:lang w:eastAsia="es-ES"/>
        </w:rPr>
        <w:t>mperialist politics associated with globalized neoliberalism’</w:t>
      </w:r>
      <w:r w:rsidR="00416C3B">
        <w:rPr>
          <w:rFonts w:ascii="Times New Roman" w:eastAsiaTheme="minorEastAsia" w:hAnsi="Times New Roman" w:cs="Times New Roman"/>
          <w:sz w:val="24"/>
          <w:szCs w:val="24"/>
          <w:lang w:eastAsia="es-ES"/>
        </w:rPr>
        <w:t>,</w:t>
      </w:r>
      <w:r w:rsidR="00025574" w:rsidRPr="00EB6561">
        <w:rPr>
          <w:rStyle w:val="FootnoteReference"/>
          <w:rFonts w:ascii="Times New Roman" w:eastAsiaTheme="minorEastAsia" w:hAnsi="Times New Roman" w:cs="Times New Roman"/>
          <w:sz w:val="24"/>
          <w:szCs w:val="24"/>
          <w:lang w:eastAsia="es-ES"/>
        </w:rPr>
        <w:footnoteReference w:id="6"/>
      </w:r>
      <w:r w:rsidR="004F76BA" w:rsidRPr="00EB6561">
        <w:rPr>
          <w:rFonts w:ascii="Times New Roman" w:eastAsiaTheme="minorEastAsia" w:hAnsi="Times New Roman" w:cs="Times New Roman"/>
          <w:sz w:val="24"/>
          <w:szCs w:val="24"/>
          <w:lang w:eastAsia="es-ES"/>
        </w:rPr>
        <w:t xml:space="preserve"> </w:t>
      </w:r>
      <w:r w:rsidR="00104994" w:rsidRPr="00EB6561">
        <w:rPr>
          <w:rFonts w:ascii="Times New Roman" w:eastAsiaTheme="minorEastAsia" w:hAnsi="Times New Roman" w:cs="Times New Roman"/>
          <w:sz w:val="24"/>
          <w:szCs w:val="24"/>
          <w:lang w:eastAsia="es-ES"/>
        </w:rPr>
        <w:t xml:space="preserve">a question </w:t>
      </w:r>
      <w:r w:rsidR="006D4D41" w:rsidRPr="00EB6561">
        <w:rPr>
          <w:rFonts w:ascii="Times New Roman" w:eastAsiaTheme="minorEastAsia" w:hAnsi="Times New Roman" w:cs="Times New Roman"/>
          <w:sz w:val="24"/>
          <w:szCs w:val="24"/>
          <w:lang w:eastAsia="es-ES"/>
        </w:rPr>
        <w:t>that</w:t>
      </w:r>
      <w:r w:rsidR="004F76BA" w:rsidRPr="00EB6561">
        <w:rPr>
          <w:rFonts w:ascii="Times New Roman" w:eastAsiaTheme="minorEastAsia" w:hAnsi="Times New Roman" w:cs="Times New Roman"/>
          <w:sz w:val="24"/>
          <w:szCs w:val="24"/>
          <w:lang w:eastAsia="es-ES"/>
        </w:rPr>
        <w:t xml:space="preserve"> </w:t>
      </w:r>
      <w:r w:rsidR="00432A6F">
        <w:rPr>
          <w:rFonts w:ascii="Times New Roman" w:eastAsiaTheme="minorEastAsia" w:hAnsi="Times New Roman" w:cs="Times New Roman"/>
          <w:sz w:val="24"/>
          <w:szCs w:val="24"/>
          <w:lang w:eastAsia="es-ES"/>
        </w:rPr>
        <w:t>has been raised more than once</w:t>
      </w:r>
      <w:r w:rsidR="004F76BA" w:rsidRPr="00EB6561">
        <w:rPr>
          <w:rFonts w:ascii="Times New Roman" w:eastAsiaTheme="minorEastAsia" w:hAnsi="Times New Roman" w:cs="Times New Roman"/>
          <w:sz w:val="24"/>
          <w:szCs w:val="24"/>
          <w:lang w:eastAsia="es-ES"/>
        </w:rPr>
        <w:t>.</w:t>
      </w:r>
      <w:r w:rsidR="00596F0F" w:rsidRPr="00EB6561">
        <w:rPr>
          <w:rFonts w:ascii="Times New Roman" w:eastAsiaTheme="minorEastAsia" w:hAnsi="Times New Roman" w:cs="Times New Roman"/>
          <w:sz w:val="24"/>
          <w:szCs w:val="24"/>
          <w:lang w:eastAsia="es-ES"/>
        </w:rPr>
        <w:t xml:space="preserve"> </w:t>
      </w:r>
      <w:r w:rsidR="00C07713" w:rsidRPr="00EB6561">
        <w:rPr>
          <w:rFonts w:ascii="Times New Roman" w:eastAsiaTheme="minorEastAsia" w:hAnsi="Times New Roman" w:cs="Times New Roman"/>
          <w:sz w:val="24"/>
          <w:szCs w:val="24"/>
          <w:lang w:eastAsia="es-ES"/>
        </w:rPr>
        <w:t>Both of these characteris</w:t>
      </w:r>
      <w:r w:rsidR="00104994" w:rsidRPr="00EB6561">
        <w:rPr>
          <w:rFonts w:ascii="Times New Roman" w:eastAsiaTheme="minorEastAsia" w:hAnsi="Times New Roman" w:cs="Times New Roman"/>
          <w:sz w:val="24"/>
          <w:szCs w:val="24"/>
          <w:lang w:eastAsia="es-ES"/>
        </w:rPr>
        <w:t>ations</w:t>
      </w:r>
      <w:r w:rsidR="004F76BA" w:rsidRPr="00EB6561">
        <w:rPr>
          <w:rFonts w:ascii="Times New Roman" w:eastAsiaTheme="minorEastAsia" w:hAnsi="Times New Roman" w:cs="Times New Roman"/>
          <w:sz w:val="24"/>
          <w:szCs w:val="24"/>
          <w:lang w:eastAsia="es-ES"/>
        </w:rPr>
        <w:t xml:space="preserve">, </w:t>
      </w:r>
      <w:r w:rsidR="004F76BA" w:rsidRPr="00562146">
        <w:rPr>
          <w:rFonts w:ascii="Times New Roman" w:eastAsiaTheme="minorEastAsia" w:hAnsi="Times New Roman" w:cs="Times New Roman"/>
          <w:sz w:val="24"/>
          <w:szCs w:val="24"/>
          <w:lang w:eastAsia="es-ES"/>
        </w:rPr>
        <w:t>built on the grounds of exposure and proliferation</w:t>
      </w:r>
      <w:r w:rsidR="004F76BA" w:rsidRPr="00EB6561">
        <w:rPr>
          <w:rFonts w:ascii="Times New Roman" w:eastAsiaTheme="minorEastAsia" w:hAnsi="Times New Roman" w:cs="Times New Roman"/>
          <w:sz w:val="24"/>
          <w:szCs w:val="24"/>
          <w:lang w:eastAsia="es-ES"/>
        </w:rPr>
        <w:t>,</w:t>
      </w:r>
      <w:r w:rsidR="00C07713" w:rsidRPr="00EB6561">
        <w:rPr>
          <w:rFonts w:ascii="Times New Roman" w:eastAsiaTheme="minorEastAsia" w:hAnsi="Times New Roman" w:cs="Times New Roman"/>
          <w:sz w:val="24"/>
          <w:szCs w:val="24"/>
          <w:lang w:eastAsia="es-ES"/>
        </w:rPr>
        <w:t xml:space="preserve"> are closely linked </w:t>
      </w:r>
      <w:r w:rsidR="004F76BA" w:rsidRPr="00EB6561">
        <w:rPr>
          <w:rFonts w:ascii="Times New Roman" w:eastAsiaTheme="minorEastAsia" w:hAnsi="Times New Roman" w:cs="Times New Roman"/>
          <w:sz w:val="24"/>
          <w:szCs w:val="24"/>
          <w:lang w:eastAsia="es-ES"/>
        </w:rPr>
        <w:t>to visibility</w:t>
      </w:r>
      <w:r w:rsidR="00104994" w:rsidRPr="00EB6561">
        <w:rPr>
          <w:rFonts w:ascii="Times New Roman" w:eastAsiaTheme="minorEastAsia" w:hAnsi="Times New Roman" w:cs="Times New Roman"/>
          <w:sz w:val="24"/>
          <w:szCs w:val="24"/>
          <w:lang w:eastAsia="es-ES"/>
        </w:rPr>
        <w:t>, that is, the ability</w:t>
      </w:r>
      <w:r w:rsidR="004F76BA" w:rsidRPr="00EB6561">
        <w:rPr>
          <w:rFonts w:ascii="Times New Roman" w:eastAsiaTheme="minorEastAsia" w:hAnsi="Times New Roman" w:cs="Times New Roman"/>
          <w:sz w:val="24"/>
          <w:szCs w:val="24"/>
          <w:lang w:eastAsia="es-ES"/>
        </w:rPr>
        <w:t xml:space="preserve"> to see and be seen, </w:t>
      </w:r>
      <w:r w:rsidR="00104994" w:rsidRPr="00EB6561">
        <w:rPr>
          <w:rFonts w:ascii="Times New Roman" w:eastAsiaTheme="minorEastAsia" w:hAnsi="Times New Roman" w:cs="Times New Roman"/>
          <w:sz w:val="24"/>
          <w:szCs w:val="24"/>
          <w:lang w:eastAsia="es-ES"/>
        </w:rPr>
        <w:t xml:space="preserve">or </w:t>
      </w:r>
      <w:r w:rsidR="004F76BA" w:rsidRPr="00EB6561">
        <w:rPr>
          <w:rFonts w:ascii="Times New Roman" w:eastAsiaTheme="minorEastAsia" w:hAnsi="Times New Roman" w:cs="Times New Roman"/>
          <w:sz w:val="24"/>
          <w:szCs w:val="24"/>
          <w:lang w:eastAsia="es-ES"/>
        </w:rPr>
        <w:t xml:space="preserve">the extent to which something or someone has drawn widespread attention. </w:t>
      </w:r>
      <w:r w:rsidR="00713138" w:rsidRPr="00EB6561">
        <w:rPr>
          <w:rFonts w:ascii="Times New Roman" w:eastAsiaTheme="minorEastAsia" w:hAnsi="Times New Roman" w:cs="Times New Roman"/>
          <w:sz w:val="24"/>
          <w:szCs w:val="24"/>
          <w:lang w:eastAsia="es-ES"/>
        </w:rPr>
        <w:t xml:space="preserve">As we shall see </w:t>
      </w:r>
      <w:r w:rsidR="00025574" w:rsidRPr="00EB6561">
        <w:rPr>
          <w:rFonts w:ascii="Times New Roman" w:eastAsiaTheme="minorEastAsia" w:hAnsi="Times New Roman" w:cs="Times New Roman"/>
          <w:sz w:val="24"/>
          <w:szCs w:val="24"/>
          <w:lang w:eastAsia="es-ES"/>
        </w:rPr>
        <w:t>throughout</w:t>
      </w:r>
      <w:r w:rsidR="00713138" w:rsidRPr="00EB6561">
        <w:rPr>
          <w:rFonts w:ascii="Times New Roman" w:eastAsiaTheme="minorEastAsia" w:hAnsi="Times New Roman" w:cs="Times New Roman"/>
          <w:sz w:val="24"/>
          <w:szCs w:val="24"/>
          <w:lang w:eastAsia="es-ES"/>
        </w:rPr>
        <w:t xml:space="preserve"> this </w:t>
      </w:r>
      <w:r w:rsidR="00614006">
        <w:rPr>
          <w:rFonts w:ascii="Times New Roman" w:eastAsiaTheme="minorEastAsia" w:hAnsi="Times New Roman" w:cs="Times New Roman"/>
          <w:sz w:val="24"/>
          <w:szCs w:val="24"/>
          <w:lang w:eastAsia="es-ES"/>
        </w:rPr>
        <w:t>article</w:t>
      </w:r>
      <w:r w:rsidR="00A47495" w:rsidRPr="00EB6561">
        <w:rPr>
          <w:rFonts w:ascii="Times New Roman" w:eastAsiaTheme="minorEastAsia" w:hAnsi="Times New Roman" w:cs="Times New Roman"/>
          <w:sz w:val="24"/>
          <w:szCs w:val="24"/>
          <w:lang w:eastAsia="es-ES"/>
        </w:rPr>
        <w:t xml:space="preserve">, most </w:t>
      </w:r>
      <w:r w:rsidR="008A05E5" w:rsidRPr="00EB6561">
        <w:rPr>
          <w:rFonts w:ascii="Times New Roman" w:eastAsiaTheme="minorEastAsia" w:hAnsi="Times New Roman" w:cs="Times New Roman"/>
          <w:sz w:val="24"/>
          <w:szCs w:val="24"/>
          <w:lang w:eastAsia="es-ES"/>
        </w:rPr>
        <w:t xml:space="preserve">discourses and </w:t>
      </w:r>
      <w:r w:rsidR="00104994" w:rsidRPr="00EB6561">
        <w:rPr>
          <w:rFonts w:ascii="Times New Roman" w:eastAsiaTheme="minorEastAsia" w:hAnsi="Times New Roman" w:cs="Times New Roman"/>
          <w:sz w:val="24"/>
          <w:szCs w:val="24"/>
          <w:lang w:eastAsia="es-ES"/>
        </w:rPr>
        <w:t>narratives</w:t>
      </w:r>
      <w:r w:rsidR="008A05E5" w:rsidRPr="00EB6561">
        <w:rPr>
          <w:rFonts w:ascii="Times New Roman" w:eastAsiaTheme="minorEastAsia" w:hAnsi="Times New Roman" w:cs="Times New Roman"/>
          <w:sz w:val="24"/>
          <w:szCs w:val="24"/>
          <w:lang w:eastAsia="es-ES"/>
        </w:rPr>
        <w:t xml:space="preserve"> that </w:t>
      </w:r>
      <w:r w:rsidR="006D4D41" w:rsidRPr="00EB6561">
        <w:rPr>
          <w:rFonts w:ascii="Times New Roman" w:eastAsiaTheme="minorEastAsia" w:hAnsi="Times New Roman" w:cs="Times New Roman"/>
          <w:sz w:val="24"/>
          <w:szCs w:val="24"/>
          <w:lang w:eastAsia="es-ES"/>
        </w:rPr>
        <w:t>account for</w:t>
      </w:r>
      <w:r w:rsidR="008A05E5" w:rsidRPr="00EB6561">
        <w:rPr>
          <w:rFonts w:ascii="Times New Roman" w:eastAsiaTheme="minorEastAsia" w:hAnsi="Times New Roman" w:cs="Times New Roman"/>
          <w:sz w:val="24"/>
          <w:szCs w:val="24"/>
          <w:lang w:eastAsia="es-ES"/>
        </w:rPr>
        <w:t xml:space="preserve"> the biennial’s </w:t>
      </w:r>
      <w:r w:rsidR="006D4D41" w:rsidRPr="00EB6561">
        <w:rPr>
          <w:rFonts w:ascii="Times New Roman" w:eastAsiaTheme="minorEastAsia" w:hAnsi="Times New Roman" w:cs="Times New Roman"/>
          <w:i/>
          <w:sz w:val="24"/>
          <w:szCs w:val="24"/>
          <w:lang w:eastAsia="es-ES"/>
        </w:rPr>
        <w:t>globality</w:t>
      </w:r>
      <w:r w:rsidR="006D4D41" w:rsidRPr="00EB6561">
        <w:rPr>
          <w:rFonts w:ascii="Times New Roman" w:eastAsiaTheme="minorEastAsia" w:hAnsi="Times New Roman" w:cs="Times New Roman"/>
          <w:sz w:val="24"/>
          <w:szCs w:val="24"/>
          <w:lang w:eastAsia="es-ES"/>
        </w:rPr>
        <w:t xml:space="preserve"> rely almost entirely </w:t>
      </w:r>
      <w:r w:rsidR="00104994" w:rsidRPr="00EB6561">
        <w:rPr>
          <w:rFonts w:ascii="Times New Roman" w:eastAsiaTheme="minorEastAsia" w:hAnsi="Times New Roman" w:cs="Times New Roman"/>
          <w:sz w:val="24"/>
          <w:szCs w:val="24"/>
          <w:lang w:eastAsia="es-ES"/>
        </w:rPr>
        <w:t>on</w:t>
      </w:r>
      <w:r w:rsidR="006D4D41" w:rsidRPr="00EB6561">
        <w:rPr>
          <w:rFonts w:ascii="Times New Roman" w:eastAsiaTheme="minorEastAsia" w:hAnsi="Times New Roman" w:cs="Times New Roman"/>
          <w:sz w:val="24"/>
          <w:szCs w:val="24"/>
          <w:lang w:eastAsia="es-ES"/>
        </w:rPr>
        <w:t xml:space="preserve"> visibility</w:t>
      </w:r>
      <w:r w:rsidR="00A47495" w:rsidRPr="00EB6561">
        <w:rPr>
          <w:rFonts w:ascii="Times New Roman" w:eastAsiaTheme="minorEastAsia" w:hAnsi="Times New Roman" w:cs="Times New Roman"/>
          <w:sz w:val="24"/>
          <w:szCs w:val="24"/>
          <w:lang w:eastAsia="es-ES"/>
        </w:rPr>
        <w:t xml:space="preserve">. Given the </w:t>
      </w:r>
      <w:r w:rsidR="00713138" w:rsidRPr="00EB6561">
        <w:rPr>
          <w:rFonts w:ascii="Times New Roman" w:eastAsiaTheme="minorEastAsia" w:hAnsi="Times New Roman" w:cs="Times New Roman"/>
          <w:sz w:val="24"/>
          <w:szCs w:val="24"/>
          <w:lang w:eastAsia="es-ES"/>
        </w:rPr>
        <w:t xml:space="preserve">impact </w:t>
      </w:r>
      <w:r w:rsidR="009110B2">
        <w:rPr>
          <w:rFonts w:ascii="Times New Roman" w:eastAsiaTheme="minorEastAsia" w:hAnsi="Times New Roman" w:cs="Times New Roman"/>
          <w:sz w:val="24"/>
          <w:szCs w:val="24"/>
          <w:lang w:eastAsia="es-ES"/>
        </w:rPr>
        <w:t xml:space="preserve">of these events </w:t>
      </w:r>
      <w:r w:rsidR="00713138" w:rsidRPr="00EB6561">
        <w:rPr>
          <w:rFonts w:ascii="Times New Roman" w:eastAsiaTheme="minorEastAsia" w:hAnsi="Times New Roman" w:cs="Times New Roman"/>
          <w:sz w:val="24"/>
          <w:szCs w:val="24"/>
          <w:lang w:eastAsia="es-ES"/>
        </w:rPr>
        <w:t>on</w:t>
      </w:r>
      <w:r w:rsidR="00A47495" w:rsidRPr="00EB6561">
        <w:rPr>
          <w:rFonts w:ascii="Times New Roman" w:eastAsiaTheme="minorEastAsia" w:hAnsi="Times New Roman" w:cs="Times New Roman"/>
          <w:sz w:val="24"/>
          <w:szCs w:val="24"/>
          <w:lang w:eastAsia="es-ES"/>
        </w:rPr>
        <w:t xml:space="preserve"> the production and dissemination of contemporary artistic practices, </w:t>
      </w:r>
      <w:r w:rsidR="00713138" w:rsidRPr="00EB6561">
        <w:rPr>
          <w:rFonts w:ascii="Times New Roman" w:eastAsiaTheme="minorEastAsia" w:hAnsi="Times New Roman" w:cs="Times New Roman"/>
          <w:sz w:val="24"/>
          <w:szCs w:val="24"/>
          <w:lang w:eastAsia="es-ES"/>
        </w:rPr>
        <w:t xml:space="preserve">this idea of visibility has abrasively permeated discourses of contemporary art, and most specifically </w:t>
      </w:r>
      <w:r w:rsidR="00805672" w:rsidRPr="00EB6561">
        <w:rPr>
          <w:rFonts w:ascii="Times New Roman" w:eastAsiaTheme="minorEastAsia" w:hAnsi="Times New Roman" w:cs="Times New Roman"/>
          <w:sz w:val="24"/>
          <w:szCs w:val="24"/>
          <w:lang w:eastAsia="es-ES"/>
        </w:rPr>
        <w:t xml:space="preserve">it </w:t>
      </w:r>
      <w:r w:rsidR="00713138" w:rsidRPr="00EB6561">
        <w:rPr>
          <w:rFonts w:ascii="Times New Roman" w:eastAsiaTheme="minorEastAsia" w:hAnsi="Times New Roman" w:cs="Times New Roman"/>
          <w:sz w:val="24"/>
          <w:szCs w:val="24"/>
          <w:lang w:eastAsia="es-ES"/>
        </w:rPr>
        <w:t xml:space="preserve">is frequently present in discourses surrounding exhibition-making. </w:t>
      </w:r>
      <w:r w:rsidR="00A47495" w:rsidRPr="00EB6561">
        <w:rPr>
          <w:rFonts w:ascii="Times New Roman" w:eastAsiaTheme="minorEastAsia" w:hAnsi="Times New Roman" w:cs="Times New Roman"/>
          <w:sz w:val="24"/>
          <w:szCs w:val="24"/>
          <w:lang w:eastAsia="es-ES"/>
        </w:rPr>
        <w:t xml:space="preserve">What would happen if we remove visibility, if </w:t>
      </w:r>
      <w:r w:rsidR="00A47495" w:rsidRPr="00EB6561">
        <w:rPr>
          <w:rFonts w:ascii="Times New Roman" w:eastAsiaTheme="minorEastAsia" w:hAnsi="Times New Roman" w:cs="Times New Roman"/>
          <w:sz w:val="24"/>
          <w:szCs w:val="24"/>
          <w:lang w:eastAsia="es-ES"/>
        </w:rPr>
        <w:lastRenderedPageBreak/>
        <w:t xml:space="preserve">only for a moment, as a key component of our articulation of the </w:t>
      </w:r>
      <w:r w:rsidR="00CE0ED5" w:rsidRPr="00EB6561">
        <w:rPr>
          <w:rFonts w:ascii="Times New Roman" w:eastAsiaTheme="minorEastAsia" w:hAnsi="Times New Roman" w:cs="Times New Roman"/>
          <w:sz w:val="24"/>
          <w:szCs w:val="24"/>
          <w:lang w:eastAsia="es-ES"/>
        </w:rPr>
        <w:t>glocal</w:t>
      </w:r>
      <w:r w:rsidR="00A47495" w:rsidRPr="00EB6561">
        <w:rPr>
          <w:rFonts w:ascii="Times New Roman" w:eastAsiaTheme="minorEastAsia" w:hAnsi="Times New Roman" w:cs="Times New Roman"/>
          <w:sz w:val="24"/>
          <w:szCs w:val="24"/>
          <w:lang w:eastAsia="es-ES"/>
        </w:rPr>
        <w:t xml:space="preserve"> in contemporary art?</w:t>
      </w:r>
      <w:r w:rsidR="00CE0ED5" w:rsidRPr="00EB6561">
        <w:rPr>
          <w:rFonts w:ascii="Times New Roman" w:eastAsiaTheme="minorEastAsia" w:hAnsi="Times New Roman" w:cs="Times New Roman"/>
          <w:sz w:val="24"/>
          <w:szCs w:val="24"/>
          <w:lang w:eastAsia="es-ES"/>
        </w:rPr>
        <w:t xml:space="preserve"> </w:t>
      </w:r>
      <w:r w:rsidR="000E3DBF" w:rsidRPr="00EB6561">
        <w:rPr>
          <w:rFonts w:ascii="Times New Roman" w:eastAsiaTheme="minorEastAsia" w:hAnsi="Times New Roman" w:cs="Times New Roman"/>
          <w:sz w:val="24"/>
          <w:szCs w:val="24"/>
          <w:lang w:eastAsia="es-ES"/>
        </w:rPr>
        <w:t xml:space="preserve">Despite the relative neglect of the role of SVAOs in debates about the </w:t>
      </w:r>
      <w:r w:rsidR="00ED43FC" w:rsidRPr="00EB6561">
        <w:rPr>
          <w:rFonts w:ascii="Times New Roman" w:eastAsiaTheme="minorEastAsia" w:hAnsi="Times New Roman" w:cs="Times New Roman"/>
          <w:sz w:val="24"/>
          <w:szCs w:val="24"/>
          <w:lang w:eastAsia="es-ES"/>
        </w:rPr>
        <w:t>mediating role of curatorship in the glocal</w:t>
      </w:r>
      <w:r w:rsidR="000E3DBF" w:rsidRPr="00EB6561">
        <w:rPr>
          <w:rFonts w:ascii="Times New Roman" w:eastAsiaTheme="minorEastAsia" w:hAnsi="Times New Roman" w:cs="Times New Roman"/>
          <w:sz w:val="24"/>
          <w:szCs w:val="24"/>
          <w:lang w:eastAsia="es-ES"/>
        </w:rPr>
        <w:t>, I will argue that a cr</w:t>
      </w:r>
      <w:r w:rsidR="00196847" w:rsidRPr="00EB6561">
        <w:rPr>
          <w:rFonts w:ascii="Times New Roman" w:eastAsiaTheme="minorEastAsia" w:hAnsi="Times New Roman" w:cs="Times New Roman"/>
          <w:sz w:val="24"/>
          <w:szCs w:val="24"/>
          <w:lang w:eastAsia="es-ES"/>
        </w:rPr>
        <w:t>itical analysis of these lesser-</w:t>
      </w:r>
      <w:r w:rsidR="000E3DBF" w:rsidRPr="00EB6561">
        <w:rPr>
          <w:rFonts w:ascii="Times New Roman" w:eastAsiaTheme="minorEastAsia" w:hAnsi="Times New Roman" w:cs="Times New Roman"/>
          <w:sz w:val="24"/>
          <w:szCs w:val="24"/>
          <w:lang w:eastAsia="es-ES"/>
        </w:rPr>
        <w:t>know</w:t>
      </w:r>
      <w:r w:rsidR="00B20AFA" w:rsidRPr="00EB6561">
        <w:rPr>
          <w:rFonts w:ascii="Times New Roman" w:eastAsiaTheme="minorEastAsia" w:hAnsi="Times New Roman" w:cs="Times New Roman"/>
          <w:sz w:val="24"/>
          <w:szCs w:val="24"/>
          <w:lang w:eastAsia="es-ES"/>
        </w:rPr>
        <w:t>n</w:t>
      </w:r>
      <w:r w:rsidR="000E3DBF" w:rsidRPr="00EB6561">
        <w:rPr>
          <w:rFonts w:ascii="Times New Roman" w:eastAsiaTheme="minorEastAsia" w:hAnsi="Times New Roman" w:cs="Times New Roman"/>
          <w:sz w:val="24"/>
          <w:szCs w:val="24"/>
          <w:lang w:eastAsia="es-ES"/>
        </w:rPr>
        <w:t xml:space="preserve"> institutional experiments </w:t>
      </w:r>
      <w:r w:rsidR="009110B2">
        <w:rPr>
          <w:rFonts w:ascii="Times New Roman" w:eastAsiaTheme="minorEastAsia" w:hAnsi="Times New Roman" w:cs="Times New Roman"/>
          <w:sz w:val="24"/>
          <w:szCs w:val="24"/>
          <w:lang w:eastAsia="es-ES"/>
        </w:rPr>
        <w:t>enables a</w:t>
      </w:r>
      <w:r w:rsidR="000E3DBF" w:rsidRPr="00EB6561">
        <w:rPr>
          <w:rFonts w:ascii="Times New Roman" w:eastAsiaTheme="minorEastAsia" w:hAnsi="Times New Roman" w:cs="Times New Roman"/>
          <w:sz w:val="24"/>
          <w:szCs w:val="24"/>
          <w:lang w:eastAsia="es-ES"/>
        </w:rPr>
        <w:t xml:space="preserve"> reshuffl</w:t>
      </w:r>
      <w:r w:rsidR="009110B2">
        <w:rPr>
          <w:rFonts w:ascii="Times New Roman" w:eastAsiaTheme="minorEastAsia" w:hAnsi="Times New Roman" w:cs="Times New Roman"/>
          <w:sz w:val="24"/>
          <w:szCs w:val="24"/>
          <w:lang w:eastAsia="es-ES"/>
        </w:rPr>
        <w:t>ing of</w:t>
      </w:r>
      <w:r w:rsidR="000E3DBF" w:rsidRPr="00EB6561">
        <w:rPr>
          <w:rFonts w:ascii="Times New Roman" w:eastAsiaTheme="minorEastAsia" w:hAnsi="Times New Roman" w:cs="Times New Roman"/>
          <w:sz w:val="24"/>
          <w:szCs w:val="24"/>
          <w:lang w:eastAsia="es-ES"/>
        </w:rPr>
        <w:t xml:space="preserve"> </w:t>
      </w:r>
      <w:r w:rsidR="00ED43FC" w:rsidRPr="00EB6561">
        <w:rPr>
          <w:rFonts w:ascii="Times New Roman" w:eastAsiaTheme="minorEastAsia" w:hAnsi="Times New Roman" w:cs="Times New Roman"/>
          <w:sz w:val="24"/>
          <w:szCs w:val="24"/>
          <w:lang w:eastAsia="es-ES"/>
        </w:rPr>
        <w:t>these</w:t>
      </w:r>
      <w:r w:rsidR="000E3DBF" w:rsidRPr="00EB6561">
        <w:rPr>
          <w:rFonts w:ascii="Times New Roman" w:eastAsiaTheme="minorEastAsia" w:hAnsi="Times New Roman" w:cs="Times New Roman"/>
          <w:sz w:val="24"/>
          <w:szCs w:val="24"/>
          <w:lang w:eastAsia="es-ES"/>
        </w:rPr>
        <w:t xml:space="preserve"> debates</w:t>
      </w:r>
      <w:r w:rsidR="00A9636B" w:rsidRPr="00EB6561">
        <w:rPr>
          <w:rFonts w:ascii="Times New Roman" w:eastAsiaTheme="minorEastAsia" w:hAnsi="Times New Roman" w:cs="Times New Roman"/>
          <w:sz w:val="24"/>
          <w:szCs w:val="24"/>
          <w:lang w:eastAsia="es-ES"/>
        </w:rPr>
        <w:t xml:space="preserve">, </w:t>
      </w:r>
      <w:r w:rsidR="00B20AFA" w:rsidRPr="00EB6561">
        <w:rPr>
          <w:rFonts w:ascii="Times New Roman" w:eastAsiaTheme="minorEastAsia" w:hAnsi="Times New Roman" w:cs="Times New Roman"/>
          <w:sz w:val="24"/>
          <w:szCs w:val="24"/>
          <w:lang w:eastAsia="es-ES"/>
        </w:rPr>
        <w:t xml:space="preserve">which are usually </w:t>
      </w:r>
      <w:r w:rsidR="000761F6" w:rsidRPr="00EB6561">
        <w:rPr>
          <w:rFonts w:ascii="Times New Roman" w:eastAsiaTheme="minorEastAsia" w:hAnsi="Times New Roman" w:cs="Times New Roman"/>
          <w:sz w:val="24"/>
          <w:szCs w:val="24"/>
          <w:lang w:eastAsia="es-ES"/>
        </w:rPr>
        <w:t>focused on large-</w:t>
      </w:r>
      <w:r w:rsidR="00ED43FC" w:rsidRPr="00EB6561">
        <w:rPr>
          <w:rFonts w:ascii="Times New Roman" w:eastAsiaTheme="minorEastAsia" w:hAnsi="Times New Roman" w:cs="Times New Roman"/>
          <w:sz w:val="24"/>
          <w:szCs w:val="24"/>
          <w:lang w:eastAsia="es-ES"/>
        </w:rPr>
        <w:t xml:space="preserve">scale </w:t>
      </w:r>
      <w:r w:rsidR="00805672" w:rsidRPr="00EB6561">
        <w:rPr>
          <w:rFonts w:ascii="Times New Roman" w:eastAsiaTheme="minorEastAsia" w:hAnsi="Times New Roman" w:cs="Times New Roman"/>
          <w:sz w:val="24"/>
          <w:szCs w:val="24"/>
          <w:lang w:eastAsia="es-ES"/>
        </w:rPr>
        <w:t xml:space="preserve">visible </w:t>
      </w:r>
      <w:r w:rsidR="00ED43FC" w:rsidRPr="00EB6561">
        <w:rPr>
          <w:rFonts w:ascii="Times New Roman" w:eastAsiaTheme="minorEastAsia" w:hAnsi="Times New Roman" w:cs="Times New Roman"/>
          <w:sz w:val="24"/>
          <w:szCs w:val="24"/>
          <w:lang w:eastAsia="es-ES"/>
        </w:rPr>
        <w:t>exemplars.</w:t>
      </w:r>
      <w:r w:rsidR="00653CE9" w:rsidRPr="00EB6561">
        <w:rPr>
          <w:rFonts w:ascii="Times New Roman" w:eastAsiaTheme="minorEastAsia" w:hAnsi="Times New Roman" w:cs="Times New Roman"/>
          <w:sz w:val="24"/>
          <w:szCs w:val="24"/>
          <w:lang w:eastAsia="es-ES"/>
        </w:rPr>
        <w:t xml:space="preserve"> </w:t>
      </w:r>
    </w:p>
    <w:p w14:paraId="2FB92002" w14:textId="69CBC067" w:rsidR="000206B8" w:rsidRPr="00EB6561" w:rsidRDefault="00653CE9">
      <w:pPr>
        <w:spacing w:after="0" w:line="480" w:lineRule="auto"/>
        <w:ind w:firstLine="284"/>
        <w:rPr>
          <w:rFonts w:ascii="Times New Roman" w:eastAsiaTheme="minorEastAsia" w:hAnsi="Times New Roman" w:cs="Times New Roman"/>
          <w:sz w:val="24"/>
          <w:szCs w:val="24"/>
          <w:lang w:eastAsia="es-ES"/>
        </w:rPr>
      </w:pPr>
      <w:r w:rsidRPr="00EB6561">
        <w:rPr>
          <w:rFonts w:ascii="Times New Roman" w:eastAsiaTheme="minorEastAsia" w:hAnsi="Times New Roman" w:cs="Times New Roman"/>
          <w:sz w:val="24"/>
          <w:szCs w:val="24"/>
          <w:lang w:eastAsia="es-ES"/>
        </w:rPr>
        <w:t xml:space="preserve"> </w:t>
      </w:r>
      <w:r w:rsidR="00806771" w:rsidRPr="00EB6561">
        <w:rPr>
          <w:rFonts w:ascii="Times New Roman" w:eastAsiaTheme="minorEastAsia" w:hAnsi="Times New Roman" w:cs="Times New Roman"/>
          <w:sz w:val="24"/>
          <w:szCs w:val="24"/>
          <w:lang w:eastAsia="es-ES"/>
        </w:rPr>
        <w:t>In what follows I will discuss both</w:t>
      </w:r>
      <w:r w:rsidR="00BF71A1" w:rsidRPr="00EB6561">
        <w:rPr>
          <w:rFonts w:ascii="Times New Roman" w:eastAsiaTheme="minorEastAsia" w:hAnsi="Times New Roman" w:cs="Times New Roman"/>
          <w:sz w:val="24"/>
          <w:szCs w:val="24"/>
          <w:lang w:eastAsia="es-ES"/>
        </w:rPr>
        <w:t xml:space="preserve"> the </w:t>
      </w:r>
      <w:r w:rsidR="00806771" w:rsidRPr="00EB6561">
        <w:rPr>
          <w:rFonts w:ascii="Times New Roman" w:eastAsiaTheme="minorEastAsia" w:hAnsi="Times New Roman" w:cs="Times New Roman"/>
          <w:sz w:val="24"/>
          <w:szCs w:val="24"/>
          <w:lang w:eastAsia="es-ES"/>
        </w:rPr>
        <w:t xml:space="preserve">common and </w:t>
      </w:r>
      <w:r w:rsidR="009110B2">
        <w:rPr>
          <w:rFonts w:ascii="Times New Roman" w:eastAsiaTheme="minorEastAsia" w:hAnsi="Times New Roman" w:cs="Times New Roman"/>
          <w:sz w:val="24"/>
          <w:szCs w:val="24"/>
          <w:lang w:eastAsia="es-ES"/>
        </w:rPr>
        <w:t xml:space="preserve">the </w:t>
      </w:r>
      <w:r w:rsidR="00806771" w:rsidRPr="00EB6561">
        <w:rPr>
          <w:rFonts w:ascii="Times New Roman" w:eastAsiaTheme="minorEastAsia" w:hAnsi="Times New Roman" w:cs="Times New Roman"/>
          <w:sz w:val="24"/>
          <w:szCs w:val="24"/>
          <w:lang w:eastAsia="es-ES"/>
        </w:rPr>
        <w:t xml:space="preserve">contrasting </w:t>
      </w:r>
      <w:r w:rsidR="00BF71A1" w:rsidRPr="00EB6561">
        <w:rPr>
          <w:rFonts w:ascii="Times New Roman" w:eastAsiaTheme="minorEastAsia" w:hAnsi="Times New Roman" w:cs="Times New Roman"/>
          <w:sz w:val="24"/>
          <w:szCs w:val="24"/>
          <w:lang w:eastAsia="es-ES"/>
        </w:rPr>
        <w:t xml:space="preserve">elements in </w:t>
      </w:r>
      <w:r w:rsidR="00FF4954" w:rsidRPr="00EB6561">
        <w:rPr>
          <w:rFonts w:ascii="Times New Roman" w:eastAsiaTheme="minorEastAsia" w:hAnsi="Times New Roman" w:cs="Times New Roman"/>
          <w:sz w:val="24"/>
          <w:szCs w:val="24"/>
          <w:lang w:eastAsia="es-ES"/>
        </w:rPr>
        <w:t xml:space="preserve">these two </w:t>
      </w:r>
      <w:r w:rsidR="00BA58FF" w:rsidRPr="00EB6561">
        <w:rPr>
          <w:rFonts w:ascii="Times New Roman" w:eastAsiaTheme="minorEastAsia" w:hAnsi="Times New Roman" w:cs="Times New Roman"/>
          <w:sz w:val="24"/>
          <w:szCs w:val="24"/>
          <w:lang w:eastAsia="es-ES"/>
        </w:rPr>
        <w:t xml:space="preserve">exhibitionary models </w:t>
      </w:r>
      <w:r w:rsidR="00000DBB" w:rsidRPr="00EB6561">
        <w:rPr>
          <w:rFonts w:ascii="Times New Roman" w:eastAsiaTheme="minorEastAsia" w:hAnsi="Times New Roman" w:cs="Times New Roman"/>
          <w:sz w:val="24"/>
          <w:szCs w:val="24"/>
          <w:lang w:eastAsia="es-ES"/>
        </w:rPr>
        <w:t xml:space="preserve">with the aim of showing </w:t>
      </w:r>
      <w:r w:rsidR="009110B2">
        <w:rPr>
          <w:rFonts w:ascii="Times New Roman" w:eastAsiaTheme="minorEastAsia" w:hAnsi="Times New Roman" w:cs="Times New Roman"/>
          <w:sz w:val="24"/>
          <w:szCs w:val="24"/>
          <w:lang w:eastAsia="es-ES"/>
        </w:rPr>
        <w:t xml:space="preserve">that </w:t>
      </w:r>
      <w:r w:rsidR="00BA58FF" w:rsidRPr="00EB6561">
        <w:rPr>
          <w:rFonts w:ascii="Times New Roman" w:eastAsiaTheme="minorEastAsia" w:hAnsi="Times New Roman" w:cs="Times New Roman"/>
          <w:sz w:val="24"/>
          <w:szCs w:val="24"/>
          <w:lang w:eastAsia="es-ES"/>
        </w:rPr>
        <w:t>they have</w:t>
      </w:r>
      <w:r w:rsidR="00EB5E91" w:rsidRPr="00EB6561">
        <w:rPr>
          <w:rFonts w:ascii="Times New Roman" w:eastAsiaTheme="minorEastAsia" w:hAnsi="Times New Roman" w:cs="Times New Roman"/>
          <w:sz w:val="24"/>
          <w:szCs w:val="24"/>
          <w:lang w:eastAsia="es-ES"/>
        </w:rPr>
        <w:t xml:space="preserve"> more in common </w:t>
      </w:r>
      <w:r w:rsidR="00BA58FF" w:rsidRPr="00EB6561">
        <w:rPr>
          <w:rFonts w:ascii="Times New Roman" w:eastAsiaTheme="minorEastAsia" w:hAnsi="Times New Roman" w:cs="Times New Roman"/>
          <w:sz w:val="24"/>
          <w:szCs w:val="24"/>
          <w:lang w:eastAsia="es-ES"/>
        </w:rPr>
        <w:t xml:space="preserve">than </w:t>
      </w:r>
      <w:r w:rsidR="009110B2">
        <w:rPr>
          <w:rFonts w:ascii="Times New Roman" w:eastAsiaTheme="minorEastAsia" w:hAnsi="Times New Roman" w:cs="Times New Roman"/>
          <w:sz w:val="24"/>
          <w:szCs w:val="24"/>
          <w:lang w:eastAsia="es-ES"/>
        </w:rPr>
        <w:t xml:space="preserve">first </w:t>
      </w:r>
      <w:r w:rsidR="00BA58FF" w:rsidRPr="00EB6561">
        <w:rPr>
          <w:rFonts w:ascii="Times New Roman" w:eastAsiaTheme="minorEastAsia" w:hAnsi="Times New Roman" w:cs="Times New Roman"/>
          <w:sz w:val="24"/>
          <w:szCs w:val="24"/>
          <w:lang w:eastAsia="es-ES"/>
        </w:rPr>
        <w:t>appears</w:t>
      </w:r>
      <w:r w:rsidR="000E4674" w:rsidRPr="00EB6561">
        <w:rPr>
          <w:rFonts w:ascii="Times New Roman" w:eastAsiaTheme="minorEastAsia" w:hAnsi="Times New Roman" w:cs="Times New Roman"/>
          <w:sz w:val="24"/>
          <w:szCs w:val="24"/>
          <w:lang w:eastAsia="es-ES"/>
        </w:rPr>
        <w:t xml:space="preserve">. More specifically, </w:t>
      </w:r>
      <w:r w:rsidR="00BA58FF" w:rsidRPr="00EB6561">
        <w:rPr>
          <w:rFonts w:ascii="Times New Roman" w:eastAsiaTheme="minorEastAsia" w:hAnsi="Times New Roman" w:cs="Times New Roman"/>
          <w:sz w:val="24"/>
          <w:szCs w:val="24"/>
          <w:lang w:eastAsia="es-ES"/>
        </w:rPr>
        <w:t>I will focus</w:t>
      </w:r>
      <w:r w:rsidR="000E4674" w:rsidRPr="00EB6561">
        <w:rPr>
          <w:rFonts w:ascii="Times New Roman" w:eastAsiaTheme="minorEastAsia" w:hAnsi="Times New Roman" w:cs="Times New Roman"/>
          <w:sz w:val="24"/>
          <w:szCs w:val="24"/>
          <w:lang w:eastAsia="es-ES"/>
        </w:rPr>
        <w:t xml:space="preserve"> on </w:t>
      </w:r>
      <w:r w:rsidR="00F558EC" w:rsidRPr="00EB6561">
        <w:rPr>
          <w:rFonts w:ascii="Times New Roman" w:eastAsiaTheme="minorEastAsia" w:hAnsi="Times New Roman" w:cs="Times New Roman"/>
          <w:sz w:val="24"/>
          <w:szCs w:val="24"/>
          <w:lang w:eastAsia="es-ES"/>
        </w:rPr>
        <w:t>their shared interest in</w:t>
      </w:r>
      <w:r w:rsidR="00806771" w:rsidRPr="00EB6561">
        <w:rPr>
          <w:rFonts w:ascii="Times New Roman" w:eastAsiaTheme="minorEastAsia" w:hAnsi="Times New Roman" w:cs="Times New Roman"/>
          <w:sz w:val="24"/>
          <w:szCs w:val="24"/>
          <w:lang w:eastAsia="es-ES"/>
        </w:rPr>
        <w:t xml:space="preserve"> addressing both the local and the global,</w:t>
      </w:r>
      <w:r w:rsidR="00000DBB" w:rsidRPr="00EB6561">
        <w:rPr>
          <w:rFonts w:ascii="Times New Roman" w:eastAsiaTheme="minorEastAsia" w:hAnsi="Times New Roman" w:cs="Times New Roman"/>
          <w:sz w:val="24"/>
          <w:szCs w:val="24"/>
          <w:lang w:eastAsia="es-ES"/>
        </w:rPr>
        <w:t xml:space="preserve"> while keeping in mind </w:t>
      </w:r>
      <w:r w:rsidR="002B4F39" w:rsidRPr="00EB6561">
        <w:rPr>
          <w:rFonts w:ascii="Times New Roman" w:eastAsiaTheme="minorEastAsia" w:hAnsi="Times New Roman" w:cs="Times New Roman"/>
          <w:sz w:val="24"/>
          <w:szCs w:val="24"/>
          <w:lang w:eastAsia="es-ES"/>
        </w:rPr>
        <w:t>their dissimilar scales, temporalities, infrastructure and</w:t>
      </w:r>
      <w:r w:rsidR="009110B2">
        <w:rPr>
          <w:rFonts w:ascii="Times New Roman" w:eastAsiaTheme="minorEastAsia" w:hAnsi="Times New Roman" w:cs="Times New Roman"/>
          <w:sz w:val="24"/>
          <w:szCs w:val="24"/>
          <w:lang w:eastAsia="es-ES"/>
        </w:rPr>
        <w:t>,</w:t>
      </w:r>
      <w:r w:rsidR="002B4F39" w:rsidRPr="00EB6561">
        <w:rPr>
          <w:rFonts w:ascii="Times New Roman" w:eastAsiaTheme="minorEastAsia" w:hAnsi="Times New Roman" w:cs="Times New Roman"/>
          <w:sz w:val="24"/>
          <w:szCs w:val="24"/>
          <w:lang w:eastAsia="es-ES"/>
        </w:rPr>
        <w:t xml:space="preserve"> mainly</w:t>
      </w:r>
      <w:r w:rsidR="009110B2">
        <w:rPr>
          <w:rFonts w:ascii="Times New Roman" w:eastAsiaTheme="minorEastAsia" w:hAnsi="Times New Roman" w:cs="Times New Roman"/>
          <w:sz w:val="24"/>
          <w:szCs w:val="24"/>
          <w:lang w:eastAsia="es-ES"/>
        </w:rPr>
        <w:t>,</w:t>
      </w:r>
      <w:r w:rsidR="002B4F39" w:rsidRPr="00EB6561">
        <w:rPr>
          <w:rFonts w:ascii="Times New Roman" w:eastAsiaTheme="minorEastAsia" w:hAnsi="Times New Roman" w:cs="Times New Roman"/>
          <w:sz w:val="24"/>
          <w:szCs w:val="24"/>
          <w:lang w:eastAsia="es-ES"/>
        </w:rPr>
        <w:t xml:space="preserve"> their</w:t>
      </w:r>
      <w:r w:rsidR="00F558EC" w:rsidRPr="00EB6561">
        <w:rPr>
          <w:rFonts w:ascii="Times New Roman" w:eastAsiaTheme="minorEastAsia" w:hAnsi="Times New Roman" w:cs="Times New Roman"/>
          <w:sz w:val="24"/>
          <w:szCs w:val="24"/>
          <w:lang w:eastAsia="es-ES"/>
        </w:rPr>
        <w:t xml:space="preserve"> divergent modes of addressing their publ</w:t>
      </w:r>
      <w:r w:rsidR="008769BA" w:rsidRPr="00EB6561">
        <w:rPr>
          <w:rFonts w:ascii="Times New Roman" w:eastAsiaTheme="minorEastAsia" w:hAnsi="Times New Roman" w:cs="Times New Roman"/>
          <w:sz w:val="24"/>
          <w:szCs w:val="24"/>
          <w:lang w:eastAsia="es-ES"/>
        </w:rPr>
        <w:t xml:space="preserve">ics. </w:t>
      </w:r>
      <w:r w:rsidR="00442A69" w:rsidRPr="00EB6561">
        <w:rPr>
          <w:rFonts w:ascii="Times New Roman" w:eastAsiaTheme="minorEastAsia" w:hAnsi="Times New Roman" w:cs="Times New Roman"/>
          <w:sz w:val="24"/>
          <w:szCs w:val="24"/>
          <w:lang w:eastAsia="es-ES"/>
        </w:rPr>
        <w:t xml:space="preserve">In </w:t>
      </w:r>
      <w:r w:rsidR="00442A69" w:rsidRPr="00EB6561">
        <w:rPr>
          <w:rFonts w:ascii="Times New Roman" w:eastAsia="Times New Roman" w:hAnsi="Times New Roman" w:cs="Times New Roman"/>
          <w:sz w:val="24"/>
          <w:szCs w:val="24"/>
          <w:lang w:eastAsia="es-ES"/>
        </w:rPr>
        <w:t>biennials,</w:t>
      </w:r>
      <w:r w:rsidR="00873D1E" w:rsidRPr="00EB6561">
        <w:rPr>
          <w:rFonts w:ascii="Times New Roman" w:eastAsia="Times New Roman" w:hAnsi="Times New Roman" w:cs="Times New Roman"/>
          <w:sz w:val="24"/>
          <w:szCs w:val="24"/>
          <w:lang w:eastAsia="es-ES"/>
        </w:rPr>
        <w:t xml:space="preserve"> I argue,</w:t>
      </w:r>
      <w:r w:rsidR="008769BA" w:rsidRPr="00EB6561">
        <w:rPr>
          <w:rFonts w:ascii="Times New Roman" w:eastAsia="Times New Roman" w:hAnsi="Times New Roman" w:cs="Times New Roman"/>
          <w:sz w:val="24"/>
          <w:szCs w:val="24"/>
          <w:lang w:eastAsia="es-ES"/>
        </w:rPr>
        <w:t xml:space="preserve"> the global local</w:t>
      </w:r>
      <w:r w:rsidRPr="00EB6561">
        <w:rPr>
          <w:rFonts w:ascii="Times New Roman" w:eastAsia="Times New Roman" w:hAnsi="Times New Roman" w:cs="Times New Roman"/>
          <w:sz w:val="24"/>
          <w:szCs w:val="24"/>
          <w:lang w:eastAsia="es-ES"/>
        </w:rPr>
        <w:t>ise</w:t>
      </w:r>
      <w:r w:rsidR="008769BA" w:rsidRPr="00EB6561">
        <w:rPr>
          <w:rFonts w:ascii="Times New Roman" w:eastAsia="Times New Roman" w:hAnsi="Times New Roman" w:cs="Times New Roman"/>
          <w:sz w:val="24"/>
          <w:szCs w:val="24"/>
          <w:lang w:eastAsia="es-ES"/>
        </w:rPr>
        <w:t xml:space="preserve">s itself by </w:t>
      </w:r>
      <w:r w:rsidR="00545C6C" w:rsidRPr="00EB6561">
        <w:rPr>
          <w:rFonts w:ascii="Times New Roman" w:eastAsia="Times New Roman" w:hAnsi="Times New Roman" w:cs="Times New Roman"/>
          <w:sz w:val="24"/>
          <w:szCs w:val="24"/>
          <w:lang w:eastAsia="es-ES"/>
        </w:rPr>
        <w:t>entering into a dialogue with a given location</w:t>
      </w:r>
      <w:r w:rsidR="00317310" w:rsidRPr="00EB6561">
        <w:rPr>
          <w:rFonts w:ascii="Times New Roman" w:eastAsia="Times New Roman" w:hAnsi="Times New Roman" w:cs="Times New Roman"/>
          <w:sz w:val="24"/>
          <w:szCs w:val="24"/>
          <w:lang w:eastAsia="es-ES"/>
        </w:rPr>
        <w:t xml:space="preserve"> or</w:t>
      </w:r>
      <w:r w:rsidR="00F30A4E" w:rsidRPr="00EB6561">
        <w:rPr>
          <w:rFonts w:ascii="Times New Roman" w:eastAsia="Times New Roman" w:hAnsi="Times New Roman" w:cs="Times New Roman"/>
          <w:sz w:val="24"/>
          <w:szCs w:val="24"/>
          <w:lang w:eastAsia="es-ES"/>
        </w:rPr>
        <w:t xml:space="preserve">, </w:t>
      </w:r>
      <w:r w:rsidR="00317310" w:rsidRPr="00EB6561">
        <w:rPr>
          <w:rFonts w:ascii="Times New Roman" w:eastAsia="Times New Roman" w:hAnsi="Times New Roman" w:cs="Times New Roman"/>
          <w:sz w:val="24"/>
          <w:szCs w:val="24"/>
          <w:lang w:eastAsia="es-ES"/>
        </w:rPr>
        <w:t>from a</w:t>
      </w:r>
      <w:r w:rsidR="000E3DBF" w:rsidRPr="00EB6561">
        <w:rPr>
          <w:rFonts w:ascii="Times New Roman" w:eastAsia="Times New Roman" w:hAnsi="Times New Roman" w:cs="Times New Roman"/>
          <w:sz w:val="24"/>
          <w:szCs w:val="24"/>
          <w:lang w:eastAsia="es-ES"/>
        </w:rPr>
        <w:t xml:space="preserve"> more</w:t>
      </w:r>
      <w:r w:rsidR="00317310" w:rsidRPr="00EB6561">
        <w:rPr>
          <w:rFonts w:ascii="Times New Roman" w:eastAsia="Times New Roman" w:hAnsi="Times New Roman" w:cs="Times New Roman"/>
          <w:sz w:val="24"/>
          <w:szCs w:val="24"/>
          <w:lang w:eastAsia="es-ES"/>
        </w:rPr>
        <w:t xml:space="preserve"> pessimist</w:t>
      </w:r>
      <w:r w:rsidR="000E3DBF" w:rsidRPr="00EB6561">
        <w:rPr>
          <w:rFonts w:ascii="Times New Roman" w:eastAsia="Times New Roman" w:hAnsi="Times New Roman" w:cs="Times New Roman"/>
          <w:sz w:val="24"/>
          <w:szCs w:val="24"/>
          <w:lang w:eastAsia="es-ES"/>
        </w:rPr>
        <w:t>ic</w:t>
      </w:r>
      <w:r w:rsidR="00317310" w:rsidRPr="00EB6561">
        <w:rPr>
          <w:rFonts w:ascii="Times New Roman" w:eastAsia="Times New Roman" w:hAnsi="Times New Roman" w:cs="Times New Roman"/>
          <w:sz w:val="24"/>
          <w:szCs w:val="24"/>
          <w:lang w:eastAsia="es-ES"/>
        </w:rPr>
        <w:t xml:space="preserve"> perspective</w:t>
      </w:r>
      <w:r w:rsidR="00F30A4E" w:rsidRPr="00EB6561">
        <w:rPr>
          <w:rFonts w:ascii="Times New Roman" w:eastAsia="Times New Roman" w:hAnsi="Times New Roman" w:cs="Times New Roman"/>
          <w:sz w:val="24"/>
          <w:szCs w:val="24"/>
          <w:lang w:eastAsia="es-ES"/>
        </w:rPr>
        <w:t>,</w:t>
      </w:r>
      <w:r w:rsidR="000206B8" w:rsidRPr="00EB6561">
        <w:rPr>
          <w:rFonts w:ascii="Times New Roman" w:eastAsia="Times New Roman" w:hAnsi="Times New Roman" w:cs="Times New Roman"/>
          <w:sz w:val="24"/>
          <w:szCs w:val="24"/>
          <w:lang w:eastAsia="es-ES"/>
        </w:rPr>
        <w:t xml:space="preserve"> </w:t>
      </w:r>
      <w:r w:rsidR="00317310" w:rsidRPr="00EB6561">
        <w:rPr>
          <w:rFonts w:ascii="Times New Roman" w:eastAsia="Times New Roman" w:hAnsi="Times New Roman" w:cs="Times New Roman"/>
          <w:sz w:val="24"/>
          <w:szCs w:val="24"/>
          <w:lang w:eastAsia="es-ES"/>
        </w:rPr>
        <w:t>the</w:t>
      </w:r>
      <w:r w:rsidR="000206B8" w:rsidRPr="00EB6561">
        <w:rPr>
          <w:rFonts w:ascii="Times New Roman" w:eastAsia="Times New Roman" w:hAnsi="Times New Roman" w:cs="Times New Roman"/>
          <w:sz w:val="24"/>
          <w:szCs w:val="24"/>
          <w:lang w:eastAsia="es-ES"/>
        </w:rPr>
        <w:t xml:space="preserve"> global incorporate</w:t>
      </w:r>
      <w:r w:rsidR="000E3DBF" w:rsidRPr="00EB6561">
        <w:rPr>
          <w:rFonts w:ascii="Times New Roman" w:eastAsia="Times New Roman" w:hAnsi="Times New Roman" w:cs="Times New Roman"/>
          <w:sz w:val="24"/>
          <w:szCs w:val="24"/>
          <w:lang w:eastAsia="es-ES"/>
        </w:rPr>
        <w:t>s</w:t>
      </w:r>
      <w:r w:rsidR="000206B8" w:rsidRPr="00EB6561">
        <w:rPr>
          <w:rFonts w:ascii="Times New Roman" w:eastAsia="Times New Roman" w:hAnsi="Times New Roman" w:cs="Times New Roman"/>
          <w:sz w:val="24"/>
          <w:szCs w:val="24"/>
          <w:lang w:eastAsia="es-ES"/>
        </w:rPr>
        <w:t xml:space="preserve"> the local into is hegemonic logic. Inversely</w:t>
      </w:r>
      <w:r w:rsidR="00AA5F62" w:rsidRPr="00EB6561">
        <w:rPr>
          <w:rFonts w:ascii="Times New Roman" w:eastAsia="Times New Roman" w:hAnsi="Times New Roman" w:cs="Times New Roman"/>
          <w:sz w:val="24"/>
          <w:szCs w:val="24"/>
          <w:lang w:eastAsia="es-ES"/>
        </w:rPr>
        <w:t xml:space="preserve"> – </w:t>
      </w:r>
      <w:r w:rsidR="000206B8" w:rsidRPr="00EB6561">
        <w:rPr>
          <w:rFonts w:ascii="Times New Roman" w:eastAsia="Times New Roman" w:hAnsi="Times New Roman" w:cs="Times New Roman"/>
          <w:sz w:val="24"/>
          <w:szCs w:val="24"/>
          <w:lang w:eastAsia="es-ES"/>
        </w:rPr>
        <w:t>for better or for worse</w:t>
      </w:r>
      <w:r w:rsidR="00AA5F62" w:rsidRPr="00EB6561">
        <w:rPr>
          <w:rFonts w:ascii="Times New Roman" w:eastAsia="Times New Roman" w:hAnsi="Times New Roman" w:cs="Times New Roman"/>
          <w:sz w:val="24"/>
          <w:szCs w:val="24"/>
          <w:lang w:eastAsia="es-ES"/>
        </w:rPr>
        <w:t xml:space="preserve"> – </w:t>
      </w:r>
      <w:r w:rsidR="008769BA" w:rsidRPr="00EB6561">
        <w:rPr>
          <w:rFonts w:ascii="Times New Roman" w:eastAsia="Times New Roman" w:hAnsi="Times New Roman" w:cs="Times New Roman"/>
          <w:sz w:val="24"/>
          <w:szCs w:val="24"/>
          <w:lang w:eastAsia="es-ES"/>
        </w:rPr>
        <w:t>SVAOs</w:t>
      </w:r>
      <w:r w:rsidR="00545C6C" w:rsidRPr="00EB6561">
        <w:rPr>
          <w:rFonts w:ascii="Times New Roman" w:eastAsia="Times New Roman" w:hAnsi="Times New Roman" w:cs="Times New Roman"/>
          <w:sz w:val="24"/>
          <w:szCs w:val="24"/>
          <w:lang w:eastAsia="es-ES"/>
        </w:rPr>
        <w:t>’ artistic activities</w:t>
      </w:r>
      <w:r w:rsidR="008769BA" w:rsidRPr="00EB6561">
        <w:rPr>
          <w:rFonts w:ascii="Times New Roman" w:eastAsia="Times New Roman" w:hAnsi="Times New Roman" w:cs="Times New Roman"/>
          <w:sz w:val="24"/>
          <w:szCs w:val="24"/>
          <w:lang w:eastAsia="es-ES"/>
        </w:rPr>
        <w:t xml:space="preserve"> </w:t>
      </w:r>
      <w:r w:rsidR="00545C6C" w:rsidRPr="00EB6561">
        <w:rPr>
          <w:rFonts w:ascii="Times New Roman" w:eastAsia="Times New Roman" w:hAnsi="Times New Roman" w:cs="Times New Roman"/>
          <w:sz w:val="24"/>
          <w:szCs w:val="24"/>
          <w:lang w:eastAsia="es-ES"/>
        </w:rPr>
        <w:t>look</w:t>
      </w:r>
      <w:r w:rsidR="008769BA" w:rsidRPr="00EB6561">
        <w:rPr>
          <w:rFonts w:ascii="Times New Roman" w:eastAsia="Times New Roman" w:hAnsi="Times New Roman" w:cs="Times New Roman"/>
          <w:sz w:val="24"/>
          <w:szCs w:val="24"/>
          <w:lang w:eastAsia="es-ES"/>
        </w:rPr>
        <w:t xml:space="preserve"> to globalise </w:t>
      </w:r>
      <w:r w:rsidR="00545C6C" w:rsidRPr="00EB6561">
        <w:rPr>
          <w:rFonts w:ascii="Times New Roman" w:eastAsia="Times New Roman" w:hAnsi="Times New Roman" w:cs="Times New Roman"/>
          <w:sz w:val="24"/>
          <w:szCs w:val="24"/>
          <w:lang w:eastAsia="es-ES"/>
        </w:rPr>
        <w:t>themselves</w:t>
      </w:r>
      <w:r w:rsidR="008769BA" w:rsidRPr="00EB6561">
        <w:rPr>
          <w:rFonts w:ascii="Times New Roman" w:eastAsia="Times New Roman" w:hAnsi="Times New Roman" w:cs="Times New Roman"/>
          <w:sz w:val="24"/>
          <w:szCs w:val="24"/>
          <w:lang w:eastAsia="es-ES"/>
        </w:rPr>
        <w:t xml:space="preserve"> through modes of </w:t>
      </w:r>
      <w:r w:rsidR="00545C6C" w:rsidRPr="00EB6561">
        <w:rPr>
          <w:rFonts w:ascii="Times New Roman" w:eastAsia="Times New Roman" w:hAnsi="Times New Roman" w:cs="Times New Roman"/>
          <w:sz w:val="24"/>
          <w:szCs w:val="24"/>
          <w:lang w:eastAsia="es-ES"/>
        </w:rPr>
        <w:t>address</w:t>
      </w:r>
      <w:r w:rsidR="000206B8" w:rsidRPr="00EB6561">
        <w:rPr>
          <w:rFonts w:ascii="Times New Roman" w:eastAsia="Times New Roman" w:hAnsi="Times New Roman" w:cs="Times New Roman"/>
          <w:sz w:val="24"/>
          <w:szCs w:val="24"/>
          <w:lang w:eastAsia="es-ES"/>
        </w:rPr>
        <w:t>ing</w:t>
      </w:r>
      <w:r w:rsidR="00545C6C" w:rsidRPr="00EB6561">
        <w:rPr>
          <w:rFonts w:ascii="Times New Roman" w:eastAsia="Times New Roman" w:hAnsi="Times New Roman" w:cs="Times New Roman"/>
          <w:sz w:val="24"/>
          <w:szCs w:val="24"/>
          <w:lang w:eastAsia="es-ES"/>
        </w:rPr>
        <w:t xml:space="preserve"> that emerge in, and</w:t>
      </w:r>
      <w:r w:rsidR="00000DBB" w:rsidRPr="00EB6561">
        <w:rPr>
          <w:rFonts w:ascii="Times New Roman" w:eastAsia="Times New Roman" w:hAnsi="Times New Roman" w:cs="Times New Roman"/>
          <w:sz w:val="24"/>
          <w:szCs w:val="24"/>
          <w:lang w:eastAsia="es-ES"/>
        </w:rPr>
        <w:t xml:space="preserve"> explicitly thematise</w:t>
      </w:r>
      <w:r w:rsidR="00BF71A1" w:rsidRPr="00EB6561">
        <w:rPr>
          <w:rFonts w:ascii="Times New Roman" w:eastAsia="Times New Roman" w:hAnsi="Times New Roman" w:cs="Times New Roman"/>
          <w:sz w:val="24"/>
          <w:szCs w:val="24"/>
          <w:lang w:eastAsia="es-ES"/>
        </w:rPr>
        <w:t>,</w:t>
      </w:r>
      <w:r w:rsidR="00545C6C" w:rsidRPr="00EB6561">
        <w:rPr>
          <w:rFonts w:ascii="Times New Roman" w:eastAsia="Times New Roman" w:hAnsi="Times New Roman" w:cs="Times New Roman"/>
          <w:sz w:val="24"/>
          <w:szCs w:val="24"/>
          <w:lang w:eastAsia="es-ES"/>
        </w:rPr>
        <w:t xml:space="preserve"> the local</w:t>
      </w:r>
      <w:r w:rsidR="008769BA" w:rsidRPr="00EB6561">
        <w:rPr>
          <w:rFonts w:ascii="Times New Roman" w:eastAsia="Times New Roman" w:hAnsi="Times New Roman" w:cs="Times New Roman"/>
          <w:sz w:val="24"/>
          <w:szCs w:val="24"/>
          <w:lang w:eastAsia="es-ES"/>
        </w:rPr>
        <w:t xml:space="preserve">. </w:t>
      </w:r>
    </w:p>
    <w:p w14:paraId="6C0DC4EA" w14:textId="77777777" w:rsidR="00A231A4" w:rsidRPr="00EB6561" w:rsidRDefault="00A231A4">
      <w:pPr>
        <w:spacing w:after="0" w:line="480" w:lineRule="auto"/>
        <w:ind w:right="-7"/>
        <w:rPr>
          <w:rFonts w:ascii="Times New Roman" w:eastAsia="Times New Roman" w:hAnsi="Times New Roman" w:cs="Times New Roman"/>
          <w:b/>
          <w:bCs/>
          <w:sz w:val="32"/>
          <w:szCs w:val="32"/>
          <w:lang w:eastAsia="es-ES"/>
        </w:rPr>
      </w:pPr>
    </w:p>
    <w:p w14:paraId="67483D31" w14:textId="2F5551DC" w:rsidR="00A231A4" w:rsidRPr="00EB6561" w:rsidRDefault="00A231A4">
      <w:pPr>
        <w:spacing w:after="0" w:line="480" w:lineRule="auto"/>
        <w:ind w:right="-7"/>
        <w:rPr>
          <w:rFonts w:ascii="Arial" w:eastAsiaTheme="minorEastAsia" w:hAnsi="Arial" w:cs="Times New Roman"/>
          <w:sz w:val="32"/>
          <w:szCs w:val="32"/>
          <w:lang w:eastAsia="es-ES"/>
        </w:rPr>
      </w:pPr>
      <w:r w:rsidRPr="00EB6561">
        <w:rPr>
          <w:rFonts w:ascii="Arial" w:eastAsia="Times New Roman" w:hAnsi="Arial" w:cs="Times New Roman"/>
          <w:bCs/>
          <w:sz w:val="32"/>
          <w:szCs w:val="32"/>
          <w:lang w:eastAsia="es-ES"/>
        </w:rPr>
        <w:t xml:space="preserve">Parallel Histories: Biennials and SVAOs, </w:t>
      </w:r>
      <w:r w:rsidR="006A37D3">
        <w:rPr>
          <w:rFonts w:ascii="Arial" w:eastAsia="Times New Roman" w:hAnsi="Arial" w:cs="Times New Roman"/>
          <w:bCs/>
          <w:sz w:val="32"/>
          <w:szCs w:val="32"/>
          <w:lang w:eastAsia="es-ES"/>
        </w:rPr>
        <w:t xml:space="preserve">the </w:t>
      </w:r>
      <w:r w:rsidRPr="00EB6561">
        <w:rPr>
          <w:rFonts w:ascii="Arial" w:eastAsia="Times New Roman" w:hAnsi="Arial" w:cs="Times New Roman"/>
          <w:bCs/>
          <w:sz w:val="32"/>
          <w:szCs w:val="32"/>
          <w:lang w:eastAsia="es-ES"/>
        </w:rPr>
        <w:t>1990s</w:t>
      </w:r>
    </w:p>
    <w:p w14:paraId="59606820" w14:textId="48A11EFC" w:rsidR="00DD53C6" w:rsidRPr="00EB6561" w:rsidRDefault="00A231A4">
      <w:pPr>
        <w:spacing w:after="0" w:line="480" w:lineRule="auto"/>
        <w:rPr>
          <w:rFonts w:ascii="Times New Roman" w:eastAsia="Times New Roman" w:hAnsi="Times New Roman" w:cs="Times New Roman"/>
          <w:sz w:val="24"/>
          <w:szCs w:val="24"/>
          <w:lang w:eastAsia="es-ES"/>
        </w:rPr>
      </w:pPr>
      <w:r w:rsidRPr="00EB6561">
        <w:rPr>
          <w:rFonts w:ascii="Times New Roman" w:eastAsia="Times New Roman" w:hAnsi="Times New Roman" w:cs="Times New Roman"/>
          <w:sz w:val="24"/>
          <w:szCs w:val="24"/>
          <w:lang w:eastAsia="es-ES"/>
        </w:rPr>
        <w:t xml:space="preserve">Biennials </w:t>
      </w:r>
      <w:r w:rsidR="00806771" w:rsidRPr="00EB6561">
        <w:rPr>
          <w:rFonts w:ascii="Times New Roman" w:eastAsia="Times New Roman" w:hAnsi="Times New Roman" w:cs="Times New Roman"/>
          <w:sz w:val="24"/>
          <w:szCs w:val="24"/>
          <w:lang w:eastAsia="es-ES"/>
        </w:rPr>
        <w:t>are chara</w:t>
      </w:r>
      <w:r w:rsidRPr="00EB6561">
        <w:rPr>
          <w:rFonts w:ascii="Times New Roman" w:eastAsia="Times New Roman" w:hAnsi="Times New Roman" w:cs="Times New Roman"/>
          <w:sz w:val="24"/>
          <w:szCs w:val="24"/>
          <w:lang w:eastAsia="es-ES"/>
        </w:rPr>
        <w:t>cter</w:t>
      </w:r>
      <w:r w:rsidR="00653CE9" w:rsidRPr="00EB6561">
        <w:rPr>
          <w:rFonts w:ascii="Times New Roman" w:eastAsia="Times New Roman" w:hAnsi="Times New Roman" w:cs="Times New Roman"/>
          <w:sz w:val="24"/>
          <w:szCs w:val="24"/>
          <w:lang w:eastAsia="es-ES"/>
        </w:rPr>
        <w:t>ise</w:t>
      </w:r>
      <w:r w:rsidRPr="00EB6561">
        <w:rPr>
          <w:rFonts w:ascii="Times New Roman" w:eastAsia="Times New Roman" w:hAnsi="Times New Roman" w:cs="Times New Roman"/>
          <w:sz w:val="24"/>
          <w:szCs w:val="24"/>
          <w:lang w:eastAsia="es-ES"/>
        </w:rPr>
        <w:t>d by their large budgets and</w:t>
      </w:r>
      <w:r w:rsidR="00806771" w:rsidRPr="00EB6561">
        <w:rPr>
          <w:rFonts w:ascii="Times New Roman" w:eastAsia="Times New Roman" w:hAnsi="Times New Roman" w:cs="Times New Roman"/>
          <w:sz w:val="24"/>
          <w:szCs w:val="24"/>
          <w:lang w:eastAsia="es-ES"/>
        </w:rPr>
        <w:t xml:space="preserve"> the </w:t>
      </w:r>
      <w:r w:rsidR="00953DB5" w:rsidRPr="00EB6561">
        <w:rPr>
          <w:rFonts w:ascii="Times New Roman" w:eastAsia="Times New Roman" w:hAnsi="Times New Roman" w:cs="Times New Roman"/>
          <w:sz w:val="24"/>
          <w:szCs w:val="24"/>
          <w:lang w:eastAsia="es-ES"/>
        </w:rPr>
        <w:t xml:space="preserve">high </w:t>
      </w:r>
      <w:r w:rsidRPr="00EB6561">
        <w:rPr>
          <w:rFonts w:ascii="Times New Roman" w:eastAsia="Times New Roman" w:hAnsi="Times New Roman" w:cs="Times New Roman"/>
          <w:sz w:val="24"/>
          <w:szCs w:val="24"/>
          <w:lang w:eastAsia="es-ES"/>
        </w:rPr>
        <w:t>number of works on display</w:t>
      </w:r>
      <w:r w:rsidR="00953DB5" w:rsidRPr="00EB6561">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lang w:eastAsia="es-ES"/>
        </w:rPr>
        <w:t xml:space="preserve"> </w:t>
      </w:r>
      <w:r w:rsidR="00953DB5" w:rsidRPr="00EB6561">
        <w:rPr>
          <w:rFonts w:ascii="Times New Roman" w:eastAsia="Times New Roman" w:hAnsi="Times New Roman" w:cs="Times New Roman"/>
          <w:sz w:val="24"/>
          <w:szCs w:val="24"/>
          <w:lang w:eastAsia="es-ES"/>
        </w:rPr>
        <w:t>T</w:t>
      </w:r>
      <w:r w:rsidRPr="00EB6561">
        <w:rPr>
          <w:rFonts w:ascii="Times New Roman" w:eastAsia="Times New Roman" w:hAnsi="Times New Roman" w:cs="Times New Roman"/>
          <w:sz w:val="24"/>
          <w:szCs w:val="24"/>
          <w:lang w:eastAsia="es-ES"/>
        </w:rPr>
        <w:t xml:space="preserve">ogether with the biennial-related events, </w:t>
      </w:r>
      <w:r w:rsidR="00953DB5" w:rsidRPr="00EB6561">
        <w:rPr>
          <w:rFonts w:ascii="Times New Roman" w:eastAsia="Times New Roman" w:hAnsi="Times New Roman" w:cs="Times New Roman"/>
          <w:sz w:val="24"/>
          <w:szCs w:val="24"/>
          <w:lang w:eastAsia="es-ES"/>
        </w:rPr>
        <w:t xml:space="preserve">they take place </w:t>
      </w:r>
      <w:r w:rsidRPr="00EB6561">
        <w:rPr>
          <w:rFonts w:ascii="Times New Roman" w:eastAsia="Times New Roman" w:hAnsi="Times New Roman" w:cs="Times New Roman"/>
          <w:sz w:val="24"/>
          <w:szCs w:val="24"/>
          <w:lang w:eastAsia="es-ES"/>
        </w:rPr>
        <w:t xml:space="preserve">simultaneously in different venues across the host city or town for the duration of the mega-exhibition. The </w:t>
      </w:r>
      <w:r w:rsidR="00806771" w:rsidRPr="00EB6561">
        <w:rPr>
          <w:rFonts w:ascii="Times New Roman" w:eastAsia="Times New Roman" w:hAnsi="Times New Roman" w:cs="Times New Roman"/>
          <w:sz w:val="24"/>
          <w:szCs w:val="24"/>
          <w:lang w:eastAsia="es-ES"/>
        </w:rPr>
        <w:t>large number of national and international visitors</w:t>
      </w:r>
      <w:r w:rsidRPr="00EB6561">
        <w:rPr>
          <w:rFonts w:ascii="Times New Roman" w:eastAsia="Times New Roman" w:hAnsi="Times New Roman" w:cs="Times New Roman"/>
          <w:sz w:val="24"/>
          <w:szCs w:val="24"/>
          <w:lang w:eastAsia="es-ES"/>
        </w:rPr>
        <w:t xml:space="preserve"> is another significant characteristic of these perennial events</w:t>
      </w:r>
      <w:r w:rsidR="00806771" w:rsidRPr="00EB6561">
        <w:rPr>
          <w:rFonts w:ascii="Times New Roman" w:eastAsia="Times New Roman" w:hAnsi="Times New Roman" w:cs="Times New Roman"/>
          <w:sz w:val="24"/>
          <w:szCs w:val="24"/>
          <w:lang w:eastAsia="es-ES"/>
        </w:rPr>
        <w:t xml:space="preserve">. </w:t>
      </w:r>
      <w:r w:rsidR="000E65A7" w:rsidRPr="00EB6561">
        <w:rPr>
          <w:rFonts w:ascii="Times New Roman" w:eastAsia="Times New Roman" w:hAnsi="Times New Roman" w:cs="Times New Roman"/>
          <w:sz w:val="24"/>
          <w:szCs w:val="24"/>
          <w:lang w:eastAsia="es-ES"/>
        </w:rPr>
        <w:t xml:space="preserve">For instance, </w:t>
      </w:r>
      <w:r w:rsidR="00953DB5" w:rsidRPr="00EB6561">
        <w:rPr>
          <w:rFonts w:ascii="Times New Roman" w:eastAsia="Times New Roman" w:hAnsi="Times New Roman" w:cs="Times New Roman"/>
          <w:sz w:val="24"/>
          <w:szCs w:val="24"/>
          <w:lang w:eastAsia="es-ES"/>
        </w:rPr>
        <w:t xml:space="preserve">the visitor numbers rose to over a million </w:t>
      </w:r>
      <w:r w:rsidR="000E65A7" w:rsidRPr="00EB6561">
        <w:rPr>
          <w:rFonts w:ascii="Times New Roman" w:eastAsia="Times New Roman" w:hAnsi="Times New Roman" w:cs="Times New Roman"/>
          <w:sz w:val="24"/>
          <w:szCs w:val="24"/>
          <w:lang w:eastAsia="es-ES"/>
        </w:rPr>
        <w:t>w</w:t>
      </w:r>
      <w:r w:rsidRPr="00EB6561">
        <w:rPr>
          <w:rFonts w:ascii="Times New Roman" w:eastAsia="Times New Roman" w:hAnsi="Times New Roman" w:cs="Times New Roman"/>
          <w:sz w:val="24"/>
          <w:szCs w:val="24"/>
          <w:lang w:eastAsia="es-ES"/>
        </w:rPr>
        <w:t xml:space="preserve">hen </w:t>
      </w:r>
      <w:r w:rsidR="00545C6C" w:rsidRPr="00EB6561">
        <w:rPr>
          <w:rFonts w:ascii="Times New Roman" w:eastAsia="Times New Roman" w:hAnsi="Times New Roman" w:cs="Times New Roman"/>
          <w:sz w:val="24"/>
          <w:szCs w:val="24"/>
          <w:lang w:eastAsia="es-ES"/>
        </w:rPr>
        <w:t>the Sao Paulo Biennial</w:t>
      </w:r>
      <w:r w:rsidR="000E65A7" w:rsidRPr="00EB6561">
        <w:rPr>
          <w:rFonts w:ascii="Times New Roman" w:eastAsia="Times New Roman" w:hAnsi="Times New Roman" w:cs="Times New Roman"/>
          <w:sz w:val="24"/>
          <w:szCs w:val="24"/>
          <w:lang w:eastAsia="es-ES"/>
        </w:rPr>
        <w:t xml:space="preserve"> </w:t>
      </w:r>
      <w:r w:rsidR="00545C6C" w:rsidRPr="00EB6561">
        <w:rPr>
          <w:rFonts w:ascii="Times New Roman" w:eastAsia="Times New Roman" w:hAnsi="Times New Roman" w:cs="Times New Roman"/>
          <w:sz w:val="24"/>
          <w:szCs w:val="24"/>
          <w:lang w:eastAsia="es-ES"/>
        </w:rPr>
        <w:t>stopped cha</w:t>
      </w:r>
      <w:r w:rsidRPr="00EB6561">
        <w:rPr>
          <w:rFonts w:ascii="Times New Roman" w:eastAsia="Times New Roman" w:hAnsi="Times New Roman" w:cs="Times New Roman"/>
          <w:sz w:val="24"/>
          <w:szCs w:val="24"/>
          <w:lang w:eastAsia="es-ES"/>
        </w:rPr>
        <w:t>rging an entry fee in 2002</w:t>
      </w:r>
      <w:r w:rsidR="00545C6C" w:rsidRPr="00EB6561">
        <w:rPr>
          <w:rFonts w:ascii="Times New Roman" w:eastAsia="Times New Roman" w:hAnsi="Times New Roman" w:cs="Times New Roman"/>
          <w:sz w:val="24"/>
          <w:szCs w:val="24"/>
          <w:lang w:eastAsia="es-ES"/>
        </w:rPr>
        <w:t>.</w:t>
      </w:r>
      <w:r w:rsidR="00545C6C" w:rsidRPr="00EB6561">
        <w:rPr>
          <w:rStyle w:val="FootnoteReference"/>
          <w:rFonts w:ascii="Times New Roman" w:eastAsia="Times New Roman" w:hAnsi="Times New Roman" w:cs="Times New Roman"/>
          <w:sz w:val="24"/>
          <w:szCs w:val="24"/>
          <w:lang w:eastAsia="es-ES"/>
        </w:rPr>
        <w:footnoteReference w:id="7"/>
      </w:r>
      <w:r w:rsidR="00545C6C" w:rsidRPr="00EB6561">
        <w:rPr>
          <w:rFonts w:ascii="Times New Roman" w:eastAsia="Times New Roman" w:hAnsi="Times New Roman" w:cs="Times New Roman"/>
          <w:sz w:val="24"/>
          <w:szCs w:val="24"/>
          <w:lang w:eastAsia="es-ES"/>
        </w:rPr>
        <w:t xml:space="preserve"> </w:t>
      </w:r>
    </w:p>
    <w:p w14:paraId="62877FF8" w14:textId="682E9524" w:rsidR="00806771" w:rsidRPr="00EB6561" w:rsidRDefault="00953DB5">
      <w:pPr>
        <w:spacing w:after="0" w:line="480" w:lineRule="auto"/>
        <w:ind w:firstLine="284"/>
        <w:rPr>
          <w:rFonts w:ascii="Times New Roman" w:eastAsia="Times New Roman" w:hAnsi="Times New Roman" w:cs="Times New Roman"/>
          <w:sz w:val="24"/>
          <w:szCs w:val="24"/>
          <w:lang w:eastAsia="es-ES"/>
        </w:rPr>
      </w:pPr>
      <w:r w:rsidRPr="00EB6561">
        <w:rPr>
          <w:rFonts w:ascii="Times New Roman" w:eastAsiaTheme="minorEastAsia" w:hAnsi="Times New Roman" w:cs="Times New Roman"/>
          <w:sz w:val="24"/>
          <w:szCs w:val="24"/>
          <w:lang w:eastAsia="es-ES"/>
        </w:rPr>
        <w:t xml:space="preserve">SVAOs </w:t>
      </w:r>
      <w:r w:rsidR="00806771" w:rsidRPr="00EB6561">
        <w:rPr>
          <w:rFonts w:ascii="Times New Roman" w:eastAsiaTheme="majorEastAsia" w:hAnsi="Times New Roman" w:cs="Times New Roman"/>
          <w:sz w:val="24"/>
          <w:szCs w:val="24"/>
          <w:lang w:eastAsia="es-ES"/>
        </w:rPr>
        <w:t>are also dedicated to the production and dissemination of contemporary art</w:t>
      </w:r>
      <w:r w:rsidRPr="00EB6561">
        <w:rPr>
          <w:rFonts w:ascii="Times New Roman" w:eastAsiaTheme="majorEastAsia" w:hAnsi="Times New Roman" w:cs="Times New Roman"/>
          <w:sz w:val="24"/>
          <w:szCs w:val="24"/>
          <w:lang w:eastAsia="es-ES"/>
        </w:rPr>
        <w:t xml:space="preserve"> but, in contrast to </w:t>
      </w:r>
      <w:r w:rsidR="00805672" w:rsidRPr="00EB6561">
        <w:rPr>
          <w:rFonts w:ascii="Times New Roman" w:eastAsiaTheme="majorEastAsia" w:hAnsi="Times New Roman" w:cs="Times New Roman"/>
          <w:sz w:val="24"/>
          <w:szCs w:val="24"/>
          <w:lang w:eastAsia="es-ES"/>
        </w:rPr>
        <w:t>b</w:t>
      </w:r>
      <w:r w:rsidRPr="00EB6561">
        <w:rPr>
          <w:rFonts w:ascii="Times New Roman" w:eastAsiaTheme="majorEastAsia" w:hAnsi="Times New Roman" w:cs="Times New Roman"/>
          <w:sz w:val="24"/>
          <w:szCs w:val="24"/>
          <w:lang w:eastAsia="es-ES"/>
        </w:rPr>
        <w:t xml:space="preserve">iennials, </w:t>
      </w:r>
      <w:r w:rsidRPr="00EB6561">
        <w:rPr>
          <w:rFonts w:ascii="Times New Roman" w:eastAsiaTheme="minorEastAsia" w:hAnsi="Times New Roman" w:cs="Times New Roman"/>
          <w:sz w:val="24"/>
          <w:szCs w:val="24"/>
          <w:lang w:eastAsia="es-ES"/>
        </w:rPr>
        <w:t xml:space="preserve">are </w:t>
      </w:r>
      <w:r w:rsidRPr="00EB6561">
        <w:rPr>
          <w:rFonts w:ascii="Times New Roman" w:eastAsiaTheme="majorEastAsia" w:hAnsi="Times New Roman" w:cs="Times New Roman"/>
          <w:sz w:val="24"/>
          <w:szCs w:val="24"/>
          <w:lang w:eastAsia="es-ES"/>
        </w:rPr>
        <w:t>structurally small, non-profit art spaces</w:t>
      </w:r>
      <w:r w:rsidR="00806771" w:rsidRPr="00EB6561">
        <w:rPr>
          <w:rFonts w:ascii="Times New Roman" w:eastAsiaTheme="majorEastAsia" w:hAnsi="Times New Roman" w:cs="Times New Roman"/>
          <w:sz w:val="24"/>
          <w:szCs w:val="24"/>
          <w:lang w:eastAsia="es-ES"/>
        </w:rPr>
        <w:t xml:space="preserve">. Their buildings rarely exceed </w:t>
      </w:r>
      <w:r w:rsidR="00806771" w:rsidRPr="00137912">
        <w:rPr>
          <w:rFonts w:ascii="Times New Roman" w:eastAsiaTheme="majorEastAsia" w:hAnsi="Times New Roman" w:cs="Times New Roman"/>
          <w:sz w:val="24"/>
          <w:szCs w:val="24"/>
          <w:lang w:eastAsia="es-ES"/>
        </w:rPr>
        <w:t>1</w:t>
      </w:r>
      <w:r w:rsidR="00562146" w:rsidRPr="00336C5F">
        <w:rPr>
          <w:rFonts w:ascii="Times New Roman" w:eastAsiaTheme="majorEastAsia" w:hAnsi="Times New Roman" w:cs="Times New Roman"/>
          <w:sz w:val="24"/>
          <w:szCs w:val="24"/>
          <w:lang w:eastAsia="es-ES"/>
        </w:rPr>
        <w:t>,</w:t>
      </w:r>
      <w:r w:rsidR="00806771" w:rsidRPr="00137912">
        <w:rPr>
          <w:rFonts w:ascii="Times New Roman" w:eastAsiaTheme="majorEastAsia" w:hAnsi="Times New Roman" w:cs="Times New Roman"/>
          <w:sz w:val="24"/>
          <w:szCs w:val="24"/>
          <w:lang w:eastAsia="es-ES"/>
        </w:rPr>
        <w:t>000</w:t>
      </w:r>
      <w:r w:rsidR="000818EF" w:rsidRPr="00137912">
        <w:rPr>
          <w:rFonts w:ascii="Times New Roman" w:eastAsiaTheme="majorEastAsia" w:hAnsi="Times New Roman" w:cs="Times New Roman"/>
          <w:sz w:val="24"/>
          <w:szCs w:val="24"/>
          <w:lang w:eastAsia="es-ES"/>
        </w:rPr>
        <w:t> </w:t>
      </w:r>
      <w:r w:rsidR="00806771" w:rsidRPr="00137912">
        <w:rPr>
          <w:rFonts w:ascii="Times New Roman" w:eastAsiaTheme="majorEastAsia" w:hAnsi="Times New Roman" w:cs="Times New Roman"/>
          <w:sz w:val="24"/>
          <w:szCs w:val="24"/>
          <w:lang w:eastAsia="es-ES"/>
        </w:rPr>
        <w:t>m</w:t>
      </w:r>
      <w:r w:rsidR="00806771" w:rsidRPr="00137912">
        <w:rPr>
          <w:rFonts w:ascii="Times New Roman" w:eastAsiaTheme="majorEastAsia" w:hAnsi="Times New Roman" w:cs="Times New Roman"/>
          <w:sz w:val="24"/>
          <w:szCs w:val="24"/>
          <w:vertAlign w:val="superscript"/>
          <w:lang w:eastAsia="es-ES"/>
        </w:rPr>
        <w:t>2</w:t>
      </w:r>
      <w:r w:rsidR="00806771" w:rsidRPr="00137912">
        <w:rPr>
          <w:rFonts w:ascii="Times New Roman" w:eastAsiaTheme="majorEastAsia" w:hAnsi="Times New Roman" w:cs="Times New Roman"/>
          <w:sz w:val="24"/>
          <w:szCs w:val="24"/>
          <w:lang w:eastAsia="es-ES"/>
        </w:rPr>
        <w:t xml:space="preserve"> of</w:t>
      </w:r>
      <w:r w:rsidR="00806771" w:rsidRPr="00EB6561">
        <w:rPr>
          <w:rFonts w:ascii="Times New Roman" w:eastAsiaTheme="majorEastAsia" w:hAnsi="Times New Roman" w:cs="Times New Roman"/>
          <w:sz w:val="24"/>
          <w:szCs w:val="24"/>
          <w:lang w:eastAsia="es-ES"/>
        </w:rPr>
        <w:t xml:space="preserve"> floor space.</w:t>
      </w:r>
      <w:r w:rsidR="00806771" w:rsidRPr="00EB6561">
        <w:rPr>
          <w:rFonts w:ascii="Times New Roman" w:eastAsiaTheme="majorEastAsia" w:hAnsi="Times New Roman" w:cs="Times New Roman"/>
          <w:sz w:val="24"/>
          <w:szCs w:val="24"/>
          <w:vertAlign w:val="superscript"/>
          <w:lang w:eastAsia="es-ES"/>
        </w:rPr>
        <w:footnoteReference w:id="8"/>
      </w:r>
      <w:r w:rsidR="00806771" w:rsidRPr="00EB6561">
        <w:rPr>
          <w:rFonts w:ascii="Times New Roman" w:eastAsiaTheme="majorEastAsia" w:hAnsi="Times New Roman" w:cs="Times New Roman"/>
          <w:sz w:val="24"/>
          <w:szCs w:val="24"/>
          <w:lang w:eastAsia="es-ES"/>
        </w:rPr>
        <w:t xml:space="preserve"> They often have few staff members and very limited budgets, which do</w:t>
      </w:r>
      <w:r w:rsidRPr="00EB6561">
        <w:rPr>
          <w:rFonts w:ascii="Times New Roman" w:eastAsiaTheme="majorEastAsia" w:hAnsi="Times New Roman" w:cs="Times New Roman"/>
          <w:sz w:val="24"/>
          <w:szCs w:val="24"/>
          <w:lang w:eastAsia="es-ES"/>
        </w:rPr>
        <w:t>es</w:t>
      </w:r>
      <w:r w:rsidR="00806771" w:rsidRPr="00EB6561">
        <w:rPr>
          <w:rFonts w:ascii="Times New Roman" w:eastAsiaTheme="majorEastAsia" w:hAnsi="Times New Roman" w:cs="Times New Roman"/>
          <w:sz w:val="24"/>
          <w:szCs w:val="24"/>
          <w:lang w:eastAsia="es-ES"/>
        </w:rPr>
        <w:t xml:space="preserve"> </w:t>
      </w:r>
      <w:r w:rsidR="00806771" w:rsidRPr="00EB6561">
        <w:rPr>
          <w:rFonts w:ascii="Times New Roman" w:eastAsiaTheme="majorEastAsia" w:hAnsi="Times New Roman" w:cs="Times New Roman"/>
          <w:sz w:val="24"/>
          <w:szCs w:val="24"/>
          <w:lang w:eastAsia="es-ES"/>
        </w:rPr>
        <w:lastRenderedPageBreak/>
        <w:t>not allow them to manage and store permanent collections, although some of them have physical or digital archives and libraries.</w:t>
      </w:r>
      <w:r w:rsidR="00806771" w:rsidRPr="00EB6561">
        <w:rPr>
          <w:rFonts w:ascii="Times New Roman" w:eastAsiaTheme="majorEastAsia" w:hAnsi="Times New Roman" w:cs="Times New Roman"/>
          <w:sz w:val="24"/>
          <w:szCs w:val="24"/>
          <w:vertAlign w:val="superscript"/>
          <w:lang w:eastAsia="es-ES"/>
        </w:rPr>
        <w:footnoteReference w:id="9"/>
      </w:r>
      <w:r w:rsidR="00806771" w:rsidRPr="00EB6561">
        <w:rPr>
          <w:rFonts w:ascii="Times New Roman" w:eastAsiaTheme="majorEastAsia" w:hAnsi="Times New Roman" w:cs="Times New Roman"/>
          <w:sz w:val="24"/>
          <w:szCs w:val="24"/>
          <w:lang w:eastAsia="es-ES"/>
        </w:rPr>
        <w:t xml:space="preserve"> They are characterised by their interest in the local community </w:t>
      </w:r>
      <w:r w:rsidRPr="00EB6561">
        <w:rPr>
          <w:rFonts w:ascii="Times New Roman" w:eastAsiaTheme="majorEastAsia" w:hAnsi="Times New Roman" w:cs="Times New Roman"/>
          <w:sz w:val="24"/>
          <w:szCs w:val="24"/>
          <w:lang w:eastAsia="es-ES"/>
        </w:rPr>
        <w:t xml:space="preserve">in which </w:t>
      </w:r>
      <w:r w:rsidR="00806771" w:rsidRPr="00EB6561">
        <w:rPr>
          <w:rFonts w:ascii="Times New Roman" w:eastAsiaTheme="majorEastAsia" w:hAnsi="Times New Roman" w:cs="Times New Roman"/>
          <w:sz w:val="24"/>
          <w:szCs w:val="24"/>
          <w:lang w:eastAsia="es-ES"/>
        </w:rPr>
        <w:t xml:space="preserve">they are located, as well as in diverse urban issues ranging from new technologies to social art practices in their cities. </w:t>
      </w:r>
    </w:p>
    <w:p w14:paraId="03453FF6" w14:textId="6FDE3C7B" w:rsidR="00806771" w:rsidRPr="00EB6561" w:rsidRDefault="001B0FA4">
      <w:pPr>
        <w:spacing w:after="0" w:line="480" w:lineRule="auto"/>
        <w:ind w:firstLine="284"/>
        <w:rPr>
          <w:rFonts w:ascii="Times New Roman" w:eastAsiaTheme="minorEastAsia" w:hAnsi="Times New Roman" w:cs="Times New Roman"/>
          <w:sz w:val="24"/>
          <w:szCs w:val="24"/>
          <w:lang w:eastAsia="es-ES"/>
        </w:rPr>
      </w:pPr>
      <w:r w:rsidRPr="00EB6561">
        <w:rPr>
          <w:rFonts w:ascii="Times New Roman" w:eastAsiaTheme="minorEastAsia" w:hAnsi="Times New Roman" w:cs="Times New Roman"/>
          <w:sz w:val="24"/>
          <w:szCs w:val="24"/>
          <w:lang w:eastAsia="es-ES"/>
        </w:rPr>
        <w:t>Despite the</w:t>
      </w:r>
      <w:r w:rsidR="000818EF">
        <w:rPr>
          <w:rFonts w:ascii="Times New Roman" w:eastAsiaTheme="minorEastAsia" w:hAnsi="Times New Roman" w:cs="Times New Roman"/>
          <w:sz w:val="24"/>
          <w:szCs w:val="24"/>
          <w:lang w:eastAsia="es-ES"/>
        </w:rPr>
        <w:t xml:space="preserve">se </w:t>
      </w:r>
      <w:r w:rsidRPr="00EB6561">
        <w:rPr>
          <w:rFonts w:ascii="Times New Roman" w:eastAsiaTheme="minorEastAsia" w:hAnsi="Times New Roman" w:cs="Times New Roman"/>
          <w:sz w:val="24"/>
          <w:szCs w:val="24"/>
          <w:lang w:eastAsia="es-ES"/>
        </w:rPr>
        <w:t xml:space="preserve">structural differences, there are parallels in the conditions under which both biennials and SVAOs </w:t>
      </w:r>
      <w:r w:rsidRPr="000818EF">
        <w:rPr>
          <w:rFonts w:ascii="Times New Roman" w:eastAsiaTheme="minorEastAsia" w:hAnsi="Times New Roman" w:cs="Times New Roman"/>
          <w:sz w:val="24"/>
          <w:szCs w:val="24"/>
          <w:lang w:eastAsia="es-ES"/>
        </w:rPr>
        <w:t>emerged</w:t>
      </w:r>
      <w:r w:rsidRPr="00EB6561">
        <w:rPr>
          <w:rFonts w:ascii="Times New Roman" w:eastAsiaTheme="minorEastAsia" w:hAnsi="Times New Roman" w:cs="Times New Roman"/>
          <w:sz w:val="24"/>
          <w:szCs w:val="24"/>
          <w:lang w:eastAsia="es-ES"/>
        </w:rPr>
        <w:t xml:space="preserve">. </w:t>
      </w:r>
      <w:r w:rsidR="00806771" w:rsidRPr="00EB6561">
        <w:rPr>
          <w:rFonts w:ascii="Times New Roman" w:eastAsiaTheme="minorEastAsia" w:hAnsi="Times New Roman" w:cs="Times New Roman"/>
          <w:sz w:val="24"/>
          <w:szCs w:val="24"/>
          <w:lang w:eastAsia="es-ES"/>
        </w:rPr>
        <w:t xml:space="preserve">Elena Filipovic describes how some biennials </w:t>
      </w:r>
      <w:r w:rsidR="000818EF">
        <w:rPr>
          <w:rFonts w:ascii="Times New Roman" w:eastAsiaTheme="minorEastAsia" w:hAnsi="Times New Roman" w:cs="Times New Roman"/>
          <w:sz w:val="24"/>
          <w:szCs w:val="24"/>
          <w:lang w:eastAsia="es-ES"/>
        </w:rPr>
        <w:t>arose</w:t>
      </w:r>
      <w:r w:rsidR="000818EF" w:rsidRPr="00EB6561">
        <w:rPr>
          <w:rFonts w:ascii="Times New Roman" w:eastAsiaTheme="minorEastAsia" w:hAnsi="Times New Roman" w:cs="Times New Roman"/>
          <w:sz w:val="24"/>
          <w:szCs w:val="24"/>
          <w:lang w:eastAsia="es-ES"/>
        </w:rPr>
        <w:t xml:space="preserve"> </w:t>
      </w:r>
      <w:r w:rsidR="00806771" w:rsidRPr="00EB6561">
        <w:rPr>
          <w:rFonts w:ascii="Times New Roman" w:eastAsiaTheme="minorEastAsia" w:hAnsi="Times New Roman" w:cs="Times New Roman"/>
          <w:sz w:val="24"/>
          <w:szCs w:val="24"/>
          <w:lang w:eastAsia="es-ES"/>
        </w:rPr>
        <w:t xml:space="preserve">either as </w:t>
      </w:r>
      <w:r w:rsidR="00953DB5" w:rsidRPr="00EB6561">
        <w:rPr>
          <w:rFonts w:ascii="Times New Roman" w:eastAsiaTheme="minorEastAsia" w:hAnsi="Times New Roman" w:cs="Times New Roman"/>
          <w:sz w:val="24"/>
          <w:szCs w:val="24"/>
          <w:lang w:eastAsia="es-ES"/>
        </w:rPr>
        <w:t xml:space="preserve">a </w:t>
      </w:r>
      <w:r w:rsidR="00806771" w:rsidRPr="00EB6561">
        <w:rPr>
          <w:rFonts w:ascii="Times New Roman" w:eastAsiaTheme="minorEastAsia" w:hAnsi="Times New Roman" w:cs="Times New Roman"/>
          <w:sz w:val="24"/>
          <w:szCs w:val="24"/>
          <w:lang w:eastAsia="es-ES"/>
        </w:rPr>
        <w:t xml:space="preserve">response to weak or non-existing art institutions or as </w:t>
      </w:r>
      <w:r w:rsidR="00953DB5" w:rsidRPr="00EB6561">
        <w:rPr>
          <w:rFonts w:ascii="Times New Roman" w:eastAsiaTheme="minorEastAsia" w:hAnsi="Times New Roman" w:cs="Times New Roman"/>
          <w:sz w:val="24"/>
          <w:szCs w:val="24"/>
          <w:lang w:eastAsia="es-ES"/>
        </w:rPr>
        <w:t xml:space="preserve">an </w:t>
      </w:r>
      <w:r w:rsidR="00806771" w:rsidRPr="00EB6561">
        <w:rPr>
          <w:rFonts w:ascii="Times New Roman" w:eastAsiaTheme="minorEastAsia" w:hAnsi="Times New Roman" w:cs="Times New Roman"/>
          <w:sz w:val="24"/>
          <w:szCs w:val="24"/>
          <w:lang w:eastAsia="es-ES"/>
        </w:rPr>
        <w:t>alternative to those institutions dedicated to collect</w:t>
      </w:r>
      <w:r w:rsidR="00953DB5" w:rsidRPr="00EB6561">
        <w:rPr>
          <w:rFonts w:ascii="Times New Roman" w:eastAsiaTheme="minorEastAsia" w:hAnsi="Times New Roman" w:cs="Times New Roman"/>
          <w:sz w:val="24"/>
          <w:szCs w:val="24"/>
          <w:lang w:eastAsia="es-ES"/>
        </w:rPr>
        <w:t>ing</w:t>
      </w:r>
      <w:r w:rsidR="00806771" w:rsidRPr="00EB6561">
        <w:rPr>
          <w:rFonts w:ascii="Times New Roman" w:eastAsiaTheme="minorEastAsia" w:hAnsi="Times New Roman" w:cs="Times New Roman"/>
          <w:sz w:val="24"/>
          <w:szCs w:val="24"/>
          <w:lang w:eastAsia="es-ES"/>
        </w:rPr>
        <w:t xml:space="preserve"> and to </w:t>
      </w:r>
      <w:r w:rsidR="00945CF2" w:rsidRPr="00EB6561">
        <w:rPr>
          <w:rFonts w:ascii="Times New Roman" w:eastAsiaTheme="minorEastAsia" w:hAnsi="Times New Roman" w:cs="Times New Roman"/>
          <w:sz w:val="24"/>
          <w:szCs w:val="24"/>
          <w:lang w:eastAsia="es-ES"/>
        </w:rPr>
        <w:t>preserving</w:t>
      </w:r>
      <w:r w:rsidR="00953DB5" w:rsidRPr="00EB6561">
        <w:rPr>
          <w:rFonts w:ascii="Times New Roman" w:eastAsiaTheme="minorEastAsia" w:hAnsi="Times New Roman" w:cs="Times New Roman"/>
          <w:sz w:val="24"/>
          <w:szCs w:val="24"/>
          <w:lang w:eastAsia="es-ES"/>
        </w:rPr>
        <w:t>, namely</w:t>
      </w:r>
      <w:r w:rsidR="00806771" w:rsidRPr="00EB6561">
        <w:rPr>
          <w:rFonts w:ascii="Times New Roman" w:eastAsiaTheme="minorEastAsia" w:hAnsi="Times New Roman" w:cs="Times New Roman"/>
          <w:sz w:val="24"/>
          <w:szCs w:val="24"/>
          <w:lang w:eastAsia="es-ES"/>
        </w:rPr>
        <w:t xml:space="preserve"> museums.</w:t>
      </w:r>
      <w:r w:rsidR="00806771" w:rsidRPr="00EB6561">
        <w:rPr>
          <w:rFonts w:ascii="Times New Roman" w:eastAsiaTheme="minorEastAsia" w:hAnsi="Times New Roman" w:cs="Times New Roman"/>
          <w:sz w:val="24"/>
          <w:szCs w:val="24"/>
          <w:vertAlign w:val="superscript"/>
          <w:lang w:eastAsia="es-ES"/>
        </w:rPr>
        <w:footnoteReference w:id="10"/>
      </w:r>
      <w:r w:rsidR="00806771" w:rsidRPr="00EB6561">
        <w:rPr>
          <w:rFonts w:ascii="Times New Roman" w:eastAsiaTheme="minorEastAsia" w:hAnsi="Times New Roman" w:cs="Times New Roman"/>
          <w:sz w:val="24"/>
          <w:szCs w:val="24"/>
          <w:lang w:eastAsia="es-ES"/>
        </w:rPr>
        <w:t xml:space="preserve"> Beral Madra, </w:t>
      </w:r>
      <w:r w:rsidR="00A231A4" w:rsidRPr="00EB6561">
        <w:rPr>
          <w:rFonts w:ascii="Times New Roman" w:eastAsiaTheme="minorEastAsia" w:hAnsi="Times New Roman" w:cs="Times New Roman"/>
          <w:sz w:val="24"/>
          <w:szCs w:val="24"/>
          <w:lang w:eastAsia="es-ES"/>
        </w:rPr>
        <w:t xml:space="preserve">to give an </w:t>
      </w:r>
      <w:r w:rsidR="00945CF2" w:rsidRPr="00EB6561">
        <w:rPr>
          <w:rFonts w:ascii="Times New Roman" w:eastAsiaTheme="minorEastAsia" w:hAnsi="Times New Roman" w:cs="Times New Roman"/>
          <w:sz w:val="24"/>
          <w:szCs w:val="24"/>
          <w:lang w:eastAsia="es-ES"/>
        </w:rPr>
        <w:t>example</w:t>
      </w:r>
      <w:r w:rsidR="00806771" w:rsidRPr="00EB6561">
        <w:rPr>
          <w:rFonts w:ascii="Times New Roman" w:eastAsiaTheme="minorEastAsia" w:hAnsi="Times New Roman" w:cs="Times New Roman"/>
          <w:sz w:val="24"/>
          <w:szCs w:val="24"/>
          <w:lang w:eastAsia="es-ES"/>
        </w:rPr>
        <w:t xml:space="preserve">, describes different transformations </w:t>
      </w:r>
      <w:r w:rsidR="00953DB5" w:rsidRPr="00EB6561">
        <w:rPr>
          <w:rFonts w:ascii="Times New Roman" w:eastAsiaTheme="minorEastAsia" w:hAnsi="Times New Roman" w:cs="Times New Roman"/>
          <w:sz w:val="24"/>
          <w:szCs w:val="24"/>
          <w:lang w:eastAsia="es-ES"/>
        </w:rPr>
        <w:t xml:space="preserve">in </w:t>
      </w:r>
      <w:r w:rsidR="00806771" w:rsidRPr="00EB6561">
        <w:rPr>
          <w:rFonts w:ascii="Times New Roman" w:eastAsiaTheme="minorEastAsia" w:hAnsi="Times New Roman" w:cs="Times New Roman"/>
          <w:sz w:val="24"/>
          <w:szCs w:val="24"/>
          <w:lang w:eastAsia="es-ES"/>
        </w:rPr>
        <w:t>Istanbul’s contemporary art scene, where</w:t>
      </w:r>
      <w:r w:rsidR="000818EF">
        <w:rPr>
          <w:rFonts w:ascii="Times New Roman" w:eastAsiaTheme="minorEastAsia" w:hAnsi="Times New Roman" w:cs="Times New Roman"/>
          <w:sz w:val="24"/>
          <w:szCs w:val="24"/>
          <w:lang w:eastAsia="es-ES"/>
        </w:rPr>
        <w:t>,</w:t>
      </w:r>
      <w:r w:rsidR="00806771" w:rsidRPr="00EB6561">
        <w:rPr>
          <w:rFonts w:ascii="Times New Roman" w:eastAsiaTheme="minorEastAsia" w:hAnsi="Times New Roman" w:cs="Times New Roman"/>
          <w:sz w:val="24"/>
          <w:szCs w:val="24"/>
          <w:lang w:eastAsia="es-ES"/>
        </w:rPr>
        <w:t xml:space="preserve"> during the 1980s</w:t>
      </w:r>
      <w:r w:rsidR="000818EF">
        <w:rPr>
          <w:rFonts w:ascii="Times New Roman" w:eastAsiaTheme="minorEastAsia" w:hAnsi="Times New Roman" w:cs="Times New Roman"/>
          <w:sz w:val="24"/>
          <w:szCs w:val="24"/>
          <w:lang w:eastAsia="es-ES"/>
        </w:rPr>
        <w:t>,</w:t>
      </w:r>
      <w:r w:rsidR="00806771" w:rsidRPr="00EB6561">
        <w:rPr>
          <w:rFonts w:ascii="Times New Roman" w:eastAsiaTheme="minorEastAsia" w:hAnsi="Times New Roman" w:cs="Times New Roman"/>
          <w:sz w:val="24"/>
          <w:szCs w:val="24"/>
          <w:lang w:eastAsia="es-ES"/>
        </w:rPr>
        <w:t xml:space="preserve"> the city experienced a failed at</w:t>
      </w:r>
      <w:r w:rsidR="000E65A7" w:rsidRPr="00EB6561">
        <w:rPr>
          <w:rFonts w:ascii="Times New Roman" w:eastAsiaTheme="minorEastAsia" w:hAnsi="Times New Roman" w:cs="Times New Roman"/>
          <w:sz w:val="24"/>
          <w:szCs w:val="24"/>
          <w:lang w:eastAsia="es-ES"/>
        </w:rPr>
        <w:t xml:space="preserve">tempt to open </w:t>
      </w:r>
      <w:r w:rsidR="00806771" w:rsidRPr="00EB6561">
        <w:rPr>
          <w:rFonts w:ascii="Times New Roman" w:eastAsiaTheme="minorEastAsia" w:hAnsi="Times New Roman" w:cs="Times New Roman"/>
          <w:sz w:val="24"/>
          <w:szCs w:val="24"/>
          <w:lang w:eastAsia="es-ES"/>
        </w:rPr>
        <w:t>a modern or</w:t>
      </w:r>
      <w:r w:rsidR="000E65A7" w:rsidRPr="00EB6561">
        <w:rPr>
          <w:rFonts w:ascii="Times New Roman" w:eastAsiaTheme="minorEastAsia" w:hAnsi="Times New Roman" w:cs="Times New Roman"/>
          <w:sz w:val="24"/>
          <w:szCs w:val="24"/>
          <w:lang w:eastAsia="es-ES"/>
        </w:rPr>
        <w:t xml:space="preserve"> a</w:t>
      </w:r>
      <w:r w:rsidR="00806771" w:rsidRPr="00EB6561">
        <w:rPr>
          <w:rFonts w:ascii="Times New Roman" w:eastAsiaTheme="minorEastAsia" w:hAnsi="Times New Roman" w:cs="Times New Roman"/>
          <w:sz w:val="24"/>
          <w:szCs w:val="24"/>
          <w:lang w:eastAsia="es-ES"/>
        </w:rPr>
        <w:t xml:space="preserve"> contemporary art museum due to </w:t>
      </w:r>
      <w:r w:rsidR="000E65A7" w:rsidRPr="00EB6561">
        <w:rPr>
          <w:rFonts w:ascii="Times New Roman" w:eastAsiaTheme="minorEastAsia" w:hAnsi="Times New Roman" w:cs="Times New Roman"/>
          <w:sz w:val="24"/>
          <w:szCs w:val="24"/>
          <w:lang w:eastAsia="es-ES"/>
        </w:rPr>
        <w:t xml:space="preserve">the </w:t>
      </w:r>
      <w:r w:rsidR="00806771" w:rsidRPr="00EB6561">
        <w:rPr>
          <w:rFonts w:ascii="Times New Roman" w:eastAsiaTheme="minorEastAsia" w:hAnsi="Times New Roman" w:cs="Times New Roman"/>
          <w:sz w:val="24"/>
          <w:szCs w:val="24"/>
          <w:lang w:eastAsia="es-ES"/>
        </w:rPr>
        <w:t>‘lack of interest from the state and the private sector’</w:t>
      </w:r>
      <w:r w:rsidR="000818EF">
        <w:rPr>
          <w:rFonts w:ascii="Times New Roman" w:eastAsiaTheme="minorEastAsia" w:hAnsi="Times New Roman" w:cs="Times New Roman"/>
          <w:sz w:val="24"/>
          <w:szCs w:val="24"/>
          <w:lang w:eastAsia="es-ES"/>
        </w:rPr>
        <w:t>.</w:t>
      </w:r>
      <w:r w:rsidR="00806771" w:rsidRPr="00EB6561">
        <w:rPr>
          <w:rFonts w:ascii="Times New Roman" w:eastAsiaTheme="minorEastAsia" w:hAnsi="Times New Roman" w:cs="Times New Roman"/>
          <w:sz w:val="24"/>
          <w:szCs w:val="24"/>
          <w:vertAlign w:val="superscript"/>
          <w:lang w:eastAsia="es-ES"/>
        </w:rPr>
        <w:footnoteReference w:id="11"/>
      </w:r>
      <w:r w:rsidR="00806771" w:rsidRPr="00EB6561">
        <w:rPr>
          <w:rFonts w:ascii="Times New Roman" w:eastAsiaTheme="minorEastAsia" w:hAnsi="Times New Roman" w:cs="Times New Roman"/>
          <w:sz w:val="24"/>
          <w:szCs w:val="24"/>
          <w:lang w:eastAsia="es-ES"/>
        </w:rPr>
        <w:t xml:space="preserve"> </w:t>
      </w:r>
      <w:r w:rsidR="00945CF2" w:rsidRPr="00EB6561">
        <w:rPr>
          <w:rFonts w:ascii="Times New Roman" w:eastAsiaTheme="minorEastAsia" w:hAnsi="Times New Roman" w:cs="Times New Roman"/>
          <w:sz w:val="24"/>
          <w:szCs w:val="24"/>
          <w:lang w:eastAsia="es-ES"/>
        </w:rPr>
        <w:t xml:space="preserve">In light of this </w:t>
      </w:r>
      <w:r w:rsidR="00806771" w:rsidRPr="00EB6561">
        <w:rPr>
          <w:rFonts w:ascii="Times New Roman" w:eastAsiaTheme="minorEastAsia" w:hAnsi="Times New Roman" w:cs="Times New Roman"/>
          <w:sz w:val="24"/>
          <w:szCs w:val="24"/>
          <w:lang w:eastAsia="es-ES"/>
        </w:rPr>
        <w:t>failed attempt, the so-called ‘Turkish Avant-garders’ were active in organising exhibitions, and artists in Istanbul started embracing international art language.</w:t>
      </w:r>
      <w:r w:rsidR="00806771" w:rsidRPr="00EB6561">
        <w:rPr>
          <w:rFonts w:ascii="Times New Roman" w:eastAsiaTheme="minorEastAsia" w:hAnsi="Times New Roman" w:cs="Times New Roman"/>
          <w:sz w:val="24"/>
          <w:szCs w:val="24"/>
          <w:vertAlign w:val="superscript"/>
          <w:lang w:eastAsia="es-ES"/>
        </w:rPr>
        <w:footnoteReference w:id="12"/>
      </w:r>
      <w:r w:rsidR="00806771" w:rsidRPr="00EB6561">
        <w:rPr>
          <w:rFonts w:ascii="Times New Roman" w:eastAsiaTheme="minorEastAsia" w:hAnsi="Times New Roman" w:cs="Times New Roman"/>
          <w:sz w:val="24"/>
          <w:szCs w:val="24"/>
          <w:lang w:eastAsia="es-ES"/>
        </w:rPr>
        <w:t xml:space="preserve"> This artistic effervescence</w:t>
      </w:r>
      <w:r w:rsidR="00853B94">
        <w:rPr>
          <w:rFonts w:ascii="Times New Roman" w:eastAsiaTheme="minorEastAsia" w:hAnsi="Times New Roman" w:cs="Times New Roman"/>
          <w:sz w:val="24"/>
          <w:szCs w:val="24"/>
          <w:lang w:eastAsia="es-ES"/>
        </w:rPr>
        <w:t>,</w:t>
      </w:r>
      <w:r w:rsidR="00806771" w:rsidRPr="00EB6561">
        <w:rPr>
          <w:rFonts w:ascii="Times New Roman" w:eastAsiaTheme="minorEastAsia" w:hAnsi="Times New Roman" w:cs="Times New Roman"/>
          <w:sz w:val="24"/>
          <w:szCs w:val="24"/>
          <w:lang w:eastAsia="es-ES"/>
        </w:rPr>
        <w:t xml:space="preserve"> </w:t>
      </w:r>
      <w:r w:rsidR="00953DB5" w:rsidRPr="00EB6561">
        <w:rPr>
          <w:rFonts w:ascii="Times New Roman" w:eastAsiaTheme="minorEastAsia" w:hAnsi="Times New Roman" w:cs="Times New Roman"/>
          <w:sz w:val="24"/>
          <w:szCs w:val="24"/>
          <w:lang w:eastAsia="es-ES"/>
        </w:rPr>
        <w:t xml:space="preserve">together with </w:t>
      </w:r>
      <w:r w:rsidR="00806771" w:rsidRPr="00EB6561">
        <w:rPr>
          <w:rFonts w:ascii="Times New Roman" w:eastAsiaTheme="minorEastAsia" w:hAnsi="Times New Roman" w:cs="Times New Roman"/>
          <w:sz w:val="24"/>
          <w:szCs w:val="24"/>
          <w:lang w:eastAsia="es-ES"/>
        </w:rPr>
        <w:t xml:space="preserve">Istanbul’s eagerness to become a global capital </w:t>
      </w:r>
      <w:r w:rsidR="00953DB5" w:rsidRPr="00EB6561">
        <w:rPr>
          <w:rFonts w:ascii="Times New Roman" w:eastAsiaTheme="minorEastAsia" w:hAnsi="Times New Roman" w:cs="Times New Roman"/>
          <w:sz w:val="24"/>
          <w:szCs w:val="24"/>
          <w:lang w:eastAsia="es-ES"/>
        </w:rPr>
        <w:t>aiming to enter</w:t>
      </w:r>
      <w:r w:rsidR="00806771" w:rsidRPr="00EB6561">
        <w:rPr>
          <w:rFonts w:ascii="Times New Roman" w:eastAsiaTheme="minorEastAsia" w:hAnsi="Times New Roman" w:cs="Times New Roman"/>
          <w:sz w:val="24"/>
          <w:szCs w:val="24"/>
          <w:lang w:eastAsia="es-ES"/>
        </w:rPr>
        <w:t xml:space="preserve"> the European Union</w:t>
      </w:r>
      <w:r w:rsidR="00853B94">
        <w:rPr>
          <w:rFonts w:ascii="Times New Roman" w:eastAsiaTheme="minorEastAsia" w:hAnsi="Times New Roman" w:cs="Times New Roman"/>
          <w:sz w:val="24"/>
          <w:szCs w:val="24"/>
          <w:lang w:eastAsia="es-ES"/>
        </w:rPr>
        <w:t>,</w:t>
      </w:r>
      <w:r w:rsidR="00806771" w:rsidRPr="00EB6561">
        <w:rPr>
          <w:rFonts w:ascii="Times New Roman" w:eastAsiaTheme="minorEastAsia" w:hAnsi="Times New Roman" w:cs="Times New Roman"/>
          <w:sz w:val="24"/>
          <w:szCs w:val="24"/>
          <w:lang w:eastAsia="es-ES"/>
        </w:rPr>
        <w:t xml:space="preserve"> gave birth to The Istanbul Biennale, inaugurated in 1987 and curated by Madra, local art critic and curator.</w:t>
      </w:r>
    </w:p>
    <w:p w14:paraId="12B3854E" w14:textId="2EBA9C21" w:rsidR="00806771" w:rsidRPr="00EB6561" w:rsidRDefault="00806771">
      <w:pPr>
        <w:spacing w:after="0" w:line="480" w:lineRule="auto"/>
        <w:ind w:firstLine="284"/>
        <w:rPr>
          <w:rFonts w:ascii="Times New Roman" w:eastAsiaTheme="minorEastAsia" w:hAnsi="Times New Roman" w:cs="Times New Roman"/>
          <w:sz w:val="24"/>
          <w:szCs w:val="24"/>
          <w:lang w:eastAsia="es-ES"/>
        </w:rPr>
      </w:pPr>
      <w:r w:rsidRPr="00364D2B">
        <w:rPr>
          <w:rFonts w:ascii="Times New Roman" w:eastAsiaTheme="minorEastAsia" w:hAnsi="Times New Roman" w:cs="Times New Roman"/>
          <w:sz w:val="24"/>
          <w:szCs w:val="24"/>
          <w:lang w:eastAsia="es-ES"/>
        </w:rPr>
        <w:t>‘Peripheral biennials’ or</w:t>
      </w:r>
      <w:r w:rsidRPr="00EB6561">
        <w:rPr>
          <w:rFonts w:ascii="Times New Roman" w:eastAsiaTheme="minorEastAsia" w:hAnsi="Times New Roman" w:cs="Times New Roman"/>
          <w:sz w:val="24"/>
          <w:szCs w:val="24"/>
          <w:lang w:eastAsia="es-ES"/>
        </w:rPr>
        <w:t xml:space="preserve"> ‘biennials of resistance’, as Oliver Marcha</w:t>
      </w:r>
      <w:r w:rsidR="00853B94">
        <w:rPr>
          <w:rFonts w:ascii="Times New Roman" w:eastAsiaTheme="minorEastAsia" w:hAnsi="Times New Roman" w:cs="Times New Roman"/>
          <w:sz w:val="24"/>
          <w:szCs w:val="24"/>
          <w:lang w:eastAsia="es-ES"/>
        </w:rPr>
        <w:t>r</w:t>
      </w:r>
      <w:r w:rsidRPr="00EB6561">
        <w:rPr>
          <w:rFonts w:ascii="Times New Roman" w:eastAsiaTheme="minorEastAsia" w:hAnsi="Times New Roman" w:cs="Times New Roman"/>
          <w:sz w:val="24"/>
          <w:szCs w:val="24"/>
          <w:lang w:eastAsia="es-ES"/>
        </w:rPr>
        <w:t>t calls them, partly emerged in the spirit of giving visibility either to their local artistic production or more generally to unrepresented contemporary art.</w:t>
      </w:r>
      <w:r w:rsidRPr="00EB6561">
        <w:rPr>
          <w:rFonts w:ascii="Times New Roman" w:eastAsiaTheme="minorEastAsia" w:hAnsi="Times New Roman" w:cs="Times New Roman"/>
          <w:sz w:val="24"/>
          <w:szCs w:val="24"/>
          <w:vertAlign w:val="superscript"/>
          <w:lang w:eastAsia="es-ES"/>
        </w:rPr>
        <w:footnoteReference w:id="13"/>
      </w:r>
      <w:r w:rsidRPr="00EB6561">
        <w:rPr>
          <w:rFonts w:ascii="Times New Roman" w:eastAsiaTheme="minorEastAsia" w:hAnsi="Times New Roman" w:cs="Times New Roman"/>
          <w:sz w:val="24"/>
          <w:szCs w:val="24"/>
          <w:lang w:eastAsia="es-ES"/>
        </w:rPr>
        <w:t xml:space="preserve"> A paradigmatic example is the Havana Biennial</w:t>
      </w:r>
      <w:r w:rsidR="00364D2B">
        <w:rPr>
          <w:rFonts w:ascii="Times New Roman" w:eastAsiaTheme="minorEastAsia" w:hAnsi="Times New Roman" w:cs="Times New Roman"/>
          <w:sz w:val="24"/>
          <w:szCs w:val="24"/>
          <w:lang w:eastAsia="es-ES"/>
        </w:rPr>
        <w:t>,</w:t>
      </w:r>
      <w:r w:rsidRPr="00EB6561">
        <w:rPr>
          <w:rFonts w:ascii="Times New Roman" w:eastAsiaTheme="minorEastAsia" w:hAnsi="Times New Roman" w:cs="Times New Roman"/>
          <w:sz w:val="24"/>
          <w:szCs w:val="24"/>
          <w:lang w:eastAsia="es-ES"/>
        </w:rPr>
        <w:t xml:space="preserve"> </w:t>
      </w:r>
      <w:r w:rsidR="00364D2B">
        <w:rPr>
          <w:rFonts w:ascii="Times New Roman" w:eastAsiaTheme="minorEastAsia" w:hAnsi="Times New Roman" w:cs="Times New Roman"/>
          <w:sz w:val="24"/>
          <w:szCs w:val="24"/>
          <w:lang w:eastAsia="es-ES"/>
        </w:rPr>
        <w:t>which</w:t>
      </w:r>
      <w:r w:rsidR="00364D2B" w:rsidRPr="00EB6561">
        <w:rPr>
          <w:rFonts w:ascii="Times New Roman" w:eastAsiaTheme="minorEastAsia" w:hAnsi="Times New Roman" w:cs="Times New Roman"/>
          <w:sz w:val="24"/>
          <w:szCs w:val="24"/>
          <w:lang w:eastAsia="es-ES"/>
        </w:rPr>
        <w:t xml:space="preserve"> </w:t>
      </w:r>
      <w:r w:rsidRPr="00EB6561">
        <w:rPr>
          <w:rFonts w:ascii="Times New Roman" w:eastAsiaTheme="minorEastAsia" w:hAnsi="Times New Roman" w:cs="Times New Roman"/>
          <w:sz w:val="24"/>
          <w:szCs w:val="24"/>
          <w:lang w:eastAsia="es-ES"/>
        </w:rPr>
        <w:t>was initially created in 1983 to ‘present art from the so-called Third World, ie from the global South’</w:t>
      </w:r>
      <w:r w:rsidR="00364D2B">
        <w:rPr>
          <w:rFonts w:ascii="Times New Roman" w:eastAsiaTheme="minorEastAsia" w:hAnsi="Times New Roman" w:cs="Times New Roman"/>
          <w:sz w:val="24"/>
          <w:szCs w:val="24"/>
          <w:lang w:eastAsia="es-ES"/>
        </w:rPr>
        <w:t>.</w:t>
      </w:r>
      <w:r w:rsidRPr="00EB6561">
        <w:rPr>
          <w:rFonts w:ascii="Times New Roman" w:eastAsiaTheme="minorEastAsia" w:hAnsi="Times New Roman" w:cs="Times New Roman"/>
          <w:sz w:val="24"/>
          <w:szCs w:val="24"/>
          <w:vertAlign w:val="superscript"/>
          <w:lang w:eastAsia="es-ES"/>
        </w:rPr>
        <w:footnoteReference w:id="14"/>
      </w:r>
      <w:r w:rsidRPr="00EB6561">
        <w:rPr>
          <w:rFonts w:ascii="Times New Roman" w:eastAsiaTheme="minorEastAsia" w:hAnsi="Times New Roman" w:cs="Times New Roman"/>
          <w:sz w:val="24"/>
          <w:szCs w:val="24"/>
          <w:lang w:eastAsia="es-ES"/>
        </w:rPr>
        <w:t xml:space="preserve"> </w:t>
      </w:r>
      <w:r w:rsidRPr="00EB6561">
        <w:rPr>
          <w:rFonts w:ascii="Times New Roman" w:eastAsiaTheme="minorEastAsia" w:hAnsi="Times New Roman" w:cs="Times New Roman"/>
          <w:sz w:val="24"/>
          <w:szCs w:val="24"/>
          <w:lang w:eastAsia="es-ES"/>
        </w:rPr>
        <w:lastRenderedPageBreak/>
        <w:t>By its second edition in 1986, fifty</w:t>
      </w:r>
      <w:r w:rsidR="00511082">
        <w:rPr>
          <w:rFonts w:ascii="Times New Roman" w:eastAsiaTheme="minorEastAsia" w:hAnsi="Times New Roman" w:cs="Times New Roman"/>
          <w:sz w:val="24"/>
          <w:szCs w:val="24"/>
          <w:lang w:eastAsia="es-ES"/>
        </w:rPr>
        <w:t>-</w:t>
      </w:r>
      <w:r w:rsidRPr="00EB6561">
        <w:rPr>
          <w:rFonts w:ascii="Times New Roman" w:eastAsiaTheme="minorEastAsia" w:hAnsi="Times New Roman" w:cs="Times New Roman"/>
          <w:sz w:val="24"/>
          <w:szCs w:val="24"/>
          <w:lang w:eastAsia="es-ES"/>
        </w:rPr>
        <w:t>seven countries were being represented by around 690 artists.</w:t>
      </w:r>
      <w:r w:rsidRPr="00EB6561">
        <w:rPr>
          <w:rFonts w:ascii="Times New Roman" w:eastAsiaTheme="minorEastAsia" w:hAnsi="Times New Roman" w:cs="Times New Roman"/>
          <w:sz w:val="24"/>
          <w:szCs w:val="24"/>
          <w:vertAlign w:val="superscript"/>
          <w:lang w:eastAsia="es-ES"/>
        </w:rPr>
        <w:footnoteReference w:id="15"/>
      </w:r>
      <w:r w:rsidRPr="00EB6561">
        <w:rPr>
          <w:rFonts w:ascii="Times New Roman" w:eastAsiaTheme="minorEastAsia" w:hAnsi="Times New Roman" w:cs="Times New Roman"/>
          <w:sz w:val="24"/>
          <w:szCs w:val="24"/>
          <w:lang w:eastAsia="es-ES"/>
        </w:rPr>
        <w:t xml:space="preserve"> </w:t>
      </w:r>
      <w:r w:rsidR="00C317E9" w:rsidRPr="00EB6561">
        <w:rPr>
          <w:rFonts w:ascii="Times New Roman" w:eastAsiaTheme="minorEastAsia" w:hAnsi="Times New Roman" w:cs="Times New Roman"/>
          <w:sz w:val="24"/>
          <w:szCs w:val="24"/>
          <w:lang w:eastAsia="es-ES"/>
        </w:rPr>
        <w:t xml:space="preserve">In this manner, </w:t>
      </w:r>
      <w:r w:rsidR="00805672" w:rsidRPr="00EB6561">
        <w:rPr>
          <w:rFonts w:ascii="Times New Roman" w:eastAsiaTheme="minorEastAsia" w:hAnsi="Times New Roman" w:cs="Times New Roman"/>
          <w:sz w:val="24"/>
          <w:szCs w:val="24"/>
          <w:lang w:eastAsia="es-ES"/>
        </w:rPr>
        <w:t>b</w:t>
      </w:r>
      <w:r w:rsidR="00EC4A0A" w:rsidRPr="00EB6561">
        <w:rPr>
          <w:rFonts w:ascii="Times New Roman" w:eastAsiaTheme="minorEastAsia" w:hAnsi="Times New Roman" w:cs="Times New Roman"/>
          <w:sz w:val="24"/>
          <w:szCs w:val="24"/>
          <w:lang w:eastAsia="es-ES"/>
        </w:rPr>
        <w:t xml:space="preserve">iennials launch artists into the international art scene </w:t>
      </w:r>
      <w:r w:rsidR="00C317E9" w:rsidRPr="00EB6561">
        <w:rPr>
          <w:rFonts w:ascii="Times New Roman" w:eastAsiaTheme="minorEastAsia" w:hAnsi="Times New Roman" w:cs="Times New Roman"/>
          <w:sz w:val="24"/>
          <w:szCs w:val="24"/>
          <w:lang w:eastAsia="es-ES"/>
        </w:rPr>
        <w:t xml:space="preserve">and allow </w:t>
      </w:r>
      <w:r w:rsidR="000A1649" w:rsidRPr="00EB6561">
        <w:rPr>
          <w:rFonts w:ascii="Times New Roman" w:eastAsiaTheme="minorEastAsia" w:hAnsi="Times New Roman" w:cs="Times New Roman"/>
          <w:sz w:val="24"/>
          <w:szCs w:val="24"/>
          <w:lang w:eastAsia="es-ES"/>
        </w:rPr>
        <w:t xml:space="preserve">them to enter the market by giving them greater visibility. Wilfredo Prieto, one of the most </w:t>
      </w:r>
      <w:r w:rsidR="00EE0207" w:rsidRPr="00EB6561">
        <w:rPr>
          <w:rFonts w:ascii="Times New Roman" w:eastAsiaTheme="minorEastAsia" w:hAnsi="Times New Roman" w:cs="Times New Roman"/>
          <w:sz w:val="24"/>
          <w:szCs w:val="24"/>
          <w:lang w:eastAsia="es-ES"/>
        </w:rPr>
        <w:t>renowned</w:t>
      </w:r>
      <w:r w:rsidR="000A1649" w:rsidRPr="00EB6561">
        <w:rPr>
          <w:rFonts w:ascii="Times New Roman" w:eastAsiaTheme="minorEastAsia" w:hAnsi="Times New Roman" w:cs="Times New Roman"/>
          <w:sz w:val="24"/>
          <w:szCs w:val="24"/>
          <w:lang w:eastAsia="es-ES"/>
        </w:rPr>
        <w:t xml:space="preserve"> Cuban </w:t>
      </w:r>
      <w:r w:rsidR="004E4C82" w:rsidRPr="00EB6561">
        <w:rPr>
          <w:rFonts w:ascii="Times New Roman" w:eastAsiaTheme="minorEastAsia" w:hAnsi="Times New Roman" w:cs="Times New Roman"/>
          <w:sz w:val="24"/>
          <w:szCs w:val="24"/>
          <w:lang w:eastAsia="es-ES"/>
        </w:rPr>
        <w:t>artists,</w:t>
      </w:r>
      <w:r w:rsidR="000A1649" w:rsidRPr="00EB6561">
        <w:rPr>
          <w:rFonts w:ascii="Times New Roman" w:eastAsiaTheme="minorEastAsia" w:hAnsi="Times New Roman" w:cs="Times New Roman"/>
          <w:sz w:val="24"/>
          <w:szCs w:val="24"/>
          <w:lang w:eastAsia="es-ES"/>
        </w:rPr>
        <w:t xml:space="preserve"> </w:t>
      </w:r>
      <w:r w:rsidR="00EE0207" w:rsidRPr="00EB6561">
        <w:rPr>
          <w:rFonts w:ascii="Times New Roman" w:eastAsiaTheme="minorEastAsia" w:hAnsi="Times New Roman" w:cs="Times New Roman"/>
          <w:sz w:val="24"/>
          <w:szCs w:val="24"/>
          <w:lang w:eastAsia="es-ES"/>
        </w:rPr>
        <w:t xml:space="preserve">achieved notoriety with his critically acclaimed work </w:t>
      </w:r>
      <w:r w:rsidR="00EE0207" w:rsidRPr="00EB6561">
        <w:rPr>
          <w:rFonts w:ascii="Times New Roman" w:eastAsiaTheme="minorEastAsia" w:hAnsi="Times New Roman" w:cs="Times New Roman"/>
          <w:i/>
          <w:sz w:val="24"/>
          <w:szCs w:val="24"/>
          <w:lang w:eastAsia="es-ES"/>
        </w:rPr>
        <w:t>Apolitica</w:t>
      </w:r>
      <w:r w:rsidR="004E4C82" w:rsidRPr="00EB6561">
        <w:rPr>
          <w:rFonts w:ascii="Times New Roman" w:eastAsiaTheme="minorEastAsia" w:hAnsi="Times New Roman" w:cs="Times New Roman"/>
          <w:i/>
          <w:sz w:val="24"/>
          <w:szCs w:val="24"/>
          <w:lang w:eastAsia="es-ES"/>
        </w:rPr>
        <w:t>l</w:t>
      </w:r>
      <w:r w:rsidR="00C317E9" w:rsidRPr="00336C5F">
        <w:rPr>
          <w:rFonts w:ascii="Times New Roman" w:eastAsiaTheme="minorEastAsia" w:hAnsi="Times New Roman" w:cs="Times New Roman"/>
          <w:sz w:val="24"/>
          <w:szCs w:val="24"/>
          <w:lang w:eastAsia="es-ES"/>
        </w:rPr>
        <w:t>,</w:t>
      </w:r>
      <w:r w:rsidR="00EE0207" w:rsidRPr="00336C5F">
        <w:rPr>
          <w:rStyle w:val="FootnoteReference"/>
          <w:rFonts w:ascii="Times New Roman" w:eastAsiaTheme="minorEastAsia" w:hAnsi="Times New Roman" w:cs="Times New Roman"/>
          <w:sz w:val="24"/>
          <w:szCs w:val="24"/>
          <w:lang w:eastAsia="es-ES"/>
        </w:rPr>
        <w:footnoteReference w:id="16"/>
      </w:r>
      <w:r w:rsidR="00EE0207" w:rsidRPr="002468C8">
        <w:rPr>
          <w:rFonts w:ascii="Times New Roman" w:eastAsiaTheme="minorEastAsia" w:hAnsi="Times New Roman" w:cs="Times New Roman"/>
          <w:sz w:val="24"/>
          <w:szCs w:val="24"/>
          <w:lang w:eastAsia="es-ES"/>
        </w:rPr>
        <w:t xml:space="preserve"> </w:t>
      </w:r>
      <w:r w:rsidR="002468C8">
        <w:rPr>
          <w:rFonts w:ascii="Times New Roman" w:eastAsiaTheme="minorEastAsia" w:hAnsi="Times New Roman" w:cs="Times New Roman"/>
          <w:sz w:val="24"/>
          <w:szCs w:val="24"/>
          <w:lang w:eastAsia="es-ES"/>
        </w:rPr>
        <w:t xml:space="preserve">was </w:t>
      </w:r>
      <w:r w:rsidR="00EE0207" w:rsidRPr="00EB6561">
        <w:rPr>
          <w:rFonts w:ascii="Times New Roman" w:eastAsiaTheme="minorEastAsia" w:hAnsi="Times New Roman" w:cs="Times New Roman"/>
          <w:sz w:val="24"/>
          <w:szCs w:val="24"/>
          <w:lang w:eastAsia="es-ES"/>
        </w:rPr>
        <w:t xml:space="preserve">presented for the first time in the Havana Biennial in 2001. </w:t>
      </w:r>
    </w:p>
    <w:p w14:paraId="0C0DB903" w14:textId="13609AA9" w:rsidR="00A231A4" w:rsidRPr="00EB6561" w:rsidRDefault="00511082">
      <w:pPr>
        <w:spacing w:after="0" w:line="480" w:lineRule="auto"/>
        <w:ind w:firstLine="284"/>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In a manner similar</w:t>
      </w:r>
      <w:r w:rsidRPr="00EB6561">
        <w:rPr>
          <w:rFonts w:ascii="Times New Roman" w:eastAsia="Times New Roman," w:hAnsi="Times New Roman" w:cs="Times New Roman"/>
          <w:sz w:val="24"/>
          <w:szCs w:val="24"/>
          <w:lang w:eastAsia="es-ES"/>
        </w:rPr>
        <w:t xml:space="preserve"> </w:t>
      </w:r>
      <w:r w:rsidR="00806771" w:rsidRPr="00EB6561">
        <w:rPr>
          <w:rFonts w:ascii="Times New Roman" w:eastAsia="Times New Roman," w:hAnsi="Times New Roman" w:cs="Times New Roman"/>
          <w:sz w:val="24"/>
          <w:szCs w:val="24"/>
          <w:lang w:eastAsia="es-ES"/>
        </w:rPr>
        <w:t xml:space="preserve">to the history of some biennials, the majority of SVAOs emerged after the 1990s as </w:t>
      </w:r>
      <w:r w:rsidR="00C317E9" w:rsidRPr="00EB6561">
        <w:rPr>
          <w:rFonts w:ascii="Times New Roman" w:eastAsia="Times New Roman," w:hAnsi="Times New Roman" w:cs="Times New Roman"/>
          <w:sz w:val="24"/>
          <w:szCs w:val="24"/>
          <w:lang w:eastAsia="es-ES"/>
        </w:rPr>
        <w:t xml:space="preserve">a </w:t>
      </w:r>
      <w:r w:rsidR="00806771" w:rsidRPr="00EB6561">
        <w:rPr>
          <w:rFonts w:ascii="Times New Roman" w:eastAsia="Times New Roman," w:hAnsi="Times New Roman" w:cs="Times New Roman"/>
          <w:sz w:val="24"/>
          <w:szCs w:val="24"/>
          <w:lang w:eastAsia="es-ES"/>
        </w:rPr>
        <w:t>response to different challenges that artists and publics were facing in relation to artistic production in different parts of the world. Some of them developed due to the lack of art institutions or artistic education in their regions, such as Khoj (Delhi, India), established in 1997</w:t>
      </w:r>
      <w:r w:rsidR="00C317E9"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or </w:t>
      </w:r>
      <w:r w:rsidR="00537177" w:rsidRPr="00336C5F">
        <w:rPr>
          <w:rFonts w:ascii="Times New Roman" w:eastAsia="Times New Roman" w:hAnsi="Times New Roman" w:cs="Times New Roman"/>
          <w:sz w:val="24"/>
          <w:szCs w:val="24"/>
          <w:lang w:eastAsia="es-ES"/>
        </w:rPr>
        <w:t>t</w:t>
      </w:r>
      <w:r w:rsidR="00537177" w:rsidRPr="00537177">
        <w:rPr>
          <w:rFonts w:ascii="Times New Roman" w:eastAsia="Times New Roman" w:hAnsi="Times New Roman" w:cs="Times New Roman"/>
          <w:sz w:val="24"/>
          <w:szCs w:val="24"/>
          <w:lang w:eastAsia="es-ES"/>
        </w:rPr>
        <w:t>he</w:t>
      </w:r>
      <w:r w:rsidR="00537177" w:rsidRPr="00EB6561">
        <w:rPr>
          <w:rFonts w:ascii="Times New Roman" w:eastAsia="Times New Roman" w:hAnsi="Times New Roman" w:cs="Times New Roman"/>
          <w:sz w:val="24"/>
          <w:szCs w:val="24"/>
          <w:lang w:eastAsia="es-ES"/>
        </w:rPr>
        <w:t xml:space="preserve"> </w:t>
      </w:r>
      <w:r w:rsidR="00806771" w:rsidRPr="00EB6561">
        <w:rPr>
          <w:rFonts w:ascii="Times New Roman" w:eastAsia="Times New Roman" w:hAnsi="Times New Roman" w:cs="Times New Roman"/>
          <w:sz w:val="24"/>
          <w:szCs w:val="24"/>
          <w:lang w:eastAsia="es-ES"/>
        </w:rPr>
        <w:t xml:space="preserve">Nairobi Arts Trust/Centre for Contemporary Art of East Africa (Nairobi, Kenya), established in 2001. </w:t>
      </w:r>
      <w:r w:rsidR="00806771" w:rsidRPr="00EB6561">
        <w:rPr>
          <w:rFonts w:ascii="Times New Roman" w:eastAsia="Times New Roman," w:hAnsi="Times New Roman" w:cs="Times New Roman"/>
          <w:sz w:val="24"/>
          <w:szCs w:val="24"/>
          <w:lang w:eastAsia="es-ES"/>
        </w:rPr>
        <w:t xml:space="preserve">Others evolved from artist-run spaces that </w:t>
      </w:r>
      <w:r w:rsidR="00806771" w:rsidRPr="005F55AF">
        <w:rPr>
          <w:rFonts w:ascii="Times New Roman" w:eastAsia="Times New Roman," w:hAnsi="Times New Roman" w:cs="Times New Roman"/>
          <w:sz w:val="24"/>
          <w:szCs w:val="24"/>
          <w:lang w:eastAsia="es-ES"/>
        </w:rPr>
        <w:t xml:space="preserve">needed a different organisational structure </w:t>
      </w:r>
      <w:r w:rsidR="00C317E9" w:rsidRPr="005F55AF">
        <w:rPr>
          <w:rFonts w:ascii="Times New Roman" w:eastAsia="Times New Roman," w:hAnsi="Times New Roman" w:cs="Times New Roman"/>
          <w:sz w:val="24"/>
          <w:szCs w:val="24"/>
          <w:lang w:eastAsia="es-ES"/>
        </w:rPr>
        <w:t xml:space="preserve">in order </w:t>
      </w:r>
      <w:r w:rsidR="00806771" w:rsidRPr="005F55AF">
        <w:rPr>
          <w:rFonts w:ascii="Times New Roman" w:eastAsia="Times New Roman," w:hAnsi="Times New Roman" w:cs="Times New Roman"/>
          <w:sz w:val="24"/>
          <w:szCs w:val="24"/>
          <w:lang w:eastAsia="es-ES"/>
        </w:rPr>
        <w:t>to be able to apply for funding, such as ruangrupa</w:t>
      </w:r>
      <w:r w:rsidR="00806771" w:rsidRPr="00EB6561">
        <w:rPr>
          <w:rFonts w:ascii="Times New Roman" w:eastAsia="Times New Roman," w:hAnsi="Times New Roman" w:cs="Times New Roman"/>
          <w:sz w:val="24"/>
          <w:szCs w:val="24"/>
          <w:lang w:eastAsia="es-ES"/>
        </w:rPr>
        <w:t xml:space="preserve"> (Jakarta, Indonesia), established in 2000</w:t>
      </w:r>
      <w:r w:rsidR="00C317E9"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or Para Site (Hong Kong), founded in 1996. In other places, </w:t>
      </w:r>
      <w:r w:rsidR="00C317E9" w:rsidRPr="00EB6561">
        <w:rPr>
          <w:rFonts w:ascii="Times New Roman" w:eastAsia="Times New Roman," w:hAnsi="Times New Roman" w:cs="Times New Roman"/>
          <w:sz w:val="24"/>
          <w:szCs w:val="24"/>
          <w:lang w:eastAsia="es-ES"/>
        </w:rPr>
        <w:t xml:space="preserve">especially </w:t>
      </w:r>
      <w:r w:rsidR="00806771" w:rsidRPr="00EB6561">
        <w:rPr>
          <w:rFonts w:ascii="Times New Roman" w:eastAsia="Times New Roman," w:hAnsi="Times New Roman" w:cs="Times New Roman"/>
          <w:sz w:val="24"/>
          <w:szCs w:val="24"/>
          <w:lang w:eastAsia="es-ES"/>
        </w:rPr>
        <w:t xml:space="preserve">where art history and art institutions had a stronger presence, they developed as </w:t>
      </w:r>
      <w:r w:rsidR="00806771" w:rsidRPr="00EB6561">
        <w:rPr>
          <w:rFonts w:ascii="Times New Roman" w:eastAsia="Times New Roman," w:hAnsi="Times New Roman" w:cs="Times New Roman"/>
          <w:iCs/>
          <w:sz w:val="24"/>
          <w:szCs w:val="24"/>
          <w:lang w:eastAsia="es-ES"/>
        </w:rPr>
        <w:t>alternatives</w:t>
      </w:r>
      <w:r w:rsidR="00806771" w:rsidRPr="00EB6561">
        <w:rPr>
          <w:rFonts w:ascii="Times New Roman" w:eastAsia="Times New Roman," w:hAnsi="Times New Roman" w:cs="Times New Roman"/>
          <w:sz w:val="24"/>
          <w:szCs w:val="24"/>
          <w:lang w:eastAsia="es-ES"/>
        </w:rPr>
        <w:t xml:space="preserve"> to mainstream museu</w:t>
      </w:r>
      <w:r w:rsidR="00371527" w:rsidRPr="00EB6561">
        <w:rPr>
          <w:rFonts w:ascii="Times New Roman" w:eastAsia="Times New Roman," w:hAnsi="Times New Roman" w:cs="Times New Roman"/>
          <w:sz w:val="24"/>
          <w:szCs w:val="24"/>
          <w:lang w:eastAsia="es-ES"/>
        </w:rPr>
        <w:t>ms and galleries. They often saw</w:t>
      </w:r>
      <w:r w:rsidR="00806771" w:rsidRPr="00EB6561">
        <w:rPr>
          <w:rFonts w:ascii="Times New Roman" w:eastAsia="Times New Roman," w:hAnsi="Times New Roman" w:cs="Times New Roman"/>
          <w:sz w:val="24"/>
          <w:szCs w:val="24"/>
          <w:lang w:eastAsia="es-ES"/>
        </w:rPr>
        <w:t xml:space="preserve"> themselves as spaces that escaped commercial values and supported emerging artists. Examples of this are </w:t>
      </w:r>
      <w:r w:rsidR="00806771" w:rsidRPr="00D5225A">
        <w:rPr>
          <w:rFonts w:ascii="Times New Roman" w:eastAsia="Times New Roman," w:hAnsi="Times New Roman" w:cs="Times New Roman"/>
          <w:sz w:val="24"/>
          <w:szCs w:val="24"/>
          <w:lang w:eastAsia="es-ES"/>
        </w:rPr>
        <w:t>The</w:t>
      </w:r>
      <w:r w:rsidR="00806771" w:rsidRPr="00EB6561">
        <w:rPr>
          <w:rFonts w:ascii="Times New Roman" w:eastAsia="Times New Roman," w:hAnsi="Times New Roman" w:cs="Times New Roman"/>
          <w:sz w:val="24"/>
          <w:szCs w:val="24"/>
          <w:lang w:eastAsia="es-ES"/>
        </w:rPr>
        <w:t xml:space="preserve"> Showroom (London, </w:t>
      </w:r>
      <w:r w:rsidR="00137912">
        <w:rPr>
          <w:rFonts w:ascii="Times New Roman" w:eastAsia="Times New Roman," w:hAnsi="Times New Roman" w:cs="Times New Roman"/>
          <w:sz w:val="24"/>
          <w:szCs w:val="24"/>
          <w:lang w:eastAsia="es-ES"/>
        </w:rPr>
        <w:t>UK</w:t>
      </w:r>
      <w:r w:rsidR="00806771" w:rsidRPr="00EB6561">
        <w:rPr>
          <w:rFonts w:ascii="Times New Roman" w:eastAsia="Times New Roman," w:hAnsi="Times New Roman" w:cs="Times New Roman"/>
          <w:sz w:val="24"/>
          <w:szCs w:val="24"/>
          <w:lang w:eastAsia="es-ES"/>
        </w:rPr>
        <w:t>) and lugar a dudas (Cali, Colombia)</w:t>
      </w:r>
      <w:r w:rsidR="00825F72"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established in 1983 and 2005 respectively. Organisations such as Casco (Utrecht, The Netherlands) </w:t>
      </w:r>
      <w:r w:rsidR="00825F72" w:rsidRPr="00EB6561">
        <w:rPr>
          <w:rFonts w:ascii="Times New Roman" w:eastAsia="Times New Roman," w:hAnsi="Times New Roman" w:cs="Times New Roman"/>
          <w:sz w:val="24"/>
          <w:szCs w:val="24"/>
          <w:lang w:eastAsia="es-ES"/>
        </w:rPr>
        <w:t xml:space="preserve">from </w:t>
      </w:r>
      <w:r w:rsidR="00806771" w:rsidRPr="00EB6561">
        <w:rPr>
          <w:rFonts w:ascii="Times New Roman" w:eastAsia="Times New Roman," w:hAnsi="Times New Roman" w:cs="Times New Roman"/>
          <w:sz w:val="24"/>
          <w:szCs w:val="24"/>
          <w:lang w:eastAsia="es-ES"/>
        </w:rPr>
        <w:t xml:space="preserve">1990 or TEOR/éTica (San José, Costa Rica) </w:t>
      </w:r>
      <w:r w:rsidR="00825F72" w:rsidRPr="00EB6561">
        <w:rPr>
          <w:rFonts w:ascii="Times New Roman" w:eastAsia="Times New Roman," w:hAnsi="Times New Roman" w:cs="Times New Roman"/>
          <w:sz w:val="24"/>
          <w:szCs w:val="24"/>
          <w:lang w:eastAsia="es-ES"/>
        </w:rPr>
        <w:t xml:space="preserve">from </w:t>
      </w:r>
      <w:r w:rsidR="00806771" w:rsidRPr="00EB6561">
        <w:rPr>
          <w:rFonts w:ascii="Times New Roman" w:eastAsia="Times New Roman," w:hAnsi="Times New Roman" w:cs="Times New Roman"/>
          <w:sz w:val="24"/>
          <w:szCs w:val="24"/>
          <w:lang w:eastAsia="es-ES"/>
        </w:rPr>
        <w:t>1999</w:t>
      </w:r>
      <w:r w:rsidR="00825F72"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w:t>
      </w:r>
      <w:r w:rsidR="00825F72" w:rsidRPr="00EB6561">
        <w:rPr>
          <w:rFonts w:ascii="Times New Roman" w:eastAsia="Times New Roman," w:hAnsi="Times New Roman" w:cs="Times New Roman"/>
          <w:sz w:val="24"/>
          <w:szCs w:val="24"/>
          <w:lang w:eastAsia="es-ES"/>
        </w:rPr>
        <w:t>have</w:t>
      </w:r>
      <w:r w:rsidR="00806771" w:rsidRPr="00EB6561">
        <w:rPr>
          <w:rFonts w:ascii="Times New Roman" w:eastAsia="Times New Roman," w:hAnsi="Times New Roman" w:cs="Times New Roman"/>
          <w:sz w:val="24"/>
          <w:szCs w:val="24"/>
          <w:lang w:eastAsia="es-ES"/>
        </w:rPr>
        <w:t xml:space="preserve"> mainly </w:t>
      </w:r>
      <w:r w:rsidR="00825F72" w:rsidRPr="00EB6561">
        <w:rPr>
          <w:rFonts w:ascii="Times New Roman" w:eastAsia="Times New Roman," w:hAnsi="Times New Roman" w:cs="Times New Roman"/>
          <w:sz w:val="24"/>
          <w:szCs w:val="24"/>
          <w:lang w:eastAsia="es-ES"/>
        </w:rPr>
        <w:t xml:space="preserve">been </w:t>
      </w:r>
      <w:r w:rsidR="00806771" w:rsidRPr="00EB6561">
        <w:rPr>
          <w:rFonts w:ascii="Times New Roman" w:eastAsia="Times New Roman," w:hAnsi="Times New Roman" w:cs="Times New Roman"/>
          <w:sz w:val="24"/>
          <w:szCs w:val="24"/>
          <w:lang w:eastAsia="es-ES"/>
        </w:rPr>
        <w:t xml:space="preserve">invested in creating spaces for critical thinking with respect to contemporary art </w:t>
      </w:r>
      <w:r w:rsidR="00825F72" w:rsidRPr="00EB6561">
        <w:rPr>
          <w:rFonts w:ascii="Times New Roman" w:eastAsia="Times New Roman," w:hAnsi="Times New Roman" w:cs="Times New Roman"/>
          <w:sz w:val="24"/>
          <w:szCs w:val="24"/>
          <w:lang w:eastAsia="es-ES"/>
        </w:rPr>
        <w:t xml:space="preserve">as well as </w:t>
      </w:r>
      <w:r w:rsidR="00806771" w:rsidRPr="00EB6561">
        <w:rPr>
          <w:rFonts w:ascii="Times New Roman" w:eastAsia="Times New Roman," w:hAnsi="Times New Roman" w:cs="Times New Roman"/>
          <w:sz w:val="24"/>
          <w:szCs w:val="24"/>
          <w:lang w:eastAsia="es-ES"/>
        </w:rPr>
        <w:t xml:space="preserve">society at large. In some cases, SVAOs were created as an opportunity to give unknown artists a space to make their work visible or to promote their work beyond regional boundaries by connecting them to a larger international </w:t>
      </w:r>
      <w:r w:rsidR="00825F72" w:rsidRPr="00EB6561">
        <w:rPr>
          <w:rFonts w:ascii="Times New Roman" w:eastAsia="Times New Roman," w:hAnsi="Times New Roman" w:cs="Times New Roman"/>
          <w:sz w:val="24"/>
          <w:szCs w:val="24"/>
          <w:lang w:eastAsia="es-ES"/>
        </w:rPr>
        <w:t xml:space="preserve">art </w:t>
      </w:r>
      <w:r w:rsidR="00806771" w:rsidRPr="00EB6561">
        <w:rPr>
          <w:rFonts w:ascii="Times New Roman" w:eastAsia="Times New Roman," w:hAnsi="Times New Roman" w:cs="Times New Roman"/>
          <w:sz w:val="24"/>
          <w:szCs w:val="24"/>
          <w:lang w:eastAsia="es-ES"/>
        </w:rPr>
        <w:t>community</w:t>
      </w:r>
      <w:r w:rsidR="00825F72"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w:t>
      </w:r>
      <w:r w:rsidR="00825F72" w:rsidRPr="00EB6561">
        <w:rPr>
          <w:rFonts w:ascii="Times New Roman" w:eastAsia="Times New Roman," w:hAnsi="Times New Roman" w:cs="Times New Roman"/>
          <w:sz w:val="24"/>
          <w:szCs w:val="24"/>
          <w:lang w:eastAsia="es-ES"/>
        </w:rPr>
        <w:t>S</w:t>
      </w:r>
      <w:r w:rsidR="00806771" w:rsidRPr="00EB6561">
        <w:rPr>
          <w:rFonts w:ascii="Times New Roman" w:eastAsia="Times New Roman," w:hAnsi="Times New Roman" w:cs="Times New Roman"/>
          <w:sz w:val="24"/>
          <w:szCs w:val="24"/>
          <w:lang w:eastAsia="es-ES"/>
        </w:rPr>
        <w:t xml:space="preserve">uch </w:t>
      </w:r>
      <w:r w:rsidR="000E65A7" w:rsidRPr="00EB6561">
        <w:rPr>
          <w:rFonts w:ascii="Times New Roman" w:eastAsia="Times New Roman," w:hAnsi="Times New Roman" w:cs="Times New Roman"/>
          <w:sz w:val="24"/>
          <w:szCs w:val="24"/>
          <w:lang w:eastAsia="es-ES"/>
        </w:rPr>
        <w:t>is</w:t>
      </w:r>
      <w:r w:rsidR="00806771" w:rsidRPr="00EB6561">
        <w:rPr>
          <w:rFonts w:ascii="Times New Roman" w:eastAsia="Times New Roman," w:hAnsi="Times New Roman" w:cs="Times New Roman"/>
          <w:sz w:val="24"/>
          <w:szCs w:val="24"/>
          <w:lang w:eastAsia="es-ES"/>
        </w:rPr>
        <w:t xml:space="preserve"> the case of Theertha (Colombo, Sri Lanka)</w:t>
      </w:r>
      <w:r w:rsidR="00825F72"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created in 2000, Ashkal Alwan (Beirut, Lebanon)</w:t>
      </w:r>
      <w:r w:rsidR="00825F72"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created in 1993</w:t>
      </w:r>
      <w:r w:rsidR="00EC4A0A"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w:t>
      </w:r>
      <w:r w:rsidR="002C577B">
        <w:rPr>
          <w:rFonts w:ascii="Times New Roman" w:eastAsia="Times New Roman," w:hAnsi="Times New Roman" w:cs="Times New Roman"/>
          <w:sz w:val="24"/>
          <w:szCs w:val="24"/>
          <w:lang w:eastAsia="es-ES"/>
        </w:rPr>
        <w:t>and</w:t>
      </w:r>
      <w:r w:rsidR="002C577B" w:rsidRPr="00EB6561">
        <w:rPr>
          <w:rFonts w:ascii="Times New Roman" w:eastAsia="Times New Roman," w:hAnsi="Times New Roman" w:cs="Times New Roman"/>
          <w:sz w:val="24"/>
          <w:szCs w:val="24"/>
          <w:lang w:eastAsia="es-ES"/>
        </w:rPr>
        <w:t xml:space="preserve"> </w:t>
      </w:r>
      <w:r w:rsidR="00806771" w:rsidRPr="00EB6561">
        <w:rPr>
          <w:rFonts w:ascii="Times New Roman" w:eastAsia="Times New Roman," w:hAnsi="Times New Roman" w:cs="Times New Roman"/>
          <w:sz w:val="24"/>
          <w:szCs w:val="24"/>
          <w:lang w:eastAsia="es-ES"/>
        </w:rPr>
        <w:t>Pool (Seoul</w:t>
      </w:r>
      <w:r w:rsidR="000E65A7"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Korea)</w:t>
      </w:r>
      <w:r w:rsidR="00825F72" w:rsidRPr="00EB6561">
        <w:rPr>
          <w:rFonts w:ascii="Times New Roman" w:eastAsia="Times New Roman," w:hAnsi="Times New Roman" w:cs="Times New Roman"/>
          <w:sz w:val="24"/>
          <w:szCs w:val="24"/>
          <w:lang w:eastAsia="es-ES"/>
        </w:rPr>
        <w:t>, created</w:t>
      </w:r>
      <w:r w:rsidR="00806771" w:rsidRPr="00EB6561">
        <w:rPr>
          <w:rFonts w:ascii="Times New Roman" w:eastAsia="Times New Roman," w:hAnsi="Times New Roman" w:cs="Times New Roman"/>
          <w:sz w:val="24"/>
          <w:szCs w:val="24"/>
          <w:lang w:eastAsia="es-ES"/>
        </w:rPr>
        <w:t xml:space="preserve"> in</w:t>
      </w:r>
      <w:r w:rsidR="004E4C82" w:rsidRPr="00EB6561">
        <w:rPr>
          <w:rFonts w:ascii="Times New Roman" w:eastAsia="Times New Roman," w:hAnsi="Times New Roman" w:cs="Times New Roman"/>
          <w:sz w:val="24"/>
          <w:szCs w:val="24"/>
          <w:lang w:eastAsia="es-ES"/>
        </w:rPr>
        <w:t xml:space="preserve"> 1999</w:t>
      </w:r>
      <w:r w:rsidR="00826A0C" w:rsidRPr="00EB6561">
        <w:rPr>
          <w:rFonts w:ascii="Times New Roman" w:eastAsia="Times New Roman," w:hAnsi="Times New Roman" w:cs="Times New Roman"/>
          <w:sz w:val="24"/>
          <w:szCs w:val="24"/>
          <w:lang w:eastAsia="es-ES"/>
        </w:rPr>
        <w:t xml:space="preserve">. </w:t>
      </w:r>
    </w:p>
    <w:p w14:paraId="057F7100" w14:textId="38DDB1AF" w:rsidR="00806771" w:rsidRPr="006F4B65" w:rsidRDefault="00826A0C">
      <w:pPr>
        <w:spacing w:after="0" w:line="480" w:lineRule="auto"/>
        <w:ind w:firstLine="284"/>
        <w:rPr>
          <w:rFonts w:ascii="Times New Roman" w:eastAsiaTheme="minorEastAsia" w:hAnsi="Times New Roman" w:cs="Times New Roman"/>
          <w:sz w:val="24"/>
          <w:szCs w:val="24"/>
          <w:lang w:eastAsia="es-ES"/>
        </w:rPr>
      </w:pPr>
      <w:r w:rsidRPr="00EB6561">
        <w:rPr>
          <w:rFonts w:ascii="Times New Roman" w:eastAsia="Times New Roman," w:hAnsi="Times New Roman" w:cs="Times New Roman"/>
          <w:sz w:val="24"/>
          <w:szCs w:val="24"/>
          <w:lang w:eastAsia="es-ES"/>
        </w:rPr>
        <w:lastRenderedPageBreak/>
        <w:t>Several</w:t>
      </w:r>
      <w:r w:rsidR="00806771" w:rsidRPr="00EB6561">
        <w:rPr>
          <w:rFonts w:ascii="Times New Roman" w:eastAsia="Times New Roman," w:hAnsi="Times New Roman" w:cs="Times New Roman"/>
          <w:sz w:val="24"/>
          <w:szCs w:val="24"/>
          <w:lang w:eastAsia="es-ES"/>
        </w:rPr>
        <w:t xml:space="preserve"> of these spaces offer emerging or unknown artists </w:t>
      </w:r>
      <w:r w:rsidR="007B402B" w:rsidRPr="00EB6561">
        <w:rPr>
          <w:rFonts w:ascii="Times New Roman" w:eastAsia="Times New Roman," w:hAnsi="Times New Roman" w:cs="Times New Roman"/>
          <w:sz w:val="24"/>
          <w:szCs w:val="24"/>
          <w:lang w:eastAsia="es-ES"/>
        </w:rPr>
        <w:t xml:space="preserve">the opportunity </w:t>
      </w:r>
      <w:r w:rsidR="00806771" w:rsidRPr="00EB6561">
        <w:rPr>
          <w:rFonts w:ascii="Times New Roman" w:eastAsia="Times New Roman," w:hAnsi="Times New Roman" w:cs="Times New Roman"/>
          <w:sz w:val="24"/>
          <w:szCs w:val="24"/>
          <w:lang w:eastAsia="es-ES"/>
        </w:rPr>
        <w:t>to host their first</w:t>
      </w:r>
      <w:r w:rsidR="00D104BE">
        <w:rPr>
          <w:rFonts w:ascii="Times New Roman" w:eastAsia="Times New Roman," w:hAnsi="Times New Roman" w:cs="Times New Roman"/>
          <w:sz w:val="24"/>
          <w:szCs w:val="24"/>
          <w:lang w:eastAsia="es-ES"/>
        </w:rPr>
        <w:t xml:space="preserve"> </w:t>
      </w:r>
      <w:r w:rsidR="00806771" w:rsidRPr="00EB6561">
        <w:rPr>
          <w:rFonts w:ascii="Times New Roman" w:eastAsia="Times New Roman," w:hAnsi="Times New Roman" w:cs="Times New Roman"/>
          <w:sz w:val="24"/>
          <w:szCs w:val="24"/>
          <w:lang w:eastAsia="es-ES"/>
        </w:rPr>
        <w:t xml:space="preserve">solo shows, at times connecting them to the international art scene and </w:t>
      </w:r>
      <w:r w:rsidR="002B4F39" w:rsidRPr="00EB6561">
        <w:rPr>
          <w:rFonts w:ascii="Times New Roman" w:eastAsia="Times New Roman," w:hAnsi="Times New Roman" w:cs="Times New Roman"/>
          <w:sz w:val="24"/>
          <w:szCs w:val="24"/>
          <w:lang w:eastAsia="es-ES"/>
        </w:rPr>
        <w:t xml:space="preserve">eventually </w:t>
      </w:r>
      <w:r w:rsidR="00806771" w:rsidRPr="00EB6561">
        <w:rPr>
          <w:rFonts w:ascii="Times New Roman" w:eastAsia="Times New Roman," w:hAnsi="Times New Roman" w:cs="Times New Roman"/>
          <w:sz w:val="24"/>
          <w:szCs w:val="24"/>
          <w:lang w:eastAsia="es-ES"/>
        </w:rPr>
        <w:t>allowing</w:t>
      </w:r>
      <w:r w:rsidR="00F961AE" w:rsidRPr="00EB6561">
        <w:rPr>
          <w:rFonts w:ascii="Times New Roman" w:eastAsia="Times New Roman," w:hAnsi="Times New Roman" w:cs="Times New Roman"/>
          <w:sz w:val="24"/>
          <w:szCs w:val="24"/>
          <w:lang w:eastAsia="es-ES"/>
        </w:rPr>
        <w:t xml:space="preserve"> them</w:t>
      </w:r>
      <w:r w:rsidR="00806771" w:rsidRPr="00EB6561">
        <w:rPr>
          <w:rFonts w:ascii="Times New Roman" w:eastAsia="Times New Roman," w:hAnsi="Times New Roman" w:cs="Times New Roman"/>
          <w:sz w:val="24"/>
          <w:szCs w:val="24"/>
          <w:lang w:eastAsia="es-ES"/>
        </w:rPr>
        <w:t xml:space="preserve"> to enter the international art market. Examples of this are Sangdon Kim, now </w:t>
      </w:r>
      <w:r w:rsidR="007B402B" w:rsidRPr="00EB6561">
        <w:rPr>
          <w:rFonts w:ascii="Times New Roman" w:eastAsia="Times New Roman," w:hAnsi="Times New Roman" w:cs="Times New Roman"/>
          <w:sz w:val="24"/>
          <w:szCs w:val="24"/>
          <w:lang w:eastAsia="es-ES"/>
        </w:rPr>
        <w:t xml:space="preserve">an </w:t>
      </w:r>
      <w:r w:rsidR="00806771" w:rsidRPr="00EB6561">
        <w:rPr>
          <w:rFonts w:ascii="Times New Roman" w:eastAsia="Times New Roman," w:hAnsi="Times New Roman" w:cs="Times New Roman"/>
          <w:sz w:val="24"/>
          <w:szCs w:val="24"/>
          <w:lang w:eastAsia="es-ES"/>
        </w:rPr>
        <w:t>award-winning</w:t>
      </w:r>
      <w:r w:rsidR="008B3E74">
        <w:rPr>
          <w:rFonts w:ascii="Times New Roman" w:eastAsia="Times New Roman," w:hAnsi="Times New Roman" w:cs="Times New Roman"/>
          <w:sz w:val="24"/>
          <w:szCs w:val="24"/>
          <w:lang w:eastAsia="es-ES"/>
        </w:rPr>
        <w:t xml:space="preserve"> </w:t>
      </w:r>
      <w:r w:rsidR="00806771" w:rsidRPr="00EB6561">
        <w:rPr>
          <w:rFonts w:ascii="Times New Roman" w:eastAsia="Times New Roman," w:hAnsi="Times New Roman" w:cs="Times New Roman"/>
          <w:sz w:val="24"/>
          <w:szCs w:val="24"/>
          <w:lang w:eastAsia="es-ES"/>
        </w:rPr>
        <w:t>international artist</w:t>
      </w:r>
      <w:r w:rsidR="007B402B"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who h</w:t>
      </w:r>
      <w:r w:rsidR="00EC4A0A" w:rsidRPr="00EB6561">
        <w:rPr>
          <w:rFonts w:ascii="Times New Roman" w:eastAsia="Times New Roman," w:hAnsi="Times New Roman" w:cs="Times New Roman"/>
          <w:sz w:val="24"/>
          <w:szCs w:val="24"/>
          <w:lang w:eastAsia="es-ES"/>
        </w:rPr>
        <w:t>ad his first solo show</w:t>
      </w:r>
      <w:r w:rsidR="004E4C82" w:rsidRPr="00EB6561">
        <w:rPr>
          <w:rFonts w:ascii="Times New Roman" w:eastAsia="Times New Roman," w:hAnsi="Times New Roman" w:cs="Times New Roman"/>
          <w:sz w:val="24"/>
          <w:szCs w:val="24"/>
          <w:lang w:eastAsia="es-ES"/>
        </w:rPr>
        <w:t xml:space="preserve"> </w:t>
      </w:r>
      <w:r w:rsidR="00EC4A0A" w:rsidRPr="00EB6561">
        <w:rPr>
          <w:rFonts w:ascii="Times New Roman" w:eastAsia="Times New Roman," w:hAnsi="Times New Roman" w:cs="Times New Roman"/>
          <w:sz w:val="24"/>
          <w:szCs w:val="24"/>
          <w:lang w:eastAsia="es-ES"/>
        </w:rPr>
        <w:t xml:space="preserve">in Pool </w:t>
      </w:r>
      <w:r w:rsidR="004E4C82" w:rsidRPr="00EB6561">
        <w:rPr>
          <w:rFonts w:ascii="Times New Roman" w:eastAsia="Times New Roman," w:hAnsi="Times New Roman" w:cs="Times New Roman"/>
          <w:sz w:val="24"/>
          <w:szCs w:val="24"/>
          <w:lang w:eastAsia="es-ES"/>
        </w:rPr>
        <w:t>in 2004</w:t>
      </w:r>
      <w:r w:rsidR="00D40333">
        <w:rPr>
          <w:rFonts w:ascii="Times New Roman" w:eastAsia="Times New Roman," w:hAnsi="Times New Roman" w:cs="Times New Roman"/>
          <w:sz w:val="24"/>
          <w:szCs w:val="24"/>
          <w:lang w:eastAsia="es-ES"/>
        </w:rPr>
        <w:t>; and</w:t>
      </w:r>
      <w:r w:rsidR="004E4C82" w:rsidRPr="00EB6561">
        <w:rPr>
          <w:rFonts w:ascii="Times New Roman" w:eastAsia="Times New Roman," w:hAnsi="Times New Roman" w:cs="Times New Roman"/>
          <w:sz w:val="24"/>
          <w:szCs w:val="24"/>
          <w:lang w:eastAsia="es-ES"/>
        </w:rPr>
        <w:t xml:space="preserve"> </w:t>
      </w:r>
      <w:r w:rsidR="004E4C82" w:rsidRPr="00AC17D9">
        <w:rPr>
          <w:rFonts w:ascii="Times New Roman" w:eastAsia="Times New Roman," w:hAnsi="Times New Roman" w:cs="Times New Roman"/>
          <w:sz w:val="24"/>
          <w:szCs w:val="24"/>
          <w:lang w:eastAsia="es-ES"/>
        </w:rPr>
        <w:t>The</w:t>
      </w:r>
      <w:r w:rsidR="004E4C82" w:rsidRPr="00EB6561">
        <w:rPr>
          <w:rFonts w:ascii="Times New Roman" w:eastAsia="Times New Roman," w:hAnsi="Times New Roman" w:cs="Times New Roman"/>
          <w:sz w:val="24"/>
          <w:szCs w:val="24"/>
          <w:lang w:eastAsia="es-ES"/>
        </w:rPr>
        <w:t xml:space="preserve"> Otolith</w:t>
      </w:r>
      <w:r w:rsidR="000E65A7" w:rsidRPr="00EB6561">
        <w:rPr>
          <w:rFonts w:ascii="Times New Roman" w:eastAsia="Times New Roman," w:hAnsi="Times New Roman" w:cs="Times New Roman"/>
          <w:sz w:val="24"/>
          <w:szCs w:val="24"/>
          <w:lang w:eastAsia="es-ES"/>
        </w:rPr>
        <w:t xml:space="preserve"> Group</w:t>
      </w:r>
      <w:r w:rsidR="007B402B" w:rsidRPr="00EB6561">
        <w:rPr>
          <w:rFonts w:ascii="Times New Roman" w:eastAsia="Times New Roman," w:hAnsi="Times New Roman" w:cs="Times New Roman"/>
          <w:sz w:val="24"/>
          <w:szCs w:val="24"/>
          <w:lang w:eastAsia="es-ES"/>
        </w:rPr>
        <w:t xml:space="preserve">, </w:t>
      </w:r>
      <w:r w:rsidR="002C0096" w:rsidRPr="00EB6561">
        <w:rPr>
          <w:rFonts w:ascii="Times New Roman" w:eastAsia="Times New Roman," w:hAnsi="Times New Roman" w:cs="Times New Roman"/>
          <w:sz w:val="24"/>
          <w:szCs w:val="24"/>
          <w:lang w:eastAsia="es-ES"/>
        </w:rPr>
        <w:t>an</w:t>
      </w:r>
      <w:r w:rsidR="000E65A7" w:rsidRPr="00EB6561">
        <w:rPr>
          <w:rFonts w:ascii="Times New Roman" w:eastAsia="Times New Roman," w:hAnsi="Times New Roman" w:cs="Times New Roman"/>
          <w:sz w:val="24"/>
          <w:szCs w:val="24"/>
          <w:lang w:eastAsia="es-ES"/>
        </w:rPr>
        <w:t xml:space="preserve"> artist-led collective founded by Kodwo Eshun and Anjalika Sagar</w:t>
      </w:r>
      <w:r w:rsidR="007B402B" w:rsidRPr="00EB6561">
        <w:rPr>
          <w:rFonts w:ascii="Times New Roman" w:eastAsia="Times New Roman," w:hAnsi="Times New Roman" w:cs="Times New Roman"/>
          <w:sz w:val="24"/>
          <w:szCs w:val="24"/>
          <w:lang w:eastAsia="es-ES"/>
        </w:rPr>
        <w:t xml:space="preserve"> </w:t>
      </w:r>
      <w:r w:rsidR="004E4C82" w:rsidRPr="00EB6561">
        <w:rPr>
          <w:rFonts w:ascii="Times New Roman" w:eastAsia="Times New Roman," w:hAnsi="Times New Roman" w:cs="Times New Roman"/>
          <w:sz w:val="24"/>
          <w:szCs w:val="24"/>
          <w:lang w:eastAsia="es-ES"/>
        </w:rPr>
        <w:t xml:space="preserve">nominated </w:t>
      </w:r>
      <w:r w:rsidR="00AC17D9">
        <w:rPr>
          <w:rFonts w:ascii="Times New Roman" w:eastAsia="Times New Roman," w:hAnsi="Times New Roman" w:cs="Times New Roman"/>
          <w:sz w:val="24"/>
          <w:szCs w:val="24"/>
          <w:lang w:eastAsia="es-ES"/>
        </w:rPr>
        <w:t>for</w:t>
      </w:r>
      <w:r w:rsidR="00AC17D9" w:rsidRPr="00EB6561">
        <w:rPr>
          <w:rFonts w:ascii="Times New Roman" w:eastAsia="Times New Roman," w:hAnsi="Times New Roman" w:cs="Times New Roman"/>
          <w:sz w:val="24"/>
          <w:szCs w:val="24"/>
          <w:lang w:eastAsia="es-ES"/>
        </w:rPr>
        <w:t xml:space="preserve"> </w:t>
      </w:r>
      <w:r w:rsidR="004E4C82" w:rsidRPr="00EB6561">
        <w:rPr>
          <w:rFonts w:ascii="Times New Roman" w:eastAsia="Times New Roman," w:hAnsi="Times New Roman" w:cs="Times New Roman"/>
          <w:sz w:val="24"/>
          <w:szCs w:val="24"/>
          <w:lang w:eastAsia="es-ES"/>
        </w:rPr>
        <w:t xml:space="preserve">the Turner Prize for their project </w:t>
      </w:r>
      <w:r w:rsidR="004E4C82" w:rsidRPr="00EB6561">
        <w:rPr>
          <w:rFonts w:ascii="Times New Roman" w:eastAsia="Times New Roman," w:hAnsi="Times New Roman" w:cs="Times New Roman"/>
          <w:i/>
          <w:sz w:val="24"/>
          <w:szCs w:val="24"/>
          <w:lang w:eastAsia="es-ES"/>
        </w:rPr>
        <w:t>A Long Time Between Suns</w:t>
      </w:r>
      <w:r w:rsidR="004E4C82" w:rsidRPr="00336C5F">
        <w:rPr>
          <w:rFonts w:ascii="Times New Roman" w:eastAsia="Times New Roman," w:hAnsi="Times New Roman" w:cs="Times New Roman"/>
          <w:sz w:val="24"/>
          <w:szCs w:val="24"/>
          <w:lang w:eastAsia="es-ES"/>
        </w:rPr>
        <w:t xml:space="preserve">, </w:t>
      </w:r>
      <w:r w:rsidR="007B402B" w:rsidRPr="00EB6561">
        <w:rPr>
          <w:rFonts w:ascii="Times New Roman" w:eastAsia="Times New Roman," w:hAnsi="Times New Roman" w:cs="Times New Roman"/>
          <w:sz w:val="24"/>
          <w:szCs w:val="24"/>
          <w:lang w:eastAsia="es-ES"/>
        </w:rPr>
        <w:t xml:space="preserve">who </w:t>
      </w:r>
      <w:r w:rsidR="004E4C82" w:rsidRPr="00EB6561">
        <w:rPr>
          <w:rFonts w:ascii="Times New Roman" w:eastAsia="Times New Roman," w:hAnsi="Times New Roman" w:cs="Times New Roman"/>
          <w:sz w:val="24"/>
          <w:szCs w:val="24"/>
          <w:lang w:eastAsia="es-ES"/>
        </w:rPr>
        <w:t xml:space="preserve">first presented at Gasworks and The Showroom </w:t>
      </w:r>
      <w:r w:rsidR="005671A8">
        <w:rPr>
          <w:rFonts w:ascii="Times New Roman" w:eastAsia="Times New Roman," w:hAnsi="Times New Roman" w:cs="Times New Roman"/>
          <w:sz w:val="24"/>
          <w:szCs w:val="24"/>
          <w:lang w:eastAsia="es-ES"/>
        </w:rPr>
        <w:t xml:space="preserve">both in </w:t>
      </w:r>
      <w:r w:rsidR="004E4C82" w:rsidRPr="00EB6561">
        <w:rPr>
          <w:rFonts w:ascii="Times New Roman" w:eastAsia="Times New Roman," w:hAnsi="Times New Roman" w:cs="Times New Roman"/>
          <w:sz w:val="24"/>
          <w:szCs w:val="24"/>
          <w:lang w:eastAsia="es-ES"/>
        </w:rPr>
        <w:t xml:space="preserve">London, </w:t>
      </w:r>
      <w:r w:rsidR="00284B75">
        <w:rPr>
          <w:rFonts w:ascii="Times New Roman" w:eastAsia="Times New Roman," w:hAnsi="Times New Roman" w:cs="Times New Roman"/>
          <w:sz w:val="24"/>
          <w:szCs w:val="24"/>
          <w:lang w:eastAsia="es-ES"/>
        </w:rPr>
        <w:t>UK</w:t>
      </w:r>
      <w:r w:rsidR="004E4C82" w:rsidRPr="006F4B65">
        <w:rPr>
          <w:rFonts w:ascii="Times New Roman" w:eastAsia="Times New Roman," w:hAnsi="Times New Roman" w:cs="Times New Roman"/>
          <w:sz w:val="24"/>
          <w:szCs w:val="24"/>
          <w:lang w:eastAsia="es-ES"/>
        </w:rPr>
        <w:t xml:space="preserve"> </w:t>
      </w:r>
      <w:r w:rsidR="004D292E">
        <w:rPr>
          <w:rFonts w:ascii="Times New Roman" w:eastAsia="Times New Roman," w:hAnsi="Times New Roman" w:cs="Times New Roman"/>
          <w:sz w:val="24"/>
          <w:szCs w:val="24"/>
          <w:lang w:eastAsia="es-ES"/>
        </w:rPr>
        <w:t>(</w:t>
      </w:r>
      <w:r w:rsidR="004E4C82" w:rsidRPr="006F4B65">
        <w:rPr>
          <w:rFonts w:ascii="Times New Roman" w:eastAsia="Times New Roman," w:hAnsi="Times New Roman" w:cs="Times New Roman"/>
          <w:sz w:val="24"/>
          <w:szCs w:val="24"/>
          <w:lang w:eastAsia="es-ES"/>
        </w:rPr>
        <w:t>2009</w:t>
      </w:r>
      <w:r w:rsidR="004D292E">
        <w:rPr>
          <w:rFonts w:ascii="Times New Roman" w:eastAsia="Times New Roman," w:hAnsi="Times New Roman" w:cs="Times New Roman"/>
          <w:sz w:val="24"/>
          <w:szCs w:val="24"/>
          <w:lang w:eastAsia="es-ES"/>
        </w:rPr>
        <w:t>)</w:t>
      </w:r>
      <w:r w:rsidR="004E4C82" w:rsidRPr="006F4B65">
        <w:rPr>
          <w:rFonts w:ascii="Times New Roman" w:eastAsia="Times New Roman," w:hAnsi="Times New Roman" w:cs="Times New Roman"/>
          <w:sz w:val="24"/>
          <w:szCs w:val="24"/>
          <w:lang w:eastAsia="es-ES"/>
        </w:rPr>
        <w:t xml:space="preserve">. </w:t>
      </w:r>
    </w:p>
    <w:p w14:paraId="051EB65D" w14:textId="57CF5E1F" w:rsidR="00D63645" w:rsidRPr="00EB6561" w:rsidRDefault="00806771">
      <w:pPr>
        <w:spacing w:after="0" w:line="480" w:lineRule="auto"/>
        <w:ind w:firstLine="284"/>
        <w:rPr>
          <w:rFonts w:ascii="Times New Roman" w:eastAsia="Times New Roman," w:hAnsi="Times New Roman" w:cs="Times New Roman"/>
          <w:sz w:val="24"/>
          <w:szCs w:val="24"/>
          <w:lang w:eastAsia="es-ES"/>
        </w:rPr>
      </w:pPr>
      <w:r w:rsidRPr="006F4B65">
        <w:rPr>
          <w:rFonts w:ascii="Times New Roman" w:eastAsia="Times New Roman," w:hAnsi="Times New Roman" w:cs="Times New Roman"/>
          <w:sz w:val="24"/>
          <w:szCs w:val="24"/>
          <w:lang w:eastAsia="es-ES"/>
        </w:rPr>
        <w:t>SVAOs have hybrid curatorial agendas that constitute their public offer. A hybrid curatorial</w:t>
      </w:r>
      <w:r w:rsidRPr="00EB6561">
        <w:rPr>
          <w:rFonts w:ascii="Times New Roman" w:eastAsia="Times New Roman," w:hAnsi="Times New Roman" w:cs="Times New Roman"/>
          <w:sz w:val="24"/>
          <w:szCs w:val="24"/>
          <w:lang w:eastAsia="es-ES"/>
        </w:rPr>
        <w:t xml:space="preserve"> agenda means that none of these spaces are dedicated </w:t>
      </w:r>
      <w:r w:rsidR="007B402B" w:rsidRPr="00EB6561">
        <w:rPr>
          <w:rFonts w:ascii="Times New Roman" w:eastAsia="Times New Roman," w:hAnsi="Times New Roman" w:cs="Times New Roman"/>
          <w:sz w:val="24"/>
          <w:szCs w:val="24"/>
          <w:lang w:eastAsia="es-ES"/>
        </w:rPr>
        <w:t xml:space="preserve">solely </w:t>
      </w:r>
      <w:r w:rsidRPr="00EB6561">
        <w:rPr>
          <w:rFonts w:ascii="Times New Roman" w:eastAsia="Times New Roman," w:hAnsi="Times New Roman" w:cs="Times New Roman"/>
          <w:sz w:val="24"/>
          <w:szCs w:val="24"/>
          <w:lang w:eastAsia="es-ES"/>
        </w:rPr>
        <w:t xml:space="preserve">to exhibition-making; instead, all engage in the combination of various forms of artistic mediation, which is another </w:t>
      </w:r>
      <w:r w:rsidR="007B402B" w:rsidRPr="00EB6561">
        <w:rPr>
          <w:rFonts w:ascii="Times New Roman" w:eastAsia="Times New Roman," w:hAnsi="Times New Roman" w:cs="Times New Roman"/>
          <w:sz w:val="24"/>
          <w:szCs w:val="24"/>
          <w:lang w:eastAsia="es-ES"/>
        </w:rPr>
        <w:t>element they share</w:t>
      </w:r>
      <w:r w:rsidRPr="00EB6561">
        <w:rPr>
          <w:rFonts w:ascii="Times New Roman" w:eastAsia="Times New Roman," w:hAnsi="Times New Roman" w:cs="Times New Roman"/>
          <w:sz w:val="24"/>
          <w:szCs w:val="24"/>
          <w:lang w:eastAsia="es-ES"/>
        </w:rPr>
        <w:t xml:space="preserve"> with biennials</w:t>
      </w:r>
      <w:r w:rsidR="004E4C82" w:rsidRPr="00EB6561">
        <w:rPr>
          <w:rFonts w:ascii="Times New Roman" w:eastAsia="Times New Roman," w:hAnsi="Times New Roman" w:cs="Times New Roman"/>
          <w:sz w:val="24"/>
          <w:szCs w:val="24"/>
          <w:lang w:eastAsia="es-ES"/>
        </w:rPr>
        <w:t>.</w:t>
      </w:r>
      <w:r w:rsidR="004E4C82" w:rsidRPr="00EB6561">
        <w:rPr>
          <w:rStyle w:val="FootnoteReference"/>
          <w:rFonts w:ascii="Times New Roman" w:eastAsia="Times New Roman," w:hAnsi="Times New Roman" w:cs="Times New Roman"/>
          <w:sz w:val="24"/>
          <w:szCs w:val="24"/>
          <w:lang w:eastAsia="es-ES"/>
        </w:rPr>
        <w:footnoteReference w:id="17"/>
      </w:r>
      <w:r w:rsidR="004E4C82" w:rsidRPr="00EB6561">
        <w:rPr>
          <w:rFonts w:ascii="Times New Roman" w:eastAsia="Times New Roman," w:hAnsi="Times New Roman" w:cs="Times New Roman"/>
          <w:sz w:val="24"/>
          <w:szCs w:val="24"/>
          <w:lang w:eastAsia="es-ES"/>
        </w:rPr>
        <w:t xml:space="preserve"> </w:t>
      </w:r>
      <w:r w:rsidRPr="00EB6561">
        <w:rPr>
          <w:rFonts w:ascii="Times New Roman" w:eastAsia="Times New Roman," w:hAnsi="Times New Roman" w:cs="Times New Roman"/>
          <w:sz w:val="24"/>
          <w:szCs w:val="24"/>
          <w:lang w:eastAsia="es-ES"/>
        </w:rPr>
        <w:t xml:space="preserve">In addition to art exhibitions, </w:t>
      </w:r>
      <w:r w:rsidR="00945CF2" w:rsidRPr="00EB6561">
        <w:rPr>
          <w:rFonts w:ascii="Times New Roman" w:eastAsia="Times New Roman," w:hAnsi="Times New Roman" w:cs="Times New Roman"/>
          <w:sz w:val="24"/>
          <w:szCs w:val="24"/>
          <w:lang w:eastAsia="es-ES"/>
        </w:rPr>
        <w:t>most SVAOs</w:t>
      </w:r>
      <w:r w:rsidRPr="00EB6561">
        <w:rPr>
          <w:rFonts w:ascii="Times New Roman" w:eastAsia="Times New Roman," w:hAnsi="Times New Roman" w:cs="Times New Roman"/>
          <w:sz w:val="24"/>
          <w:szCs w:val="24"/>
          <w:lang w:eastAsia="es-ES"/>
        </w:rPr>
        <w:t xml:space="preserve"> host artist residencies, screenings, </w:t>
      </w:r>
      <w:r w:rsidRPr="00065814">
        <w:rPr>
          <w:rFonts w:ascii="Times New Roman" w:eastAsia="Times New Roman," w:hAnsi="Times New Roman" w:cs="Times New Roman"/>
          <w:sz w:val="24"/>
          <w:szCs w:val="24"/>
          <w:lang w:eastAsia="es-ES"/>
        </w:rPr>
        <w:t>symposia</w:t>
      </w:r>
      <w:r w:rsidRPr="00EB6561">
        <w:rPr>
          <w:rFonts w:ascii="Times New Roman" w:eastAsia="Times New Roman," w:hAnsi="Times New Roman" w:cs="Times New Roman"/>
          <w:sz w:val="24"/>
          <w:szCs w:val="24"/>
          <w:lang w:eastAsia="es-ES"/>
        </w:rPr>
        <w:t>, workshops, concerts, performances, open studios and NGO-like initiatives, among other</w:t>
      </w:r>
      <w:r w:rsidR="002E2CBD">
        <w:rPr>
          <w:rFonts w:ascii="Times New Roman" w:eastAsia="Times New Roman," w:hAnsi="Times New Roman" w:cs="Times New Roman"/>
          <w:sz w:val="24"/>
          <w:szCs w:val="24"/>
          <w:lang w:eastAsia="es-ES"/>
        </w:rPr>
        <w:t xml:space="preserve"> things</w:t>
      </w:r>
      <w:r w:rsidRPr="00EB6561">
        <w:rPr>
          <w:rFonts w:ascii="Times New Roman" w:eastAsia="Times New Roman," w:hAnsi="Times New Roman" w:cs="Times New Roman"/>
          <w:sz w:val="24"/>
          <w:szCs w:val="24"/>
          <w:lang w:eastAsia="es-ES"/>
        </w:rPr>
        <w:t xml:space="preserve">. </w:t>
      </w:r>
      <w:r w:rsidRPr="0000630C">
        <w:rPr>
          <w:rFonts w:ascii="Times New Roman" w:eastAsia="Times New Roman," w:hAnsi="Times New Roman" w:cs="Times New Roman"/>
          <w:sz w:val="24"/>
          <w:szCs w:val="24"/>
          <w:lang w:eastAsia="es-ES"/>
        </w:rPr>
        <w:t xml:space="preserve">A crucial difference </w:t>
      </w:r>
      <w:r w:rsidR="0000630C" w:rsidRPr="0000630C">
        <w:rPr>
          <w:rFonts w:ascii="Times New Roman" w:eastAsia="Times New Roman," w:hAnsi="Times New Roman" w:cs="Times New Roman"/>
          <w:sz w:val="24"/>
          <w:szCs w:val="24"/>
          <w:lang w:eastAsia="es-ES"/>
        </w:rPr>
        <w:t xml:space="preserve">from </w:t>
      </w:r>
      <w:r w:rsidRPr="0000630C">
        <w:rPr>
          <w:rFonts w:ascii="Times New Roman" w:eastAsia="Times New Roman," w:hAnsi="Times New Roman" w:cs="Times New Roman"/>
          <w:sz w:val="24"/>
          <w:szCs w:val="24"/>
          <w:lang w:eastAsia="es-ES"/>
        </w:rPr>
        <w:t xml:space="preserve">biennials </w:t>
      </w:r>
      <w:r w:rsidR="00AC17D9">
        <w:rPr>
          <w:rFonts w:ascii="Times New Roman" w:eastAsia="Times New Roman," w:hAnsi="Times New Roman" w:cs="Times New Roman"/>
          <w:sz w:val="24"/>
          <w:szCs w:val="24"/>
          <w:lang w:eastAsia="es-ES"/>
        </w:rPr>
        <w:t>has to do with</w:t>
      </w:r>
      <w:r w:rsidR="0000630C" w:rsidRPr="00AC17D9">
        <w:rPr>
          <w:rFonts w:ascii="Times New Roman" w:eastAsia="Times New Roman," w:hAnsi="Times New Roman" w:cs="Times New Roman"/>
          <w:sz w:val="24"/>
          <w:szCs w:val="24"/>
          <w:lang w:eastAsia="es-ES"/>
        </w:rPr>
        <w:t xml:space="preserve"> </w:t>
      </w:r>
      <w:r w:rsidRPr="00AC17D9">
        <w:rPr>
          <w:rFonts w:ascii="Times New Roman" w:eastAsia="Times New Roman," w:hAnsi="Times New Roman" w:cs="Times New Roman"/>
          <w:sz w:val="24"/>
          <w:szCs w:val="24"/>
          <w:lang w:eastAsia="es-ES"/>
        </w:rPr>
        <w:t>scale</w:t>
      </w:r>
      <w:r w:rsidRPr="00EB6561">
        <w:rPr>
          <w:rFonts w:ascii="Times New Roman" w:eastAsia="Times New Roman," w:hAnsi="Times New Roman" w:cs="Times New Roman"/>
          <w:sz w:val="24"/>
          <w:szCs w:val="24"/>
          <w:lang w:eastAsia="es-ES"/>
        </w:rPr>
        <w:t xml:space="preserve"> and the fact that SVAOs’ offerings are mainly inspired by their local surroundings and not directly or necessarily by</w:t>
      </w:r>
      <w:r w:rsidR="00EC4A0A" w:rsidRPr="00EB6561">
        <w:rPr>
          <w:rFonts w:ascii="Times New Roman" w:eastAsia="Times New Roman," w:hAnsi="Times New Roman" w:cs="Times New Roman"/>
          <w:sz w:val="24"/>
          <w:szCs w:val="24"/>
          <w:lang w:eastAsia="es-ES"/>
        </w:rPr>
        <w:t xml:space="preserve"> global concerns. For instance,</w:t>
      </w:r>
      <w:r w:rsidRPr="00EB6561">
        <w:rPr>
          <w:rFonts w:ascii="Times New Roman" w:eastAsia="Times New Roman," w:hAnsi="Times New Roman" w:cs="Times New Roman"/>
          <w:sz w:val="24"/>
          <w:szCs w:val="24"/>
          <w:lang w:eastAsia="es-ES"/>
        </w:rPr>
        <w:t xml:space="preserve"> projects and ideas develop</w:t>
      </w:r>
      <w:r w:rsidR="007B402B" w:rsidRPr="00EB6561">
        <w:rPr>
          <w:rFonts w:ascii="Times New Roman" w:eastAsia="Times New Roman," w:hAnsi="Times New Roman" w:cs="Times New Roman"/>
          <w:sz w:val="24"/>
          <w:szCs w:val="24"/>
          <w:lang w:eastAsia="es-ES"/>
        </w:rPr>
        <w:t>ed</w:t>
      </w:r>
      <w:r w:rsidRPr="00EB6561">
        <w:rPr>
          <w:rFonts w:ascii="Times New Roman" w:eastAsia="Times New Roman," w:hAnsi="Times New Roman" w:cs="Times New Roman"/>
          <w:sz w:val="24"/>
          <w:szCs w:val="24"/>
          <w:lang w:eastAsia="es-ES"/>
        </w:rPr>
        <w:t xml:space="preserve"> </w:t>
      </w:r>
      <w:r w:rsidRPr="005F55AF">
        <w:rPr>
          <w:rFonts w:ascii="Times New Roman" w:eastAsia="Times New Roman," w:hAnsi="Times New Roman" w:cs="Times New Roman"/>
          <w:sz w:val="24"/>
          <w:szCs w:val="24"/>
          <w:lang w:eastAsia="es-ES"/>
        </w:rPr>
        <w:t xml:space="preserve">in </w:t>
      </w:r>
      <w:bookmarkStart w:id="2" w:name="_Hlk4435227"/>
      <w:r w:rsidRPr="005F55AF">
        <w:rPr>
          <w:rFonts w:ascii="Times New Roman" w:eastAsia="Times New Roman," w:hAnsi="Times New Roman" w:cs="Times New Roman"/>
          <w:sz w:val="24"/>
          <w:szCs w:val="24"/>
          <w:lang w:eastAsia="es-ES"/>
        </w:rPr>
        <w:t xml:space="preserve">ruangrupa </w:t>
      </w:r>
      <w:bookmarkEnd w:id="2"/>
      <w:r w:rsidRPr="005F55AF">
        <w:rPr>
          <w:rFonts w:ascii="Times New Roman" w:eastAsia="Times New Roman," w:hAnsi="Times New Roman" w:cs="Times New Roman"/>
          <w:sz w:val="24"/>
          <w:szCs w:val="24"/>
          <w:lang w:eastAsia="es-ES"/>
        </w:rPr>
        <w:t xml:space="preserve">are </w:t>
      </w:r>
      <w:r w:rsidR="007B402B" w:rsidRPr="005F55AF">
        <w:rPr>
          <w:rFonts w:ascii="Times New Roman" w:eastAsia="Times New Roman," w:hAnsi="Times New Roman" w:cs="Times New Roman"/>
          <w:sz w:val="24"/>
          <w:szCs w:val="24"/>
          <w:lang w:eastAsia="es-ES"/>
        </w:rPr>
        <w:t>often</w:t>
      </w:r>
      <w:r w:rsidR="007B402B" w:rsidRPr="00EB6561">
        <w:rPr>
          <w:rFonts w:ascii="Times New Roman" w:eastAsia="Times New Roman," w:hAnsi="Times New Roman" w:cs="Times New Roman"/>
          <w:sz w:val="24"/>
          <w:szCs w:val="24"/>
          <w:lang w:eastAsia="es-ES"/>
        </w:rPr>
        <w:t xml:space="preserve"> </w:t>
      </w:r>
      <w:r w:rsidRPr="00EB6561">
        <w:rPr>
          <w:rFonts w:ascii="Times New Roman" w:eastAsia="Times New Roman," w:hAnsi="Times New Roman" w:cs="Times New Roman"/>
          <w:sz w:val="24"/>
          <w:szCs w:val="24"/>
          <w:lang w:eastAsia="es-ES"/>
        </w:rPr>
        <w:t xml:space="preserve">inspired by the life in Jakarta itself, such as </w:t>
      </w:r>
      <w:r w:rsidR="00F6032E" w:rsidRPr="00EB6561">
        <w:rPr>
          <w:rFonts w:ascii="Times New Roman" w:eastAsia="Times New Roman," w:hAnsi="Times New Roman" w:cs="Times New Roman"/>
          <w:sz w:val="24"/>
          <w:szCs w:val="24"/>
          <w:lang w:eastAsia="es-ES"/>
        </w:rPr>
        <w:t xml:space="preserve">their publication </w:t>
      </w:r>
      <w:r w:rsidR="00F6032E" w:rsidRPr="00EB6561">
        <w:rPr>
          <w:rFonts w:ascii="Times New Roman" w:eastAsia="Times New Roman," w:hAnsi="Times New Roman" w:cs="Times New Roman"/>
          <w:i/>
          <w:sz w:val="24"/>
          <w:szCs w:val="24"/>
          <w:lang w:eastAsia="es-ES"/>
        </w:rPr>
        <w:t>Stiker Kota</w:t>
      </w:r>
      <w:r w:rsidR="00F6032E" w:rsidRPr="00EB6561">
        <w:rPr>
          <w:rFonts w:ascii="Times New Roman" w:eastAsia="Times New Roman," w:hAnsi="Times New Roman" w:cs="Times New Roman"/>
          <w:sz w:val="24"/>
          <w:szCs w:val="24"/>
          <w:lang w:eastAsia="es-ES"/>
        </w:rPr>
        <w:t xml:space="preserve"> (</w:t>
      </w:r>
      <w:r w:rsidR="00AF2982" w:rsidRPr="00EB6561">
        <w:rPr>
          <w:rFonts w:ascii="Times New Roman" w:eastAsia="Times New Roman," w:hAnsi="Times New Roman" w:cs="Times New Roman"/>
          <w:sz w:val="24"/>
          <w:szCs w:val="24"/>
          <w:lang w:eastAsia="es-ES"/>
        </w:rPr>
        <w:t>Indonesian for ‘</w:t>
      </w:r>
      <w:r w:rsidR="00F6032E" w:rsidRPr="00EB6561">
        <w:rPr>
          <w:rFonts w:ascii="Times New Roman" w:eastAsia="Times New Roman," w:hAnsi="Times New Roman" w:cs="Times New Roman"/>
          <w:sz w:val="24"/>
          <w:szCs w:val="24"/>
          <w:lang w:eastAsia="es-ES"/>
        </w:rPr>
        <w:t>City Stickers</w:t>
      </w:r>
      <w:r w:rsidR="00AF2982" w:rsidRPr="00EB6561">
        <w:rPr>
          <w:rFonts w:ascii="Times New Roman" w:eastAsia="Times New Roman," w:hAnsi="Times New Roman" w:cs="Times New Roman"/>
          <w:sz w:val="24"/>
          <w:szCs w:val="24"/>
          <w:lang w:eastAsia="es-ES"/>
        </w:rPr>
        <w:t>’</w:t>
      </w:r>
      <w:r w:rsidR="00F6032E" w:rsidRPr="00EB6561">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lang w:eastAsia="es-ES"/>
        </w:rPr>
        <w:t>.</w:t>
      </w:r>
      <w:r w:rsidR="00653CE9" w:rsidRPr="00EB6561">
        <w:rPr>
          <w:rStyle w:val="CommentReference"/>
          <w:rFonts w:eastAsiaTheme="minorEastAsia"/>
          <w:lang w:eastAsia="es-ES"/>
        </w:rPr>
        <w:t xml:space="preserve"> </w:t>
      </w:r>
      <w:r w:rsidR="000E0C43" w:rsidRPr="00EB6561">
        <w:rPr>
          <w:rFonts w:ascii="Times New Roman" w:eastAsia="Times New Roman," w:hAnsi="Times New Roman" w:cs="Times New Roman"/>
          <w:i/>
          <w:sz w:val="24"/>
          <w:szCs w:val="24"/>
          <w:lang w:eastAsia="es-ES"/>
        </w:rPr>
        <w:t>Stiker Kota</w:t>
      </w:r>
      <w:r w:rsidR="00414320" w:rsidRPr="00EB6561">
        <w:rPr>
          <w:rFonts w:ascii="Times New Roman" w:eastAsia="Times New Roman," w:hAnsi="Times New Roman" w:cs="Times New Roman"/>
          <w:sz w:val="24"/>
          <w:szCs w:val="24"/>
          <w:lang w:eastAsia="es-ES"/>
        </w:rPr>
        <w:t xml:space="preserve"> </w:t>
      </w:r>
      <w:r w:rsidR="000E0C43" w:rsidRPr="00EB6561">
        <w:rPr>
          <w:rFonts w:ascii="Times New Roman" w:eastAsia="Times New Roman," w:hAnsi="Times New Roman" w:cs="Times New Roman"/>
          <w:sz w:val="24"/>
          <w:szCs w:val="24"/>
          <w:lang w:eastAsia="es-ES"/>
        </w:rPr>
        <w:t xml:space="preserve">refers to </w:t>
      </w:r>
      <w:r w:rsidR="00414320" w:rsidRPr="00EB6561">
        <w:rPr>
          <w:rFonts w:ascii="Times New Roman" w:eastAsia="Times New Roman," w:hAnsi="Times New Roman" w:cs="Times New Roman"/>
          <w:sz w:val="24"/>
          <w:szCs w:val="24"/>
          <w:lang w:eastAsia="es-ES"/>
        </w:rPr>
        <w:t xml:space="preserve">small stickers (of around </w:t>
      </w:r>
      <w:r w:rsidR="00D205DB">
        <w:rPr>
          <w:rFonts w:ascii="Times New Roman" w:eastAsia="Times New Roman," w:hAnsi="Times New Roman" w:cs="Times New Roman"/>
          <w:sz w:val="24"/>
          <w:szCs w:val="24"/>
          <w:lang w:eastAsia="es-ES"/>
        </w:rPr>
        <w:t>fifteen centimetres</w:t>
      </w:r>
      <w:r w:rsidR="00414320" w:rsidRPr="00EB6561">
        <w:rPr>
          <w:rFonts w:ascii="Times New Roman" w:eastAsia="Times New Roman," w:hAnsi="Times New Roman" w:cs="Times New Roman"/>
          <w:sz w:val="24"/>
          <w:szCs w:val="24"/>
          <w:lang w:eastAsia="es-ES"/>
        </w:rPr>
        <w:t>) that one can find across the streets</w:t>
      </w:r>
      <w:r w:rsidR="000E0C43" w:rsidRPr="00EB6561">
        <w:rPr>
          <w:rFonts w:ascii="Times New Roman" w:eastAsia="Times New Roman," w:hAnsi="Times New Roman" w:cs="Times New Roman"/>
          <w:sz w:val="24"/>
          <w:szCs w:val="24"/>
          <w:lang w:eastAsia="es-ES"/>
        </w:rPr>
        <w:t xml:space="preserve"> and </w:t>
      </w:r>
      <w:r w:rsidR="00414320" w:rsidRPr="00EB6561">
        <w:rPr>
          <w:rFonts w:ascii="Times New Roman" w:eastAsia="Times New Roman," w:hAnsi="Times New Roman" w:cs="Times New Roman"/>
          <w:sz w:val="24"/>
          <w:szCs w:val="24"/>
          <w:lang w:eastAsia="es-ES"/>
        </w:rPr>
        <w:t>in vehicles for public transport in several Indonesian cities</w:t>
      </w:r>
      <w:r w:rsidR="00D63645" w:rsidRPr="00EB6561">
        <w:rPr>
          <w:rFonts w:ascii="Times New Roman" w:eastAsia="Times New Roman," w:hAnsi="Times New Roman" w:cs="Times New Roman"/>
          <w:sz w:val="24"/>
          <w:szCs w:val="24"/>
          <w:lang w:eastAsia="es-ES"/>
        </w:rPr>
        <w:t xml:space="preserve">. They are popular </w:t>
      </w:r>
      <w:r w:rsidR="000E0C43" w:rsidRPr="00EB6561">
        <w:rPr>
          <w:rFonts w:ascii="Times New Roman" w:eastAsia="Times New Roman," w:hAnsi="Times New Roman" w:cs="Times New Roman"/>
          <w:sz w:val="24"/>
          <w:szCs w:val="24"/>
          <w:lang w:eastAsia="es-ES"/>
        </w:rPr>
        <w:t xml:space="preserve">and inexpensive </w:t>
      </w:r>
      <w:r w:rsidR="00D63645" w:rsidRPr="00EB6561">
        <w:rPr>
          <w:rFonts w:ascii="Times New Roman" w:eastAsia="Times New Roman," w:hAnsi="Times New Roman" w:cs="Times New Roman"/>
          <w:sz w:val="24"/>
          <w:szCs w:val="24"/>
          <w:lang w:eastAsia="es-ES"/>
        </w:rPr>
        <w:t xml:space="preserve">and have been produced mainly in small Indonesian villages since the 1970s, </w:t>
      </w:r>
      <w:r w:rsidR="000E0C43" w:rsidRPr="00EB6561">
        <w:rPr>
          <w:rFonts w:ascii="Times New Roman" w:eastAsia="Times New Roman," w:hAnsi="Times New Roman" w:cs="Times New Roman"/>
          <w:sz w:val="24"/>
          <w:szCs w:val="24"/>
          <w:lang w:eastAsia="es-ES"/>
        </w:rPr>
        <w:t xml:space="preserve">though they </w:t>
      </w:r>
      <w:r w:rsidR="00D63645" w:rsidRPr="00EB6561">
        <w:rPr>
          <w:rFonts w:ascii="Times New Roman" w:eastAsia="Times New Roman," w:hAnsi="Times New Roman" w:cs="Times New Roman"/>
          <w:sz w:val="24"/>
          <w:szCs w:val="24"/>
          <w:lang w:eastAsia="es-ES"/>
        </w:rPr>
        <w:t>are mainly consumed in the bigger cities, especially in Jakarta. These stickers certainly bring about a very specific visual knowledge in relation to past and present urban</w:t>
      </w:r>
      <w:r w:rsidR="002B4F39" w:rsidRPr="00EB6561">
        <w:rPr>
          <w:rFonts w:ascii="Times New Roman" w:eastAsia="Times New Roman," w:hAnsi="Times New Roman" w:cs="Times New Roman"/>
          <w:sz w:val="24"/>
          <w:szCs w:val="24"/>
          <w:lang w:eastAsia="es-ES"/>
        </w:rPr>
        <w:t xml:space="preserve"> local</w:t>
      </w:r>
      <w:r w:rsidR="00D63645" w:rsidRPr="00EB6561">
        <w:rPr>
          <w:rFonts w:ascii="Times New Roman" w:eastAsia="Times New Roman," w:hAnsi="Times New Roman" w:cs="Times New Roman"/>
          <w:sz w:val="24"/>
          <w:szCs w:val="24"/>
          <w:lang w:eastAsia="es-ES"/>
        </w:rPr>
        <w:t xml:space="preserve"> issues. </w:t>
      </w:r>
      <w:r w:rsidR="00D63645" w:rsidRPr="00EB6561">
        <w:rPr>
          <w:rFonts w:ascii="Times New Roman" w:eastAsia="Times New Roman," w:hAnsi="Times New Roman" w:cs="Times New Roman"/>
          <w:i/>
          <w:sz w:val="24"/>
          <w:szCs w:val="24"/>
          <w:lang w:eastAsia="es-ES"/>
        </w:rPr>
        <w:t>Stiker Kota</w:t>
      </w:r>
      <w:r w:rsidR="000E0C43" w:rsidRPr="00EB6561">
        <w:rPr>
          <w:rFonts w:ascii="Times New Roman" w:eastAsia="Times New Roman," w:hAnsi="Times New Roman" w:cs="Times New Roman"/>
          <w:sz w:val="24"/>
          <w:szCs w:val="24"/>
          <w:lang w:eastAsia="es-ES"/>
        </w:rPr>
        <w:t>,</w:t>
      </w:r>
      <w:r w:rsidR="00D63645" w:rsidRPr="00EB6561">
        <w:rPr>
          <w:rFonts w:ascii="Times New Roman" w:eastAsia="Times New Roman," w:hAnsi="Times New Roman" w:cs="Times New Roman"/>
          <w:sz w:val="24"/>
          <w:szCs w:val="24"/>
          <w:lang w:eastAsia="es-ES"/>
        </w:rPr>
        <w:t xml:space="preserve"> published in 2009 by the SVAO</w:t>
      </w:r>
      <w:r w:rsidR="00945231">
        <w:rPr>
          <w:rFonts w:ascii="Times New Roman" w:eastAsia="Times New Roman," w:hAnsi="Times New Roman" w:cs="Times New Roman"/>
          <w:sz w:val="24"/>
          <w:szCs w:val="24"/>
          <w:lang w:eastAsia="es-ES"/>
        </w:rPr>
        <w:t xml:space="preserve"> </w:t>
      </w:r>
      <w:r w:rsidR="00945231" w:rsidRPr="00945231">
        <w:rPr>
          <w:rFonts w:ascii="Times New Roman" w:eastAsia="Times New Roman," w:hAnsi="Times New Roman" w:cs="Times New Roman"/>
          <w:sz w:val="24"/>
          <w:szCs w:val="24"/>
          <w:lang w:eastAsia="es-ES"/>
        </w:rPr>
        <w:t>ruangrupa</w:t>
      </w:r>
      <w:r w:rsidR="00D63645" w:rsidRPr="00EB6561">
        <w:rPr>
          <w:rFonts w:ascii="Times New Roman" w:eastAsia="Times New Roman," w:hAnsi="Times New Roman" w:cs="Times New Roman"/>
          <w:sz w:val="24"/>
          <w:szCs w:val="24"/>
          <w:lang w:eastAsia="es-ES"/>
        </w:rPr>
        <w:t xml:space="preserve">, explores, documents and analyses the </w:t>
      </w:r>
      <w:r w:rsidR="002C0096" w:rsidRPr="00EB6561">
        <w:rPr>
          <w:rFonts w:ascii="Times New Roman" w:eastAsia="Times New Roman," w:hAnsi="Times New Roman" w:cs="Times New Roman"/>
          <w:sz w:val="24"/>
          <w:szCs w:val="24"/>
          <w:lang w:eastAsia="es-ES"/>
        </w:rPr>
        <w:t xml:space="preserve">changes that the city underwent during the last </w:t>
      </w:r>
      <w:r w:rsidR="00AF6E18" w:rsidRPr="00EB6561">
        <w:rPr>
          <w:rFonts w:ascii="Times New Roman" w:eastAsia="Times New Roman," w:hAnsi="Times New Roman" w:cs="Times New Roman"/>
          <w:sz w:val="24"/>
          <w:szCs w:val="24"/>
          <w:lang w:eastAsia="es-ES"/>
        </w:rPr>
        <w:t>forty</w:t>
      </w:r>
      <w:r w:rsidR="002C0096" w:rsidRPr="00EB6561">
        <w:rPr>
          <w:rFonts w:ascii="Times New Roman" w:eastAsia="Times New Roman," w:hAnsi="Times New Roman" w:cs="Times New Roman"/>
          <w:sz w:val="24"/>
          <w:szCs w:val="24"/>
          <w:lang w:eastAsia="es-ES"/>
        </w:rPr>
        <w:t xml:space="preserve"> years </w:t>
      </w:r>
      <w:r w:rsidR="000E0C43" w:rsidRPr="00EB6561">
        <w:rPr>
          <w:rFonts w:ascii="Times New Roman" w:eastAsia="Times New Roman," w:hAnsi="Times New Roman" w:cs="Times New Roman"/>
          <w:sz w:val="24"/>
          <w:szCs w:val="24"/>
          <w:lang w:eastAsia="es-ES"/>
        </w:rPr>
        <w:t xml:space="preserve">by </w:t>
      </w:r>
      <w:r w:rsidR="002C0096" w:rsidRPr="00EB6561">
        <w:rPr>
          <w:rFonts w:ascii="Times New Roman" w:eastAsia="Times New Roman," w:hAnsi="Times New Roman" w:cs="Times New Roman"/>
          <w:sz w:val="24"/>
          <w:szCs w:val="24"/>
          <w:lang w:eastAsia="es-ES"/>
        </w:rPr>
        <w:t xml:space="preserve">investigating the production and dissemination of these stickers. </w:t>
      </w:r>
      <w:r w:rsidR="002C0096" w:rsidRPr="002B414A">
        <w:rPr>
          <w:rFonts w:ascii="Times New Roman" w:eastAsia="Times New Roman," w:hAnsi="Times New Roman" w:cs="Times New Roman"/>
          <w:sz w:val="24"/>
          <w:szCs w:val="24"/>
          <w:lang w:eastAsia="es-ES"/>
        </w:rPr>
        <w:t>Most significantly, the publication identified the strong analogies between this form of</w:t>
      </w:r>
      <w:r w:rsidR="002C0096" w:rsidRPr="00EB6561">
        <w:rPr>
          <w:rFonts w:ascii="Times New Roman" w:eastAsia="Times New Roman," w:hAnsi="Times New Roman" w:cs="Times New Roman"/>
          <w:sz w:val="24"/>
          <w:szCs w:val="24"/>
          <w:lang w:eastAsia="es-ES"/>
        </w:rPr>
        <w:t xml:space="preserve"> </w:t>
      </w:r>
      <w:r w:rsidR="002C0096" w:rsidRPr="00EB6561">
        <w:rPr>
          <w:rFonts w:ascii="Times New Roman" w:eastAsia="Times New Roman," w:hAnsi="Times New Roman" w:cs="Times New Roman"/>
          <w:sz w:val="24"/>
          <w:szCs w:val="24"/>
          <w:lang w:eastAsia="es-ES"/>
        </w:rPr>
        <w:lastRenderedPageBreak/>
        <w:t xml:space="preserve">street art and the challenges of urban daily life in Jakarta. </w:t>
      </w:r>
      <w:r w:rsidR="001D4A8F" w:rsidRPr="00EB6561">
        <w:rPr>
          <w:rFonts w:ascii="Times New Roman" w:eastAsia="Times New Roman," w:hAnsi="Times New Roman" w:cs="Times New Roman"/>
          <w:sz w:val="24"/>
          <w:szCs w:val="24"/>
          <w:lang w:eastAsia="es-ES"/>
        </w:rPr>
        <w:t xml:space="preserve">The publication of this book </w:t>
      </w:r>
      <w:r w:rsidR="00BD72FD" w:rsidRPr="00EB6561">
        <w:rPr>
          <w:rFonts w:ascii="Times New Roman" w:eastAsia="Times New Roman," w:hAnsi="Times New Roman" w:cs="Times New Roman"/>
          <w:sz w:val="24"/>
          <w:szCs w:val="24"/>
          <w:lang w:eastAsia="es-ES"/>
        </w:rPr>
        <w:t>exemplifies</w:t>
      </w:r>
      <w:r w:rsidR="001D4A8F" w:rsidRPr="00EB6561">
        <w:rPr>
          <w:rFonts w:ascii="Times New Roman" w:eastAsia="Times New Roman," w:hAnsi="Times New Roman" w:cs="Times New Roman"/>
          <w:sz w:val="24"/>
          <w:szCs w:val="24"/>
          <w:lang w:eastAsia="es-ES"/>
        </w:rPr>
        <w:t xml:space="preserve"> the commitment </w:t>
      </w:r>
      <w:r w:rsidR="001D4A8F" w:rsidRPr="005F55AF">
        <w:rPr>
          <w:rFonts w:ascii="Times New Roman" w:eastAsia="Times New Roman," w:hAnsi="Times New Roman" w:cs="Times New Roman"/>
          <w:sz w:val="24"/>
          <w:szCs w:val="24"/>
          <w:lang w:eastAsia="es-ES"/>
        </w:rPr>
        <w:t>that ruangrupa</w:t>
      </w:r>
      <w:r w:rsidR="001D4A8F" w:rsidRPr="00EB6561">
        <w:rPr>
          <w:rFonts w:ascii="Times New Roman" w:eastAsia="Times New Roman," w:hAnsi="Times New Roman" w:cs="Times New Roman"/>
          <w:sz w:val="24"/>
          <w:szCs w:val="24"/>
          <w:lang w:eastAsia="es-ES"/>
        </w:rPr>
        <w:t xml:space="preserve"> and other SVAOs have to their cities or their local surroundings. </w:t>
      </w:r>
    </w:p>
    <w:p w14:paraId="0646CB74" w14:textId="074BAF70" w:rsidR="00806771" w:rsidRPr="00EB6561" w:rsidRDefault="001D4A8F">
      <w:pPr>
        <w:spacing w:after="0" w:line="480" w:lineRule="auto"/>
        <w:ind w:firstLine="284"/>
        <w:rPr>
          <w:rFonts w:ascii="Times New Roman" w:eastAsia="Times New Roman," w:hAnsi="Times New Roman" w:cs="Times New Roman"/>
          <w:sz w:val="24"/>
          <w:szCs w:val="24"/>
          <w:lang w:eastAsia="es-ES"/>
        </w:rPr>
      </w:pPr>
      <w:r w:rsidRPr="00EB6561">
        <w:rPr>
          <w:rFonts w:ascii="Times New Roman" w:eastAsia="Times New Roman," w:hAnsi="Times New Roman" w:cs="Times New Roman"/>
          <w:sz w:val="24"/>
          <w:szCs w:val="24"/>
          <w:lang w:eastAsia="es-ES"/>
        </w:rPr>
        <w:t xml:space="preserve">In addition to SVAOs’ </w:t>
      </w:r>
      <w:r w:rsidR="002B414A">
        <w:rPr>
          <w:rFonts w:ascii="Times New Roman" w:eastAsia="Times New Roman," w:hAnsi="Times New Roman" w:cs="Times New Roman"/>
          <w:sz w:val="24"/>
          <w:szCs w:val="24"/>
          <w:lang w:eastAsia="es-ES"/>
        </w:rPr>
        <w:t>commitment</w:t>
      </w:r>
      <w:r w:rsidR="002B414A" w:rsidRPr="00EB6561">
        <w:rPr>
          <w:rFonts w:ascii="Times New Roman" w:eastAsia="Times New Roman," w:hAnsi="Times New Roman" w:cs="Times New Roman"/>
          <w:sz w:val="24"/>
          <w:szCs w:val="24"/>
          <w:lang w:eastAsia="es-ES"/>
        </w:rPr>
        <w:t xml:space="preserve"> </w:t>
      </w:r>
      <w:r w:rsidR="002B414A">
        <w:rPr>
          <w:rFonts w:ascii="Times New Roman" w:eastAsia="Times New Roman," w:hAnsi="Times New Roman" w:cs="Times New Roman"/>
          <w:sz w:val="24"/>
          <w:szCs w:val="24"/>
          <w:lang w:eastAsia="es-ES"/>
        </w:rPr>
        <w:t>to</w:t>
      </w:r>
      <w:r w:rsidR="002B414A" w:rsidRPr="00EB6561">
        <w:rPr>
          <w:rFonts w:ascii="Times New Roman" w:eastAsia="Times New Roman," w:hAnsi="Times New Roman" w:cs="Times New Roman"/>
          <w:sz w:val="24"/>
          <w:szCs w:val="24"/>
          <w:lang w:eastAsia="es-ES"/>
        </w:rPr>
        <w:t xml:space="preserve"> </w:t>
      </w:r>
      <w:r w:rsidRPr="00EB6561">
        <w:rPr>
          <w:rFonts w:ascii="Times New Roman" w:eastAsia="Times New Roman," w:hAnsi="Times New Roman" w:cs="Times New Roman"/>
          <w:sz w:val="24"/>
          <w:szCs w:val="24"/>
          <w:lang w:eastAsia="es-ES"/>
        </w:rPr>
        <w:t>the cities or neighbourhoods where they are based, these spaces</w:t>
      </w:r>
      <w:r w:rsidR="00806771" w:rsidRPr="00EB6561">
        <w:rPr>
          <w:rFonts w:ascii="Times New Roman" w:eastAsia="Times New Roman," w:hAnsi="Times New Roman" w:cs="Times New Roman"/>
          <w:sz w:val="24"/>
          <w:szCs w:val="24"/>
          <w:lang w:eastAsia="es-ES"/>
        </w:rPr>
        <w:t xml:space="preserve"> share an </w:t>
      </w:r>
      <w:r w:rsidR="00806771" w:rsidRPr="002B414A">
        <w:rPr>
          <w:rFonts w:ascii="Times New Roman" w:eastAsia="Times New Roman," w:hAnsi="Times New Roman" w:cs="Times New Roman"/>
          <w:sz w:val="24"/>
          <w:szCs w:val="24"/>
          <w:lang w:eastAsia="es-ES"/>
        </w:rPr>
        <w:t>interest</w:t>
      </w:r>
      <w:r w:rsidR="00806771" w:rsidRPr="00EB6561">
        <w:rPr>
          <w:rFonts w:ascii="Times New Roman" w:eastAsia="Times New Roman," w:hAnsi="Times New Roman" w:cs="Times New Roman"/>
          <w:sz w:val="24"/>
          <w:szCs w:val="24"/>
          <w:lang w:eastAsia="es-ES"/>
        </w:rPr>
        <w:t xml:space="preserve"> in process-based artistic practices, in research and arts education</w:t>
      </w:r>
      <w:r w:rsidR="00D63645" w:rsidRPr="00EB6561">
        <w:rPr>
          <w:rFonts w:ascii="Times New Roman" w:eastAsia="Times New Roman," w:hAnsi="Times New Roman" w:cs="Times New Roman"/>
          <w:sz w:val="24"/>
          <w:szCs w:val="24"/>
          <w:lang w:eastAsia="es-ES"/>
        </w:rPr>
        <w:t>,</w:t>
      </w:r>
      <w:r w:rsidR="00806771" w:rsidRPr="00EB6561">
        <w:rPr>
          <w:rFonts w:ascii="Times New Roman" w:eastAsia="Times New Roman," w:hAnsi="Times New Roman" w:cs="Times New Roman"/>
          <w:sz w:val="24"/>
          <w:szCs w:val="24"/>
          <w:lang w:eastAsia="es-ES"/>
        </w:rPr>
        <w:t xml:space="preserve"> and in fostering strong levels of engageme</w:t>
      </w:r>
      <w:r w:rsidR="00945CF2" w:rsidRPr="00EB6561">
        <w:rPr>
          <w:rFonts w:ascii="Times New Roman" w:eastAsia="Times New Roman," w:hAnsi="Times New Roman" w:cs="Times New Roman"/>
          <w:sz w:val="24"/>
          <w:szCs w:val="24"/>
          <w:lang w:eastAsia="es-ES"/>
        </w:rPr>
        <w:t>nt with their publics</w:t>
      </w:r>
      <w:r w:rsidR="003D65FD">
        <w:rPr>
          <w:rFonts w:ascii="Times New Roman" w:eastAsia="Times New Roman," w:hAnsi="Times New Roman" w:cs="Times New Roman"/>
          <w:sz w:val="24"/>
          <w:szCs w:val="24"/>
          <w:lang w:eastAsia="es-ES"/>
        </w:rPr>
        <w:t xml:space="preserve"> – the</w:t>
      </w:r>
      <w:r w:rsidR="003D65FD" w:rsidRPr="00EB6561">
        <w:rPr>
          <w:rFonts w:ascii="Times New Roman" w:eastAsia="Times New Roman," w:hAnsi="Times New Roman" w:cs="Times New Roman"/>
          <w:sz w:val="24"/>
          <w:szCs w:val="24"/>
          <w:lang w:eastAsia="es-ES"/>
        </w:rPr>
        <w:t xml:space="preserve"> </w:t>
      </w:r>
      <w:r w:rsidR="00945CF2" w:rsidRPr="00EB6561">
        <w:rPr>
          <w:rFonts w:ascii="Times New Roman" w:eastAsia="Times New Roman," w:hAnsi="Times New Roman" w:cs="Times New Roman"/>
          <w:sz w:val="24"/>
          <w:szCs w:val="24"/>
          <w:lang w:eastAsia="es-ES"/>
        </w:rPr>
        <w:t xml:space="preserve">last </w:t>
      </w:r>
      <w:r w:rsidR="003D65FD">
        <w:rPr>
          <w:rFonts w:ascii="Times New Roman" w:eastAsia="Times New Roman," w:hAnsi="Times New Roman" w:cs="Times New Roman"/>
          <w:sz w:val="24"/>
          <w:szCs w:val="24"/>
          <w:lang w:eastAsia="es-ES"/>
        </w:rPr>
        <w:t>of these</w:t>
      </w:r>
      <w:r w:rsidR="00945CF2" w:rsidRPr="00EB6561">
        <w:rPr>
          <w:rFonts w:ascii="Times New Roman" w:eastAsia="Times New Roman," w:hAnsi="Times New Roman" w:cs="Times New Roman"/>
          <w:sz w:val="24"/>
          <w:szCs w:val="24"/>
          <w:lang w:eastAsia="es-ES"/>
        </w:rPr>
        <w:t xml:space="preserve"> </w:t>
      </w:r>
      <w:r w:rsidR="003D65FD">
        <w:rPr>
          <w:rFonts w:ascii="Times New Roman" w:eastAsia="Times New Roman," w:hAnsi="Times New Roman" w:cs="Times New Roman"/>
          <w:sz w:val="24"/>
          <w:szCs w:val="24"/>
          <w:lang w:eastAsia="es-ES"/>
        </w:rPr>
        <w:t>being</w:t>
      </w:r>
      <w:r w:rsidR="003D65FD" w:rsidRPr="00EB6561">
        <w:rPr>
          <w:rFonts w:ascii="Times New Roman" w:eastAsia="Times New Roman," w:hAnsi="Times New Roman" w:cs="Times New Roman"/>
          <w:sz w:val="24"/>
          <w:szCs w:val="24"/>
          <w:lang w:eastAsia="es-ES"/>
        </w:rPr>
        <w:t xml:space="preserve"> </w:t>
      </w:r>
      <w:r w:rsidRPr="00EB6561">
        <w:rPr>
          <w:rFonts w:ascii="Times New Roman" w:eastAsia="Times New Roman," w:hAnsi="Times New Roman" w:cs="Times New Roman"/>
          <w:sz w:val="24"/>
          <w:szCs w:val="24"/>
          <w:lang w:eastAsia="es-ES"/>
        </w:rPr>
        <w:t xml:space="preserve">another </w:t>
      </w:r>
      <w:r w:rsidR="00806771" w:rsidRPr="00EB6561">
        <w:rPr>
          <w:rFonts w:ascii="Times New Roman" w:eastAsia="Times New Roman," w:hAnsi="Times New Roman" w:cs="Times New Roman"/>
          <w:sz w:val="24"/>
          <w:szCs w:val="24"/>
          <w:lang w:eastAsia="es-ES"/>
        </w:rPr>
        <w:t xml:space="preserve">crucial </w:t>
      </w:r>
      <w:r w:rsidRPr="00EB6561">
        <w:rPr>
          <w:rFonts w:ascii="Times New Roman" w:eastAsia="Times New Roman," w:hAnsi="Times New Roman" w:cs="Times New Roman"/>
          <w:sz w:val="24"/>
          <w:szCs w:val="24"/>
          <w:lang w:eastAsia="es-ES"/>
        </w:rPr>
        <w:t xml:space="preserve">aspect of the efforts made to articulate </w:t>
      </w:r>
      <w:r w:rsidR="00806771" w:rsidRPr="00EB6561">
        <w:rPr>
          <w:rFonts w:ascii="Times New Roman" w:eastAsia="Times New Roman," w:hAnsi="Times New Roman" w:cs="Times New Roman"/>
          <w:sz w:val="24"/>
          <w:szCs w:val="24"/>
          <w:lang w:eastAsia="es-ES"/>
        </w:rPr>
        <w:t xml:space="preserve">their relationship to the local. Furthermore, all SVAOs belong to at least one network that connects them with other like-minded spaces in different countries, </w:t>
      </w:r>
      <w:r w:rsidR="00BD72FD" w:rsidRPr="00EB6561">
        <w:rPr>
          <w:rFonts w:ascii="Times New Roman" w:eastAsia="Times New Roman," w:hAnsi="Times New Roman" w:cs="Times New Roman"/>
          <w:sz w:val="24"/>
          <w:szCs w:val="24"/>
          <w:lang w:eastAsia="es-ES"/>
        </w:rPr>
        <w:t xml:space="preserve">which is in turn </w:t>
      </w:r>
      <w:r w:rsidR="00806771" w:rsidRPr="00EB6561">
        <w:rPr>
          <w:rFonts w:ascii="Times New Roman" w:eastAsia="Times New Roman," w:hAnsi="Times New Roman" w:cs="Times New Roman"/>
          <w:sz w:val="24"/>
          <w:szCs w:val="24"/>
          <w:lang w:eastAsia="es-ES"/>
        </w:rPr>
        <w:t>crucial in articulating their relationship to the global.</w:t>
      </w:r>
      <w:r w:rsidR="00653CE9" w:rsidRPr="00EB6561">
        <w:rPr>
          <w:rFonts w:ascii="Times New Roman" w:eastAsia="Times New Roman," w:hAnsi="Times New Roman" w:cs="Times New Roman"/>
          <w:sz w:val="24"/>
          <w:szCs w:val="24"/>
          <w:lang w:eastAsia="es-ES"/>
        </w:rPr>
        <w:t xml:space="preserve"> </w:t>
      </w:r>
    </w:p>
    <w:p w14:paraId="64F7E76C" w14:textId="47505BDD" w:rsidR="00EC4A0A" w:rsidRPr="00EB6561" w:rsidRDefault="00806771">
      <w:pPr>
        <w:spacing w:after="0" w:line="480" w:lineRule="auto"/>
        <w:ind w:firstLine="284"/>
        <w:rPr>
          <w:rFonts w:ascii="Times New Roman" w:eastAsia="Times New Roman" w:hAnsi="Times New Roman" w:cs="Times New Roman"/>
          <w:sz w:val="24"/>
          <w:szCs w:val="24"/>
          <w:lang w:eastAsia="es-ES"/>
        </w:rPr>
      </w:pPr>
      <w:r w:rsidRPr="00EB6561">
        <w:rPr>
          <w:rFonts w:ascii="Times New Roman" w:eastAsia="Times New Roman" w:hAnsi="Times New Roman" w:cs="Times New Roman"/>
          <w:sz w:val="24"/>
          <w:szCs w:val="24"/>
          <w:lang w:eastAsia="es-ES"/>
        </w:rPr>
        <w:t xml:space="preserve">It is not my intention to position SVAOs as rivals </w:t>
      </w:r>
      <w:r w:rsidR="00BD72FD" w:rsidRPr="00EB6561">
        <w:rPr>
          <w:rFonts w:ascii="Times New Roman" w:eastAsia="Times New Roman" w:hAnsi="Times New Roman" w:cs="Times New Roman"/>
          <w:sz w:val="24"/>
          <w:szCs w:val="24"/>
          <w:lang w:eastAsia="es-ES"/>
        </w:rPr>
        <w:t xml:space="preserve">to </w:t>
      </w:r>
      <w:r w:rsidRPr="00EB6561">
        <w:rPr>
          <w:rFonts w:ascii="Times New Roman" w:eastAsia="Times New Roman" w:hAnsi="Times New Roman" w:cs="Times New Roman"/>
          <w:sz w:val="24"/>
          <w:szCs w:val="24"/>
          <w:lang w:eastAsia="es-ES"/>
        </w:rPr>
        <w:t>thei</w:t>
      </w:r>
      <w:r w:rsidR="00E3291D" w:rsidRPr="00EB6561">
        <w:rPr>
          <w:rFonts w:ascii="Times New Roman" w:eastAsia="Times New Roman" w:hAnsi="Times New Roman" w:cs="Times New Roman"/>
          <w:sz w:val="24"/>
          <w:szCs w:val="24"/>
          <w:lang w:eastAsia="es-ES"/>
        </w:rPr>
        <w:t xml:space="preserve">r bigger glocal </w:t>
      </w:r>
      <w:r w:rsidRPr="00EB6561">
        <w:rPr>
          <w:rFonts w:ascii="Times New Roman" w:eastAsia="Times New Roman" w:hAnsi="Times New Roman" w:cs="Times New Roman"/>
          <w:sz w:val="24"/>
          <w:szCs w:val="24"/>
          <w:lang w:eastAsia="es-ES"/>
        </w:rPr>
        <w:t xml:space="preserve">counterparts. As demonstrated by </w:t>
      </w:r>
      <w:r w:rsidR="00826A0C" w:rsidRPr="00EB6561">
        <w:rPr>
          <w:rFonts w:ascii="Times New Roman" w:eastAsia="Times New Roman" w:hAnsi="Times New Roman" w:cs="Times New Roman"/>
          <w:sz w:val="24"/>
          <w:szCs w:val="24"/>
          <w:lang w:eastAsia="es-ES"/>
        </w:rPr>
        <w:t xml:space="preserve">events such as </w:t>
      </w:r>
      <w:r w:rsidRPr="00EB6561">
        <w:rPr>
          <w:rFonts w:ascii="Times New Roman" w:eastAsia="Times New Roman" w:hAnsi="Times New Roman" w:cs="Times New Roman"/>
          <w:sz w:val="24"/>
          <w:szCs w:val="24"/>
          <w:lang w:eastAsia="es-ES"/>
        </w:rPr>
        <w:t xml:space="preserve">the </w:t>
      </w:r>
      <w:r w:rsidR="00403691" w:rsidRPr="00EB6561">
        <w:rPr>
          <w:rFonts w:ascii="Times New Roman" w:eastAsia="Times New Roman" w:hAnsi="Times New Roman" w:cs="Times New Roman"/>
          <w:sz w:val="24"/>
          <w:szCs w:val="24"/>
          <w:lang w:eastAsia="es-ES"/>
        </w:rPr>
        <w:t>31</w:t>
      </w:r>
      <w:r w:rsidR="00403691" w:rsidRPr="00336C5F">
        <w:rPr>
          <w:rFonts w:ascii="Times New Roman" w:eastAsia="Times New Roman" w:hAnsi="Times New Roman" w:cs="Times New Roman"/>
          <w:sz w:val="24"/>
          <w:szCs w:val="24"/>
          <w:lang w:eastAsia="es-ES"/>
        </w:rPr>
        <w:t>st</w:t>
      </w:r>
      <w:r w:rsidR="00403691" w:rsidRPr="00EB6561">
        <w:rPr>
          <w:rFonts w:ascii="Times New Roman" w:eastAsia="Times New Roman" w:hAnsi="Times New Roman" w:cs="Times New Roman"/>
          <w:sz w:val="24"/>
          <w:szCs w:val="24"/>
          <w:lang w:eastAsia="es-ES"/>
        </w:rPr>
        <w:t xml:space="preserve"> Sao Paulo Biennial 2014 or the </w:t>
      </w:r>
      <w:r w:rsidRPr="00EB6561">
        <w:rPr>
          <w:rFonts w:ascii="Times New Roman" w:eastAsia="Times New Roman" w:hAnsi="Times New Roman" w:cs="Times New Roman"/>
          <w:sz w:val="24"/>
          <w:szCs w:val="24"/>
          <w:lang w:eastAsia="es-ES"/>
        </w:rPr>
        <w:t xml:space="preserve">Gwangju Biennale 2002, which invited SVAOs and other independent groups from Asia and Europe to participate, biennials have the potential </w:t>
      </w:r>
      <w:r w:rsidR="004B2D87">
        <w:rPr>
          <w:rFonts w:ascii="Times New Roman" w:eastAsia="Times New Roman" w:hAnsi="Times New Roman" w:cs="Times New Roman"/>
          <w:sz w:val="24"/>
          <w:szCs w:val="24"/>
          <w:lang w:eastAsia="es-ES"/>
        </w:rPr>
        <w:t>to</w:t>
      </w:r>
      <w:r w:rsidR="004B2D87" w:rsidRPr="00EB6561">
        <w:rPr>
          <w:rFonts w:ascii="Times New Roman" w:eastAsia="Times New Roman" w:hAnsi="Times New Roman" w:cs="Times New Roman"/>
          <w:sz w:val="24"/>
          <w:szCs w:val="24"/>
          <w:lang w:eastAsia="es-ES"/>
        </w:rPr>
        <w:t xml:space="preserve"> </w:t>
      </w:r>
      <w:r w:rsidRPr="00EB6561">
        <w:rPr>
          <w:rFonts w:ascii="Times New Roman" w:eastAsia="Times New Roman" w:hAnsi="Times New Roman" w:cs="Times New Roman"/>
          <w:sz w:val="24"/>
          <w:szCs w:val="24"/>
          <w:lang w:eastAsia="es-ES"/>
        </w:rPr>
        <w:t>incorporat</w:t>
      </w:r>
      <w:r w:rsidR="004B2D87">
        <w:rPr>
          <w:rFonts w:ascii="Times New Roman" w:eastAsia="Times New Roman" w:hAnsi="Times New Roman" w:cs="Times New Roman"/>
          <w:sz w:val="24"/>
          <w:szCs w:val="24"/>
          <w:lang w:eastAsia="es-ES"/>
        </w:rPr>
        <w:t>e</w:t>
      </w:r>
      <w:r w:rsidRPr="00EB6561">
        <w:rPr>
          <w:rFonts w:ascii="Times New Roman" w:eastAsia="Times New Roman" w:hAnsi="Times New Roman" w:cs="Times New Roman"/>
          <w:sz w:val="24"/>
          <w:szCs w:val="24"/>
          <w:lang w:eastAsia="es-ES"/>
        </w:rPr>
        <w:t xml:space="preserve"> the ethos of SVAOs int</w:t>
      </w:r>
      <w:r w:rsidR="00945CF2" w:rsidRPr="00EB6561">
        <w:rPr>
          <w:rFonts w:ascii="Times New Roman" w:eastAsia="Times New Roman" w:hAnsi="Times New Roman" w:cs="Times New Roman"/>
          <w:sz w:val="24"/>
          <w:szCs w:val="24"/>
          <w:lang w:eastAsia="es-ES"/>
        </w:rPr>
        <w:t xml:space="preserve">o their agenda. Moreover, the </w:t>
      </w:r>
      <w:r w:rsidRPr="00EB6561">
        <w:rPr>
          <w:rFonts w:ascii="Times New Roman" w:eastAsia="Times New Roman" w:hAnsi="Times New Roman" w:cs="Times New Roman"/>
          <w:sz w:val="24"/>
          <w:szCs w:val="24"/>
          <w:lang w:eastAsia="es-ES"/>
        </w:rPr>
        <w:t>nature</w:t>
      </w:r>
      <w:r w:rsidR="00945CF2" w:rsidRPr="00EB6561">
        <w:rPr>
          <w:rFonts w:ascii="Times New Roman" w:eastAsia="Times New Roman" w:hAnsi="Times New Roman" w:cs="Times New Roman"/>
          <w:sz w:val="24"/>
          <w:szCs w:val="24"/>
          <w:lang w:eastAsia="es-ES"/>
        </w:rPr>
        <w:t xml:space="preserve"> of biennials</w:t>
      </w:r>
      <w:r w:rsidRPr="00EB6561">
        <w:rPr>
          <w:rFonts w:ascii="Times New Roman" w:eastAsia="Times New Roman" w:hAnsi="Times New Roman" w:cs="Times New Roman"/>
          <w:sz w:val="24"/>
          <w:szCs w:val="24"/>
          <w:lang w:eastAsia="es-ES"/>
        </w:rPr>
        <w:t xml:space="preserve"> allows them to offer</w:t>
      </w:r>
      <w:r w:rsidR="00BD72FD" w:rsidRPr="00EB6561">
        <w:rPr>
          <w:rFonts w:ascii="Times New Roman" w:eastAsia="Times New Roman" w:hAnsi="Times New Roman" w:cs="Times New Roman"/>
          <w:sz w:val="24"/>
          <w:szCs w:val="24"/>
          <w:lang w:eastAsia="es-ES"/>
        </w:rPr>
        <w:t>, at minimum,</w:t>
      </w:r>
      <w:r w:rsidRPr="00EB6561">
        <w:rPr>
          <w:rFonts w:ascii="Times New Roman" w:eastAsia="Times New Roman" w:hAnsi="Times New Roman" w:cs="Times New Roman"/>
          <w:sz w:val="24"/>
          <w:szCs w:val="24"/>
          <w:lang w:eastAsia="es-ES"/>
        </w:rPr>
        <w:t xml:space="preserve"> what SVAOs </w:t>
      </w:r>
      <w:r w:rsidR="00BD72FD" w:rsidRPr="00EB6561">
        <w:rPr>
          <w:rFonts w:ascii="Times New Roman" w:eastAsia="Times New Roman" w:hAnsi="Times New Roman" w:cs="Times New Roman"/>
          <w:sz w:val="24"/>
          <w:szCs w:val="24"/>
          <w:lang w:eastAsia="es-ES"/>
        </w:rPr>
        <w:t xml:space="preserve">are able to </w:t>
      </w:r>
      <w:r w:rsidRPr="00EB6561">
        <w:rPr>
          <w:rFonts w:ascii="Times New Roman" w:eastAsia="Times New Roman" w:hAnsi="Times New Roman" w:cs="Times New Roman"/>
          <w:sz w:val="24"/>
          <w:szCs w:val="24"/>
          <w:lang w:eastAsia="es-ES"/>
        </w:rPr>
        <w:t xml:space="preserve">offer to their artists and their publics: exposure, the commission of new works, taking the risk of showing new artists </w:t>
      </w:r>
      <w:r w:rsidR="00573658" w:rsidRPr="00EB6561">
        <w:rPr>
          <w:rFonts w:ascii="Times New Roman" w:eastAsia="Times New Roman" w:hAnsi="Times New Roman" w:cs="Times New Roman"/>
          <w:sz w:val="24"/>
          <w:szCs w:val="24"/>
          <w:lang w:eastAsia="es-ES"/>
        </w:rPr>
        <w:t>with little or no commercial value</w:t>
      </w:r>
      <w:r w:rsidRPr="00EB6561">
        <w:rPr>
          <w:rFonts w:ascii="Times New Roman" w:eastAsia="Times New Roman" w:hAnsi="Times New Roman" w:cs="Times New Roman"/>
          <w:sz w:val="24"/>
          <w:szCs w:val="24"/>
          <w:lang w:eastAsia="es-ES"/>
        </w:rPr>
        <w:t>, activities such as discussions, workshops, symposi</w:t>
      </w:r>
      <w:r w:rsidR="00065814">
        <w:rPr>
          <w:rFonts w:ascii="Times New Roman" w:eastAsia="Times New Roman" w:hAnsi="Times New Roman" w:cs="Times New Roman"/>
          <w:sz w:val="24"/>
          <w:szCs w:val="24"/>
          <w:lang w:eastAsia="es-ES"/>
        </w:rPr>
        <w:t>a</w:t>
      </w:r>
      <w:r w:rsidRPr="00EB6561">
        <w:rPr>
          <w:rFonts w:ascii="Times New Roman" w:eastAsia="Times New Roman" w:hAnsi="Times New Roman" w:cs="Times New Roman"/>
          <w:sz w:val="24"/>
          <w:szCs w:val="24"/>
          <w:lang w:eastAsia="es-ES"/>
        </w:rPr>
        <w:t xml:space="preserve">, or publications, encounters with contemporary art, and international projection and visibility (as </w:t>
      </w:r>
      <w:r w:rsidR="007077F2" w:rsidRPr="00EB6561">
        <w:rPr>
          <w:rFonts w:ascii="Times New Roman" w:eastAsia="Times New Roman" w:hAnsi="Times New Roman" w:cs="Times New Roman"/>
          <w:sz w:val="24"/>
          <w:szCs w:val="24"/>
          <w:lang w:eastAsia="es-ES"/>
        </w:rPr>
        <w:t>seen in the cases of</w:t>
      </w:r>
      <w:r w:rsidRPr="00EB6561">
        <w:rPr>
          <w:rFonts w:ascii="Times New Roman" w:eastAsia="Times New Roman," w:hAnsi="Times New Roman" w:cs="Times New Roman"/>
          <w:sz w:val="24"/>
          <w:szCs w:val="24"/>
          <w:shd w:val="clear" w:color="auto" w:fill="FFFFFF"/>
          <w:lang w:eastAsia="es-ES"/>
        </w:rPr>
        <w:t xml:space="preserve"> Sangdon Kim </w:t>
      </w:r>
      <w:r w:rsidR="007077F2" w:rsidRPr="00EB6561">
        <w:rPr>
          <w:rFonts w:ascii="Times New Roman" w:eastAsia="Times New Roman," w:hAnsi="Times New Roman" w:cs="Times New Roman"/>
          <w:sz w:val="24"/>
          <w:szCs w:val="24"/>
          <w:shd w:val="clear" w:color="auto" w:fill="FFFFFF"/>
          <w:lang w:eastAsia="es-ES"/>
        </w:rPr>
        <w:t>in</w:t>
      </w:r>
      <w:r w:rsidRPr="00EB6561">
        <w:rPr>
          <w:rFonts w:ascii="Times New Roman" w:eastAsia="Times New Roman," w:hAnsi="Times New Roman" w:cs="Times New Roman"/>
          <w:sz w:val="24"/>
          <w:szCs w:val="24"/>
          <w:shd w:val="clear" w:color="auto" w:fill="FFFFFF"/>
          <w:lang w:eastAsia="es-ES"/>
        </w:rPr>
        <w:t xml:space="preserve"> Pool</w:t>
      </w:r>
      <w:r w:rsidR="00EC4A0A" w:rsidRPr="00EB6561">
        <w:rPr>
          <w:rFonts w:ascii="Times New Roman" w:eastAsia="Times New Roman," w:hAnsi="Times New Roman" w:cs="Times New Roman"/>
          <w:sz w:val="24"/>
          <w:szCs w:val="24"/>
          <w:shd w:val="clear" w:color="auto" w:fill="FFFFFF"/>
          <w:lang w:eastAsia="es-ES"/>
        </w:rPr>
        <w:t xml:space="preserve"> and The Otolith Group </w:t>
      </w:r>
      <w:r w:rsidR="007077F2" w:rsidRPr="00EB6561">
        <w:rPr>
          <w:rFonts w:ascii="Times New Roman" w:eastAsia="Times New Roman," w:hAnsi="Times New Roman" w:cs="Times New Roman"/>
          <w:sz w:val="24"/>
          <w:szCs w:val="24"/>
          <w:shd w:val="clear" w:color="auto" w:fill="FFFFFF"/>
          <w:lang w:eastAsia="es-ES"/>
        </w:rPr>
        <w:t>in</w:t>
      </w:r>
      <w:r w:rsidR="00EC4A0A" w:rsidRPr="00EB6561">
        <w:rPr>
          <w:rFonts w:ascii="Times New Roman" w:eastAsia="Times New Roman," w:hAnsi="Times New Roman" w:cs="Times New Roman"/>
          <w:sz w:val="24"/>
          <w:szCs w:val="24"/>
          <w:shd w:val="clear" w:color="auto" w:fill="FFFFFF"/>
          <w:lang w:eastAsia="es-ES"/>
        </w:rPr>
        <w:t xml:space="preserve"> The Showroom</w:t>
      </w:r>
      <w:r w:rsidRPr="00EB6561">
        <w:rPr>
          <w:rFonts w:ascii="Times New Roman" w:eastAsia="Times New Roman," w:hAnsi="Times New Roman" w:cs="Times New Roman"/>
          <w:sz w:val="24"/>
          <w:szCs w:val="24"/>
          <w:shd w:val="clear" w:color="auto" w:fill="FFFFFF"/>
          <w:lang w:eastAsia="es-ES"/>
        </w:rPr>
        <w:t>).</w:t>
      </w:r>
      <w:r w:rsidRPr="00EB6561">
        <w:rPr>
          <w:rFonts w:ascii="Times New Roman" w:eastAsiaTheme="majorBidi" w:hAnsi="Times New Roman" w:cs="Times New Roman"/>
          <w:sz w:val="24"/>
          <w:szCs w:val="24"/>
          <w:shd w:val="clear" w:color="auto" w:fill="FFFFFF"/>
          <w:lang w:eastAsia="es-ES"/>
        </w:rPr>
        <w:t xml:space="preserve"> </w:t>
      </w:r>
      <w:r w:rsidRPr="00EB6561">
        <w:rPr>
          <w:rFonts w:ascii="Times New Roman" w:eastAsia="Times New Roman" w:hAnsi="Times New Roman" w:cs="Times New Roman"/>
          <w:sz w:val="24"/>
          <w:szCs w:val="24"/>
          <w:lang w:eastAsia="es-ES"/>
        </w:rPr>
        <w:t xml:space="preserve">Thus, </w:t>
      </w:r>
      <w:r w:rsidR="00573658" w:rsidRPr="00EB6561">
        <w:rPr>
          <w:rFonts w:ascii="Times New Roman" w:eastAsia="Times New Roman" w:hAnsi="Times New Roman" w:cs="Times New Roman"/>
          <w:sz w:val="24"/>
          <w:szCs w:val="24"/>
          <w:lang w:eastAsia="es-ES"/>
        </w:rPr>
        <w:t>I</w:t>
      </w:r>
      <w:r w:rsidRPr="00EB6561">
        <w:rPr>
          <w:rFonts w:ascii="Times New Roman" w:eastAsia="Times New Roman" w:hAnsi="Times New Roman" w:cs="Times New Roman"/>
          <w:sz w:val="24"/>
          <w:szCs w:val="24"/>
          <w:lang w:eastAsia="es-ES"/>
        </w:rPr>
        <w:t xml:space="preserve"> will not </w:t>
      </w:r>
      <w:r w:rsidR="00573658" w:rsidRPr="00EB6561">
        <w:rPr>
          <w:rFonts w:ascii="Times New Roman" w:eastAsia="Times New Roman" w:hAnsi="Times New Roman" w:cs="Times New Roman"/>
          <w:sz w:val="24"/>
          <w:szCs w:val="24"/>
          <w:lang w:eastAsia="es-ES"/>
        </w:rPr>
        <w:t xml:space="preserve">dwell on </w:t>
      </w:r>
      <w:r w:rsidRPr="00EB6561">
        <w:rPr>
          <w:rFonts w:ascii="Times New Roman" w:eastAsia="Times New Roman" w:hAnsi="Times New Roman" w:cs="Times New Roman"/>
          <w:sz w:val="24"/>
          <w:szCs w:val="24"/>
          <w:lang w:eastAsia="es-ES"/>
        </w:rPr>
        <w:t xml:space="preserve">what the biennial already can and indeed </w:t>
      </w:r>
      <w:r w:rsidR="00B05AB0" w:rsidRPr="00EB6561">
        <w:rPr>
          <w:rFonts w:ascii="Times New Roman" w:eastAsia="Times New Roman" w:hAnsi="Times New Roman" w:cs="Times New Roman"/>
          <w:sz w:val="24"/>
          <w:szCs w:val="24"/>
          <w:lang w:eastAsia="es-ES"/>
        </w:rPr>
        <w:t xml:space="preserve">does </w:t>
      </w:r>
      <w:r w:rsidRPr="00EB6561">
        <w:rPr>
          <w:rFonts w:ascii="Times New Roman" w:eastAsia="Times New Roman" w:hAnsi="Times New Roman" w:cs="Times New Roman"/>
          <w:sz w:val="24"/>
          <w:szCs w:val="24"/>
          <w:lang w:eastAsia="es-ES"/>
        </w:rPr>
        <w:t xml:space="preserve">offer, but </w:t>
      </w:r>
      <w:r w:rsidR="00B05AB0" w:rsidRPr="00EB6561">
        <w:rPr>
          <w:rFonts w:ascii="Times New Roman" w:eastAsia="Times New Roman" w:hAnsi="Times New Roman" w:cs="Times New Roman"/>
          <w:sz w:val="24"/>
          <w:szCs w:val="24"/>
          <w:lang w:eastAsia="es-ES"/>
        </w:rPr>
        <w:t xml:space="preserve">instead will look at </w:t>
      </w:r>
      <w:r w:rsidRPr="00EB6561">
        <w:rPr>
          <w:rFonts w:ascii="Times New Roman" w:eastAsia="Times New Roman" w:hAnsi="Times New Roman" w:cs="Times New Roman"/>
          <w:sz w:val="24"/>
          <w:szCs w:val="24"/>
          <w:lang w:eastAsia="es-ES"/>
        </w:rPr>
        <w:t>what SV</w:t>
      </w:r>
      <w:r w:rsidR="006F620C" w:rsidRPr="00EB6561">
        <w:rPr>
          <w:rFonts w:ascii="Times New Roman" w:eastAsia="Times New Roman" w:hAnsi="Times New Roman" w:cs="Times New Roman"/>
          <w:sz w:val="24"/>
          <w:szCs w:val="24"/>
          <w:lang w:eastAsia="es-ES"/>
        </w:rPr>
        <w:t xml:space="preserve">AOs can offer that the biennial </w:t>
      </w:r>
      <w:r w:rsidRPr="00EB6561">
        <w:rPr>
          <w:rFonts w:ascii="Times New Roman" w:eastAsia="Times New Roman" w:hAnsi="Times New Roman" w:cs="Times New Roman"/>
          <w:sz w:val="24"/>
          <w:szCs w:val="24"/>
          <w:lang w:eastAsia="es-ES"/>
        </w:rPr>
        <w:t xml:space="preserve">cannot due </w:t>
      </w:r>
      <w:r w:rsidR="00A938CC">
        <w:rPr>
          <w:rFonts w:ascii="Times New Roman" w:eastAsia="Times New Roman" w:hAnsi="Times New Roman" w:cs="Times New Roman"/>
          <w:sz w:val="24"/>
          <w:szCs w:val="24"/>
          <w:lang w:eastAsia="es-ES"/>
        </w:rPr>
        <w:t>to</w:t>
      </w:r>
      <w:r w:rsidR="00A938CC" w:rsidRPr="00EB6561">
        <w:rPr>
          <w:rFonts w:ascii="Times New Roman" w:eastAsia="Times New Roman" w:hAnsi="Times New Roman" w:cs="Times New Roman"/>
          <w:sz w:val="24"/>
          <w:szCs w:val="24"/>
          <w:lang w:eastAsia="es-ES"/>
        </w:rPr>
        <w:t xml:space="preserve"> </w:t>
      </w:r>
      <w:r w:rsidRPr="00EB6561">
        <w:rPr>
          <w:rFonts w:ascii="Times New Roman" w:eastAsia="Times New Roman" w:hAnsi="Times New Roman" w:cs="Times New Roman"/>
          <w:sz w:val="24"/>
          <w:szCs w:val="24"/>
          <w:lang w:eastAsia="es-ES"/>
        </w:rPr>
        <w:t>its transitory and large-scale nature. Timescales and organ</w:t>
      </w:r>
      <w:r w:rsidR="00653CE9" w:rsidRPr="00EB6561">
        <w:rPr>
          <w:rFonts w:ascii="Times New Roman" w:eastAsia="Times New Roman" w:hAnsi="Times New Roman" w:cs="Times New Roman"/>
          <w:sz w:val="24"/>
          <w:szCs w:val="24"/>
          <w:lang w:eastAsia="es-ES"/>
        </w:rPr>
        <w:t>isation</w:t>
      </w:r>
      <w:r w:rsidRPr="00EB6561">
        <w:rPr>
          <w:rFonts w:ascii="Times New Roman" w:eastAsia="Times New Roman" w:hAnsi="Times New Roman" w:cs="Times New Roman"/>
          <w:sz w:val="24"/>
          <w:szCs w:val="24"/>
          <w:lang w:eastAsia="es-ES"/>
        </w:rPr>
        <w:t xml:space="preserve">al structures </w:t>
      </w:r>
      <w:r w:rsidR="002E606B">
        <w:rPr>
          <w:rFonts w:ascii="Times New Roman" w:eastAsia="Times New Roman" w:hAnsi="Times New Roman" w:cs="Times New Roman"/>
          <w:sz w:val="24"/>
          <w:szCs w:val="24"/>
          <w:lang w:eastAsia="es-ES"/>
        </w:rPr>
        <w:t>are key components</w:t>
      </w:r>
      <w:r w:rsidR="001D055A">
        <w:rPr>
          <w:rFonts w:ascii="Times New Roman" w:eastAsia="Times New Roman" w:hAnsi="Times New Roman" w:cs="Times New Roman"/>
          <w:sz w:val="24"/>
          <w:szCs w:val="24"/>
          <w:lang w:eastAsia="es-ES"/>
        </w:rPr>
        <w:t xml:space="preserve"> </w:t>
      </w:r>
      <w:r w:rsidRPr="00A938CC">
        <w:rPr>
          <w:rFonts w:ascii="Times New Roman" w:eastAsia="Times New Roman" w:hAnsi="Times New Roman" w:cs="Times New Roman"/>
          <w:sz w:val="24"/>
          <w:szCs w:val="24"/>
          <w:lang w:eastAsia="es-ES"/>
        </w:rPr>
        <w:t>in</w:t>
      </w:r>
      <w:r w:rsidRPr="00EB6561">
        <w:rPr>
          <w:rFonts w:ascii="Times New Roman" w:eastAsia="Times New Roman" w:hAnsi="Times New Roman" w:cs="Times New Roman"/>
          <w:sz w:val="24"/>
          <w:szCs w:val="24"/>
          <w:lang w:eastAsia="es-ES"/>
        </w:rPr>
        <w:t xml:space="preserve"> </w:t>
      </w:r>
      <w:r w:rsidR="00C40BBD">
        <w:rPr>
          <w:rFonts w:ascii="Times New Roman" w:eastAsia="Times New Roman" w:hAnsi="Times New Roman" w:cs="Times New Roman"/>
          <w:sz w:val="24"/>
          <w:szCs w:val="24"/>
          <w:lang w:eastAsia="es-ES"/>
        </w:rPr>
        <w:t xml:space="preserve">an </w:t>
      </w:r>
      <w:r w:rsidRPr="00EB6561">
        <w:rPr>
          <w:rFonts w:ascii="Times New Roman" w:eastAsia="Times New Roman" w:hAnsi="Times New Roman" w:cs="Times New Roman"/>
          <w:sz w:val="24"/>
          <w:szCs w:val="24"/>
          <w:lang w:eastAsia="es-ES"/>
        </w:rPr>
        <w:t>analys</w:t>
      </w:r>
      <w:r w:rsidR="00C40BBD">
        <w:rPr>
          <w:rFonts w:ascii="Times New Roman" w:eastAsia="Times New Roman" w:hAnsi="Times New Roman" w:cs="Times New Roman"/>
          <w:sz w:val="24"/>
          <w:szCs w:val="24"/>
          <w:lang w:eastAsia="es-ES"/>
        </w:rPr>
        <w:t>is of</w:t>
      </w:r>
      <w:r w:rsidRPr="00EB6561">
        <w:rPr>
          <w:rFonts w:ascii="Times New Roman" w:eastAsia="Times New Roman" w:hAnsi="Times New Roman" w:cs="Times New Roman"/>
          <w:sz w:val="24"/>
          <w:szCs w:val="24"/>
          <w:lang w:eastAsia="es-ES"/>
        </w:rPr>
        <w:t xml:space="preserve"> the ways in which SVAOs deal with the glocal in a</w:t>
      </w:r>
      <w:r w:rsidR="00B05AB0" w:rsidRPr="00EB6561">
        <w:rPr>
          <w:rFonts w:ascii="Times New Roman" w:eastAsia="Times New Roman" w:hAnsi="Times New Roman" w:cs="Times New Roman"/>
          <w:sz w:val="24"/>
          <w:szCs w:val="24"/>
          <w:lang w:eastAsia="es-ES"/>
        </w:rPr>
        <w:t xml:space="preserve"> spirit that is</w:t>
      </w:r>
      <w:r w:rsidRPr="00EB6561">
        <w:rPr>
          <w:rFonts w:ascii="Times New Roman" w:eastAsia="Times New Roman" w:hAnsi="Times New Roman" w:cs="Times New Roman"/>
          <w:sz w:val="24"/>
          <w:szCs w:val="24"/>
          <w:lang w:eastAsia="es-ES"/>
        </w:rPr>
        <w:t xml:space="preserve"> different to the biennial, and are significant in relation to SVAOs</w:t>
      </w:r>
      <w:r w:rsidR="003F1AF9">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lang w:eastAsia="es-ES"/>
        </w:rPr>
        <w:t xml:space="preserve"> modes of addressing</w:t>
      </w:r>
      <w:r w:rsidR="00B05AB0" w:rsidRPr="00EB6561">
        <w:rPr>
          <w:rFonts w:ascii="Times New Roman" w:eastAsia="Times New Roman" w:hAnsi="Times New Roman" w:cs="Times New Roman"/>
          <w:sz w:val="24"/>
          <w:szCs w:val="24"/>
          <w:lang w:eastAsia="es-ES"/>
        </w:rPr>
        <w:t xml:space="preserve"> and </w:t>
      </w:r>
      <w:r w:rsidRPr="00EB6561">
        <w:rPr>
          <w:rFonts w:ascii="Times New Roman" w:eastAsia="Times New Roman" w:hAnsi="Times New Roman" w:cs="Times New Roman"/>
          <w:sz w:val="24"/>
          <w:szCs w:val="24"/>
          <w:lang w:eastAsia="es-ES"/>
        </w:rPr>
        <w:t xml:space="preserve">creating a public. </w:t>
      </w:r>
      <w:r w:rsidR="00481F11" w:rsidRPr="00EB6561">
        <w:rPr>
          <w:rFonts w:ascii="Times New Roman" w:eastAsia="Times New Roman" w:hAnsi="Times New Roman" w:cs="Times New Roman"/>
          <w:sz w:val="24"/>
          <w:szCs w:val="24"/>
          <w:lang w:eastAsia="es-ES"/>
        </w:rPr>
        <w:t xml:space="preserve">In other words, </w:t>
      </w:r>
      <w:r w:rsidR="00B05AB0" w:rsidRPr="00EB6561">
        <w:rPr>
          <w:rFonts w:ascii="Times New Roman" w:eastAsia="Times New Roman" w:hAnsi="Times New Roman" w:cs="Times New Roman"/>
          <w:sz w:val="24"/>
          <w:szCs w:val="24"/>
          <w:lang w:eastAsia="es-ES"/>
        </w:rPr>
        <w:t xml:space="preserve">SVAOs’ </w:t>
      </w:r>
      <w:r w:rsidR="00481F11" w:rsidRPr="00EB6561">
        <w:rPr>
          <w:rFonts w:ascii="Times New Roman" w:eastAsia="Times New Roman" w:hAnsi="Times New Roman" w:cs="Times New Roman"/>
          <w:sz w:val="24"/>
          <w:szCs w:val="24"/>
          <w:lang w:eastAsia="es-ES"/>
        </w:rPr>
        <w:t xml:space="preserve">distinctive </w:t>
      </w:r>
      <w:r w:rsidRPr="00EB6561">
        <w:rPr>
          <w:rFonts w:ascii="Times New Roman" w:eastAsia="Times New Roman" w:hAnsi="Times New Roman" w:cs="Times New Roman"/>
          <w:sz w:val="24"/>
          <w:szCs w:val="24"/>
          <w:lang w:eastAsia="es-ES"/>
        </w:rPr>
        <w:t>timescales</w:t>
      </w:r>
      <w:r w:rsidR="00481F11" w:rsidRPr="00EB6561">
        <w:rPr>
          <w:rFonts w:ascii="Times New Roman" w:eastAsia="Times New Roman" w:hAnsi="Times New Roman" w:cs="Times New Roman"/>
          <w:sz w:val="24"/>
          <w:szCs w:val="24"/>
          <w:lang w:eastAsia="es-ES"/>
        </w:rPr>
        <w:t xml:space="preserve"> and organisational structures offer </w:t>
      </w:r>
      <w:r w:rsidRPr="00EB6561">
        <w:rPr>
          <w:rFonts w:ascii="Times New Roman" w:eastAsia="Times New Roman" w:hAnsi="Times New Roman" w:cs="Times New Roman"/>
          <w:sz w:val="24"/>
          <w:szCs w:val="24"/>
          <w:lang w:eastAsia="es-ES"/>
        </w:rPr>
        <w:t>a unique curatorial perspective when negotiating with the local (the pl</w:t>
      </w:r>
      <w:r w:rsidR="00200392" w:rsidRPr="00EB6561">
        <w:rPr>
          <w:rFonts w:ascii="Times New Roman" w:eastAsia="Times New Roman" w:hAnsi="Times New Roman" w:cs="Times New Roman"/>
          <w:sz w:val="24"/>
          <w:szCs w:val="24"/>
          <w:lang w:eastAsia="es-ES"/>
        </w:rPr>
        <w:t>ace and the public</w:t>
      </w:r>
      <w:r w:rsidR="00EC4A0A" w:rsidRPr="00EB6561">
        <w:rPr>
          <w:rFonts w:ascii="Times New Roman" w:eastAsia="Times New Roman" w:hAnsi="Times New Roman" w:cs="Times New Roman"/>
          <w:sz w:val="24"/>
          <w:szCs w:val="24"/>
          <w:lang w:eastAsia="es-ES"/>
        </w:rPr>
        <w:t>).</w:t>
      </w:r>
    </w:p>
    <w:p w14:paraId="1576029D" w14:textId="77777777" w:rsidR="00EC4A0A" w:rsidRPr="00EB6561" w:rsidRDefault="00EC4A0A">
      <w:pPr>
        <w:spacing w:after="0" w:line="480" w:lineRule="auto"/>
        <w:ind w:firstLine="284"/>
        <w:rPr>
          <w:rFonts w:ascii="Times New Roman" w:eastAsia="Times New Roman" w:hAnsi="Times New Roman" w:cs="Times New Roman"/>
          <w:sz w:val="24"/>
          <w:szCs w:val="24"/>
          <w:lang w:eastAsia="es-ES"/>
        </w:rPr>
      </w:pPr>
    </w:p>
    <w:p w14:paraId="6B4EF57C" w14:textId="77777777" w:rsidR="00EC4A0A" w:rsidRPr="00EB6561" w:rsidRDefault="00EC4A0A">
      <w:pPr>
        <w:spacing w:after="0" w:line="480" w:lineRule="auto"/>
        <w:rPr>
          <w:rFonts w:ascii="Arial" w:eastAsiaTheme="minorEastAsia" w:hAnsi="Arial" w:cs="Times New Roman"/>
          <w:sz w:val="32"/>
          <w:szCs w:val="32"/>
          <w:lang w:eastAsia="es-ES"/>
        </w:rPr>
      </w:pPr>
      <w:r w:rsidRPr="00EB6561">
        <w:rPr>
          <w:rFonts w:ascii="Arial" w:eastAsia="Times New Roman" w:hAnsi="Arial" w:cs="Times New Roman"/>
          <w:bCs/>
          <w:sz w:val="32"/>
          <w:szCs w:val="32"/>
          <w:lang w:eastAsia="es-ES"/>
        </w:rPr>
        <w:t xml:space="preserve">Modes of Addressing: On Becoming Local </w:t>
      </w:r>
    </w:p>
    <w:p w14:paraId="4F2C7594" w14:textId="159CE1BD" w:rsidR="00EC4A0A" w:rsidRPr="00EB6561" w:rsidRDefault="00EC4A0A">
      <w:pPr>
        <w:spacing w:after="0" w:line="480" w:lineRule="auto"/>
        <w:rPr>
          <w:rFonts w:ascii="Times New Roman" w:eastAsiaTheme="minorEastAsia" w:hAnsi="Times New Roman" w:cs="Times New Roman"/>
          <w:sz w:val="24"/>
          <w:szCs w:val="24"/>
          <w:lang w:eastAsia="es-ES"/>
        </w:rPr>
      </w:pPr>
      <w:r w:rsidRPr="00EB6561">
        <w:rPr>
          <w:rFonts w:ascii="Times New Roman" w:eastAsia="Times New Roman" w:hAnsi="Times New Roman" w:cs="Times New Roman"/>
          <w:sz w:val="24"/>
          <w:szCs w:val="24"/>
          <w:lang w:eastAsia="es-ES"/>
        </w:rPr>
        <w:lastRenderedPageBreak/>
        <w:t xml:space="preserve">Biennials are, more than any other curatorial project, under constant </w:t>
      </w:r>
      <w:r w:rsidR="00176D7C" w:rsidRPr="00EB6561">
        <w:rPr>
          <w:rFonts w:ascii="Times New Roman" w:eastAsia="Times New Roman" w:hAnsi="Times New Roman" w:cs="Times New Roman"/>
          <w:sz w:val="24"/>
          <w:szCs w:val="24"/>
          <w:lang w:eastAsia="es-ES"/>
        </w:rPr>
        <w:t xml:space="preserve">critical </w:t>
      </w:r>
      <w:r w:rsidRPr="00EB6561">
        <w:rPr>
          <w:rFonts w:ascii="Times New Roman" w:eastAsia="Times New Roman" w:hAnsi="Times New Roman" w:cs="Times New Roman"/>
          <w:sz w:val="24"/>
          <w:szCs w:val="24"/>
          <w:lang w:eastAsia="es-ES"/>
        </w:rPr>
        <w:t xml:space="preserve">scrutiny. </w:t>
      </w:r>
      <w:r w:rsidR="00176D7C" w:rsidRPr="00EB6561">
        <w:rPr>
          <w:rFonts w:ascii="Times New Roman" w:eastAsia="Times New Roman" w:hAnsi="Times New Roman" w:cs="Times New Roman"/>
          <w:sz w:val="24"/>
          <w:szCs w:val="24"/>
          <w:lang w:eastAsia="es-ES"/>
        </w:rPr>
        <w:t>C</w:t>
      </w:r>
      <w:r w:rsidRPr="00EB6561">
        <w:rPr>
          <w:rFonts w:ascii="Times New Roman" w:eastAsia="Times New Roman" w:hAnsi="Times New Roman" w:cs="Times New Roman"/>
          <w:sz w:val="24"/>
          <w:szCs w:val="24"/>
          <w:lang w:eastAsia="es-ES"/>
        </w:rPr>
        <w:t xml:space="preserve">riticisms </w:t>
      </w:r>
      <w:r w:rsidR="00176D7C" w:rsidRPr="00EB6561">
        <w:rPr>
          <w:rFonts w:ascii="Times New Roman" w:eastAsia="Times New Roman" w:hAnsi="Times New Roman" w:cs="Times New Roman"/>
          <w:sz w:val="24"/>
          <w:szCs w:val="24"/>
          <w:lang w:eastAsia="es-ES"/>
        </w:rPr>
        <w:t>include</w:t>
      </w:r>
      <w:r w:rsidRPr="00EB6561">
        <w:rPr>
          <w:rFonts w:ascii="Times New Roman" w:eastAsia="Times New Roman" w:hAnsi="Times New Roman" w:cs="Times New Roman"/>
          <w:sz w:val="24"/>
          <w:szCs w:val="24"/>
          <w:lang w:eastAsia="es-ES"/>
        </w:rPr>
        <w:t xml:space="preserve"> </w:t>
      </w:r>
      <w:r w:rsidR="00176D7C" w:rsidRPr="00EB6561">
        <w:rPr>
          <w:rFonts w:ascii="Times New Roman" w:eastAsia="Times New Roman" w:hAnsi="Times New Roman" w:cs="Times New Roman"/>
          <w:sz w:val="24"/>
          <w:szCs w:val="24"/>
          <w:lang w:eastAsia="es-ES"/>
        </w:rPr>
        <w:t xml:space="preserve">the </w:t>
      </w:r>
      <w:r w:rsidR="00176D7C" w:rsidRPr="0005104C">
        <w:rPr>
          <w:rFonts w:ascii="Times New Roman" w:eastAsia="Times New Roman" w:hAnsi="Times New Roman" w:cs="Times New Roman"/>
          <w:sz w:val="24"/>
          <w:szCs w:val="24"/>
          <w:lang w:eastAsia="es-ES"/>
        </w:rPr>
        <w:t>charge</w:t>
      </w:r>
      <w:r w:rsidR="00176D7C" w:rsidRPr="00EB6561">
        <w:rPr>
          <w:rFonts w:ascii="Times New Roman" w:eastAsia="Times New Roman" w:hAnsi="Times New Roman" w:cs="Times New Roman"/>
          <w:sz w:val="24"/>
          <w:szCs w:val="24"/>
          <w:lang w:eastAsia="es-ES"/>
        </w:rPr>
        <w:t xml:space="preserve"> that they are</w:t>
      </w:r>
      <w:r w:rsidRPr="00EB6561">
        <w:rPr>
          <w:rFonts w:ascii="Times New Roman" w:eastAsia="Times New Roman" w:hAnsi="Times New Roman" w:cs="Times New Roman"/>
          <w:sz w:val="24"/>
          <w:szCs w:val="24"/>
          <w:lang w:eastAsia="es-ES"/>
        </w:rPr>
        <w:t xml:space="preserve"> the embodiment of late</w:t>
      </w:r>
      <w:r w:rsidR="00A938CC">
        <w:rPr>
          <w:rFonts w:ascii="Times New Roman" w:eastAsia="Times New Roman" w:hAnsi="Times New Roman" w:cs="Times New Roman"/>
          <w:sz w:val="24"/>
          <w:szCs w:val="24"/>
          <w:lang w:eastAsia="es-ES"/>
        </w:rPr>
        <w:t xml:space="preserve"> </w:t>
      </w:r>
      <w:r w:rsidRPr="00EB6561">
        <w:rPr>
          <w:rFonts w:ascii="Times New Roman" w:eastAsia="Times New Roman" w:hAnsi="Times New Roman" w:cs="Times New Roman"/>
          <w:sz w:val="24"/>
          <w:szCs w:val="24"/>
          <w:lang w:eastAsia="es-ES"/>
        </w:rPr>
        <w:t xml:space="preserve">capitalism, </w:t>
      </w:r>
      <w:r w:rsidR="00176D7C" w:rsidRPr="00EB6561">
        <w:rPr>
          <w:rFonts w:ascii="Times New Roman" w:eastAsia="Times New Roman" w:hAnsi="Times New Roman" w:cs="Times New Roman"/>
          <w:sz w:val="24"/>
          <w:szCs w:val="24"/>
          <w:lang w:eastAsia="es-ES"/>
        </w:rPr>
        <w:t>that they are</w:t>
      </w:r>
      <w:r w:rsidRPr="00EB6561">
        <w:rPr>
          <w:rFonts w:ascii="Times New Roman" w:eastAsia="Times New Roman" w:hAnsi="Times New Roman" w:cs="Times New Roman"/>
          <w:sz w:val="24"/>
          <w:szCs w:val="24"/>
          <w:lang w:eastAsia="es-ES"/>
        </w:rPr>
        <w:t xml:space="preserve"> merely tourist sites</w:t>
      </w:r>
      <w:r w:rsidR="00176D7C" w:rsidRPr="00EB6561">
        <w:rPr>
          <w:rFonts w:ascii="Times New Roman" w:eastAsia="Times New Roman" w:hAnsi="Times New Roman" w:cs="Times New Roman"/>
          <w:sz w:val="24"/>
          <w:szCs w:val="24"/>
          <w:lang w:eastAsia="es-ES"/>
        </w:rPr>
        <w:t xml:space="preserve"> or </w:t>
      </w:r>
      <w:r w:rsidRPr="00EB6561">
        <w:rPr>
          <w:rFonts w:ascii="Times New Roman" w:eastAsia="Times New Roman" w:hAnsi="Times New Roman" w:cs="Times New Roman"/>
          <w:sz w:val="24"/>
          <w:szCs w:val="24"/>
          <w:lang w:eastAsia="es-ES"/>
        </w:rPr>
        <w:t>point</w:t>
      </w:r>
      <w:r w:rsidR="00176D7C" w:rsidRPr="00EB6561">
        <w:rPr>
          <w:rFonts w:ascii="Times New Roman" w:eastAsia="Times New Roman" w:hAnsi="Times New Roman" w:cs="Times New Roman"/>
          <w:sz w:val="24"/>
          <w:szCs w:val="24"/>
          <w:lang w:eastAsia="es-ES"/>
        </w:rPr>
        <w:t>s</w:t>
      </w:r>
      <w:r w:rsidRPr="00EB6561">
        <w:rPr>
          <w:rFonts w:ascii="Times New Roman" w:eastAsia="Times New Roman" w:hAnsi="Times New Roman" w:cs="Times New Roman"/>
          <w:sz w:val="24"/>
          <w:szCs w:val="24"/>
          <w:lang w:eastAsia="es-ES"/>
        </w:rPr>
        <w:t xml:space="preserve"> of encounter for art-worldly jet</w:t>
      </w:r>
      <w:r w:rsidR="009A149F">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lang w:eastAsia="es-ES"/>
        </w:rPr>
        <w:t xml:space="preserve">setters, </w:t>
      </w:r>
      <w:r w:rsidR="00176D7C" w:rsidRPr="00EB6561">
        <w:rPr>
          <w:rFonts w:ascii="Times New Roman" w:eastAsia="Times New Roman" w:hAnsi="Times New Roman" w:cs="Times New Roman"/>
          <w:sz w:val="24"/>
          <w:szCs w:val="24"/>
          <w:lang w:eastAsia="es-ES"/>
        </w:rPr>
        <w:t>that they recycle</w:t>
      </w:r>
      <w:r w:rsidRPr="00EB6561">
        <w:rPr>
          <w:rFonts w:ascii="Times New Roman" w:eastAsia="Times New Roman" w:hAnsi="Times New Roman" w:cs="Times New Roman"/>
          <w:sz w:val="24"/>
          <w:szCs w:val="24"/>
          <w:lang w:eastAsia="es-ES"/>
        </w:rPr>
        <w:t xml:space="preserve"> artists </w:t>
      </w:r>
      <w:r w:rsidR="00176D7C" w:rsidRPr="00EB6561">
        <w:rPr>
          <w:rFonts w:ascii="Times New Roman" w:eastAsia="Times New Roman" w:hAnsi="Times New Roman" w:cs="Times New Roman"/>
          <w:sz w:val="24"/>
          <w:szCs w:val="24"/>
          <w:lang w:eastAsia="es-ES"/>
        </w:rPr>
        <w:t>or privilege</w:t>
      </w:r>
      <w:r w:rsidRPr="00EB6561">
        <w:rPr>
          <w:rFonts w:ascii="Times New Roman" w:eastAsia="Times New Roman" w:hAnsi="Times New Roman" w:cs="Times New Roman"/>
          <w:sz w:val="24"/>
          <w:szCs w:val="24"/>
          <w:lang w:eastAsia="es-ES"/>
        </w:rPr>
        <w:t xml:space="preserve"> Western artists</w:t>
      </w:r>
      <w:r w:rsidR="009A149F">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vertAlign w:val="superscript"/>
          <w:lang w:eastAsia="es-ES"/>
        </w:rPr>
        <w:footnoteReference w:id="18"/>
      </w:r>
      <w:r w:rsidRPr="00EB6561">
        <w:rPr>
          <w:rFonts w:ascii="Times New Roman" w:eastAsia="Times New Roman" w:hAnsi="Times New Roman" w:cs="Times New Roman"/>
          <w:sz w:val="24"/>
          <w:szCs w:val="24"/>
          <w:lang w:eastAsia="es-ES"/>
        </w:rPr>
        <w:t xml:space="preserve"> </w:t>
      </w:r>
      <w:r w:rsidR="00176D7C" w:rsidRPr="00EB6561">
        <w:rPr>
          <w:rFonts w:ascii="Times New Roman" w:eastAsia="Times New Roman" w:hAnsi="Times New Roman" w:cs="Times New Roman"/>
          <w:sz w:val="24"/>
          <w:szCs w:val="24"/>
          <w:lang w:eastAsia="es-ES"/>
        </w:rPr>
        <w:t>or that they</w:t>
      </w:r>
      <w:r w:rsidRPr="00EB6561">
        <w:rPr>
          <w:rFonts w:ascii="Times New Roman" w:eastAsia="Times New Roman" w:hAnsi="Times New Roman" w:cs="Times New Roman"/>
          <w:sz w:val="24"/>
          <w:szCs w:val="24"/>
          <w:lang w:eastAsia="es-ES"/>
        </w:rPr>
        <w:t xml:space="preserve"> made </w:t>
      </w:r>
      <w:r w:rsidRPr="0005104C">
        <w:rPr>
          <w:rFonts w:ascii="Times New Roman" w:eastAsia="Times New Roman" w:hAnsi="Times New Roman" w:cs="Times New Roman"/>
          <w:sz w:val="24"/>
          <w:szCs w:val="24"/>
          <w:lang w:eastAsia="es-ES"/>
        </w:rPr>
        <w:t xml:space="preserve">the white cube </w:t>
      </w:r>
      <w:r w:rsidR="00176D7C" w:rsidRPr="0005104C">
        <w:rPr>
          <w:rFonts w:ascii="Times New Roman" w:eastAsia="Times New Roman" w:hAnsi="Times New Roman" w:cs="Times New Roman"/>
          <w:sz w:val="24"/>
          <w:szCs w:val="24"/>
          <w:lang w:eastAsia="es-ES"/>
        </w:rPr>
        <w:t>into</w:t>
      </w:r>
      <w:r w:rsidR="00176D7C" w:rsidRPr="00EB6561">
        <w:rPr>
          <w:rFonts w:ascii="Times New Roman" w:eastAsia="Times New Roman" w:hAnsi="Times New Roman" w:cs="Times New Roman"/>
          <w:sz w:val="24"/>
          <w:szCs w:val="24"/>
          <w:lang w:eastAsia="es-ES"/>
        </w:rPr>
        <w:t xml:space="preserve"> </w:t>
      </w:r>
      <w:r w:rsidRPr="00EB6561">
        <w:rPr>
          <w:rFonts w:ascii="Times New Roman" w:eastAsia="Times New Roman" w:hAnsi="Times New Roman" w:cs="Times New Roman"/>
          <w:sz w:val="24"/>
          <w:szCs w:val="24"/>
          <w:lang w:eastAsia="es-ES"/>
        </w:rPr>
        <w:t>a global standard</w:t>
      </w:r>
      <w:r w:rsidR="00176D7C" w:rsidRPr="00EB6561">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vertAlign w:val="superscript"/>
          <w:lang w:eastAsia="es-ES"/>
        </w:rPr>
        <w:footnoteReference w:id="19"/>
      </w:r>
      <w:r w:rsidRPr="00EB6561">
        <w:rPr>
          <w:rFonts w:ascii="Times New Roman" w:eastAsia="Times New Roman" w:hAnsi="Times New Roman" w:cs="Times New Roman"/>
          <w:sz w:val="24"/>
          <w:szCs w:val="24"/>
          <w:lang w:eastAsia="es-ES"/>
        </w:rPr>
        <w:t xml:space="preserve"> </w:t>
      </w:r>
      <w:r w:rsidR="006F620C" w:rsidRPr="00EB6561">
        <w:rPr>
          <w:rFonts w:ascii="Times New Roman" w:eastAsia="Times New Roman" w:hAnsi="Times New Roman" w:cs="Times New Roman"/>
          <w:sz w:val="24"/>
          <w:szCs w:val="24"/>
          <w:lang w:eastAsia="es-ES"/>
        </w:rPr>
        <w:t xml:space="preserve">Most </w:t>
      </w:r>
      <w:r w:rsidRPr="00EB6561">
        <w:rPr>
          <w:rFonts w:ascii="Times New Roman" w:eastAsia="Times New Roman" w:hAnsi="Times New Roman" w:cs="Times New Roman"/>
          <w:sz w:val="24"/>
          <w:szCs w:val="24"/>
          <w:lang w:eastAsia="es-ES"/>
        </w:rPr>
        <w:t>significantly for the purposes of this article,</w:t>
      </w:r>
      <w:r w:rsidR="006F620C" w:rsidRPr="00EB6561">
        <w:rPr>
          <w:rFonts w:ascii="Times New Roman" w:eastAsia="Times New Roman" w:hAnsi="Times New Roman" w:cs="Times New Roman"/>
          <w:sz w:val="24"/>
          <w:szCs w:val="24"/>
          <w:lang w:eastAsia="es-ES"/>
        </w:rPr>
        <w:t xml:space="preserve"> biennials are criticised</w:t>
      </w:r>
      <w:r w:rsidRPr="00EB6561">
        <w:rPr>
          <w:rFonts w:ascii="Times New Roman" w:eastAsia="Times New Roman" w:hAnsi="Times New Roman" w:cs="Times New Roman"/>
          <w:sz w:val="24"/>
          <w:szCs w:val="24"/>
          <w:lang w:eastAsia="es-ES"/>
        </w:rPr>
        <w:t xml:space="preserve"> for addressing the local merely as a place and with </w:t>
      </w:r>
      <w:r w:rsidR="00CD638C">
        <w:rPr>
          <w:rFonts w:ascii="Times New Roman" w:eastAsia="Times New Roman" w:hAnsi="Times New Roman" w:cs="Times New Roman"/>
          <w:sz w:val="24"/>
          <w:szCs w:val="24"/>
          <w:lang w:eastAsia="es-ES"/>
        </w:rPr>
        <w:t xml:space="preserve">making </w:t>
      </w:r>
      <w:r w:rsidRPr="00EB6561">
        <w:rPr>
          <w:rFonts w:ascii="Times New Roman" w:eastAsia="Times New Roman" w:hAnsi="Times New Roman" w:cs="Times New Roman"/>
          <w:sz w:val="24"/>
          <w:szCs w:val="24"/>
          <w:lang w:eastAsia="es-ES"/>
        </w:rPr>
        <w:t>‘little or no lasting impact on the inhabitants or cultural life of their host cities’</w:t>
      </w:r>
      <w:r w:rsidR="009A149F">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vertAlign w:val="superscript"/>
          <w:lang w:eastAsia="es-ES"/>
        </w:rPr>
        <w:footnoteReference w:id="20"/>
      </w:r>
      <w:r w:rsidRPr="00EB6561">
        <w:rPr>
          <w:rFonts w:ascii="Times New Roman" w:eastAsia="Times New Roman" w:hAnsi="Times New Roman" w:cs="Times New Roman"/>
          <w:sz w:val="24"/>
          <w:szCs w:val="24"/>
          <w:lang w:eastAsia="es-ES"/>
        </w:rPr>
        <w:t xml:space="preserve"> Along these lines, </w:t>
      </w:r>
      <w:r w:rsidRPr="00EB6561">
        <w:rPr>
          <w:rFonts w:ascii="Times New Roman" w:eastAsia="Times New Roman," w:hAnsi="Times New Roman" w:cs="Times New Roman"/>
          <w:sz w:val="24"/>
          <w:szCs w:val="24"/>
          <w:shd w:val="clear" w:color="auto" w:fill="FFFFFF"/>
          <w:lang w:eastAsia="es-ES"/>
        </w:rPr>
        <w:t xml:space="preserve">biennials have also </w:t>
      </w:r>
      <w:r w:rsidR="0051286D" w:rsidRPr="00EB6561">
        <w:rPr>
          <w:rFonts w:ascii="Times New Roman" w:eastAsia="Times New Roman," w:hAnsi="Times New Roman" w:cs="Times New Roman"/>
          <w:sz w:val="24"/>
          <w:szCs w:val="24"/>
          <w:shd w:val="clear" w:color="auto" w:fill="FFFFFF"/>
          <w:lang w:eastAsia="es-ES"/>
        </w:rPr>
        <w:t xml:space="preserve">been </w:t>
      </w:r>
      <w:r w:rsidRPr="00EB6561">
        <w:rPr>
          <w:rFonts w:ascii="Times New Roman" w:eastAsia="Times New Roman," w:hAnsi="Times New Roman" w:cs="Times New Roman"/>
          <w:sz w:val="24"/>
          <w:szCs w:val="24"/>
          <w:shd w:val="clear" w:color="auto" w:fill="FFFFFF"/>
          <w:lang w:eastAsia="es-ES"/>
        </w:rPr>
        <w:t>accused of seeming ‘</w:t>
      </w:r>
      <w:r w:rsidRPr="00EB6561">
        <w:rPr>
          <w:rFonts w:ascii="Times New Roman" w:eastAsia="Times New Roman" w:hAnsi="Times New Roman" w:cs="Times New Roman"/>
          <w:sz w:val="24"/>
          <w:szCs w:val="24"/>
          <w:lang w:eastAsia="es-ES"/>
        </w:rPr>
        <w:t>less engaged with considering the experience of individual viewers before specific works of art than with constructing a global profile’</w:t>
      </w:r>
      <w:r w:rsidR="00CD638C">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vertAlign w:val="superscript"/>
          <w:lang w:eastAsia="es-ES"/>
        </w:rPr>
        <w:footnoteReference w:id="21"/>
      </w:r>
      <w:r w:rsidRPr="00EB6561">
        <w:rPr>
          <w:rFonts w:ascii="Times New Roman" w:eastAsia="Times New Roman" w:hAnsi="Times New Roman" w:cs="Times New Roman"/>
          <w:sz w:val="24"/>
          <w:szCs w:val="24"/>
          <w:lang w:eastAsia="es-ES"/>
        </w:rPr>
        <w:t xml:space="preserve"> Events such as the 2004 Liverpool Biennial and the 9</w:t>
      </w:r>
      <w:r w:rsidRPr="00336C5F">
        <w:rPr>
          <w:rFonts w:ascii="Times New Roman" w:eastAsia="Times New Roman" w:hAnsi="Times New Roman" w:cs="Times New Roman"/>
          <w:sz w:val="24"/>
          <w:szCs w:val="24"/>
          <w:lang w:eastAsia="es-ES"/>
        </w:rPr>
        <w:t>th</w:t>
      </w:r>
      <w:r w:rsidRPr="00EB6561">
        <w:rPr>
          <w:rFonts w:ascii="Times New Roman" w:eastAsia="Times New Roman" w:hAnsi="Times New Roman" w:cs="Times New Roman"/>
          <w:sz w:val="24"/>
          <w:szCs w:val="24"/>
          <w:lang w:eastAsia="es-ES"/>
        </w:rPr>
        <w:t xml:space="preserve"> Istanbul Biennial showed an increasing awareness of this limitation by commissioning works to be created </w:t>
      </w:r>
      <w:r w:rsidR="00D45C1C" w:rsidRPr="00EB6561">
        <w:rPr>
          <w:rFonts w:ascii="Times New Roman" w:eastAsia="Times New Roman" w:hAnsi="Times New Roman" w:cs="Times New Roman"/>
          <w:sz w:val="24"/>
          <w:szCs w:val="24"/>
          <w:lang w:eastAsia="es-ES"/>
        </w:rPr>
        <w:t xml:space="preserve">as a </w:t>
      </w:r>
      <w:r w:rsidRPr="00EB6561">
        <w:rPr>
          <w:rFonts w:ascii="Times New Roman" w:eastAsia="Times New Roman" w:hAnsi="Times New Roman" w:cs="Times New Roman"/>
          <w:sz w:val="24"/>
          <w:szCs w:val="24"/>
          <w:lang w:eastAsia="es-ES"/>
        </w:rPr>
        <w:t>response to the cities and their communities.</w:t>
      </w:r>
      <w:r w:rsidRPr="00EB6561">
        <w:rPr>
          <w:rFonts w:ascii="Times New Roman" w:eastAsia="Times New Roman" w:hAnsi="Times New Roman" w:cs="Times New Roman"/>
          <w:sz w:val="24"/>
          <w:szCs w:val="24"/>
          <w:vertAlign w:val="superscript"/>
          <w:lang w:eastAsia="es-ES"/>
        </w:rPr>
        <w:footnoteReference w:id="22"/>
      </w:r>
      <w:r w:rsidRPr="00EB6561">
        <w:rPr>
          <w:rFonts w:ascii="Times New Roman" w:eastAsia="Times New Roman" w:hAnsi="Times New Roman" w:cs="Times New Roman"/>
          <w:sz w:val="24"/>
          <w:szCs w:val="24"/>
          <w:lang w:eastAsia="es-ES"/>
        </w:rPr>
        <w:t xml:space="preserve"> </w:t>
      </w:r>
      <w:r w:rsidR="00781910">
        <w:rPr>
          <w:rFonts w:ascii="Times New Roman" w:eastAsia="Times New Roman" w:hAnsi="Times New Roman" w:cs="Times New Roman"/>
          <w:sz w:val="24"/>
          <w:szCs w:val="24"/>
          <w:lang w:eastAsia="es-ES"/>
        </w:rPr>
        <w:t>In a change</w:t>
      </w:r>
      <w:r w:rsidR="00781910" w:rsidRPr="00781910">
        <w:rPr>
          <w:rFonts w:ascii="Times New Roman" w:eastAsia="Times New Roman" w:hAnsi="Times New Roman" w:cs="Times New Roman"/>
          <w:sz w:val="24"/>
          <w:szCs w:val="24"/>
          <w:lang w:eastAsia="es-ES"/>
        </w:rPr>
        <w:t xml:space="preserve"> </w:t>
      </w:r>
      <w:r w:rsidRPr="00781910">
        <w:rPr>
          <w:rFonts w:ascii="Times New Roman" w:eastAsia="Times New Roman" w:hAnsi="Times New Roman" w:cs="Times New Roman"/>
          <w:sz w:val="24"/>
          <w:szCs w:val="24"/>
          <w:lang w:eastAsia="es-ES"/>
        </w:rPr>
        <w:t>from other editions</w:t>
      </w:r>
      <w:r w:rsidRPr="00EB6561">
        <w:rPr>
          <w:rFonts w:ascii="Times New Roman" w:eastAsia="Times New Roman" w:hAnsi="Times New Roman" w:cs="Times New Roman"/>
          <w:sz w:val="24"/>
          <w:szCs w:val="24"/>
          <w:lang w:eastAsia="es-ES"/>
        </w:rPr>
        <w:t>, the 9</w:t>
      </w:r>
      <w:r w:rsidRPr="00336C5F">
        <w:rPr>
          <w:rFonts w:ascii="Times New Roman" w:eastAsia="Times New Roman" w:hAnsi="Times New Roman" w:cs="Times New Roman"/>
          <w:sz w:val="24"/>
          <w:szCs w:val="24"/>
          <w:lang w:eastAsia="es-ES"/>
        </w:rPr>
        <w:t>th</w:t>
      </w:r>
      <w:r w:rsidRPr="00EB6561">
        <w:rPr>
          <w:rFonts w:ascii="Times New Roman" w:eastAsia="Times New Roman" w:hAnsi="Times New Roman" w:cs="Times New Roman"/>
          <w:sz w:val="24"/>
          <w:szCs w:val="24"/>
          <w:lang w:eastAsia="es-ES"/>
        </w:rPr>
        <w:t xml:space="preserve"> Istanbul Biennial did not use historic (touristic) buildings as hosts, but </w:t>
      </w:r>
      <w:r w:rsidR="00781910">
        <w:rPr>
          <w:rFonts w:ascii="Times New Roman" w:eastAsia="Times New Roman" w:hAnsi="Times New Roman" w:cs="Times New Roman"/>
          <w:sz w:val="24"/>
          <w:szCs w:val="24"/>
          <w:lang w:eastAsia="es-ES"/>
        </w:rPr>
        <w:t xml:space="preserve">rather </w:t>
      </w:r>
      <w:r w:rsidRPr="00EB6561">
        <w:rPr>
          <w:rFonts w:ascii="Times New Roman" w:eastAsia="Times New Roman" w:hAnsi="Times New Roman" w:cs="Times New Roman"/>
          <w:sz w:val="24"/>
          <w:szCs w:val="24"/>
          <w:lang w:eastAsia="es-ES"/>
        </w:rPr>
        <w:t>spaces connected to everyday life</w:t>
      </w:r>
      <w:r w:rsidR="00D45C1C" w:rsidRPr="00EB6561">
        <w:rPr>
          <w:rFonts w:ascii="Times New Roman" w:eastAsia="Times New Roman" w:hAnsi="Times New Roman" w:cs="Times New Roman"/>
          <w:sz w:val="24"/>
          <w:szCs w:val="24"/>
          <w:lang w:eastAsia="es-ES"/>
        </w:rPr>
        <w:t>,</w:t>
      </w:r>
      <w:r w:rsidRPr="00EB6561">
        <w:rPr>
          <w:rFonts w:ascii="Times New Roman" w:eastAsia="Times New Roman" w:hAnsi="Times New Roman" w:cs="Times New Roman"/>
          <w:sz w:val="24"/>
          <w:szCs w:val="24"/>
          <w:lang w:eastAsia="es-ES"/>
        </w:rPr>
        <w:t xml:space="preserve"> including abandoned warehouses or apartment blocks. </w:t>
      </w:r>
      <w:r w:rsidR="00ED43FC" w:rsidRPr="00EB6561">
        <w:rPr>
          <w:rFonts w:ascii="Times New Roman" w:eastAsia="Times New Roman" w:hAnsi="Times New Roman" w:cs="Times New Roman"/>
          <w:sz w:val="24"/>
          <w:szCs w:val="24"/>
          <w:lang w:eastAsia="es-ES"/>
        </w:rPr>
        <w:t>This included the installation of a</w:t>
      </w:r>
      <w:r w:rsidRPr="00EB6561">
        <w:rPr>
          <w:rFonts w:ascii="Times New Roman" w:eastAsia="Times New Roman" w:hAnsi="Times New Roman" w:cs="Times New Roman"/>
          <w:sz w:val="24"/>
          <w:szCs w:val="24"/>
          <w:lang w:eastAsia="es-ES"/>
        </w:rPr>
        <w:t xml:space="preserve"> ‘Hospitality Zone’</w:t>
      </w:r>
      <w:r w:rsidR="00ED43FC" w:rsidRPr="00EB6561">
        <w:rPr>
          <w:rFonts w:ascii="Times New Roman" w:eastAsia="Times New Roman" w:hAnsi="Times New Roman" w:cs="Times New Roman"/>
          <w:sz w:val="24"/>
          <w:szCs w:val="24"/>
          <w:lang w:eastAsia="es-ES"/>
        </w:rPr>
        <w:t xml:space="preserve"> </w:t>
      </w:r>
      <w:r w:rsidRPr="00EB6561">
        <w:rPr>
          <w:rFonts w:ascii="Times New Roman" w:eastAsia="Times New Roman" w:hAnsi="Times New Roman" w:cs="Times New Roman"/>
          <w:sz w:val="24"/>
          <w:szCs w:val="24"/>
          <w:lang w:eastAsia="es-ES"/>
        </w:rPr>
        <w:t xml:space="preserve">where local art spaces showed work, where an international student workshop was </w:t>
      </w:r>
      <w:r w:rsidR="00ED43FC" w:rsidRPr="00EB6561">
        <w:rPr>
          <w:rFonts w:ascii="Times New Roman" w:eastAsia="Times New Roman" w:hAnsi="Times New Roman" w:cs="Times New Roman"/>
          <w:sz w:val="24"/>
          <w:szCs w:val="24"/>
          <w:lang w:eastAsia="es-ES"/>
        </w:rPr>
        <w:t>set up</w:t>
      </w:r>
      <w:r w:rsidRPr="00EB6561">
        <w:rPr>
          <w:rFonts w:ascii="Times New Roman" w:eastAsia="Times New Roman" w:hAnsi="Times New Roman" w:cs="Times New Roman"/>
          <w:sz w:val="24"/>
          <w:szCs w:val="24"/>
          <w:lang w:eastAsia="es-ES"/>
        </w:rPr>
        <w:t xml:space="preserve">, and </w:t>
      </w:r>
      <w:r w:rsidR="00ED43FC" w:rsidRPr="00EB6561">
        <w:rPr>
          <w:rFonts w:ascii="Times New Roman" w:eastAsia="Times New Roman" w:hAnsi="Times New Roman" w:cs="Times New Roman"/>
          <w:sz w:val="24"/>
          <w:szCs w:val="24"/>
          <w:lang w:eastAsia="es-ES"/>
        </w:rPr>
        <w:t xml:space="preserve">to which </w:t>
      </w:r>
      <w:r w:rsidRPr="00EB6561">
        <w:rPr>
          <w:rFonts w:ascii="Times New Roman" w:eastAsia="Times New Roman" w:hAnsi="Times New Roman" w:cs="Times New Roman"/>
          <w:sz w:val="24"/>
          <w:szCs w:val="24"/>
          <w:lang w:eastAsia="es-ES"/>
        </w:rPr>
        <w:t>a local magazine moved its office</w:t>
      </w:r>
      <w:r w:rsidR="00573658" w:rsidRPr="00EB6561">
        <w:rPr>
          <w:rFonts w:ascii="Times New Roman" w:eastAsia="Times New Roman" w:hAnsi="Times New Roman" w:cs="Times New Roman"/>
          <w:sz w:val="24"/>
          <w:szCs w:val="24"/>
          <w:lang w:eastAsia="es-ES"/>
        </w:rPr>
        <w:t>s</w:t>
      </w:r>
      <w:r w:rsidR="00ED43FC" w:rsidRPr="00EB6561">
        <w:rPr>
          <w:rFonts w:ascii="Times New Roman" w:eastAsia="Times New Roman" w:hAnsi="Times New Roman" w:cs="Times New Roman"/>
          <w:sz w:val="24"/>
          <w:szCs w:val="24"/>
          <w:lang w:eastAsia="es-ES"/>
        </w:rPr>
        <w:t xml:space="preserve">. </w:t>
      </w:r>
      <w:r w:rsidRPr="00EB6561">
        <w:rPr>
          <w:rFonts w:ascii="Times New Roman" w:eastAsia="Times New Roman" w:hAnsi="Times New Roman" w:cs="Times New Roman"/>
          <w:sz w:val="24"/>
          <w:szCs w:val="24"/>
          <w:lang w:eastAsia="es-ES"/>
        </w:rPr>
        <w:t xml:space="preserve">These efforts, however, were </w:t>
      </w:r>
      <w:r w:rsidR="00D45C1C" w:rsidRPr="00EB6561">
        <w:rPr>
          <w:rFonts w:ascii="Times New Roman" w:eastAsia="Times New Roman" w:hAnsi="Times New Roman" w:cs="Times New Roman"/>
          <w:sz w:val="24"/>
          <w:szCs w:val="24"/>
          <w:lang w:eastAsia="es-ES"/>
        </w:rPr>
        <w:t xml:space="preserve">dismissed </w:t>
      </w:r>
      <w:r w:rsidRPr="00EB6561">
        <w:rPr>
          <w:rFonts w:ascii="Times New Roman" w:eastAsia="Times New Roman" w:hAnsi="Times New Roman" w:cs="Times New Roman"/>
          <w:sz w:val="24"/>
          <w:szCs w:val="24"/>
          <w:lang w:eastAsia="es-ES"/>
        </w:rPr>
        <w:t xml:space="preserve">by </w:t>
      </w:r>
      <w:r w:rsidRPr="00EB6561">
        <w:rPr>
          <w:rFonts w:ascii="Times New Roman" w:eastAsia="Times New Roman" w:hAnsi="Times New Roman" w:cs="Times New Roman"/>
          <w:color w:val="000000"/>
          <w:spacing w:val="2"/>
          <w:sz w:val="24"/>
          <w:szCs w:val="24"/>
          <w:shd w:val="clear" w:color="auto" w:fill="FFFFFF"/>
          <w:lang w:eastAsia="es-ES"/>
        </w:rPr>
        <w:t xml:space="preserve">Jörg Heiser (co-editor of </w:t>
      </w:r>
      <w:r w:rsidRPr="00336C5F">
        <w:rPr>
          <w:rFonts w:ascii="Times New Roman" w:eastAsia="Times New Roman" w:hAnsi="Times New Roman" w:cs="Times New Roman"/>
          <w:i/>
          <w:color w:val="000000"/>
          <w:spacing w:val="2"/>
          <w:sz w:val="24"/>
          <w:szCs w:val="24"/>
          <w:shd w:val="clear" w:color="auto" w:fill="FFFFFF"/>
          <w:lang w:eastAsia="es-ES"/>
        </w:rPr>
        <w:t>Frieze</w:t>
      </w:r>
      <w:r w:rsidRPr="00EB6561">
        <w:rPr>
          <w:rFonts w:ascii="Times New Roman" w:eastAsia="Times New Roman" w:hAnsi="Times New Roman" w:cs="Times New Roman"/>
          <w:color w:val="000000"/>
          <w:spacing w:val="2"/>
          <w:sz w:val="24"/>
          <w:szCs w:val="24"/>
          <w:shd w:val="clear" w:color="auto" w:fill="FFFFFF"/>
          <w:lang w:eastAsia="es-ES"/>
        </w:rPr>
        <w:t>) as a gesture that seemed ‘strategic rather than heartfelt’</w:t>
      </w:r>
      <w:r w:rsidR="001965B4">
        <w:rPr>
          <w:rFonts w:ascii="Times New Roman" w:eastAsia="Times New Roman" w:hAnsi="Times New Roman" w:cs="Times New Roman"/>
          <w:color w:val="000000"/>
          <w:spacing w:val="2"/>
          <w:sz w:val="24"/>
          <w:szCs w:val="24"/>
          <w:shd w:val="clear" w:color="auto" w:fill="FFFFFF"/>
          <w:lang w:eastAsia="es-ES"/>
        </w:rPr>
        <w:t>,</w:t>
      </w:r>
      <w:r w:rsidRPr="00EB6561">
        <w:rPr>
          <w:rFonts w:ascii="Times New Roman" w:eastAsia="Times New Roman" w:hAnsi="Times New Roman" w:cs="Times New Roman"/>
          <w:color w:val="000000"/>
          <w:spacing w:val="2"/>
          <w:sz w:val="24"/>
          <w:szCs w:val="24"/>
          <w:shd w:val="clear" w:color="auto" w:fill="FFFFFF"/>
          <w:vertAlign w:val="superscript"/>
          <w:lang w:eastAsia="es-ES"/>
        </w:rPr>
        <w:footnoteReference w:id="23"/>
      </w:r>
      <w:r w:rsidRPr="00EB6561">
        <w:rPr>
          <w:rFonts w:ascii="Times New Roman" w:eastAsia="Times New Roman" w:hAnsi="Times New Roman" w:cs="Times New Roman"/>
          <w:color w:val="000000"/>
          <w:spacing w:val="2"/>
          <w:sz w:val="24"/>
          <w:szCs w:val="24"/>
          <w:shd w:val="clear" w:color="auto" w:fill="FFFFFF"/>
          <w:lang w:eastAsia="es-ES"/>
        </w:rPr>
        <w:t xml:space="preserve"> especially as he pointed out that other art installations across the city </w:t>
      </w:r>
      <w:r w:rsidR="00826A0C" w:rsidRPr="00EB6561">
        <w:rPr>
          <w:rFonts w:ascii="Times New Roman" w:eastAsia="Times New Roman" w:hAnsi="Times New Roman" w:cs="Times New Roman"/>
          <w:color w:val="000000"/>
          <w:spacing w:val="2"/>
          <w:sz w:val="24"/>
          <w:szCs w:val="24"/>
          <w:shd w:val="clear" w:color="auto" w:fill="FFFFFF"/>
          <w:lang w:eastAsia="es-ES"/>
        </w:rPr>
        <w:t>that were</w:t>
      </w:r>
      <w:r w:rsidRPr="00EB6561">
        <w:rPr>
          <w:rFonts w:ascii="Times New Roman" w:eastAsia="Times New Roman" w:hAnsi="Times New Roman" w:cs="Times New Roman"/>
          <w:color w:val="000000"/>
          <w:spacing w:val="2"/>
          <w:sz w:val="24"/>
          <w:szCs w:val="24"/>
          <w:shd w:val="clear" w:color="auto" w:fill="FFFFFF"/>
          <w:lang w:eastAsia="es-ES"/>
        </w:rPr>
        <w:t xml:space="preserve"> not linked to the biennial ‘made fewer claims but actually allowed one to engage with the city environment more’</w:t>
      </w:r>
      <w:r w:rsidR="001965B4">
        <w:rPr>
          <w:rFonts w:ascii="Times New Roman" w:eastAsia="Times New Roman" w:hAnsi="Times New Roman" w:cs="Times New Roman"/>
          <w:color w:val="000000"/>
          <w:spacing w:val="2"/>
          <w:sz w:val="24"/>
          <w:szCs w:val="24"/>
          <w:shd w:val="clear" w:color="auto" w:fill="FFFFFF"/>
          <w:lang w:eastAsia="es-ES"/>
        </w:rPr>
        <w:t>.</w:t>
      </w:r>
      <w:r w:rsidRPr="00EB6561">
        <w:rPr>
          <w:rFonts w:ascii="Times New Roman" w:eastAsia="Times New Roman" w:hAnsi="Times New Roman" w:cs="Times New Roman"/>
          <w:color w:val="000000"/>
          <w:spacing w:val="2"/>
          <w:sz w:val="24"/>
          <w:szCs w:val="24"/>
          <w:shd w:val="clear" w:color="auto" w:fill="FFFFFF"/>
          <w:vertAlign w:val="superscript"/>
          <w:lang w:eastAsia="es-ES"/>
        </w:rPr>
        <w:footnoteReference w:id="24"/>
      </w:r>
      <w:r w:rsidR="00E62F12" w:rsidRPr="00EB6561">
        <w:rPr>
          <w:rFonts w:ascii="Times New Roman" w:eastAsia="Times New Roman" w:hAnsi="Times New Roman" w:cs="Times New Roman"/>
          <w:color w:val="000000"/>
          <w:spacing w:val="2"/>
          <w:sz w:val="24"/>
          <w:szCs w:val="24"/>
          <w:shd w:val="clear" w:color="auto" w:fill="FFFFFF"/>
          <w:lang w:eastAsia="es-ES"/>
        </w:rPr>
        <w:t xml:space="preserve"> </w:t>
      </w:r>
      <w:r w:rsidR="00551638" w:rsidRPr="00EB6561">
        <w:rPr>
          <w:rFonts w:ascii="Times New Roman" w:eastAsia="Times New Roman" w:hAnsi="Times New Roman" w:cs="Times New Roman"/>
          <w:color w:val="000000"/>
          <w:spacing w:val="2"/>
          <w:sz w:val="24"/>
          <w:szCs w:val="24"/>
          <w:shd w:val="clear" w:color="auto" w:fill="FFFFFF"/>
          <w:lang w:eastAsia="es-ES"/>
        </w:rPr>
        <w:t xml:space="preserve">In spite of the efforts made </w:t>
      </w:r>
      <w:r w:rsidR="000C4399" w:rsidRPr="00EB6561">
        <w:rPr>
          <w:rFonts w:ascii="Times New Roman" w:eastAsia="Times New Roman" w:hAnsi="Times New Roman" w:cs="Times New Roman"/>
          <w:color w:val="000000"/>
          <w:spacing w:val="2"/>
          <w:sz w:val="24"/>
          <w:szCs w:val="24"/>
          <w:shd w:val="clear" w:color="auto" w:fill="FFFFFF"/>
          <w:lang w:eastAsia="es-ES"/>
        </w:rPr>
        <w:t>at the</w:t>
      </w:r>
      <w:r w:rsidR="00551638" w:rsidRPr="00EB6561">
        <w:rPr>
          <w:rFonts w:ascii="Times New Roman" w:eastAsia="Times New Roman" w:hAnsi="Times New Roman" w:cs="Times New Roman"/>
          <w:color w:val="000000"/>
          <w:spacing w:val="2"/>
          <w:sz w:val="24"/>
          <w:szCs w:val="24"/>
          <w:shd w:val="clear" w:color="auto" w:fill="FFFFFF"/>
          <w:lang w:eastAsia="es-ES"/>
        </w:rPr>
        <w:t xml:space="preserve"> 9</w:t>
      </w:r>
      <w:r w:rsidR="00551638" w:rsidRPr="00336C5F">
        <w:rPr>
          <w:rFonts w:ascii="Times New Roman" w:eastAsia="Times New Roman" w:hAnsi="Times New Roman" w:cs="Times New Roman"/>
          <w:color w:val="000000"/>
          <w:spacing w:val="2"/>
          <w:sz w:val="24"/>
          <w:szCs w:val="24"/>
          <w:shd w:val="clear" w:color="auto" w:fill="FFFFFF"/>
          <w:lang w:eastAsia="es-ES"/>
        </w:rPr>
        <w:t xml:space="preserve">th </w:t>
      </w:r>
      <w:r w:rsidR="00551638" w:rsidRPr="00EB6561">
        <w:rPr>
          <w:rFonts w:ascii="Times New Roman" w:eastAsia="Times New Roman" w:hAnsi="Times New Roman" w:cs="Times New Roman"/>
          <w:color w:val="000000"/>
          <w:spacing w:val="2"/>
          <w:sz w:val="24"/>
          <w:szCs w:val="24"/>
          <w:shd w:val="clear" w:color="auto" w:fill="FFFFFF"/>
          <w:lang w:eastAsia="es-ES"/>
        </w:rPr>
        <w:t>Istanbul Biennial</w:t>
      </w:r>
      <w:r w:rsidR="00E62F12" w:rsidRPr="00EB6561">
        <w:rPr>
          <w:rFonts w:ascii="Times New Roman" w:eastAsia="Times New Roman" w:hAnsi="Times New Roman" w:cs="Times New Roman"/>
          <w:color w:val="000000"/>
          <w:spacing w:val="2"/>
          <w:sz w:val="24"/>
          <w:szCs w:val="24"/>
          <w:shd w:val="clear" w:color="auto" w:fill="FFFFFF"/>
          <w:lang w:eastAsia="es-ES"/>
        </w:rPr>
        <w:t>,</w:t>
      </w:r>
      <w:r w:rsidR="00573658" w:rsidRPr="00EB6561">
        <w:rPr>
          <w:rFonts w:ascii="Times New Roman" w:eastAsia="Times New Roman" w:hAnsi="Times New Roman" w:cs="Times New Roman"/>
          <w:color w:val="000000"/>
          <w:spacing w:val="2"/>
          <w:sz w:val="24"/>
          <w:szCs w:val="24"/>
          <w:shd w:val="clear" w:color="auto" w:fill="FFFFFF"/>
          <w:lang w:eastAsia="es-ES"/>
        </w:rPr>
        <w:t xml:space="preserve"> </w:t>
      </w:r>
      <w:r w:rsidRPr="00EB6561">
        <w:rPr>
          <w:rFonts w:ascii="Times New Roman" w:eastAsia="Times New Roman" w:hAnsi="Times New Roman" w:cs="Times New Roman"/>
          <w:color w:val="000000"/>
          <w:spacing w:val="2"/>
          <w:sz w:val="24"/>
          <w:szCs w:val="24"/>
          <w:shd w:val="clear" w:color="auto" w:fill="FFFFFF"/>
          <w:lang w:eastAsia="es-ES"/>
        </w:rPr>
        <w:t>Heiser’s criticism</w:t>
      </w:r>
      <w:r w:rsidR="00551638" w:rsidRPr="00EB6561">
        <w:rPr>
          <w:rFonts w:ascii="Times New Roman" w:eastAsia="Times New Roman" w:hAnsi="Times New Roman" w:cs="Times New Roman"/>
          <w:color w:val="000000"/>
          <w:spacing w:val="2"/>
          <w:sz w:val="24"/>
          <w:szCs w:val="24"/>
          <w:shd w:val="clear" w:color="auto" w:fill="FFFFFF"/>
          <w:lang w:eastAsia="es-ES"/>
        </w:rPr>
        <w:t xml:space="preserve"> (whether fair or not) </w:t>
      </w:r>
      <w:r w:rsidR="000C4399" w:rsidRPr="00EB6561">
        <w:rPr>
          <w:rFonts w:ascii="Times New Roman" w:eastAsia="Times New Roman" w:hAnsi="Times New Roman" w:cs="Times New Roman"/>
          <w:color w:val="000000"/>
          <w:spacing w:val="2"/>
          <w:sz w:val="24"/>
          <w:szCs w:val="24"/>
          <w:shd w:val="clear" w:color="auto" w:fill="FFFFFF"/>
          <w:lang w:eastAsia="es-ES"/>
        </w:rPr>
        <w:t xml:space="preserve">targets not the </w:t>
      </w:r>
      <w:r w:rsidR="000C4399" w:rsidRPr="00EB6561">
        <w:rPr>
          <w:rFonts w:ascii="Times New Roman" w:eastAsia="Times New Roman" w:hAnsi="Times New Roman" w:cs="Times New Roman"/>
          <w:color w:val="000000"/>
          <w:spacing w:val="2"/>
          <w:sz w:val="24"/>
          <w:szCs w:val="24"/>
          <w:shd w:val="clear" w:color="auto" w:fill="FFFFFF"/>
          <w:lang w:eastAsia="es-ES"/>
        </w:rPr>
        <w:lastRenderedPageBreak/>
        <w:t xml:space="preserve">activities of the organisers, but instead </w:t>
      </w:r>
      <w:r w:rsidR="00551638" w:rsidRPr="00EB6561">
        <w:rPr>
          <w:rFonts w:ascii="Times New Roman" w:eastAsia="Times New Roman" w:hAnsi="Times New Roman" w:cs="Times New Roman"/>
          <w:color w:val="000000"/>
          <w:spacing w:val="2"/>
          <w:sz w:val="24"/>
          <w:szCs w:val="24"/>
          <w:shd w:val="clear" w:color="auto" w:fill="FFFFFF"/>
          <w:lang w:eastAsia="es-ES"/>
        </w:rPr>
        <w:t xml:space="preserve">attempts to </w:t>
      </w:r>
      <w:r w:rsidR="004C5AF8" w:rsidRPr="00EB6561">
        <w:rPr>
          <w:rFonts w:ascii="Times New Roman" w:eastAsia="Times New Roman" w:hAnsi="Times New Roman" w:cs="Times New Roman"/>
          <w:color w:val="000000"/>
          <w:spacing w:val="2"/>
          <w:sz w:val="24"/>
          <w:szCs w:val="24"/>
          <w:shd w:val="clear" w:color="auto" w:fill="FFFFFF"/>
          <w:lang w:eastAsia="es-ES"/>
        </w:rPr>
        <w:t>call</w:t>
      </w:r>
      <w:r w:rsidR="00551638" w:rsidRPr="00EB6561">
        <w:rPr>
          <w:rFonts w:ascii="Times New Roman" w:eastAsia="Times New Roman" w:hAnsi="Times New Roman" w:cs="Times New Roman"/>
          <w:color w:val="000000"/>
          <w:spacing w:val="2"/>
          <w:sz w:val="24"/>
          <w:szCs w:val="24"/>
          <w:shd w:val="clear" w:color="auto" w:fill="FFFFFF"/>
          <w:lang w:eastAsia="es-ES"/>
        </w:rPr>
        <w:t xml:space="preserve"> </w:t>
      </w:r>
      <w:r w:rsidR="004C5AF8" w:rsidRPr="00EB6561">
        <w:rPr>
          <w:rFonts w:ascii="Times New Roman" w:eastAsia="Times New Roman" w:hAnsi="Times New Roman" w:cs="Times New Roman"/>
          <w:color w:val="000000"/>
          <w:spacing w:val="2"/>
          <w:sz w:val="24"/>
          <w:szCs w:val="24"/>
          <w:shd w:val="clear" w:color="auto" w:fill="FFFFFF"/>
          <w:lang w:eastAsia="es-ES"/>
        </w:rPr>
        <w:t xml:space="preserve">attention to </w:t>
      </w:r>
      <w:r w:rsidRPr="00EB6561">
        <w:rPr>
          <w:rFonts w:ascii="Times New Roman" w:eastAsia="Times New Roman" w:hAnsi="Times New Roman" w:cs="Times New Roman"/>
          <w:color w:val="000000"/>
          <w:spacing w:val="2"/>
          <w:sz w:val="24"/>
          <w:szCs w:val="24"/>
          <w:shd w:val="clear" w:color="auto" w:fill="FFFFFF"/>
          <w:lang w:eastAsia="es-ES"/>
        </w:rPr>
        <w:t xml:space="preserve">the </w:t>
      </w:r>
      <w:r w:rsidR="00D45C1C" w:rsidRPr="00EB6561">
        <w:rPr>
          <w:rFonts w:ascii="Times New Roman" w:eastAsia="Times New Roman" w:hAnsi="Times New Roman" w:cs="Times New Roman"/>
          <w:color w:val="000000"/>
          <w:spacing w:val="2"/>
          <w:sz w:val="24"/>
          <w:szCs w:val="24"/>
          <w:shd w:val="clear" w:color="auto" w:fill="FFFFFF"/>
          <w:lang w:eastAsia="es-ES"/>
        </w:rPr>
        <w:t xml:space="preserve">inherent </w:t>
      </w:r>
      <w:r w:rsidRPr="00EB6561">
        <w:rPr>
          <w:rFonts w:ascii="Times New Roman" w:eastAsia="Times New Roman" w:hAnsi="Times New Roman" w:cs="Times New Roman"/>
          <w:color w:val="000000"/>
          <w:spacing w:val="2"/>
          <w:sz w:val="24"/>
          <w:szCs w:val="24"/>
          <w:shd w:val="clear" w:color="auto" w:fill="FFFFFF"/>
          <w:lang w:eastAsia="es-ES"/>
        </w:rPr>
        <w:t xml:space="preserve">limitations of </w:t>
      </w:r>
      <w:r w:rsidR="004C5AF8" w:rsidRPr="00EB6561">
        <w:rPr>
          <w:rFonts w:ascii="Times New Roman" w:eastAsia="Times New Roman" w:hAnsi="Times New Roman" w:cs="Times New Roman"/>
          <w:color w:val="000000"/>
          <w:spacing w:val="2"/>
          <w:sz w:val="24"/>
          <w:szCs w:val="24"/>
          <w:shd w:val="clear" w:color="auto" w:fill="FFFFFF"/>
          <w:lang w:eastAsia="es-ES"/>
        </w:rPr>
        <w:t>such</w:t>
      </w:r>
      <w:r w:rsidRPr="00EB6561">
        <w:rPr>
          <w:rFonts w:ascii="Times New Roman" w:eastAsia="Times New Roman" w:hAnsi="Times New Roman" w:cs="Times New Roman"/>
          <w:color w:val="000000"/>
          <w:spacing w:val="2"/>
          <w:sz w:val="24"/>
          <w:szCs w:val="24"/>
          <w:shd w:val="clear" w:color="auto" w:fill="FFFFFF"/>
          <w:lang w:eastAsia="es-ES"/>
        </w:rPr>
        <w:t xml:space="preserve"> ambitious event</w:t>
      </w:r>
      <w:r w:rsidR="004C5AF8" w:rsidRPr="00EB6561">
        <w:rPr>
          <w:rFonts w:ascii="Times New Roman" w:eastAsia="Times New Roman" w:hAnsi="Times New Roman" w:cs="Times New Roman"/>
          <w:color w:val="000000"/>
          <w:spacing w:val="2"/>
          <w:sz w:val="24"/>
          <w:szCs w:val="24"/>
          <w:shd w:val="clear" w:color="auto" w:fill="FFFFFF"/>
          <w:lang w:eastAsia="es-ES"/>
        </w:rPr>
        <w:t>s</w:t>
      </w:r>
      <w:r w:rsidR="00551638" w:rsidRPr="00EB6561">
        <w:rPr>
          <w:rFonts w:ascii="Times New Roman" w:eastAsia="Times New Roman" w:hAnsi="Times New Roman" w:cs="Times New Roman"/>
          <w:color w:val="000000"/>
          <w:spacing w:val="2"/>
          <w:sz w:val="24"/>
          <w:szCs w:val="24"/>
          <w:shd w:val="clear" w:color="auto" w:fill="FFFFFF"/>
          <w:lang w:eastAsia="es-ES"/>
        </w:rPr>
        <w:t>.</w:t>
      </w:r>
      <w:r w:rsidRPr="00EB6561">
        <w:rPr>
          <w:rFonts w:ascii="Times New Roman" w:eastAsia="Times New Roman" w:hAnsi="Times New Roman" w:cs="Times New Roman"/>
          <w:color w:val="000000"/>
          <w:spacing w:val="2"/>
          <w:sz w:val="24"/>
          <w:szCs w:val="24"/>
          <w:shd w:val="clear" w:color="auto" w:fill="FFFFFF"/>
          <w:lang w:eastAsia="es-ES"/>
        </w:rPr>
        <w:t xml:space="preserve"> </w:t>
      </w:r>
    </w:p>
    <w:p w14:paraId="77A79F61" w14:textId="0A70A1DA" w:rsidR="00EC4A0A" w:rsidRPr="00EB6561" w:rsidRDefault="00EE7DBA">
      <w:pPr>
        <w:spacing w:after="0" w:line="480" w:lineRule="auto"/>
        <w:ind w:firstLine="284"/>
        <w:rPr>
          <w:rFonts w:ascii="Times New Roman" w:eastAsiaTheme="minorEastAsia" w:hAnsi="Times New Roman" w:cs="Times New Roman"/>
          <w:sz w:val="24"/>
          <w:szCs w:val="24"/>
          <w:lang w:eastAsia="es-ES"/>
        </w:rPr>
      </w:pPr>
      <w:r w:rsidRPr="00EB6561">
        <w:rPr>
          <w:rFonts w:ascii="Times New Roman" w:eastAsia="Times New Roman" w:hAnsi="Times New Roman" w:cs="Times New Roman"/>
          <w:sz w:val="24"/>
          <w:szCs w:val="24"/>
          <w:lang w:eastAsia="es-ES"/>
        </w:rPr>
        <w:t>Due to their small size and orientation toward</w:t>
      </w:r>
      <w:r w:rsidR="00424F5C">
        <w:rPr>
          <w:rFonts w:ascii="Times New Roman" w:eastAsia="Times New Roman" w:hAnsi="Times New Roman" w:cs="Times New Roman"/>
          <w:sz w:val="24"/>
          <w:szCs w:val="24"/>
          <w:lang w:eastAsia="es-ES"/>
        </w:rPr>
        <w:t>s</w:t>
      </w:r>
      <w:r w:rsidRPr="00EB6561">
        <w:rPr>
          <w:rFonts w:ascii="Times New Roman" w:eastAsia="Times New Roman" w:hAnsi="Times New Roman" w:cs="Times New Roman"/>
          <w:sz w:val="24"/>
          <w:szCs w:val="24"/>
          <w:lang w:eastAsia="es-ES"/>
        </w:rPr>
        <w:t xml:space="preserve"> local communities,</w:t>
      </w:r>
      <w:r w:rsidR="00EC4A0A" w:rsidRPr="00EB6561">
        <w:rPr>
          <w:rFonts w:ascii="Times New Roman" w:eastAsia="Times New Roman" w:hAnsi="Times New Roman" w:cs="Times New Roman"/>
          <w:sz w:val="24"/>
          <w:szCs w:val="24"/>
          <w:lang w:eastAsia="es-ES"/>
        </w:rPr>
        <w:t xml:space="preserve"> SVAOs </w:t>
      </w:r>
      <w:r w:rsidR="00EC4A0A" w:rsidRPr="00EB6561">
        <w:rPr>
          <w:rFonts w:ascii="Times New Roman" w:eastAsia="Times New Roman," w:hAnsi="Times New Roman" w:cs="Times New Roman"/>
          <w:color w:val="000000"/>
          <w:sz w:val="24"/>
          <w:szCs w:val="24"/>
          <w:shd w:val="clear" w:color="auto" w:fill="FFFFFF"/>
          <w:lang w:eastAsia="es-ES"/>
        </w:rPr>
        <w:t xml:space="preserve">seem less intimidating </w:t>
      </w:r>
      <w:r w:rsidR="006F620C" w:rsidRPr="00EB6561">
        <w:rPr>
          <w:rFonts w:ascii="Times New Roman" w:eastAsia="Times New Roman," w:hAnsi="Times New Roman" w:cs="Times New Roman"/>
          <w:color w:val="000000"/>
          <w:sz w:val="24"/>
          <w:szCs w:val="24"/>
          <w:shd w:val="clear" w:color="auto" w:fill="FFFFFF"/>
          <w:lang w:eastAsia="es-ES"/>
        </w:rPr>
        <w:t xml:space="preserve">to visitors </w:t>
      </w:r>
      <w:r w:rsidR="00EC4A0A" w:rsidRPr="00EB6561">
        <w:rPr>
          <w:rFonts w:ascii="Times New Roman" w:eastAsia="Times New Roman," w:hAnsi="Times New Roman" w:cs="Times New Roman"/>
          <w:color w:val="000000"/>
          <w:sz w:val="24"/>
          <w:szCs w:val="24"/>
          <w:shd w:val="clear" w:color="auto" w:fill="FFFFFF"/>
          <w:lang w:eastAsia="es-ES"/>
        </w:rPr>
        <w:t>than museums or mega-exhibitions</w:t>
      </w:r>
      <w:r w:rsidR="000471AE">
        <w:rPr>
          <w:rFonts w:ascii="Times New Roman" w:eastAsia="Times New Roman," w:hAnsi="Times New Roman" w:cs="Times New Roman"/>
          <w:color w:val="000000"/>
          <w:sz w:val="24"/>
          <w:szCs w:val="24"/>
          <w:shd w:val="clear" w:color="auto" w:fill="FFFFFF"/>
          <w:lang w:eastAsia="es-ES"/>
        </w:rPr>
        <w:t>,</w:t>
      </w:r>
      <w:r w:rsidR="00EC4A0A" w:rsidRPr="00EB6561">
        <w:rPr>
          <w:rFonts w:ascii="Times New Roman" w:eastAsia="Times New Roman," w:hAnsi="Times New Roman" w:cs="Times New Roman"/>
          <w:color w:val="000000"/>
          <w:sz w:val="24"/>
          <w:szCs w:val="24"/>
          <w:shd w:val="clear" w:color="auto" w:fill="FFFFFF"/>
          <w:lang w:eastAsia="es-ES"/>
        </w:rPr>
        <w:t xml:space="preserve"> where even art lovers (like Heiser)</w:t>
      </w:r>
      <w:r w:rsidR="00AA5F62" w:rsidRPr="00EB6561">
        <w:rPr>
          <w:rFonts w:ascii="Times New Roman" w:eastAsia="Times New Roman," w:hAnsi="Times New Roman" w:cs="Times New Roman"/>
          <w:color w:val="000000"/>
          <w:sz w:val="24"/>
          <w:szCs w:val="24"/>
          <w:shd w:val="clear" w:color="auto" w:fill="FFFFFF"/>
          <w:lang w:eastAsia="es-ES"/>
        </w:rPr>
        <w:t xml:space="preserve"> – </w:t>
      </w:r>
      <w:r w:rsidR="00EC4A0A" w:rsidRPr="00EB6561">
        <w:rPr>
          <w:rFonts w:ascii="Times New Roman" w:eastAsia="Times New Roman," w:hAnsi="Times New Roman" w:cs="Times New Roman"/>
          <w:color w:val="000000"/>
          <w:sz w:val="24"/>
          <w:szCs w:val="24"/>
          <w:shd w:val="clear" w:color="auto" w:fill="FFFFFF"/>
          <w:lang w:eastAsia="es-ES"/>
        </w:rPr>
        <w:t xml:space="preserve">not to mention </w:t>
      </w:r>
      <w:r w:rsidR="00EC4A0A" w:rsidRPr="004E26CC">
        <w:rPr>
          <w:rFonts w:ascii="Times New Roman" w:eastAsia="Times New Roman," w:hAnsi="Times New Roman" w:cs="Times New Roman"/>
          <w:color w:val="000000"/>
          <w:sz w:val="24"/>
          <w:szCs w:val="24"/>
          <w:shd w:val="clear" w:color="auto" w:fill="FFFFFF"/>
          <w:lang w:eastAsia="es-ES"/>
        </w:rPr>
        <w:t>n</w:t>
      </w:r>
      <w:r w:rsidR="006F620C" w:rsidRPr="004E26CC">
        <w:rPr>
          <w:rFonts w:ascii="Times New Roman" w:eastAsia="Times New Roman," w:hAnsi="Times New Roman" w:cs="Times New Roman"/>
          <w:color w:val="000000"/>
          <w:sz w:val="24"/>
          <w:szCs w:val="24"/>
          <w:shd w:val="clear" w:color="auto" w:fill="FFFFFF"/>
          <w:lang w:eastAsia="es-ES"/>
        </w:rPr>
        <w:t>on</w:t>
      </w:r>
      <w:r w:rsidR="000471AE" w:rsidRPr="004E26CC">
        <w:rPr>
          <w:rFonts w:ascii="Times New Roman" w:eastAsia="Times New Roman," w:hAnsi="Times New Roman" w:cs="Times New Roman"/>
          <w:color w:val="000000"/>
          <w:sz w:val="24"/>
          <w:szCs w:val="24"/>
          <w:shd w:val="clear" w:color="auto" w:fill="FFFFFF"/>
          <w:lang w:eastAsia="es-ES"/>
        </w:rPr>
        <w:t>-</w:t>
      </w:r>
      <w:r w:rsidR="006F620C" w:rsidRPr="004E26CC">
        <w:rPr>
          <w:rFonts w:ascii="Times New Roman" w:eastAsia="Times New Roman," w:hAnsi="Times New Roman" w:cs="Times New Roman"/>
          <w:color w:val="000000"/>
          <w:sz w:val="24"/>
          <w:szCs w:val="24"/>
          <w:shd w:val="clear" w:color="auto" w:fill="FFFFFF"/>
          <w:lang w:eastAsia="es-ES"/>
        </w:rPr>
        <w:t>art-</w:t>
      </w:r>
      <w:r w:rsidR="00EC4A0A" w:rsidRPr="004E26CC">
        <w:rPr>
          <w:rFonts w:ascii="Times New Roman" w:eastAsia="Times New Roman," w:hAnsi="Times New Roman" w:cs="Times New Roman"/>
          <w:color w:val="000000"/>
          <w:sz w:val="24"/>
          <w:szCs w:val="24"/>
          <w:shd w:val="clear" w:color="auto" w:fill="FFFFFF"/>
          <w:lang w:eastAsia="es-ES"/>
        </w:rPr>
        <w:t>lovers</w:t>
      </w:r>
      <w:r w:rsidR="00AA5F62" w:rsidRPr="00EB6561">
        <w:rPr>
          <w:rFonts w:ascii="Times New Roman" w:eastAsia="Times New Roman," w:hAnsi="Times New Roman" w:cs="Times New Roman"/>
          <w:color w:val="000000"/>
          <w:sz w:val="24"/>
          <w:szCs w:val="24"/>
          <w:shd w:val="clear" w:color="auto" w:fill="FFFFFF"/>
          <w:lang w:eastAsia="es-ES"/>
        </w:rPr>
        <w:t xml:space="preserve"> – </w:t>
      </w:r>
      <w:r w:rsidR="00EC4A0A" w:rsidRPr="00EB6561">
        <w:rPr>
          <w:rFonts w:ascii="Times New Roman" w:eastAsia="Times New Roman," w:hAnsi="Times New Roman" w:cs="Times New Roman"/>
          <w:color w:val="000000"/>
          <w:sz w:val="24"/>
          <w:szCs w:val="24"/>
          <w:shd w:val="clear" w:color="auto" w:fill="FFFFFF"/>
          <w:lang w:eastAsia="es-ES"/>
        </w:rPr>
        <w:t xml:space="preserve">could feel alienated either by the event’s overwhelming ambition, by the expected </w:t>
      </w:r>
      <w:r w:rsidRPr="00EB6561">
        <w:rPr>
          <w:rFonts w:ascii="Times New Roman" w:eastAsia="Times New Roman," w:hAnsi="Times New Roman" w:cs="Times New Roman"/>
          <w:color w:val="000000"/>
          <w:sz w:val="24"/>
          <w:szCs w:val="24"/>
          <w:shd w:val="clear" w:color="auto" w:fill="FFFFFF"/>
          <w:lang w:eastAsia="es-ES"/>
        </w:rPr>
        <w:t xml:space="preserve">codes of </w:t>
      </w:r>
      <w:r w:rsidR="00EC4A0A" w:rsidRPr="00EB6561">
        <w:rPr>
          <w:rFonts w:ascii="Times New Roman" w:eastAsia="Times New Roman," w:hAnsi="Times New Roman" w:cs="Times New Roman"/>
          <w:color w:val="000000"/>
          <w:sz w:val="24"/>
          <w:szCs w:val="24"/>
          <w:shd w:val="clear" w:color="auto" w:fill="FFFFFF"/>
          <w:lang w:eastAsia="es-ES"/>
        </w:rPr>
        <w:t>behaviour, or even by the invasive nature of large-scale events.</w:t>
      </w:r>
      <w:r w:rsidR="00EC4A0A" w:rsidRPr="00EB6561">
        <w:rPr>
          <w:rFonts w:ascii="Times New Roman" w:eastAsia="Times New Roman" w:hAnsi="Times New Roman" w:cs="Times New Roman"/>
          <w:sz w:val="24"/>
          <w:szCs w:val="24"/>
          <w:lang w:eastAsia="es-ES"/>
        </w:rPr>
        <w:t xml:space="preserve"> </w:t>
      </w:r>
      <w:r w:rsidR="00EC4A0A" w:rsidRPr="00EB6561">
        <w:rPr>
          <w:rFonts w:ascii="Times New Roman" w:eastAsia="Times New Roman," w:hAnsi="Times New Roman" w:cs="Times New Roman"/>
          <w:color w:val="000000"/>
          <w:sz w:val="24"/>
          <w:szCs w:val="24"/>
          <w:shd w:val="clear" w:color="auto" w:fill="FFFFFF"/>
          <w:lang w:eastAsia="es-ES"/>
        </w:rPr>
        <w:t xml:space="preserve">In contrast to biennials, SVAOs have become spaces where </w:t>
      </w:r>
      <w:r w:rsidR="006F620C" w:rsidRPr="00EB6561">
        <w:rPr>
          <w:rFonts w:ascii="Times New Roman" w:eastAsia="Times New Roman," w:hAnsi="Times New Roman" w:cs="Times New Roman"/>
          <w:color w:val="000000"/>
          <w:sz w:val="24"/>
          <w:szCs w:val="24"/>
          <w:shd w:val="clear" w:color="auto" w:fill="FFFFFF"/>
          <w:lang w:eastAsia="es-ES"/>
        </w:rPr>
        <w:t xml:space="preserve">more diverse </w:t>
      </w:r>
      <w:r w:rsidR="00EC4A0A" w:rsidRPr="00EB6561">
        <w:rPr>
          <w:rFonts w:ascii="Times New Roman" w:eastAsia="Times New Roman," w:hAnsi="Times New Roman" w:cs="Times New Roman"/>
          <w:color w:val="000000"/>
          <w:sz w:val="24"/>
          <w:szCs w:val="24"/>
          <w:shd w:val="clear" w:color="auto" w:fill="FFFFFF"/>
          <w:lang w:eastAsia="es-ES"/>
        </w:rPr>
        <w:t xml:space="preserve">members of the public have initiated and/or developed their artistic interests. </w:t>
      </w:r>
      <w:r w:rsidR="00551638" w:rsidRPr="00EB6561">
        <w:rPr>
          <w:rFonts w:ascii="Times New Roman" w:eastAsia="Times New Roman," w:hAnsi="Times New Roman" w:cs="Times New Roman"/>
          <w:color w:val="000000"/>
          <w:sz w:val="24"/>
          <w:szCs w:val="24"/>
          <w:shd w:val="clear" w:color="auto" w:fill="FFFFFF"/>
          <w:lang w:eastAsia="es-ES"/>
        </w:rPr>
        <w:t xml:space="preserve">Many of these visitors had little previous exposure to art or had not often engaged with other cultural institutions. </w:t>
      </w:r>
      <w:r w:rsidR="00EC4A0A" w:rsidRPr="00EB6561">
        <w:rPr>
          <w:rFonts w:ascii="Times New Roman" w:eastAsia="Times New Roman," w:hAnsi="Times New Roman" w:cs="Times New Roman"/>
          <w:color w:val="000000"/>
          <w:sz w:val="24"/>
          <w:szCs w:val="24"/>
          <w:shd w:val="clear" w:color="auto" w:fill="FFFFFF"/>
          <w:lang w:eastAsia="es-ES"/>
        </w:rPr>
        <w:t xml:space="preserve">These spaces connect with </w:t>
      </w:r>
      <w:r w:rsidRPr="00EB6561">
        <w:rPr>
          <w:rFonts w:ascii="Times New Roman" w:eastAsia="Times New Roman," w:hAnsi="Times New Roman" w:cs="Times New Roman"/>
          <w:color w:val="000000"/>
          <w:sz w:val="24"/>
          <w:szCs w:val="24"/>
          <w:shd w:val="clear" w:color="auto" w:fill="FFFFFF"/>
          <w:lang w:eastAsia="es-ES"/>
        </w:rPr>
        <w:t xml:space="preserve">their </w:t>
      </w:r>
      <w:r w:rsidR="00EC4A0A" w:rsidRPr="00EB6561">
        <w:rPr>
          <w:rFonts w:ascii="Times New Roman" w:eastAsia="Times New Roman," w:hAnsi="Times New Roman" w:cs="Times New Roman"/>
          <w:color w:val="000000"/>
          <w:sz w:val="24"/>
          <w:szCs w:val="24"/>
          <w:shd w:val="clear" w:color="auto" w:fill="FFFFFF"/>
          <w:lang w:eastAsia="es-ES"/>
        </w:rPr>
        <w:t>local communities</w:t>
      </w:r>
      <w:r w:rsidR="007077F2" w:rsidRPr="00EB6561">
        <w:rPr>
          <w:rFonts w:ascii="Times New Roman" w:eastAsia="Times New Roman," w:hAnsi="Times New Roman" w:cs="Times New Roman"/>
          <w:color w:val="000000"/>
          <w:sz w:val="24"/>
          <w:szCs w:val="24"/>
          <w:shd w:val="clear" w:color="auto" w:fill="FFFFFF"/>
          <w:lang w:eastAsia="es-ES"/>
        </w:rPr>
        <w:t>,</w:t>
      </w:r>
      <w:r w:rsidR="00EC4A0A" w:rsidRPr="00EB6561">
        <w:rPr>
          <w:rFonts w:ascii="Times New Roman" w:eastAsia="Times New Roman," w:hAnsi="Times New Roman" w:cs="Times New Roman"/>
          <w:color w:val="000000"/>
          <w:sz w:val="24"/>
          <w:szCs w:val="24"/>
          <w:shd w:val="clear" w:color="auto" w:fill="FFFFFF"/>
          <w:lang w:eastAsia="es-ES"/>
        </w:rPr>
        <w:t xml:space="preserve"> mainly by in</w:t>
      </w:r>
      <w:r w:rsidR="007077F2" w:rsidRPr="00EB6561">
        <w:rPr>
          <w:rFonts w:ascii="Times New Roman" w:eastAsia="Times New Roman," w:hAnsi="Times New Roman" w:cs="Times New Roman"/>
          <w:color w:val="000000"/>
          <w:sz w:val="24"/>
          <w:szCs w:val="24"/>
          <w:shd w:val="clear" w:color="auto" w:fill="FFFFFF"/>
          <w:lang w:eastAsia="es-ES"/>
        </w:rPr>
        <w:t>vesting in tailor</w:t>
      </w:r>
      <w:r w:rsidR="000471AE">
        <w:rPr>
          <w:rFonts w:ascii="Times New Roman" w:eastAsia="Times New Roman," w:hAnsi="Times New Roman" w:cs="Times New Roman"/>
          <w:color w:val="000000"/>
          <w:sz w:val="24"/>
          <w:szCs w:val="24"/>
          <w:shd w:val="clear" w:color="auto" w:fill="FFFFFF"/>
          <w:lang w:eastAsia="es-ES"/>
        </w:rPr>
        <w:t>-</w:t>
      </w:r>
      <w:r w:rsidR="007077F2" w:rsidRPr="00EB6561">
        <w:rPr>
          <w:rFonts w:ascii="Times New Roman" w:eastAsia="Times New Roman," w:hAnsi="Times New Roman" w:cs="Times New Roman"/>
          <w:color w:val="000000"/>
          <w:sz w:val="24"/>
          <w:szCs w:val="24"/>
          <w:shd w:val="clear" w:color="auto" w:fill="FFFFFF"/>
          <w:lang w:eastAsia="es-ES"/>
        </w:rPr>
        <w:t>made projects. This is what</w:t>
      </w:r>
      <w:r w:rsidR="00EC4A0A" w:rsidRPr="00EB6561">
        <w:rPr>
          <w:rFonts w:ascii="Times New Roman" w:eastAsia="Times New Roman," w:hAnsi="Times New Roman" w:cs="Times New Roman"/>
          <w:color w:val="000000"/>
          <w:sz w:val="24"/>
          <w:szCs w:val="24"/>
          <w:shd w:val="clear" w:color="auto" w:fill="FFFFFF"/>
          <w:lang w:eastAsia="es-ES"/>
        </w:rPr>
        <w:t xml:space="preserve"> curator Maria Lind</w:t>
      </w:r>
      <w:r w:rsidR="006B3B33" w:rsidRPr="00EB6561">
        <w:rPr>
          <w:rFonts w:ascii="Times New Roman" w:eastAsia="Times New Roman," w:hAnsi="Times New Roman" w:cs="Times New Roman"/>
          <w:color w:val="000000"/>
          <w:sz w:val="24"/>
          <w:szCs w:val="24"/>
          <w:shd w:val="clear" w:color="auto" w:fill="FFFFFF"/>
          <w:lang w:eastAsia="es-ES"/>
        </w:rPr>
        <w:t xml:space="preserve">, director of the </w:t>
      </w:r>
      <w:r w:rsidR="002D0EF7" w:rsidRPr="00EB6561">
        <w:rPr>
          <w:rFonts w:ascii="Times New Roman" w:eastAsia="Times New Roman," w:hAnsi="Times New Roman" w:cs="Times New Roman"/>
          <w:color w:val="000000"/>
          <w:sz w:val="24"/>
          <w:szCs w:val="24"/>
          <w:shd w:val="clear" w:color="auto" w:fill="FFFFFF"/>
          <w:lang w:eastAsia="es-ES"/>
        </w:rPr>
        <w:t>Tensta Konsthall (Stockholm, Sw</w:t>
      </w:r>
      <w:r w:rsidR="006B3B33" w:rsidRPr="00EB6561">
        <w:rPr>
          <w:rFonts w:ascii="Times New Roman" w:eastAsia="Times New Roman," w:hAnsi="Times New Roman" w:cs="Times New Roman"/>
          <w:color w:val="000000"/>
          <w:sz w:val="24"/>
          <w:szCs w:val="24"/>
          <w:shd w:val="clear" w:color="auto" w:fill="FFFFFF"/>
          <w:lang w:eastAsia="es-ES"/>
        </w:rPr>
        <w:t>eden),</w:t>
      </w:r>
      <w:r w:rsidR="00EC4A0A" w:rsidRPr="00EB6561">
        <w:rPr>
          <w:rFonts w:ascii="Times New Roman" w:eastAsia="Times New Roman," w:hAnsi="Times New Roman" w:cs="Times New Roman"/>
          <w:color w:val="000000"/>
          <w:sz w:val="24"/>
          <w:szCs w:val="24"/>
          <w:shd w:val="clear" w:color="auto" w:fill="FFFFFF"/>
          <w:lang w:eastAsia="es-ES"/>
        </w:rPr>
        <w:t xml:space="preserve"> refers to as </w:t>
      </w:r>
      <w:r w:rsidR="006B3B33" w:rsidRPr="00EB6561">
        <w:rPr>
          <w:rFonts w:ascii="Times New Roman" w:eastAsia="Times New Roman," w:hAnsi="Times New Roman" w:cs="Times New Roman"/>
          <w:color w:val="000000"/>
          <w:sz w:val="24"/>
          <w:szCs w:val="24"/>
          <w:shd w:val="clear" w:color="auto" w:fill="FFFFFF"/>
          <w:lang w:eastAsia="es-ES"/>
        </w:rPr>
        <w:t>the spaces’</w:t>
      </w:r>
      <w:r w:rsidR="00EC4A0A" w:rsidRPr="00EB6561">
        <w:rPr>
          <w:rFonts w:ascii="Times New Roman" w:eastAsia="Times New Roman," w:hAnsi="Times New Roman" w:cs="Times New Roman"/>
          <w:color w:val="000000"/>
          <w:sz w:val="24"/>
          <w:szCs w:val="24"/>
          <w:shd w:val="clear" w:color="auto" w:fill="FFFFFF"/>
          <w:lang w:eastAsia="es-ES"/>
        </w:rPr>
        <w:t xml:space="preserve"> ‘radical specificity’, which means that often the neighbours become an inspiration to develop a new art project or idea: ‘everything we do is tailor-made</w:t>
      </w:r>
      <w:r w:rsidR="0089390C">
        <w:rPr>
          <w:rFonts w:ascii="Times New Roman" w:eastAsia="Times New Roman," w:hAnsi="Times New Roman" w:cs="Times New Roman"/>
          <w:color w:val="000000"/>
          <w:sz w:val="24"/>
          <w:szCs w:val="24"/>
          <w:shd w:val="clear" w:color="auto" w:fill="FFFFFF"/>
          <w:lang w:eastAsia="es-ES"/>
        </w:rPr>
        <w:t xml:space="preserve">… </w:t>
      </w:r>
      <w:r w:rsidR="00EC4A0A" w:rsidRPr="00EB6561">
        <w:rPr>
          <w:rFonts w:ascii="Times New Roman" w:eastAsia="Times New Roman," w:hAnsi="Times New Roman" w:cs="Times New Roman"/>
          <w:color w:val="000000"/>
          <w:sz w:val="24"/>
          <w:szCs w:val="24"/>
          <w:shd w:val="clear" w:color="auto" w:fill="FFFFFF"/>
          <w:lang w:eastAsia="es-ES"/>
        </w:rPr>
        <w:t>that’s a common denominator. We put a lot of care into shaping something in relation to local conditions.’</w:t>
      </w:r>
      <w:r w:rsidR="00EC4A0A" w:rsidRPr="00EB6561">
        <w:rPr>
          <w:rFonts w:ascii="Times New Roman" w:eastAsia="Times New Roman," w:hAnsi="Times New Roman" w:cs="Times New Roman"/>
          <w:color w:val="000000"/>
          <w:sz w:val="24"/>
          <w:szCs w:val="24"/>
          <w:shd w:val="clear" w:color="auto" w:fill="FFFFFF"/>
          <w:vertAlign w:val="superscript"/>
          <w:lang w:eastAsia="es-ES"/>
        </w:rPr>
        <w:footnoteReference w:id="25"/>
      </w:r>
      <w:r w:rsidR="00EC4A0A" w:rsidRPr="00EB6561">
        <w:rPr>
          <w:rFonts w:ascii="Times New Roman" w:eastAsia="Times New Roman," w:hAnsi="Times New Roman" w:cs="Times New Roman"/>
          <w:color w:val="000000"/>
          <w:sz w:val="24"/>
          <w:szCs w:val="24"/>
          <w:shd w:val="clear" w:color="auto" w:fill="FFFFFF"/>
          <w:lang w:eastAsia="es-ES"/>
        </w:rPr>
        <w:t xml:space="preserve"> These tailor-made projects allow SVAOs to connect with specific audiences that, </w:t>
      </w:r>
      <w:r w:rsidR="00EA187F">
        <w:rPr>
          <w:rFonts w:ascii="Times New Roman" w:eastAsia="Times New Roman," w:hAnsi="Times New Roman" w:cs="Times New Roman"/>
          <w:color w:val="000000"/>
          <w:sz w:val="24"/>
          <w:szCs w:val="24"/>
          <w:shd w:val="clear" w:color="auto" w:fill="FFFFFF"/>
          <w:lang w:eastAsia="es-ES"/>
        </w:rPr>
        <w:t>due to</w:t>
      </w:r>
      <w:r w:rsidR="00EA187F" w:rsidRPr="00EB6561">
        <w:rPr>
          <w:rFonts w:ascii="Times New Roman" w:eastAsia="Times New Roman," w:hAnsi="Times New Roman" w:cs="Times New Roman"/>
          <w:color w:val="000000"/>
          <w:sz w:val="24"/>
          <w:szCs w:val="24"/>
          <w:shd w:val="clear" w:color="auto" w:fill="FFFFFF"/>
          <w:lang w:eastAsia="es-ES"/>
        </w:rPr>
        <w:t xml:space="preserve"> </w:t>
      </w:r>
      <w:r w:rsidR="00EC4A0A" w:rsidRPr="00EB6561">
        <w:rPr>
          <w:rFonts w:ascii="Times New Roman" w:eastAsia="Times New Roman," w:hAnsi="Times New Roman" w:cs="Times New Roman"/>
          <w:color w:val="000000"/>
          <w:sz w:val="24"/>
          <w:szCs w:val="24"/>
          <w:shd w:val="clear" w:color="auto" w:fill="FFFFFF"/>
          <w:lang w:eastAsia="es-ES"/>
        </w:rPr>
        <w:t xml:space="preserve">feeling a sense of community, have increasingly developed a sense of caring and respect for the spaces and its other projects. Francis McKee, director of CCA (Glasgow, Scotland) told me during an </w:t>
      </w:r>
      <w:r w:rsidR="00EC4A0A" w:rsidRPr="004E26CC">
        <w:rPr>
          <w:rFonts w:ascii="Times New Roman" w:eastAsia="Times New Roman," w:hAnsi="Times New Roman" w:cs="Times New Roman"/>
          <w:color w:val="000000"/>
          <w:sz w:val="24"/>
          <w:szCs w:val="24"/>
          <w:shd w:val="clear" w:color="auto" w:fill="FFFFFF"/>
          <w:lang w:eastAsia="es-ES"/>
        </w:rPr>
        <w:t>interview how a</w:t>
      </w:r>
      <w:r w:rsidR="00EC4A0A" w:rsidRPr="00EB6561">
        <w:rPr>
          <w:rFonts w:ascii="Times New Roman" w:eastAsia="Times New Roman," w:hAnsi="Times New Roman" w:cs="Times New Roman"/>
          <w:color w:val="000000"/>
          <w:sz w:val="24"/>
          <w:szCs w:val="24"/>
          <w:shd w:val="clear" w:color="auto" w:fill="FFFFFF"/>
          <w:lang w:eastAsia="es-ES"/>
        </w:rPr>
        <w:t xml:space="preserve"> taxi driver came to CCA for the first time because he was interested in a series of films related to </w:t>
      </w:r>
      <w:r w:rsidR="0040672A">
        <w:rPr>
          <w:rFonts w:ascii="Times New Roman" w:eastAsia="Times New Roman," w:hAnsi="Times New Roman" w:cs="Times New Roman"/>
          <w:color w:val="000000"/>
          <w:sz w:val="24"/>
          <w:szCs w:val="24"/>
          <w:shd w:val="clear" w:color="auto" w:fill="FFFFFF"/>
          <w:lang w:eastAsia="es-ES"/>
        </w:rPr>
        <w:t xml:space="preserve">the </w:t>
      </w:r>
      <w:r w:rsidR="00EC4A0A" w:rsidRPr="00EB6561">
        <w:rPr>
          <w:rFonts w:ascii="Times New Roman" w:eastAsia="Times New Roman," w:hAnsi="Times New Roman" w:cs="Times New Roman"/>
          <w:color w:val="000000"/>
          <w:sz w:val="24"/>
          <w:szCs w:val="24"/>
          <w:shd w:val="clear" w:color="auto" w:fill="FFFFFF"/>
          <w:lang w:eastAsia="es-ES"/>
        </w:rPr>
        <w:t xml:space="preserve">Easter Rising in Ireland. </w:t>
      </w:r>
      <w:r w:rsidR="004B3ABF" w:rsidRPr="00EB6561">
        <w:rPr>
          <w:rFonts w:ascii="Times New Roman" w:eastAsia="Times New Roman," w:hAnsi="Times New Roman" w:cs="Times New Roman"/>
          <w:color w:val="000000"/>
          <w:sz w:val="24"/>
          <w:szCs w:val="24"/>
          <w:shd w:val="clear" w:color="auto" w:fill="FFFFFF"/>
          <w:lang w:eastAsia="es-ES"/>
        </w:rPr>
        <w:t>A</w:t>
      </w:r>
      <w:r w:rsidR="00EC4A0A" w:rsidRPr="00EB6561">
        <w:rPr>
          <w:rFonts w:ascii="Times New Roman" w:eastAsia="Times New Roman," w:hAnsi="Times New Roman" w:cs="Times New Roman"/>
          <w:color w:val="000000"/>
          <w:sz w:val="24"/>
          <w:szCs w:val="24"/>
          <w:shd w:val="clear" w:color="auto" w:fill="FFFFFF"/>
          <w:lang w:eastAsia="es-ES"/>
        </w:rPr>
        <w:t xml:space="preserve">fter </w:t>
      </w:r>
      <w:r w:rsidR="00BD0A8A">
        <w:rPr>
          <w:rFonts w:ascii="Times New Roman" w:eastAsia="Times New Roman," w:hAnsi="Times New Roman" w:cs="Times New Roman"/>
          <w:color w:val="000000"/>
          <w:sz w:val="24"/>
          <w:szCs w:val="24"/>
          <w:shd w:val="clear" w:color="auto" w:fill="FFFFFF"/>
          <w:lang w:eastAsia="es-ES"/>
        </w:rPr>
        <w:t>his</w:t>
      </w:r>
      <w:r w:rsidR="00BD0A8A" w:rsidRPr="00EB6561">
        <w:rPr>
          <w:rFonts w:ascii="Times New Roman" w:eastAsia="Times New Roman," w:hAnsi="Times New Roman" w:cs="Times New Roman"/>
          <w:color w:val="000000"/>
          <w:sz w:val="24"/>
          <w:szCs w:val="24"/>
          <w:shd w:val="clear" w:color="auto" w:fill="FFFFFF"/>
          <w:lang w:eastAsia="es-ES"/>
        </w:rPr>
        <w:t xml:space="preserve"> </w:t>
      </w:r>
      <w:r w:rsidR="00EC4A0A" w:rsidRPr="00EB6561">
        <w:rPr>
          <w:rFonts w:ascii="Times New Roman" w:eastAsia="Times New Roman," w:hAnsi="Times New Roman" w:cs="Times New Roman"/>
          <w:color w:val="000000"/>
          <w:sz w:val="24"/>
          <w:szCs w:val="24"/>
          <w:shd w:val="clear" w:color="auto" w:fill="FFFFFF"/>
          <w:lang w:eastAsia="es-ES"/>
        </w:rPr>
        <w:t xml:space="preserve">positive experience, he and his wife became frequent visitors to the café and to </w:t>
      </w:r>
      <w:r w:rsidR="00BD0A8A">
        <w:rPr>
          <w:rFonts w:ascii="Times New Roman" w:eastAsia="Times New Roman," w:hAnsi="Times New Roman" w:cs="Times New Roman"/>
          <w:color w:val="000000"/>
          <w:sz w:val="24"/>
          <w:szCs w:val="24"/>
          <w:shd w:val="clear" w:color="auto" w:fill="FFFFFF"/>
          <w:lang w:eastAsia="es-ES"/>
        </w:rPr>
        <w:t>the venue’s</w:t>
      </w:r>
      <w:r w:rsidR="00BD0A8A" w:rsidRPr="00EB6561">
        <w:rPr>
          <w:rFonts w:ascii="Times New Roman" w:eastAsia="Times New Roman," w:hAnsi="Times New Roman" w:cs="Times New Roman"/>
          <w:color w:val="000000"/>
          <w:sz w:val="24"/>
          <w:szCs w:val="24"/>
          <w:shd w:val="clear" w:color="auto" w:fill="FFFFFF"/>
          <w:lang w:eastAsia="es-ES"/>
        </w:rPr>
        <w:t xml:space="preserve"> </w:t>
      </w:r>
      <w:r w:rsidR="00EC4A0A" w:rsidRPr="00EB6561">
        <w:rPr>
          <w:rFonts w:ascii="Times New Roman" w:eastAsia="Times New Roman," w:hAnsi="Times New Roman" w:cs="Times New Roman"/>
          <w:color w:val="000000"/>
          <w:sz w:val="24"/>
          <w:szCs w:val="24"/>
          <w:shd w:val="clear" w:color="auto" w:fill="FFFFFF"/>
          <w:lang w:eastAsia="es-ES"/>
        </w:rPr>
        <w:t>art exhibitions.</w:t>
      </w:r>
      <w:r w:rsidR="00EC4A0A" w:rsidRPr="00EB6561">
        <w:rPr>
          <w:rFonts w:ascii="Times New Roman" w:eastAsia="Times New Roman," w:hAnsi="Times New Roman" w:cs="Times New Roman"/>
          <w:color w:val="000000"/>
          <w:sz w:val="24"/>
          <w:szCs w:val="24"/>
          <w:shd w:val="clear" w:color="auto" w:fill="FFFFFF"/>
          <w:vertAlign w:val="superscript"/>
          <w:lang w:eastAsia="es-ES"/>
        </w:rPr>
        <w:footnoteReference w:id="26"/>
      </w:r>
      <w:r w:rsidR="00EC4A0A" w:rsidRPr="00EB6561">
        <w:rPr>
          <w:rFonts w:ascii="Times New Roman" w:eastAsia="Times New Roman," w:hAnsi="Times New Roman" w:cs="Times New Roman"/>
          <w:color w:val="000000"/>
          <w:sz w:val="24"/>
          <w:szCs w:val="24"/>
          <w:shd w:val="clear" w:color="auto" w:fill="FFFFFF"/>
          <w:lang w:eastAsia="es-ES"/>
        </w:rPr>
        <w:t xml:space="preserve"> </w:t>
      </w:r>
    </w:p>
    <w:p w14:paraId="54420570" w14:textId="07C1043B" w:rsidR="000646CF" w:rsidRPr="00EB6561" w:rsidRDefault="000646CF">
      <w:pPr>
        <w:spacing w:after="0" w:line="480" w:lineRule="auto"/>
        <w:ind w:firstLine="284"/>
        <w:rPr>
          <w:rFonts w:ascii="Times New Roman" w:eastAsiaTheme="majorEastAsia" w:hAnsi="Times New Roman" w:cs="Times New Roman"/>
          <w:color w:val="000000"/>
          <w:sz w:val="24"/>
          <w:szCs w:val="24"/>
          <w:shd w:val="clear" w:color="auto" w:fill="FFFFFF"/>
          <w:lang w:eastAsia="es-ES"/>
        </w:rPr>
      </w:pPr>
      <w:r w:rsidRPr="00EB6561">
        <w:rPr>
          <w:rFonts w:ascii="Times New Roman" w:eastAsiaTheme="majorEastAsia" w:hAnsi="Times New Roman" w:cs="Times New Roman"/>
          <w:color w:val="000000"/>
          <w:sz w:val="24"/>
          <w:szCs w:val="24"/>
          <w:shd w:val="clear" w:color="auto" w:fill="FFFFFF"/>
          <w:lang w:eastAsia="es-ES"/>
        </w:rPr>
        <w:t>The transient nature of large-</w:t>
      </w:r>
      <w:r w:rsidR="002D0EF7" w:rsidRPr="00EB6561">
        <w:rPr>
          <w:rFonts w:ascii="Times New Roman" w:eastAsiaTheme="majorEastAsia" w:hAnsi="Times New Roman" w:cs="Times New Roman"/>
          <w:color w:val="000000"/>
          <w:sz w:val="24"/>
          <w:szCs w:val="24"/>
          <w:shd w:val="clear" w:color="auto" w:fill="FFFFFF"/>
          <w:lang w:eastAsia="es-ES"/>
        </w:rPr>
        <w:t xml:space="preserve">scale exhibitionary models </w:t>
      </w:r>
      <w:r w:rsidRPr="004E26CC">
        <w:rPr>
          <w:rFonts w:ascii="Times New Roman" w:eastAsiaTheme="majorEastAsia" w:hAnsi="Times New Roman" w:cs="Times New Roman"/>
          <w:color w:val="000000"/>
          <w:sz w:val="24"/>
          <w:szCs w:val="24"/>
          <w:shd w:val="clear" w:color="auto" w:fill="FFFFFF"/>
          <w:lang w:eastAsia="es-ES"/>
        </w:rPr>
        <w:t>(not excluding the</w:t>
      </w:r>
      <w:r w:rsidR="002D0EF7" w:rsidRPr="00EB6561">
        <w:rPr>
          <w:rFonts w:ascii="Times New Roman" w:eastAsiaTheme="majorEastAsia" w:hAnsi="Times New Roman" w:cs="Times New Roman"/>
          <w:color w:val="000000"/>
          <w:sz w:val="24"/>
          <w:szCs w:val="24"/>
          <w:shd w:val="clear" w:color="auto" w:fill="FFFFFF"/>
          <w:lang w:eastAsia="es-ES"/>
        </w:rPr>
        <w:t xml:space="preserve"> 9</w:t>
      </w:r>
      <w:r w:rsidR="002D0EF7" w:rsidRPr="00336C5F">
        <w:rPr>
          <w:rFonts w:ascii="Times New Roman" w:eastAsiaTheme="majorEastAsia" w:hAnsi="Times New Roman" w:cs="Times New Roman"/>
          <w:color w:val="000000"/>
          <w:sz w:val="24"/>
          <w:szCs w:val="24"/>
          <w:shd w:val="clear" w:color="auto" w:fill="FFFFFF"/>
          <w:lang w:eastAsia="es-ES"/>
        </w:rPr>
        <w:t>th</w:t>
      </w:r>
      <w:r w:rsidRPr="00EB6561">
        <w:rPr>
          <w:rFonts w:ascii="Times New Roman" w:eastAsiaTheme="majorEastAsia" w:hAnsi="Times New Roman" w:cs="Times New Roman"/>
          <w:color w:val="000000"/>
          <w:sz w:val="24"/>
          <w:szCs w:val="24"/>
          <w:shd w:val="clear" w:color="auto" w:fill="FFFFFF"/>
          <w:lang w:eastAsia="es-ES"/>
        </w:rPr>
        <w:t xml:space="preserve"> Istanbul Biennial) is a significant impediment to the construction of long-term relationships with </w:t>
      </w:r>
      <w:r w:rsidR="004E26CC">
        <w:rPr>
          <w:rFonts w:ascii="Times New Roman" w:eastAsiaTheme="majorEastAsia" w:hAnsi="Times New Roman" w:cs="Times New Roman"/>
          <w:color w:val="000000"/>
          <w:sz w:val="24"/>
          <w:szCs w:val="24"/>
          <w:shd w:val="clear" w:color="auto" w:fill="FFFFFF"/>
          <w:lang w:eastAsia="es-ES"/>
        </w:rPr>
        <w:t>their</w:t>
      </w:r>
      <w:r w:rsidR="004E26CC" w:rsidRPr="00EB6561">
        <w:rPr>
          <w:rFonts w:ascii="Times New Roman" w:eastAsiaTheme="majorEastAsia" w:hAnsi="Times New Roman" w:cs="Times New Roman"/>
          <w:color w:val="000000"/>
          <w:sz w:val="24"/>
          <w:szCs w:val="24"/>
          <w:shd w:val="clear" w:color="auto" w:fill="FFFFFF"/>
          <w:lang w:eastAsia="es-ES"/>
        </w:rPr>
        <w:t xml:space="preserve"> </w:t>
      </w:r>
      <w:r w:rsidRPr="00EB6561">
        <w:rPr>
          <w:rFonts w:ascii="Times New Roman" w:eastAsiaTheme="majorEastAsia" w:hAnsi="Times New Roman" w:cs="Times New Roman"/>
          <w:color w:val="000000"/>
          <w:sz w:val="24"/>
          <w:szCs w:val="24"/>
          <w:shd w:val="clear" w:color="auto" w:fill="FFFFFF"/>
          <w:lang w:eastAsia="es-ES"/>
        </w:rPr>
        <w:t>public</w:t>
      </w:r>
      <w:r w:rsidR="004E26CC">
        <w:rPr>
          <w:rFonts w:ascii="Times New Roman" w:eastAsiaTheme="majorEastAsia" w:hAnsi="Times New Roman" w:cs="Times New Roman"/>
          <w:color w:val="000000"/>
          <w:sz w:val="24"/>
          <w:szCs w:val="24"/>
          <w:shd w:val="clear" w:color="auto" w:fill="FFFFFF"/>
          <w:lang w:eastAsia="es-ES"/>
        </w:rPr>
        <w:t>s</w:t>
      </w:r>
      <w:r w:rsidR="00094F44">
        <w:rPr>
          <w:rFonts w:ascii="Times New Roman" w:eastAsiaTheme="majorEastAsia" w:hAnsi="Times New Roman" w:cs="Times New Roman"/>
          <w:color w:val="000000"/>
          <w:sz w:val="24"/>
          <w:szCs w:val="24"/>
          <w:shd w:val="clear" w:color="auto" w:fill="FFFFFF"/>
          <w:lang w:eastAsia="es-ES"/>
        </w:rPr>
        <w:t xml:space="preserve">, </w:t>
      </w:r>
      <w:r w:rsidR="004E26CC">
        <w:rPr>
          <w:rFonts w:ascii="Times New Roman" w:eastAsiaTheme="majorEastAsia" w:hAnsi="Times New Roman" w:cs="Times New Roman"/>
          <w:color w:val="000000"/>
          <w:sz w:val="24"/>
          <w:szCs w:val="24"/>
          <w:shd w:val="clear" w:color="auto" w:fill="FFFFFF"/>
          <w:lang w:eastAsia="es-ES"/>
        </w:rPr>
        <w:t xml:space="preserve">given </w:t>
      </w:r>
      <w:r w:rsidRPr="00EB6561">
        <w:rPr>
          <w:rFonts w:ascii="Times New Roman" w:eastAsiaTheme="majorEastAsia" w:hAnsi="Times New Roman" w:cs="Times New Roman"/>
          <w:color w:val="000000"/>
          <w:sz w:val="24"/>
          <w:szCs w:val="24"/>
          <w:shd w:val="clear" w:color="auto" w:fill="FFFFFF"/>
          <w:lang w:eastAsia="es-ES"/>
        </w:rPr>
        <w:t xml:space="preserve">that </w:t>
      </w:r>
      <w:r w:rsidR="004E26CC">
        <w:rPr>
          <w:rFonts w:ascii="Times New Roman" w:eastAsiaTheme="majorEastAsia" w:hAnsi="Times New Roman" w:cs="Times New Roman"/>
          <w:color w:val="000000"/>
          <w:sz w:val="24"/>
          <w:szCs w:val="24"/>
          <w:shd w:val="clear" w:color="auto" w:fill="FFFFFF"/>
          <w:lang w:eastAsia="es-ES"/>
        </w:rPr>
        <w:t xml:space="preserve">such relationships </w:t>
      </w:r>
      <w:r w:rsidRPr="00EB6561">
        <w:rPr>
          <w:rFonts w:ascii="Times New Roman" w:eastAsiaTheme="majorEastAsia" w:hAnsi="Times New Roman" w:cs="Times New Roman"/>
          <w:color w:val="000000"/>
          <w:sz w:val="24"/>
          <w:szCs w:val="24"/>
          <w:shd w:val="clear" w:color="auto" w:fill="FFFFFF"/>
          <w:lang w:eastAsia="es-ES"/>
        </w:rPr>
        <w:t xml:space="preserve">are based on engagement and collaboration. A significant advantage of SVAOs is that they are able to operate on a </w:t>
      </w:r>
      <w:r w:rsidR="00A87C66">
        <w:rPr>
          <w:rFonts w:ascii="Times New Roman" w:eastAsiaTheme="majorEastAsia" w:hAnsi="Times New Roman" w:cs="Times New Roman"/>
          <w:color w:val="000000"/>
          <w:sz w:val="24"/>
          <w:szCs w:val="24"/>
          <w:shd w:val="clear" w:color="auto" w:fill="FFFFFF"/>
          <w:lang w:eastAsia="es-ES"/>
        </w:rPr>
        <w:t>longer</w:t>
      </w:r>
      <w:r w:rsidR="00A87C66" w:rsidRPr="00EB6561">
        <w:rPr>
          <w:rFonts w:ascii="Times New Roman" w:eastAsiaTheme="majorEastAsia" w:hAnsi="Times New Roman" w:cs="Times New Roman"/>
          <w:color w:val="000000"/>
          <w:sz w:val="24"/>
          <w:szCs w:val="24"/>
          <w:shd w:val="clear" w:color="auto" w:fill="FFFFFF"/>
          <w:lang w:eastAsia="es-ES"/>
        </w:rPr>
        <w:t xml:space="preserve"> </w:t>
      </w:r>
      <w:r w:rsidRPr="00EB6561">
        <w:rPr>
          <w:rFonts w:ascii="Times New Roman" w:eastAsiaTheme="majorEastAsia" w:hAnsi="Times New Roman" w:cs="Times New Roman"/>
          <w:color w:val="000000"/>
          <w:sz w:val="24"/>
          <w:szCs w:val="24"/>
          <w:shd w:val="clear" w:color="auto" w:fill="FFFFFF"/>
          <w:lang w:eastAsia="es-ES"/>
        </w:rPr>
        <w:t>timescale, as b</w:t>
      </w:r>
      <w:r w:rsidR="00EC4A0A" w:rsidRPr="00EB6561">
        <w:rPr>
          <w:rFonts w:ascii="Times New Roman" w:eastAsiaTheme="majorEastAsia" w:hAnsi="Times New Roman" w:cs="Times New Roman"/>
          <w:color w:val="000000"/>
          <w:sz w:val="24"/>
          <w:szCs w:val="24"/>
          <w:shd w:val="clear" w:color="auto" w:fill="FFFFFF"/>
          <w:lang w:eastAsia="es-ES"/>
        </w:rPr>
        <w:t xml:space="preserve">uilding solid relationships with the </w:t>
      </w:r>
      <w:r w:rsidR="00EC4A0A" w:rsidRPr="00EB6561">
        <w:rPr>
          <w:rFonts w:ascii="Times New Roman" w:eastAsiaTheme="majorEastAsia" w:hAnsi="Times New Roman" w:cs="Times New Roman"/>
          <w:color w:val="000000"/>
          <w:sz w:val="24"/>
          <w:szCs w:val="24"/>
          <w:shd w:val="clear" w:color="auto" w:fill="FFFFFF"/>
          <w:lang w:eastAsia="es-ES"/>
        </w:rPr>
        <w:lastRenderedPageBreak/>
        <w:t>local public</w:t>
      </w:r>
      <w:r w:rsidR="002D0EF7" w:rsidRPr="00EB6561">
        <w:rPr>
          <w:rFonts w:ascii="Times New Roman" w:eastAsiaTheme="majorEastAsia" w:hAnsi="Times New Roman" w:cs="Times New Roman"/>
          <w:color w:val="000000"/>
          <w:sz w:val="24"/>
          <w:szCs w:val="24"/>
          <w:shd w:val="clear" w:color="auto" w:fill="FFFFFF"/>
          <w:lang w:eastAsia="es-ES"/>
        </w:rPr>
        <w:t xml:space="preserve"> </w:t>
      </w:r>
      <w:r w:rsidR="00EC4A0A" w:rsidRPr="00EB6561">
        <w:rPr>
          <w:rFonts w:ascii="Times New Roman" w:eastAsiaTheme="majorEastAsia" w:hAnsi="Times New Roman" w:cs="Times New Roman"/>
          <w:color w:val="000000"/>
          <w:sz w:val="24"/>
          <w:szCs w:val="24"/>
          <w:shd w:val="clear" w:color="auto" w:fill="FFFFFF"/>
          <w:lang w:eastAsia="es-ES"/>
        </w:rPr>
        <w:t>could take months or even years</w:t>
      </w:r>
      <w:r w:rsidRPr="00EB6561">
        <w:rPr>
          <w:rFonts w:ascii="Times New Roman" w:eastAsiaTheme="majorEastAsia" w:hAnsi="Times New Roman" w:cs="Times New Roman"/>
          <w:color w:val="000000"/>
          <w:sz w:val="24"/>
          <w:szCs w:val="24"/>
          <w:shd w:val="clear" w:color="auto" w:fill="FFFFFF"/>
          <w:lang w:eastAsia="es-ES"/>
        </w:rPr>
        <w:t>.</w:t>
      </w:r>
      <w:r w:rsidR="002D0EF7" w:rsidRPr="00EB6561">
        <w:rPr>
          <w:rFonts w:ascii="Times New Roman" w:eastAsiaTheme="majorEastAsia" w:hAnsi="Times New Roman" w:cs="Times New Roman"/>
          <w:color w:val="000000"/>
          <w:sz w:val="24"/>
          <w:szCs w:val="24"/>
          <w:shd w:val="clear" w:color="auto" w:fill="FFFFFF"/>
          <w:lang w:eastAsia="es-ES"/>
        </w:rPr>
        <w:t xml:space="preserve"> </w:t>
      </w:r>
      <w:r w:rsidR="00EC4A0A" w:rsidRPr="00EB6561">
        <w:rPr>
          <w:rFonts w:ascii="Times New Roman" w:eastAsiaTheme="majorEastAsia" w:hAnsi="Times New Roman" w:cs="Times New Roman"/>
          <w:bCs/>
          <w:color w:val="000000"/>
          <w:sz w:val="24"/>
          <w:szCs w:val="24"/>
          <w:shd w:val="clear" w:color="auto" w:fill="FFFFFF"/>
          <w:lang w:eastAsia="es-ES"/>
        </w:rPr>
        <w:t xml:space="preserve">In 2010 the Slovenian artist </w:t>
      </w:r>
      <w:r w:rsidR="00EC4A0A" w:rsidRPr="00EB6561">
        <w:rPr>
          <w:rFonts w:ascii="Times New Roman" w:eastAsiaTheme="majorEastAsia" w:hAnsi="Times New Roman" w:cs="Times New Roman"/>
          <w:bCs/>
          <w:sz w:val="24"/>
          <w:szCs w:val="24"/>
          <w:shd w:val="clear" w:color="auto" w:fill="FFFFFF"/>
          <w:lang w:eastAsia="es-ES"/>
        </w:rPr>
        <w:t>Marjetica Potr</w:t>
      </w:r>
      <w:r w:rsidR="00EC4A0A" w:rsidRPr="00EB6561">
        <w:rPr>
          <w:rFonts w:ascii="Times New Roman" w:eastAsiaTheme="majorEastAsia" w:hAnsi="Times New Roman" w:cs="Times New Roman"/>
          <w:sz w:val="24"/>
          <w:szCs w:val="24"/>
          <w:shd w:val="clear" w:color="auto" w:fill="FFFFFF"/>
          <w:lang w:eastAsia="es-ES"/>
        </w:rPr>
        <w:t xml:space="preserve">č worked at </w:t>
      </w:r>
      <w:r w:rsidR="00EC4A0A" w:rsidRPr="00EB6561">
        <w:rPr>
          <w:rFonts w:ascii="Times New Roman" w:eastAsiaTheme="majorEastAsia" w:hAnsi="Times New Roman" w:cs="Times New Roman"/>
          <w:bCs/>
          <w:color w:val="000000"/>
          <w:sz w:val="24"/>
          <w:szCs w:val="24"/>
          <w:shd w:val="clear" w:color="auto" w:fill="FFFFFF"/>
          <w:lang w:eastAsia="es-ES"/>
        </w:rPr>
        <w:t xml:space="preserve">Laboratories d’Aubervilliers (Aubervilliers, France) </w:t>
      </w:r>
      <w:r w:rsidR="00EC4A0A" w:rsidRPr="00EB6561">
        <w:rPr>
          <w:rFonts w:ascii="Times New Roman" w:eastAsiaTheme="majorEastAsia" w:hAnsi="Times New Roman" w:cs="Times New Roman"/>
          <w:sz w:val="24"/>
          <w:szCs w:val="24"/>
          <w:shd w:val="clear" w:color="auto" w:fill="FFFFFF"/>
          <w:lang w:eastAsia="es-ES"/>
        </w:rPr>
        <w:t xml:space="preserve">for some months in collaboration with RozO Architects in a research project called </w:t>
      </w:r>
      <w:r w:rsidR="00EC4A0A" w:rsidRPr="00EB6561">
        <w:rPr>
          <w:rFonts w:ascii="Times New Roman" w:eastAsiaTheme="majorEastAsia" w:hAnsi="Times New Roman" w:cs="Times New Roman"/>
          <w:i/>
          <w:iCs/>
          <w:sz w:val="24"/>
          <w:szCs w:val="24"/>
          <w:shd w:val="clear" w:color="auto" w:fill="FFFFFF"/>
          <w:lang w:eastAsia="es-ES"/>
        </w:rPr>
        <w:t>La Semeuse</w:t>
      </w:r>
      <w:r w:rsidR="00EC4A0A" w:rsidRPr="00336C5F">
        <w:rPr>
          <w:rFonts w:ascii="Times New Roman" w:eastAsiaTheme="majorEastAsia" w:hAnsi="Times New Roman" w:cs="Times New Roman"/>
          <w:iCs/>
          <w:sz w:val="24"/>
          <w:szCs w:val="24"/>
          <w:shd w:val="clear" w:color="auto" w:fill="FFFFFF"/>
          <w:lang w:eastAsia="es-ES"/>
        </w:rPr>
        <w:t>,</w:t>
      </w:r>
      <w:r w:rsidR="00EC4A0A" w:rsidRPr="00EB6561">
        <w:rPr>
          <w:rFonts w:ascii="Times New Roman" w:eastAsiaTheme="majorEastAsia" w:hAnsi="Times New Roman" w:cs="Times New Roman"/>
          <w:sz w:val="24"/>
          <w:szCs w:val="24"/>
          <w:shd w:val="clear" w:color="auto" w:fill="FFFFFF"/>
          <w:lang w:eastAsia="es-ES"/>
        </w:rPr>
        <w:t xml:space="preserve"> which aimed at finding the links between the cultural diversity in Aubervilliers and plant biodiversity in the neighbourhood. A year later, in 2011, they </w:t>
      </w:r>
      <w:r w:rsidR="001A5BA0">
        <w:rPr>
          <w:rFonts w:ascii="Times New Roman" w:eastAsiaTheme="majorEastAsia" w:hAnsi="Times New Roman" w:cs="Times New Roman"/>
          <w:sz w:val="24"/>
          <w:szCs w:val="24"/>
          <w:shd w:val="clear" w:color="auto" w:fill="FFFFFF"/>
          <w:lang w:eastAsia="es-ES"/>
        </w:rPr>
        <w:t>were able to</w:t>
      </w:r>
      <w:r w:rsidR="001A5BA0" w:rsidRPr="00EB6561">
        <w:rPr>
          <w:rFonts w:ascii="Times New Roman" w:eastAsiaTheme="majorEastAsia" w:hAnsi="Times New Roman" w:cs="Times New Roman"/>
          <w:sz w:val="24"/>
          <w:szCs w:val="24"/>
          <w:shd w:val="clear" w:color="auto" w:fill="FFFFFF"/>
          <w:lang w:eastAsia="es-ES"/>
        </w:rPr>
        <w:t xml:space="preserve"> </w:t>
      </w:r>
      <w:r w:rsidR="00EC4A0A" w:rsidRPr="00EB6561">
        <w:rPr>
          <w:rFonts w:ascii="Times New Roman" w:eastAsiaTheme="majorEastAsia" w:hAnsi="Times New Roman" w:cs="Times New Roman"/>
          <w:sz w:val="24"/>
          <w:szCs w:val="24"/>
          <w:shd w:val="clear" w:color="auto" w:fill="FFFFFF"/>
          <w:lang w:eastAsia="es-ES"/>
        </w:rPr>
        <w:t>start collecting and archiving seeds and setting up a seed-trade project, in which workshops were planned to ‘share plants, knowledge, and questions related to urban gardening, creating relationships that connect one garden to another’</w:t>
      </w:r>
      <w:r w:rsidR="00094F44">
        <w:rPr>
          <w:rFonts w:ascii="Times New Roman" w:eastAsiaTheme="majorEastAsia" w:hAnsi="Times New Roman" w:cs="Times New Roman"/>
          <w:sz w:val="24"/>
          <w:szCs w:val="24"/>
          <w:shd w:val="clear" w:color="auto" w:fill="FFFFFF"/>
          <w:lang w:eastAsia="es-ES"/>
        </w:rPr>
        <w:t>.</w:t>
      </w:r>
      <w:r w:rsidR="00EC4A0A" w:rsidRPr="00EB6561">
        <w:rPr>
          <w:rFonts w:ascii="Times New Roman" w:eastAsiaTheme="majorEastAsia" w:hAnsi="Times New Roman" w:cs="Times New Roman"/>
          <w:sz w:val="24"/>
          <w:szCs w:val="24"/>
          <w:shd w:val="clear" w:color="auto" w:fill="FFFFFF"/>
          <w:vertAlign w:val="superscript"/>
          <w:lang w:eastAsia="es-ES"/>
        </w:rPr>
        <w:footnoteReference w:id="27"/>
      </w:r>
      <w:r w:rsidR="00EC4A0A" w:rsidRPr="00EB6561">
        <w:rPr>
          <w:rFonts w:ascii="Times New Roman" w:eastAsiaTheme="majorEastAsia" w:hAnsi="Times New Roman" w:cs="Times New Roman"/>
          <w:sz w:val="24"/>
          <w:szCs w:val="24"/>
          <w:shd w:val="clear" w:color="auto" w:fill="FFFFFF"/>
          <w:lang w:eastAsia="es-ES"/>
        </w:rPr>
        <w:t xml:space="preserve"> An exhibition was set up with the plans of the projects and artworks that were inspired by the project. It was not until April 2012 that </w:t>
      </w:r>
      <w:r w:rsidR="006B3B33" w:rsidRPr="00EB6561">
        <w:rPr>
          <w:rFonts w:ascii="Times New Roman" w:eastAsiaTheme="majorEastAsia" w:hAnsi="Times New Roman" w:cs="Times New Roman"/>
          <w:sz w:val="24"/>
          <w:szCs w:val="24"/>
          <w:shd w:val="clear" w:color="auto" w:fill="FFFFFF"/>
          <w:lang w:eastAsia="es-ES"/>
        </w:rPr>
        <w:t>a garden was installed</w:t>
      </w:r>
      <w:r w:rsidR="00EC4A0A" w:rsidRPr="00EB6561">
        <w:rPr>
          <w:rFonts w:ascii="Times New Roman" w:eastAsiaTheme="majorEastAsia" w:hAnsi="Times New Roman" w:cs="Times New Roman"/>
          <w:sz w:val="24"/>
          <w:szCs w:val="24"/>
          <w:shd w:val="clear" w:color="auto" w:fill="FFFFFF"/>
          <w:lang w:eastAsia="es-ES"/>
        </w:rPr>
        <w:t xml:space="preserve">, which was open to everyone in Aubervilliers. </w:t>
      </w:r>
      <w:r w:rsidR="006B3B33" w:rsidRPr="00EB6561">
        <w:rPr>
          <w:rFonts w:ascii="Times New Roman" w:eastAsiaTheme="majorEastAsia" w:hAnsi="Times New Roman" w:cs="Times New Roman"/>
          <w:sz w:val="24"/>
          <w:szCs w:val="24"/>
          <w:shd w:val="clear" w:color="auto" w:fill="FFFFFF"/>
          <w:lang w:eastAsia="es-ES"/>
        </w:rPr>
        <w:t>In 2014</w:t>
      </w:r>
      <w:r w:rsidR="00EC4A0A" w:rsidRPr="00EB6561">
        <w:rPr>
          <w:rFonts w:ascii="Times New Roman" w:eastAsiaTheme="majorEastAsia" w:hAnsi="Times New Roman" w:cs="Times New Roman"/>
          <w:sz w:val="24"/>
          <w:szCs w:val="24"/>
          <w:shd w:val="clear" w:color="auto" w:fill="FFFFFF"/>
          <w:lang w:eastAsia="es-ES"/>
        </w:rPr>
        <w:t xml:space="preserve">, the </w:t>
      </w:r>
      <w:r w:rsidR="006B3B33" w:rsidRPr="00EB6561">
        <w:rPr>
          <w:rFonts w:ascii="Times New Roman" w:eastAsiaTheme="majorEastAsia" w:hAnsi="Times New Roman" w:cs="Times New Roman"/>
          <w:sz w:val="24"/>
          <w:szCs w:val="24"/>
          <w:shd w:val="clear" w:color="auto" w:fill="FFFFFF"/>
          <w:lang w:eastAsia="es-ES"/>
        </w:rPr>
        <w:t>appearance</w:t>
      </w:r>
      <w:r w:rsidR="00EC4A0A" w:rsidRPr="00EB6561">
        <w:rPr>
          <w:rFonts w:ascii="Times New Roman" w:eastAsiaTheme="majorEastAsia" w:hAnsi="Times New Roman" w:cs="Times New Roman"/>
          <w:sz w:val="24"/>
          <w:szCs w:val="24"/>
          <w:shd w:val="clear" w:color="auto" w:fill="FFFFFF"/>
          <w:lang w:eastAsia="es-ES"/>
        </w:rPr>
        <w:t xml:space="preserve"> of </w:t>
      </w:r>
      <w:r w:rsidR="004B3ABF" w:rsidRPr="00EB6561">
        <w:rPr>
          <w:rFonts w:ascii="Times New Roman" w:eastAsiaTheme="majorEastAsia" w:hAnsi="Times New Roman" w:cs="Times New Roman"/>
          <w:sz w:val="24"/>
          <w:szCs w:val="24"/>
          <w:shd w:val="clear" w:color="auto" w:fill="FFFFFF"/>
          <w:lang w:eastAsia="es-ES"/>
        </w:rPr>
        <w:t xml:space="preserve">the </w:t>
      </w:r>
      <w:r w:rsidR="00EC4A0A" w:rsidRPr="00EB6561">
        <w:rPr>
          <w:rFonts w:ascii="Times New Roman" w:eastAsiaTheme="majorEastAsia" w:hAnsi="Times New Roman" w:cs="Times New Roman"/>
          <w:sz w:val="24"/>
          <w:szCs w:val="24"/>
          <w:shd w:val="clear" w:color="auto" w:fill="FFFFFF"/>
          <w:lang w:eastAsia="es-ES"/>
        </w:rPr>
        <w:t xml:space="preserve">garden was </w:t>
      </w:r>
      <w:r w:rsidR="00ED5127" w:rsidRPr="00EB6561">
        <w:rPr>
          <w:rFonts w:ascii="Times New Roman" w:eastAsiaTheme="majorEastAsia" w:hAnsi="Times New Roman" w:cs="Times New Roman"/>
          <w:sz w:val="24"/>
          <w:szCs w:val="24"/>
          <w:shd w:val="clear" w:color="auto" w:fill="FFFFFF"/>
          <w:lang w:eastAsia="es-ES"/>
        </w:rPr>
        <w:t xml:space="preserve">the </w:t>
      </w:r>
      <w:r w:rsidR="00EC4A0A" w:rsidRPr="00EB6561">
        <w:rPr>
          <w:rFonts w:ascii="Times New Roman" w:eastAsiaTheme="majorEastAsia" w:hAnsi="Times New Roman" w:cs="Times New Roman"/>
          <w:sz w:val="24"/>
          <w:szCs w:val="24"/>
          <w:shd w:val="clear" w:color="auto" w:fill="FFFFFF"/>
          <w:lang w:eastAsia="es-ES"/>
        </w:rPr>
        <w:t xml:space="preserve">result of </w:t>
      </w:r>
      <w:r w:rsidR="00EC4A0A" w:rsidRPr="00150928">
        <w:rPr>
          <w:rFonts w:ascii="Times New Roman" w:eastAsiaTheme="majorEastAsia" w:hAnsi="Times New Roman" w:cs="Times New Roman"/>
          <w:sz w:val="24"/>
          <w:szCs w:val="24"/>
          <w:shd w:val="clear" w:color="auto" w:fill="FFFFFF"/>
          <w:lang w:eastAsia="es-ES"/>
        </w:rPr>
        <w:t>co</w:t>
      </w:r>
      <w:r w:rsidR="00150928">
        <w:rPr>
          <w:rFonts w:ascii="Times New Roman" w:eastAsiaTheme="majorEastAsia" w:hAnsi="Times New Roman" w:cs="Times New Roman"/>
          <w:sz w:val="24"/>
          <w:szCs w:val="24"/>
          <w:shd w:val="clear" w:color="auto" w:fill="FFFFFF"/>
          <w:lang w:eastAsia="es-ES"/>
        </w:rPr>
        <w:t>-</w:t>
      </w:r>
      <w:r w:rsidR="00EC4A0A" w:rsidRPr="00150928">
        <w:rPr>
          <w:rFonts w:ascii="Times New Roman" w:eastAsiaTheme="majorEastAsia" w:hAnsi="Times New Roman" w:cs="Times New Roman"/>
          <w:sz w:val="24"/>
          <w:szCs w:val="24"/>
          <w:shd w:val="clear" w:color="auto" w:fill="FFFFFF"/>
          <w:lang w:eastAsia="es-ES"/>
        </w:rPr>
        <w:t>operation</w:t>
      </w:r>
      <w:r w:rsidR="00EC4A0A" w:rsidRPr="00EB6561">
        <w:rPr>
          <w:rFonts w:ascii="Times New Roman" w:eastAsiaTheme="majorEastAsia" w:hAnsi="Times New Roman" w:cs="Times New Roman"/>
          <w:sz w:val="24"/>
          <w:szCs w:val="24"/>
          <w:shd w:val="clear" w:color="auto" w:fill="FFFFFF"/>
          <w:lang w:eastAsia="es-ES"/>
        </w:rPr>
        <w:t xml:space="preserve"> between gardeners and the workshops organ</w:t>
      </w:r>
      <w:r w:rsidR="00653CE9" w:rsidRPr="00EB6561">
        <w:rPr>
          <w:rFonts w:ascii="Times New Roman" w:eastAsiaTheme="majorEastAsia" w:hAnsi="Times New Roman" w:cs="Times New Roman"/>
          <w:sz w:val="24"/>
          <w:szCs w:val="24"/>
          <w:shd w:val="clear" w:color="auto" w:fill="FFFFFF"/>
          <w:lang w:eastAsia="es-ES"/>
        </w:rPr>
        <w:t>ise</w:t>
      </w:r>
      <w:r w:rsidR="00EC4A0A" w:rsidRPr="00EB6561">
        <w:rPr>
          <w:rFonts w:ascii="Times New Roman" w:eastAsiaTheme="majorEastAsia" w:hAnsi="Times New Roman" w:cs="Times New Roman"/>
          <w:sz w:val="24"/>
          <w:szCs w:val="24"/>
          <w:shd w:val="clear" w:color="auto" w:fill="FFFFFF"/>
          <w:lang w:eastAsia="es-ES"/>
        </w:rPr>
        <w:t>d throughout the project: ‘as part of the dynamic process of residents making the garden theirs, the shapes, plants, and techniques used will evolve, through the advice and knowledge that everyone shares</w:t>
      </w:r>
      <w:r w:rsidR="009514A8" w:rsidRPr="00EB6561">
        <w:rPr>
          <w:rFonts w:ascii="Times New Roman" w:eastAsiaTheme="majorEastAsia" w:hAnsi="Times New Roman" w:cs="Times New Roman"/>
          <w:sz w:val="24"/>
          <w:szCs w:val="24"/>
          <w:shd w:val="clear" w:color="auto" w:fill="FFFFFF"/>
          <w:lang w:eastAsia="es-ES"/>
        </w:rPr>
        <w:t>’</w:t>
      </w:r>
      <w:r w:rsidR="00EC4A0A" w:rsidRPr="00EB6561">
        <w:rPr>
          <w:rFonts w:ascii="Times New Roman" w:eastAsiaTheme="majorEastAsia" w:hAnsi="Times New Roman" w:cs="Times New Roman"/>
          <w:sz w:val="24"/>
          <w:szCs w:val="24"/>
          <w:shd w:val="clear" w:color="auto" w:fill="FFFFFF"/>
          <w:lang w:eastAsia="es-ES"/>
        </w:rPr>
        <w:t>.</w:t>
      </w:r>
      <w:r w:rsidR="00EC4A0A" w:rsidRPr="00EB6561">
        <w:rPr>
          <w:rFonts w:ascii="Times New Roman" w:eastAsiaTheme="majorEastAsia" w:hAnsi="Times New Roman" w:cs="Times New Roman"/>
          <w:sz w:val="24"/>
          <w:szCs w:val="24"/>
          <w:shd w:val="clear" w:color="auto" w:fill="FFFFFF"/>
          <w:vertAlign w:val="superscript"/>
          <w:lang w:eastAsia="es-ES"/>
        </w:rPr>
        <w:footnoteReference w:id="28"/>
      </w:r>
    </w:p>
    <w:p w14:paraId="1D351D16" w14:textId="0518A4F3" w:rsidR="00826A0C" w:rsidRPr="00EB6561" w:rsidRDefault="00EC4A0A">
      <w:pPr>
        <w:spacing w:after="0" w:line="480" w:lineRule="auto"/>
        <w:ind w:firstLine="284"/>
        <w:rPr>
          <w:rFonts w:ascii="Times New Roman" w:eastAsiaTheme="majorEastAsia" w:hAnsi="Times New Roman" w:cs="Times New Roman"/>
          <w:color w:val="000000"/>
          <w:sz w:val="24"/>
          <w:szCs w:val="24"/>
          <w:shd w:val="clear" w:color="auto" w:fill="FFFFFF"/>
          <w:lang w:eastAsia="es-ES"/>
        </w:rPr>
      </w:pPr>
      <w:r w:rsidRPr="008577E8">
        <w:rPr>
          <w:rFonts w:ascii="Times New Roman" w:eastAsia="Times New Roman," w:hAnsi="Times New Roman" w:cs="Times New Roman"/>
          <w:sz w:val="24"/>
          <w:szCs w:val="24"/>
          <w:shd w:val="clear" w:color="auto" w:fill="FFFFFF"/>
          <w:lang w:eastAsia="es-ES"/>
        </w:rPr>
        <w:t>Time and patience</w:t>
      </w:r>
      <w:r w:rsidRPr="00EB6561">
        <w:rPr>
          <w:rFonts w:ascii="Times New Roman" w:eastAsia="Times New Roman," w:hAnsi="Times New Roman" w:cs="Times New Roman"/>
          <w:sz w:val="24"/>
          <w:szCs w:val="24"/>
          <w:shd w:val="clear" w:color="auto" w:fill="FFFFFF"/>
          <w:lang w:eastAsia="es-ES"/>
        </w:rPr>
        <w:t xml:space="preserve"> have become allies when building stable relati</w:t>
      </w:r>
      <w:r w:rsidR="00573658" w:rsidRPr="00EB6561">
        <w:rPr>
          <w:rFonts w:ascii="Times New Roman" w:eastAsia="Times New Roman," w:hAnsi="Times New Roman" w:cs="Times New Roman"/>
          <w:sz w:val="24"/>
          <w:szCs w:val="24"/>
          <w:shd w:val="clear" w:color="auto" w:fill="FFFFFF"/>
          <w:lang w:eastAsia="es-ES"/>
        </w:rPr>
        <w:t xml:space="preserve">onships with local </w:t>
      </w:r>
      <w:r w:rsidR="007077F2" w:rsidRPr="00EB6561">
        <w:rPr>
          <w:rFonts w:ascii="Times New Roman" w:eastAsia="Times New Roman," w:hAnsi="Times New Roman" w:cs="Times New Roman"/>
          <w:sz w:val="24"/>
          <w:szCs w:val="24"/>
          <w:shd w:val="clear" w:color="auto" w:fill="FFFFFF"/>
          <w:lang w:eastAsia="es-ES"/>
        </w:rPr>
        <w:t>publics</w:t>
      </w:r>
      <w:r w:rsidR="00712920">
        <w:rPr>
          <w:rFonts w:ascii="Times New Roman" w:eastAsia="Times New Roman," w:hAnsi="Times New Roman" w:cs="Times New Roman"/>
          <w:sz w:val="24"/>
          <w:szCs w:val="24"/>
          <w:shd w:val="clear" w:color="auto" w:fill="FFFFFF"/>
          <w:lang w:eastAsia="es-ES"/>
        </w:rPr>
        <w:t>, allowing for a sense of</w:t>
      </w:r>
      <w:r w:rsidR="0077190A" w:rsidRPr="00EB6561">
        <w:rPr>
          <w:rFonts w:ascii="Times New Roman" w:eastAsia="Times New Roman," w:hAnsi="Times New Roman" w:cs="Times New Roman"/>
          <w:sz w:val="24"/>
          <w:szCs w:val="24"/>
          <w:shd w:val="clear" w:color="auto" w:fill="FFFFFF"/>
          <w:lang w:eastAsia="es-ES"/>
        </w:rPr>
        <w:t xml:space="preserve"> </w:t>
      </w:r>
      <w:r w:rsidRPr="00EB6561">
        <w:rPr>
          <w:rFonts w:ascii="Times New Roman" w:eastAsia="Times New Roman," w:hAnsi="Times New Roman" w:cs="Times New Roman"/>
          <w:sz w:val="24"/>
          <w:szCs w:val="24"/>
          <w:shd w:val="clear" w:color="auto" w:fill="FFFFFF"/>
          <w:lang w:eastAsia="es-ES"/>
        </w:rPr>
        <w:t xml:space="preserve">stability </w:t>
      </w:r>
      <w:r w:rsidR="009C7530" w:rsidRPr="00EB6561">
        <w:rPr>
          <w:rFonts w:ascii="Times New Roman" w:eastAsia="Times New Roman," w:hAnsi="Times New Roman" w:cs="Times New Roman"/>
          <w:sz w:val="24"/>
          <w:szCs w:val="24"/>
          <w:shd w:val="clear" w:color="auto" w:fill="FFFFFF"/>
          <w:lang w:eastAsia="es-ES"/>
        </w:rPr>
        <w:t>and continuity</w:t>
      </w:r>
      <w:r w:rsidR="004B3ABF" w:rsidRPr="00EB6561">
        <w:rPr>
          <w:rFonts w:ascii="Times New Roman" w:eastAsia="Times New Roman," w:hAnsi="Times New Roman" w:cs="Times New Roman"/>
          <w:sz w:val="24"/>
          <w:szCs w:val="24"/>
          <w:shd w:val="clear" w:color="auto" w:fill="FFFFFF"/>
          <w:lang w:eastAsia="es-ES"/>
        </w:rPr>
        <w:t>, which in turn</w:t>
      </w:r>
      <w:r w:rsidR="0077190A" w:rsidRPr="00EB6561">
        <w:rPr>
          <w:rFonts w:ascii="Times New Roman" w:eastAsia="Times New Roman," w:hAnsi="Times New Roman" w:cs="Times New Roman"/>
          <w:sz w:val="24"/>
          <w:szCs w:val="24"/>
          <w:shd w:val="clear" w:color="auto" w:fill="FFFFFF"/>
          <w:lang w:eastAsia="es-ES"/>
        </w:rPr>
        <w:t xml:space="preserve"> generat</w:t>
      </w:r>
      <w:r w:rsidR="004B3ABF" w:rsidRPr="00EB6561">
        <w:rPr>
          <w:rFonts w:ascii="Times New Roman" w:eastAsia="Times New Roman," w:hAnsi="Times New Roman" w:cs="Times New Roman"/>
          <w:sz w:val="24"/>
          <w:szCs w:val="24"/>
          <w:shd w:val="clear" w:color="auto" w:fill="FFFFFF"/>
          <w:lang w:eastAsia="es-ES"/>
        </w:rPr>
        <w:t>es</w:t>
      </w:r>
      <w:r w:rsidR="0077190A" w:rsidRPr="00EB6561">
        <w:rPr>
          <w:rFonts w:ascii="Times New Roman" w:eastAsia="Times New Roman," w:hAnsi="Times New Roman" w:cs="Times New Roman"/>
          <w:sz w:val="24"/>
          <w:szCs w:val="24"/>
          <w:shd w:val="clear" w:color="auto" w:fill="FFFFFF"/>
          <w:lang w:eastAsia="es-ES"/>
        </w:rPr>
        <w:t xml:space="preserve"> a sense of trust</w:t>
      </w:r>
      <w:r w:rsidRPr="00EB6561">
        <w:rPr>
          <w:rFonts w:ascii="Times New Roman" w:eastAsia="Times New Roman," w:hAnsi="Times New Roman" w:cs="Times New Roman"/>
          <w:sz w:val="24"/>
          <w:szCs w:val="24"/>
          <w:shd w:val="clear" w:color="auto" w:fill="FFFFFF"/>
          <w:lang w:eastAsia="es-ES"/>
        </w:rPr>
        <w:t xml:space="preserve">. </w:t>
      </w:r>
      <w:r w:rsidR="00DB36FB" w:rsidRPr="00712920">
        <w:rPr>
          <w:rFonts w:ascii="Times New Roman" w:eastAsia="Times New Roman," w:hAnsi="Times New Roman" w:cs="Times New Roman"/>
          <w:sz w:val="24"/>
          <w:szCs w:val="24"/>
          <w:shd w:val="clear" w:color="auto" w:fill="FFFFFF"/>
          <w:lang w:eastAsia="es-ES"/>
        </w:rPr>
        <w:t>Trust</w:t>
      </w:r>
      <w:r w:rsidR="00E70975" w:rsidRPr="00712920">
        <w:rPr>
          <w:rFonts w:ascii="Times New Roman" w:eastAsia="Times New Roman," w:hAnsi="Times New Roman" w:cs="Times New Roman"/>
          <w:sz w:val="24"/>
          <w:szCs w:val="24"/>
          <w:shd w:val="clear" w:color="auto" w:fill="FFFFFF"/>
          <w:lang w:eastAsia="es-ES"/>
        </w:rPr>
        <w:t>,</w:t>
      </w:r>
      <w:r w:rsidR="00DB36FB" w:rsidRPr="00712920">
        <w:rPr>
          <w:rFonts w:ascii="Times New Roman" w:eastAsia="Times New Roman," w:hAnsi="Times New Roman" w:cs="Times New Roman"/>
          <w:sz w:val="24"/>
          <w:szCs w:val="24"/>
          <w:shd w:val="clear" w:color="auto" w:fill="FFFFFF"/>
          <w:lang w:eastAsia="es-ES"/>
        </w:rPr>
        <w:t xml:space="preserve"> </w:t>
      </w:r>
      <w:r w:rsidR="00712920">
        <w:rPr>
          <w:rFonts w:ascii="Times New Roman" w:eastAsia="Times New Roman," w:hAnsi="Times New Roman" w:cs="Times New Roman"/>
          <w:sz w:val="24"/>
          <w:szCs w:val="24"/>
          <w:shd w:val="clear" w:color="auto" w:fill="FFFFFF"/>
          <w:lang w:eastAsia="es-ES"/>
        </w:rPr>
        <w:t>and, in many cases, a community’s familiarity with its</w:t>
      </w:r>
      <w:r w:rsidR="00DB36FB" w:rsidRPr="00712920">
        <w:rPr>
          <w:rFonts w:ascii="Times New Roman" w:eastAsia="Times New Roman," w:hAnsi="Times New Roman" w:cs="Times New Roman"/>
          <w:sz w:val="24"/>
          <w:szCs w:val="24"/>
          <w:shd w:val="clear" w:color="auto" w:fill="FFFFFF"/>
          <w:lang w:eastAsia="es-ES"/>
        </w:rPr>
        <w:t xml:space="preserve"> SVAO</w:t>
      </w:r>
      <w:r w:rsidR="00E70975" w:rsidRPr="00712920">
        <w:rPr>
          <w:rFonts w:ascii="Times New Roman" w:eastAsia="Times New Roman," w:hAnsi="Times New Roman" w:cs="Times New Roman"/>
          <w:sz w:val="24"/>
          <w:szCs w:val="24"/>
          <w:shd w:val="clear" w:color="auto" w:fill="FFFFFF"/>
          <w:lang w:eastAsia="es-ES"/>
        </w:rPr>
        <w:t>,</w:t>
      </w:r>
      <w:r w:rsidR="00DB36FB" w:rsidRPr="00712920">
        <w:rPr>
          <w:rFonts w:ascii="Times New Roman" w:eastAsia="Times New Roman," w:hAnsi="Times New Roman" w:cs="Times New Roman"/>
          <w:sz w:val="24"/>
          <w:szCs w:val="24"/>
          <w:shd w:val="clear" w:color="auto" w:fill="FFFFFF"/>
          <w:lang w:eastAsia="es-ES"/>
        </w:rPr>
        <w:t xml:space="preserve"> ha</w:t>
      </w:r>
      <w:r w:rsidR="00712920">
        <w:rPr>
          <w:rFonts w:ascii="Times New Roman" w:eastAsia="Times New Roman," w:hAnsi="Times New Roman" w:cs="Times New Roman"/>
          <w:sz w:val="24"/>
          <w:szCs w:val="24"/>
          <w:shd w:val="clear" w:color="auto" w:fill="FFFFFF"/>
          <w:lang w:eastAsia="es-ES"/>
        </w:rPr>
        <w:t>s</w:t>
      </w:r>
      <w:r w:rsidR="00DB36FB" w:rsidRPr="00712920">
        <w:rPr>
          <w:rFonts w:ascii="Times New Roman" w:eastAsia="Times New Roman," w:hAnsi="Times New Roman" w:cs="Times New Roman"/>
          <w:sz w:val="24"/>
          <w:szCs w:val="24"/>
          <w:shd w:val="clear" w:color="auto" w:fill="FFFFFF"/>
          <w:lang w:eastAsia="es-ES"/>
        </w:rPr>
        <w:t xml:space="preserve"> </w:t>
      </w:r>
      <w:r w:rsidR="00712920">
        <w:rPr>
          <w:rFonts w:ascii="Times New Roman" w:eastAsia="Times New Roman," w:hAnsi="Times New Roman" w:cs="Times New Roman"/>
          <w:sz w:val="24"/>
          <w:szCs w:val="24"/>
          <w:shd w:val="clear" w:color="auto" w:fill="FFFFFF"/>
          <w:lang w:eastAsia="es-ES"/>
        </w:rPr>
        <w:t>engendered</w:t>
      </w:r>
      <w:r w:rsidR="00712920" w:rsidRPr="00712920">
        <w:rPr>
          <w:rFonts w:ascii="Times New Roman" w:eastAsia="Times New Roman," w:hAnsi="Times New Roman" w:cs="Times New Roman"/>
          <w:sz w:val="24"/>
          <w:szCs w:val="24"/>
          <w:shd w:val="clear" w:color="auto" w:fill="FFFFFF"/>
          <w:lang w:eastAsia="es-ES"/>
        </w:rPr>
        <w:t xml:space="preserve"> </w:t>
      </w:r>
      <w:r w:rsidR="00DB36FB" w:rsidRPr="00712920">
        <w:rPr>
          <w:rFonts w:ascii="Times New Roman" w:eastAsia="Times New Roman," w:hAnsi="Times New Roman" w:cs="Times New Roman"/>
          <w:sz w:val="24"/>
          <w:szCs w:val="24"/>
          <w:shd w:val="clear" w:color="auto" w:fill="FFFFFF"/>
          <w:lang w:eastAsia="es-ES"/>
        </w:rPr>
        <w:t xml:space="preserve">in the local public more openness </w:t>
      </w:r>
      <w:r w:rsidR="004B3ABF" w:rsidRPr="00712920">
        <w:rPr>
          <w:rFonts w:ascii="Times New Roman" w:eastAsia="Times New Roman," w:hAnsi="Times New Roman" w:cs="Times New Roman"/>
          <w:sz w:val="24"/>
          <w:szCs w:val="24"/>
          <w:shd w:val="clear" w:color="auto" w:fill="FFFFFF"/>
          <w:lang w:eastAsia="es-ES"/>
        </w:rPr>
        <w:t>toward</w:t>
      </w:r>
      <w:r w:rsidR="00595DD6" w:rsidRPr="00712920">
        <w:rPr>
          <w:rFonts w:ascii="Times New Roman" w:eastAsia="Times New Roman," w:hAnsi="Times New Roman" w:cs="Times New Roman"/>
          <w:sz w:val="24"/>
          <w:szCs w:val="24"/>
          <w:shd w:val="clear" w:color="auto" w:fill="FFFFFF"/>
          <w:lang w:eastAsia="es-ES"/>
        </w:rPr>
        <w:t>s</w:t>
      </w:r>
      <w:r w:rsidR="00DB36FB" w:rsidRPr="00712920">
        <w:rPr>
          <w:rFonts w:ascii="Times New Roman" w:eastAsia="Times New Roman," w:hAnsi="Times New Roman" w:cs="Times New Roman"/>
          <w:sz w:val="24"/>
          <w:szCs w:val="24"/>
          <w:shd w:val="clear" w:color="auto" w:fill="FFFFFF"/>
          <w:lang w:eastAsia="es-ES"/>
        </w:rPr>
        <w:t xml:space="preserve"> contemporary art</w:t>
      </w:r>
      <w:r w:rsidR="005447B6" w:rsidRPr="00712920">
        <w:rPr>
          <w:rFonts w:ascii="Times New Roman" w:eastAsia="Times New Roman," w:hAnsi="Times New Roman" w:cs="Times New Roman"/>
          <w:sz w:val="24"/>
          <w:szCs w:val="24"/>
          <w:shd w:val="clear" w:color="auto" w:fill="FFFFFF"/>
          <w:lang w:eastAsia="es-ES"/>
        </w:rPr>
        <w:t>, positioning arts organisations at the centre of this mediation</w:t>
      </w:r>
      <w:r w:rsidR="00DB36FB" w:rsidRPr="00712920">
        <w:rPr>
          <w:rFonts w:ascii="Times New Roman" w:eastAsia="Times New Roman," w:hAnsi="Times New Roman" w:cs="Times New Roman"/>
          <w:sz w:val="24"/>
          <w:szCs w:val="24"/>
          <w:shd w:val="clear" w:color="auto" w:fill="FFFFFF"/>
          <w:lang w:eastAsia="es-ES"/>
        </w:rPr>
        <w:t xml:space="preserve">. </w:t>
      </w:r>
      <w:r w:rsidRPr="00712920">
        <w:rPr>
          <w:rFonts w:ascii="Times New Roman" w:eastAsia="Times New Roman," w:hAnsi="Times New Roman" w:cs="Times New Roman"/>
          <w:sz w:val="24"/>
          <w:szCs w:val="24"/>
          <w:shd w:val="clear" w:color="auto" w:fill="FFFFFF"/>
          <w:lang w:eastAsia="es-ES"/>
        </w:rPr>
        <w:t xml:space="preserve">SVAOs, therefore, not merely address the local but create it, and seek to </w:t>
      </w:r>
      <w:r w:rsidR="00F316ED" w:rsidRPr="00712920">
        <w:rPr>
          <w:rFonts w:ascii="Times New Roman" w:eastAsia="Times New Roman," w:hAnsi="Times New Roman" w:cs="Times New Roman"/>
          <w:sz w:val="24"/>
          <w:szCs w:val="24"/>
          <w:shd w:val="clear" w:color="auto" w:fill="FFFFFF"/>
          <w:lang w:eastAsia="es-ES"/>
        </w:rPr>
        <w:t>globalise</w:t>
      </w:r>
      <w:r w:rsidR="00F316ED" w:rsidRPr="00EB6561">
        <w:rPr>
          <w:rFonts w:ascii="Times New Roman" w:eastAsia="Times New Roman," w:hAnsi="Times New Roman" w:cs="Times New Roman"/>
          <w:sz w:val="24"/>
          <w:szCs w:val="24"/>
          <w:shd w:val="clear" w:color="auto" w:fill="FFFFFF"/>
          <w:lang w:eastAsia="es-ES"/>
        </w:rPr>
        <w:t xml:space="preserve"> themselves within it</w:t>
      </w:r>
      <w:r w:rsidR="00481F11" w:rsidRPr="00EB6561">
        <w:rPr>
          <w:rFonts w:ascii="Times New Roman" w:eastAsia="Times New Roman," w:hAnsi="Times New Roman" w:cs="Times New Roman"/>
          <w:sz w:val="24"/>
          <w:szCs w:val="24"/>
          <w:shd w:val="clear" w:color="auto" w:fill="FFFFFF"/>
          <w:lang w:eastAsia="es-ES"/>
        </w:rPr>
        <w:t xml:space="preserve">. </w:t>
      </w:r>
    </w:p>
    <w:p w14:paraId="19A9A22C" w14:textId="77777777" w:rsidR="00481F11" w:rsidRPr="00EB6561" w:rsidRDefault="00481F11">
      <w:pPr>
        <w:spacing w:after="0" w:line="480" w:lineRule="auto"/>
        <w:rPr>
          <w:rFonts w:ascii="Times New Roman" w:eastAsiaTheme="minorEastAsia" w:hAnsi="Times New Roman" w:cs="Times New Roman"/>
          <w:sz w:val="24"/>
          <w:szCs w:val="24"/>
          <w:lang w:eastAsia="es-ES"/>
        </w:rPr>
      </w:pPr>
    </w:p>
    <w:p w14:paraId="1BBF28E9" w14:textId="41679616" w:rsidR="00DB36FB" w:rsidRPr="00EB6561" w:rsidRDefault="00DB36FB">
      <w:pPr>
        <w:spacing w:after="0" w:line="480" w:lineRule="auto"/>
        <w:rPr>
          <w:rFonts w:ascii="Arial" w:eastAsiaTheme="majorEastAsia" w:hAnsi="Arial" w:cs="Times New Roman"/>
          <w:color w:val="000000"/>
          <w:sz w:val="32"/>
          <w:szCs w:val="32"/>
          <w:shd w:val="clear" w:color="auto" w:fill="FFFFFF"/>
          <w:lang w:eastAsia="es-ES"/>
        </w:rPr>
      </w:pPr>
      <w:r w:rsidRPr="00712920">
        <w:rPr>
          <w:rFonts w:ascii="Arial" w:eastAsiaTheme="majorEastAsia" w:hAnsi="Arial" w:cs="Times New Roman"/>
          <w:color w:val="000000"/>
          <w:sz w:val="32"/>
          <w:szCs w:val="32"/>
          <w:shd w:val="clear" w:color="auto" w:fill="FFFFFF"/>
          <w:lang w:eastAsia="es-ES"/>
        </w:rPr>
        <w:t xml:space="preserve">Mode of Address: </w:t>
      </w:r>
      <w:r w:rsidR="00826A0C" w:rsidRPr="00712920">
        <w:rPr>
          <w:rFonts w:ascii="Arial" w:eastAsiaTheme="majorEastAsia" w:hAnsi="Arial" w:cs="Times New Roman"/>
          <w:color w:val="000000"/>
          <w:sz w:val="32"/>
          <w:szCs w:val="32"/>
          <w:shd w:val="clear" w:color="auto" w:fill="FFFFFF"/>
          <w:lang w:eastAsia="es-ES"/>
        </w:rPr>
        <w:t>On Seeking</w:t>
      </w:r>
      <w:r w:rsidR="00826A0C" w:rsidRPr="00EB6561">
        <w:rPr>
          <w:rFonts w:ascii="Arial" w:eastAsiaTheme="majorEastAsia" w:hAnsi="Arial" w:cs="Times New Roman"/>
          <w:color w:val="000000"/>
          <w:sz w:val="32"/>
          <w:szCs w:val="32"/>
          <w:shd w:val="clear" w:color="auto" w:fill="FFFFFF"/>
          <w:lang w:eastAsia="es-ES"/>
        </w:rPr>
        <w:t xml:space="preserve"> </w:t>
      </w:r>
      <w:r w:rsidR="00200392" w:rsidRPr="00EB6561">
        <w:rPr>
          <w:rFonts w:ascii="Arial" w:eastAsiaTheme="majorEastAsia" w:hAnsi="Arial" w:cs="Times New Roman"/>
          <w:color w:val="000000"/>
          <w:sz w:val="32"/>
          <w:szCs w:val="32"/>
          <w:shd w:val="clear" w:color="auto" w:fill="FFFFFF"/>
          <w:lang w:eastAsia="es-ES"/>
        </w:rPr>
        <w:t xml:space="preserve">for </w:t>
      </w:r>
      <w:r w:rsidR="007750AE" w:rsidRPr="00EB6561">
        <w:rPr>
          <w:rFonts w:ascii="Arial" w:eastAsiaTheme="majorEastAsia" w:hAnsi="Arial" w:cs="Times New Roman"/>
          <w:color w:val="000000"/>
          <w:sz w:val="32"/>
          <w:szCs w:val="32"/>
          <w:shd w:val="clear" w:color="auto" w:fill="FFFFFF"/>
          <w:lang w:eastAsia="es-ES"/>
        </w:rPr>
        <w:t>t</w:t>
      </w:r>
      <w:r w:rsidR="00826A0C" w:rsidRPr="00EB6561">
        <w:rPr>
          <w:rFonts w:ascii="Arial" w:eastAsiaTheme="majorEastAsia" w:hAnsi="Arial" w:cs="Times New Roman"/>
          <w:color w:val="000000"/>
          <w:sz w:val="32"/>
          <w:szCs w:val="32"/>
          <w:shd w:val="clear" w:color="auto" w:fill="FFFFFF"/>
          <w:lang w:eastAsia="es-ES"/>
        </w:rPr>
        <w:t>he</w:t>
      </w:r>
      <w:r w:rsidRPr="00EB6561">
        <w:rPr>
          <w:rFonts w:ascii="Arial" w:eastAsiaTheme="majorEastAsia" w:hAnsi="Arial" w:cs="Times New Roman"/>
          <w:color w:val="000000"/>
          <w:sz w:val="32"/>
          <w:szCs w:val="32"/>
          <w:shd w:val="clear" w:color="auto" w:fill="FFFFFF"/>
          <w:lang w:eastAsia="es-ES"/>
        </w:rPr>
        <w:t xml:space="preserve"> Global</w:t>
      </w:r>
      <w:r w:rsidR="007077F2" w:rsidRPr="00EB6561">
        <w:rPr>
          <w:rFonts w:ascii="Arial" w:eastAsiaTheme="majorEastAsia" w:hAnsi="Arial" w:cs="Times New Roman"/>
          <w:color w:val="000000"/>
          <w:sz w:val="32"/>
          <w:szCs w:val="32"/>
          <w:shd w:val="clear" w:color="auto" w:fill="FFFFFF"/>
          <w:lang w:eastAsia="es-ES"/>
        </w:rPr>
        <w:t xml:space="preserve"> </w:t>
      </w:r>
    </w:p>
    <w:p w14:paraId="0F912B98" w14:textId="39FCBB45" w:rsidR="00C72F9A" w:rsidRPr="00EB6561" w:rsidRDefault="003474F3">
      <w:pPr>
        <w:spacing w:after="0" w:line="480" w:lineRule="auto"/>
        <w:ind w:right="-7"/>
        <w:rPr>
          <w:rFonts w:ascii="Times New Roman" w:eastAsiaTheme="minorEastAsia" w:hAnsi="Times New Roman" w:cs="Times New Roman"/>
          <w:sz w:val="24"/>
          <w:szCs w:val="24"/>
          <w:lang w:eastAsia="es-ES"/>
        </w:rPr>
      </w:pPr>
      <w:r w:rsidRPr="00EB6561">
        <w:rPr>
          <w:rFonts w:ascii="Times New Roman" w:eastAsiaTheme="minorEastAsia" w:hAnsi="Times New Roman" w:cs="Times New Roman"/>
          <w:sz w:val="24"/>
          <w:szCs w:val="24"/>
          <w:lang w:eastAsia="es-ES"/>
        </w:rPr>
        <w:t>Beyond time and scale,</w:t>
      </w:r>
      <w:r w:rsidR="009B75E8" w:rsidRPr="00EB6561">
        <w:rPr>
          <w:rFonts w:ascii="Times New Roman" w:eastAsiaTheme="minorEastAsia" w:hAnsi="Times New Roman" w:cs="Times New Roman"/>
          <w:sz w:val="24"/>
          <w:szCs w:val="24"/>
          <w:lang w:eastAsia="es-ES"/>
        </w:rPr>
        <w:t xml:space="preserve"> as </w:t>
      </w:r>
      <w:r w:rsidR="004B3ABF" w:rsidRPr="00EB6561">
        <w:rPr>
          <w:rFonts w:ascii="Times New Roman" w:eastAsiaTheme="minorEastAsia" w:hAnsi="Times New Roman" w:cs="Times New Roman"/>
          <w:sz w:val="24"/>
          <w:szCs w:val="24"/>
          <w:lang w:eastAsia="es-ES"/>
        </w:rPr>
        <w:t>mentioned above</w:t>
      </w:r>
      <w:r w:rsidR="009B75E8" w:rsidRPr="00EB6561">
        <w:rPr>
          <w:rFonts w:ascii="Times New Roman" w:eastAsiaTheme="minorEastAsia" w:hAnsi="Times New Roman" w:cs="Times New Roman"/>
          <w:sz w:val="24"/>
          <w:szCs w:val="24"/>
          <w:lang w:eastAsia="es-ES"/>
        </w:rPr>
        <w:t>,</w:t>
      </w:r>
      <w:r w:rsidRPr="00EB6561">
        <w:rPr>
          <w:rFonts w:ascii="Times New Roman" w:eastAsiaTheme="minorEastAsia" w:hAnsi="Times New Roman" w:cs="Times New Roman"/>
          <w:sz w:val="24"/>
          <w:szCs w:val="24"/>
          <w:lang w:eastAsia="es-ES"/>
        </w:rPr>
        <w:t xml:space="preserve"> there are </w:t>
      </w:r>
      <w:r w:rsidR="009B75E8" w:rsidRPr="00EB6561">
        <w:rPr>
          <w:rFonts w:ascii="Times New Roman" w:eastAsiaTheme="minorEastAsia" w:hAnsi="Times New Roman" w:cs="Times New Roman"/>
          <w:sz w:val="24"/>
          <w:szCs w:val="24"/>
          <w:lang w:eastAsia="es-ES"/>
        </w:rPr>
        <w:t>significant</w:t>
      </w:r>
      <w:r w:rsidRPr="00EB6561">
        <w:rPr>
          <w:rFonts w:ascii="Times New Roman" w:eastAsiaTheme="minorEastAsia" w:hAnsi="Times New Roman" w:cs="Times New Roman"/>
          <w:sz w:val="24"/>
          <w:szCs w:val="24"/>
          <w:lang w:eastAsia="es-ES"/>
        </w:rPr>
        <w:t xml:space="preserve"> curatorial similarities in the way in which SVAOs and biennials negotiate both the practices and the discourses that constitute our conception of the global in contemporary art.</w:t>
      </w:r>
      <w:r w:rsidRPr="00EB6561">
        <w:rPr>
          <w:rStyle w:val="FootnoteReference"/>
          <w:rFonts w:ascii="Times New Roman" w:eastAsiaTheme="minorEastAsia" w:hAnsi="Times New Roman" w:cs="Times New Roman"/>
          <w:sz w:val="24"/>
          <w:szCs w:val="24"/>
          <w:lang w:eastAsia="es-ES"/>
        </w:rPr>
        <w:footnoteReference w:id="29"/>
      </w:r>
      <w:r w:rsidRPr="00EB6561">
        <w:rPr>
          <w:rFonts w:ascii="Times New Roman" w:eastAsiaTheme="minorEastAsia" w:hAnsi="Times New Roman" w:cs="Times New Roman"/>
          <w:sz w:val="24"/>
          <w:szCs w:val="24"/>
          <w:lang w:eastAsia="es-ES"/>
        </w:rPr>
        <w:t xml:space="preserve"> This section</w:t>
      </w:r>
      <w:r w:rsidR="007077F2" w:rsidRPr="00EB6561">
        <w:rPr>
          <w:rFonts w:ascii="Times New Roman" w:eastAsiaTheme="minorEastAsia" w:hAnsi="Times New Roman" w:cs="Times New Roman"/>
          <w:sz w:val="24"/>
          <w:szCs w:val="24"/>
          <w:lang w:eastAsia="es-ES"/>
        </w:rPr>
        <w:t xml:space="preserve"> </w:t>
      </w:r>
      <w:r w:rsidR="009B75E8" w:rsidRPr="00EB6561">
        <w:rPr>
          <w:rFonts w:ascii="Times New Roman" w:eastAsiaTheme="minorEastAsia" w:hAnsi="Times New Roman" w:cs="Times New Roman"/>
          <w:sz w:val="24"/>
          <w:szCs w:val="24"/>
          <w:lang w:eastAsia="es-ES"/>
        </w:rPr>
        <w:t xml:space="preserve">will focus on </w:t>
      </w:r>
      <w:r w:rsidR="009B75E8" w:rsidRPr="00C81338">
        <w:rPr>
          <w:rFonts w:ascii="Times New Roman" w:eastAsiaTheme="minorEastAsia" w:hAnsi="Times New Roman" w:cs="Times New Roman"/>
          <w:sz w:val="24"/>
          <w:szCs w:val="24"/>
          <w:lang w:eastAsia="es-ES"/>
        </w:rPr>
        <w:t>one particular a</w:t>
      </w:r>
      <w:r w:rsidR="0062274A" w:rsidRPr="00C81338">
        <w:rPr>
          <w:rFonts w:ascii="Times New Roman" w:eastAsiaTheme="minorEastAsia" w:hAnsi="Times New Roman" w:cs="Times New Roman"/>
          <w:sz w:val="24"/>
          <w:szCs w:val="24"/>
          <w:lang w:eastAsia="es-ES"/>
        </w:rPr>
        <w:t>spect</w:t>
      </w:r>
      <w:r w:rsidR="0062274A" w:rsidRPr="00EB6561">
        <w:rPr>
          <w:rFonts w:ascii="Times New Roman" w:eastAsiaTheme="minorEastAsia" w:hAnsi="Times New Roman" w:cs="Times New Roman"/>
          <w:sz w:val="24"/>
          <w:szCs w:val="24"/>
          <w:lang w:eastAsia="es-ES"/>
        </w:rPr>
        <w:t xml:space="preserve"> </w:t>
      </w:r>
      <w:r w:rsidR="00F576B8" w:rsidRPr="00EB6561">
        <w:rPr>
          <w:rFonts w:ascii="Times New Roman" w:eastAsiaTheme="minorEastAsia" w:hAnsi="Times New Roman" w:cs="Times New Roman"/>
          <w:sz w:val="24"/>
          <w:szCs w:val="24"/>
          <w:lang w:eastAsia="es-ES"/>
        </w:rPr>
        <w:t xml:space="preserve">in </w:t>
      </w:r>
      <w:r w:rsidR="00F576B8" w:rsidRPr="00EB6561">
        <w:rPr>
          <w:rFonts w:ascii="Times New Roman" w:eastAsiaTheme="minorEastAsia" w:hAnsi="Times New Roman" w:cs="Times New Roman"/>
          <w:sz w:val="24"/>
          <w:szCs w:val="24"/>
          <w:lang w:eastAsia="es-ES"/>
        </w:rPr>
        <w:lastRenderedPageBreak/>
        <w:t xml:space="preserve">which SVAOs operate </w:t>
      </w:r>
      <w:r w:rsidR="004B3ABF" w:rsidRPr="00EB6561">
        <w:rPr>
          <w:rFonts w:ascii="Times New Roman" w:eastAsiaTheme="minorEastAsia" w:hAnsi="Times New Roman" w:cs="Times New Roman"/>
          <w:sz w:val="24"/>
          <w:szCs w:val="24"/>
          <w:lang w:eastAsia="es-ES"/>
        </w:rPr>
        <w:t xml:space="preserve">on the basis of </w:t>
      </w:r>
      <w:r w:rsidR="00F576B8" w:rsidRPr="00EB6561">
        <w:rPr>
          <w:rFonts w:ascii="Times New Roman" w:eastAsiaTheme="minorEastAsia" w:hAnsi="Times New Roman" w:cs="Times New Roman"/>
          <w:sz w:val="24"/>
          <w:szCs w:val="24"/>
          <w:lang w:eastAsia="es-ES"/>
        </w:rPr>
        <w:t xml:space="preserve">an inverse </w:t>
      </w:r>
      <w:r w:rsidR="00B02048" w:rsidRPr="00EB6561">
        <w:rPr>
          <w:rFonts w:ascii="Times New Roman" w:eastAsiaTheme="minorEastAsia" w:hAnsi="Times New Roman" w:cs="Times New Roman"/>
          <w:sz w:val="24"/>
          <w:szCs w:val="24"/>
          <w:lang w:eastAsia="es-ES"/>
        </w:rPr>
        <w:t>logic</w:t>
      </w:r>
      <w:r w:rsidR="00C72F9A" w:rsidRPr="00EB6561">
        <w:rPr>
          <w:rFonts w:ascii="Times New Roman" w:eastAsiaTheme="minorEastAsia" w:hAnsi="Times New Roman" w:cs="Times New Roman"/>
          <w:sz w:val="24"/>
          <w:szCs w:val="24"/>
          <w:lang w:eastAsia="es-ES"/>
        </w:rPr>
        <w:t xml:space="preserve"> </w:t>
      </w:r>
      <w:r w:rsidR="004B3ABF" w:rsidRPr="00EB6561">
        <w:rPr>
          <w:rFonts w:ascii="Times New Roman" w:eastAsiaTheme="minorEastAsia" w:hAnsi="Times New Roman" w:cs="Times New Roman"/>
          <w:sz w:val="24"/>
          <w:szCs w:val="24"/>
          <w:lang w:eastAsia="es-ES"/>
        </w:rPr>
        <w:t xml:space="preserve">with </w:t>
      </w:r>
      <w:r w:rsidR="00F643DF" w:rsidRPr="00EB6561">
        <w:rPr>
          <w:rFonts w:ascii="Times New Roman" w:eastAsiaTheme="minorEastAsia" w:hAnsi="Times New Roman" w:cs="Times New Roman"/>
          <w:sz w:val="24"/>
          <w:szCs w:val="24"/>
          <w:lang w:eastAsia="es-ES"/>
        </w:rPr>
        <w:t>respect to the relation bet</w:t>
      </w:r>
      <w:r w:rsidR="00E3291D" w:rsidRPr="00EB6561">
        <w:rPr>
          <w:rFonts w:ascii="Times New Roman" w:eastAsiaTheme="minorEastAsia" w:hAnsi="Times New Roman" w:cs="Times New Roman"/>
          <w:sz w:val="24"/>
          <w:szCs w:val="24"/>
          <w:lang w:eastAsia="es-ES"/>
        </w:rPr>
        <w:t>ween the local and the globa</w:t>
      </w:r>
      <w:r w:rsidR="00F643DF" w:rsidRPr="00EB6561">
        <w:rPr>
          <w:rFonts w:ascii="Times New Roman" w:eastAsiaTheme="minorEastAsia" w:hAnsi="Times New Roman" w:cs="Times New Roman"/>
          <w:sz w:val="24"/>
          <w:szCs w:val="24"/>
          <w:lang w:eastAsia="es-ES"/>
        </w:rPr>
        <w:t xml:space="preserve">l </w:t>
      </w:r>
      <w:r w:rsidR="004F717B" w:rsidRPr="004F717B">
        <w:rPr>
          <w:rFonts w:ascii="Times New Roman" w:eastAsiaTheme="minorEastAsia" w:hAnsi="Times New Roman" w:cs="Times New Roman"/>
          <w:sz w:val="24"/>
          <w:szCs w:val="24"/>
          <w:lang w:eastAsia="es-ES"/>
        </w:rPr>
        <w:t xml:space="preserve">when compared </w:t>
      </w:r>
      <w:r w:rsidR="004B3ABF" w:rsidRPr="004F717B">
        <w:rPr>
          <w:rFonts w:ascii="Times New Roman" w:eastAsiaTheme="minorEastAsia" w:hAnsi="Times New Roman" w:cs="Times New Roman"/>
          <w:sz w:val="24"/>
          <w:szCs w:val="24"/>
          <w:lang w:eastAsia="es-ES"/>
        </w:rPr>
        <w:t xml:space="preserve">to </w:t>
      </w:r>
      <w:r w:rsidR="00C72F9A" w:rsidRPr="004F717B">
        <w:rPr>
          <w:rFonts w:ascii="Times New Roman" w:eastAsiaTheme="minorEastAsia" w:hAnsi="Times New Roman" w:cs="Times New Roman"/>
          <w:sz w:val="24"/>
          <w:szCs w:val="24"/>
          <w:lang w:eastAsia="es-ES"/>
        </w:rPr>
        <w:t>the</w:t>
      </w:r>
      <w:r w:rsidR="00B02048" w:rsidRPr="004F717B">
        <w:rPr>
          <w:rFonts w:ascii="Times New Roman" w:eastAsiaTheme="minorEastAsia" w:hAnsi="Times New Roman" w:cs="Times New Roman"/>
          <w:sz w:val="24"/>
          <w:szCs w:val="24"/>
          <w:lang w:eastAsia="es-ES"/>
        </w:rPr>
        <w:t xml:space="preserve"> biennial</w:t>
      </w:r>
      <w:r w:rsidR="00F643DF" w:rsidRPr="004F717B">
        <w:rPr>
          <w:rFonts w:ascii="Times New Roman" w:eastAsiaTheme="minorEastAsia" w:hAnsi="Times New Roman" w:cs="Times New Roman"/>
          <w:sz w:val="24"/>
          <w:szCs w:val="24"/>
          <w:lang w:eastAsia="es-ES"/>
        </w:rPr>
        <w:t>.</w:t>
      </w:r>
      <w:r w:rsidR="00E3291D" w:rsidRPr="00EB6561">
        <w:rPr>
          <w:rFonts w:ascii="Times New Roman" w:eastAsiaTheme="minorEastAsia" w:hAnsi="Times New Roman" w:cs="Times New Roman"/>
          <w:sz w:val="24"/>
          <w:szCs w:val="24"/>
          <w:lang w:eastAsia="es-ES"/>
        </w:rPr>
        <w:t xml:space="preserve"> </w:t>
      </w:r>
      <w:r w:rsidR="00853692">
        <w:rPr>
          <w:rFonts w:ascii="Times New Roman" w:eastAsiaTheme="minorEastAsia" w:hAnsi="Times New Roman" w:cs="Times New Roman"/>
          <w:sz w:val="24"/>
          <w:szCs w:val="24"/>
          <w:lang w:eastAsia="es-ES"/>
        </w:rPr>
        <w:t>Both v</w:t>
      </w:r>
      <w:r w:rsidR="00853692" w:rsidRPr="00EB6561">
        <w:rPr>
          <w:rFonts w:ascii="Times New Roman" w:eastAsiaTheme="minorEastAsia" w:hAnsi="Times New Roman" w:cs="Times New Roman"/>
          <w:sz w:val="24"/>
          <w:szCs w:val="24"/>
          <w:lang w:eastAsia="es-ES"/>
        </w:rPr>
        <w:t xml:space="preserve">isibility </w:t>
      </w:r>
      <w:r w:rsidR="00C72F9A" w:rsidRPr="00EB6561">
        <w:rPr>
          <w:rFonts w:ascii="Times New Roman" w:eastAsiaTheme="minorEastAsia" w:hAnsi="Times New Roman" w:cs="Times New Roman"/>
          <w:sz w:val="24"/>
          <w:szCs w:val="24"/>
          <w:lang w:eastAsia="es-ES"/>
        </w:rPr>
        <w:t xml:space="preserve">and connectivity </w:t>
      </w:r>
      <w:r w:rsidR="00853692">
        <w:rPr>
          <w:rFonts w:ascii="Times New Roman" w:eastAsiaTheme="minorEastAsia" w:hAnsi="Times New Roman" w:cs="Times New Roman"/>
          <w:sz w:val="24"/>
          <w:szCs w:val="24"/>
          <w:lang w:eastAsia="es-ES"/>
        </w:rPr>
        <w:t>operate</w:t>
      </w:r>
      <w:r w:rsidR="00C72F9A" w:rsidRPr="00EB6561">
        <w:rPr>
          <w:rFonts w:ascii="Times New Roman" w:eastAsiaTheme="minorEastAsia" w:hAnsi="Times New Roman" w:cs="Times New Roman"/>
          <w:sz w:val="24"/>
          <w:szCs w:val="24"/>
          <w:lang w:eastAsia="es-ES"/>
        </w:rPr>
        <w:t xml:space="preserve"> in diametrically opposed manners </w:t>
      </w:r>
      <w:r w:rsidR="00826A0C" w:rsidRPr="00EB6561">
        <w:rPr>
          <w:rFonts w:ascii="Times New Roman" w:eastAsiaTheme="minorEastAsia" w:hAnsi="Times New Roman" w:cs="Times New Roman"/>
          <w:sz w:val="24"/>
          <w:szCs w:val="24"/>
          <w:lang w:eastAsia="es-ES"/>
        </w:rPr>
        <w:t>in these two curatorial models</w:t>
      </w:r>
      <w:r w:rsidR="00B02048" w:rsidRPr="00EB6561">
        <w:rPr>
          <w:rFonts w:ascii="Times New Roman" w:eastAsiaTheme="minorEastAsia" w:hAnsi="Times New Roman" w:cs="Times New Roman"/>
          <w:sz w:val="24"/>
          <w:szCs w:val="24"/>
          <w:lang w:eastAsia="es-ES"/>
        </w:rPr>
        <w:t xml:space="preserve">. </w:t>
      </w:r>
    </w:p>
    <w:p w14:paraId="4F421B7E" w14:textId="0A88EBFE" w:rsidR="000C18EE" w:rsidRPr="00EB6561" w:rsidRDefault="00722638">
      <w:pPr>
        <w:spacing w:after="0" w:line="480" w:lineRule="auto"/>
        <w:ind w:right="-7" w:firstLine="284"/>
        <w:rPr>
          <w:rFonts w:ascii="Times New Roman" w:eastAsiaTheme="minorEastAsia" w:hAnsi="Times New Roman" w:cs="Times New Roman"/>
          <w:sz w:val="24"/>
          <w:szCs w:val="24"/>
          <w:lang w:eastAsia="es-ES"/>
        </w:rPr>
      </w:pPr>
      <w:r w:rsidRPr="00EB6561">
        <w:rPr>
          <w:rFonts w:ascii="Times New Roman" w:eastAsiaTheme="minorEastAsia" w:hAnsi="Times New Roman" w:cs="Times New Roman"/>
          <w:sz w:val="24"/>
          <w:szCs w:val="24"/>
          <w:lang w:eastAsia="es-ES"/>
        </w:rPr>
        <w:t>I</w:t>
      </w:r>
      <w:r w:rsidR="00F576B8" w:rsidRPr="00EB6561">
        <w:rPr>
          <w:rFonts w:ascii="Times New Roman" w:eastAsiaTheme="minorEastAsia" w:hAnsi="Times New Roman" w:cs="Times New Roman"/>
          <w:sz w:val="24"/>
          <w:szCs w:val="24"/>
          <w:lang w:eastAsia="es-ES"/>
        </w:rPr>
        <w:t>n the large-scale event the global localises itself by choosing a given location and</w:t>
      </w:r>
      <w:r w:rsidR="008121F2">
        <w:rPr>
          <w:rFonts w:ascii="Times New Roman" w:eastAsiaTheme="minorEastAsia" w:hAnsi="Times New Roman" w:cs="Times New Roman"/>
          <w:sz w:val="24"/>
          <w:szCs w:val="24"/>
          <w:lang w:eastAsia="es-ES"/>
        </w:rPr>
        <w:t>,</w:t>
      </w:r>
      <w:r w:rsidR="00F576B8" w:rsidRPr="00EB6561">
        <w:rPr>
          <w:rFonts w:ascii="Times New Roman" w:eastAsiaTheme="minorEastAsia" w:hAnsi="Times New Roman" w:cs="Times New Roman"/>
          <w:sz w:val="24"/>
          <w:szCs w:val="24"/>
          <w:lang w:eastAsia="es-ES"/>
        </w:rPr>
        <w:t xml:space="preserve"> in the best</w:t>
      </w:r>
      <w:r w:rsidR="005213F0">
        <w:rPr>
          <w:rFonts w:ascii="Times New Roman" w:eastAsiaTheme="minorEastAsia" w:hAnsi="Times New Roman" w:cs="Times New Roman"/>
          <w:sz w:val="24"/>
          <w:szCs w:val="24"/>
          <w:lang w:eastAsia="es-ES"/>
        </w:rPr>
        <w:t>-</w:t>
      </w:r>
      <w:r w:rsidR="00F576B8" w:rsidRPr="00EB6561">
        <w:rPr>
          <w:rFonts w:ascii="Times New Roman" w:eastAsiaTheme="minorEastAsia" w:hAnsi="Times New Roman" w:cs="Times New Roman"/>
          <w:sz w:val="24"/>
          <w:szCs w:val="24"/>
          <w:lang w:eastAsia="es-ES"/>
        </w:rPr>
        <w:t>case scenario (the 9</w:t>
      </w:r>
      <w:r w:rsidR="00F576B8" w:rsidRPr="00336C5F">
        <w:rPr>
          <w:rFonts w:ascii="Times New Roman" w:eastAsiaTheme="minorEastAsia" w:hAnsi="Times New Roman" w:cs="Times New Roman"/>
          <w:sz w:val="24"/>
          <w:szCs w:val="24"/>
          <w:lang w:eastAsia="es-ES"/>
        </w:rPr>
        <w:t>th</w:t>
      </w:r>
      <w:r w:rsidR="00F576B8" w:rsidRPr="00EB6561">
        <w:rPr>
          <w:rFonts w:ascii="Times New Roman" w:eastAsiaTheme="minorEastAsia" w:hAnsi="Times New Roman" w:cs="Times New Roman"/>
          <w:sz w:val="24"/>
          <w:szCs w:val="24"/>
          <w:lang w:eastAsia="es-ES"/>
        </w:rPr>
        <w:t xml:space="preserve"> Istanbul Biennial, for instance), it enters into a dialogue with it.</w:t>
      </w:r>
      <w:r w:rsidR="00140749" w:rsidRPr="00EB6561">
        <w:rPr>
          <w:rFonts w:ascii="Times New Roman" w:eastAsiaTheme="minorEastAsia" w:hAnsi="Times New Roman" w:cs="Times New Roman"/>
          <w:sz w:val="24"/>
          <w:szCs w:val="24"/>
          <w:lang w:eastAsia="es-ES"/>
        </w:rPr>
        <w:t xml:space="preserve"> Furthermore, ostensibly, one of the main achievements of the so-called peripheral biennials (</w:t>
      </w:r>
      <w:r w:rsidR="00F560E4" w:rsidRPr="00EB6561">
        <w:rPr>
          <w:rFonts w:ascii="Times New Roman" w:eastAsiaTheme="minorEastAsia" w:hAnsi="Times New Roman" w:cs="Times New Roman"/>
          <w:sz w:val="24"/>
          <w:szCs w:val="24"/>
          <w:lang w:eastAsia="es-ES"/>
        </w:rPr>
        <w:t>such as the Havana Biennial</w:t>
      </w:r>
      <w:r w:rsidR="00140749" w:rsidRPr="00EB6561">
        <w:rPr>
          <w:rFonts w:ascii="Times New Roman" w:eastAsiaTheme="minorEastAsia" w:hAnsi="Times New Roman" w:cs="Times New Roman"/>
          <w:sz w:val="24"/>
          <w:szCs w:val="24"/>
          <w:lang w:eastAsia="es-ES"/>
        </w:rPr>
        <w:t xml:space="preserve">) has been that the local has come to </w:t>
      </w:r>
      <w:r w:rsidR="00157B63" w:rsidRPr="00EB6561">
        <w:rPr>
          <w:rFonts w:ascii="Times New Roman" w:eastAsiaTheme="minorEastAsia" w:hAnsi="Times New Roman" w:cs="Times New Roman"/>
          <w:sz w:val="24"/>
          <w:szCs w:val="24"/>
          <w:lang w:eastAsia="es-ES"/>
        </w:rPr>
        <w:t>decentralise</w:t>
      </w:r>
      <w:r w:rsidR="00140749" w:rsidRPr="00EB6561">
        <w:rPr>
          <w:rFonts w:ascii="Times New Roman" w:eastAsiaTheme="minorEastAsia" w:hAnsi="Times New Roman" w:cs="Times New Roman"/>
          <w:sz w:val="24"/>
          <w:szCs w:val="24"/>
          <w:lang w:eastAsia="es-ES"/>
        </w:rPr>
        <w:t xml:space="preserve"> </w:t>
      </w:r>
      <w:r w:rsidR="006B3B33" w:rsidRPr="00EB6561">
        <w:rPr>
          <w:rFonts w:ascii="Times New Roman" w:eastAsiaTheme="minorEastAsia" w:hAnsi="Times New Roman" w:cs="Times New Roman"/>
          <w:sz w:val="24"/>
          <w:szCs w:val="24"/>
          <w:lang w:eastAsia="es-ES"/>
        </w:rPr>
        <w:t>W</w:t>
      </w:r>
      <w:r w:rsidR="00157B63" w:rsidRPr="00EB6561">
        <w:rPr>
          <w:rFonts w:ascii="Times New Roman" w:eastAsiaTheme="minorEastAsia" w:hAnsi="Times New Roman" w:cs="Times New Roman"/>
          <w:sz w:val="24"/>
          <w:szCs w:val="24"/>
          <w:lang w:eastAsia="es-ES"/>
        </w:rPr>
        <w:t xml:space="preserve">estern artistic activity by </w:t>
      </w:r>
      <w:r w:rsidR="008121F2">
        <w:rPr>
          <w:rFonts w:ascii="Times New Roman" w:eastAsiaTheme="minorEastAsia" w:hAnsi="Times New Roman" w:cs="Times New Roman"/>
          <w:sz w:val="24"/>
          <w:szCs w:val="24"/>
          <w:lang w:eastAsia="es-ES"/>
        </w:rPr>
        <w:t>offering</w:t>
      </w:r>
      <w:r w:rsidR="008121F2" w:rsidRPr="00EB6561">
        <w:rPr>
          <w:rFonts w:ascii="Times New Roman" w:eastAsiaTheme="minorEastAsia" w:hAnsi="Times New Roman" w:cs="Times New Roman"/>
          <w:sz w:val="24"/>
          <w:szCs w:val="24"/>
          <w:lang w:eastAsia="es-ES"/>
        </w:rPr>
        <w:t xml:space="preserve"> </w:t>
      </w:r>
      <w:r w:rsidR="00157B63" w:rsidRPr="00EB6561">
        <w:rPr>
          <w:rFonts w:ascii="Times New Roman" w:eastAsiaTheme="minorEastAsia" w:hAnsi="Times New Roman" w:cs="Times New Roman"/>
          <w:sz w:val="24"/>
          <w:szCs w:val="24"/>
          <w:lang w:eastAsia="es-ES"/>
        </w:rPr>
        <w:t xml:space="preserve">visibility to contemporary art and artists from regions that were previously underrepresented, shaking the conception of the global that places the West at </w:t>
      </w:r>
      <w:r w:rsidR="004B3ABF" w:rsidRPr="00EB6561">
        <w:rPr>
          <w:rFonts w:ascii="Times New Roman" w:eastAsiaTheme="minorEastAsia" w:hAnsi="Times New Roman" w:cs="Times New Roman"/>
          <w:sz w:val="24"/>
          <w:szCs w:val="24"/>
          <w:lang w:eastAsia="es-ES"/>
        </w:rPr>
        <w:t xml:space="preserve">the </w:t>
      </w:r>
      <w:r w:rsidR="00157B63" w:rsidRPr="00EB6561">
        <w:rPr>
          <w:rFonts w:ascii="Times New Roman" w:eastAsiaTheme="minorEastAsia" w:hAnsi="Times New Roman" w:cs="Times New Roman"/>
          <w:sz w:val="24"/>
          <w:szCs w:val="24"/>
          <w:lang w:eastAsia="es-ES"/>
        </w:rPr>
        <w:t>centre.</w:t>
      </w:r>
      <w:r w:rsidR="00157B63" w:rsidRPr="00EB6561">
        <w:rPr>
          <w:rStyle w:val="FootnoteReference"/>
          <w:rFonts w:ascii="Times New Roman" w:eastAsiaTheme="minorEastAsia" w:hAnsi="Times New Roman" w:cs="Times New Roman"/>
          <w:sz w:val="24"/>
          <w:szCs w:val="24"/>
          <w:lang w:eastAsia="es-ES"/>
        </w:rPr>
        <w:footnoteReference w:id="30"/>
      </w:r>
      <w:r w:rsidR="00157B63" w:rsidRPr="00EB6561">
        <w:rPr>
          <w:rFonts w:ascii="Times New Roman" w:eastAsiaTheme="minorEastAsia" w:hAnsi="Times New Roman" w:cs="Times New Roman"/>
          <w:sz w:val="24"/>
          <w:szCs w:val="24"/>
          <w:lang w:eastAsia="es-ES"/>
        </w:rPr>
        <w:t xml:space="preserve"> </w:t>
      </w:r>
      <w:r w:rsidRPr="00EB6561">
        <w:rPr>
          <w:rFonts w:ascii="Times New Roman" w:eastAsiaTheme="minorEastAsia" w:hAnsi="Times New Roman" w:cs="Times New Roman"/>
          <w:sz w:val="24"/>
          <w:szCs w:val="24"/>
          <w:lang w:eastAsia="es-ES"/>
        </w:rPr>
        <w:t xml:space="preserve">Thus, the </w:t>
      </w:r>
      <w:r w:rsidR="00157B63" w:rsidRPr="00EB6561">
        <w:rPr>
          <w:rFonts w:ascii="Times New Roman" w:eastAsiaTheme="minorEastAsia" w:hAnsi="Times New Roman" w:cs="Times New Roman"/>
          <w:sz w:val="24"/>
          <w:szCs w:val="24"/>
          <w:lang w:eastAsia="es-ES"/>
        </w:rPr>
        <w:t xml:space="preserve">local comes to disrupt a given understanding of what the global is or should be. Notwithstanding, the local </w:t>
      </w:r>
      <w:r w:rsidR="00C72F9A" w:rsidRPr="00EB6561">
        <w:rPr>
          <w:rFonts w:ascii="Times New Roman" w:eastAsiaTheme="minorEastAsia" w:hAnsi="Times New Roman" w:cs="Times New Roman"/>
          <w:sz w:val="24"/>
          <w:szCs w:val="24"/>
          <w:lang w:eastAsia="es-ES"/>
        </w:rPr>
        <w:t>(</w:t>
      </w:r>
      <w:r w:rsidR="00157B63" w:rsidRPr="00EB6561">
        <w:rPr>
          <w:rFonts w:ascii="Times New Roman" w:eastAsiaTheme="minorEastAsia" w:hAnsi="Times New Roman" w:cs="Times New Roman"/>
          <w:sz w:val="24"/>
          <w:szCs w:val="24"/>
          <w:lang w:eastAsia="es-ES"/>
        </w:rPr>
        <w:t>or the globa</w:t>
      </w:r>
      <w:r w:rsidR="00C72F9A" w:rsidRPr="00EB6561">
        <w:rPr>
          <w:rFonts w:ascii="Times New Roman" w:eastAsiaTheme="minorEastAsia" w:hAnsi="Times New Roman" w:cs="Times New Roman"/>
          <w:sz w:val="24"/>
          <w:szCs w:val="24"/>
          <w:lang w:eastAsia="es-ES"/>
        </w:rPr>
        <w:t xml:space="preserve">l, </w:t>
      </w:r>
      <w:r w:rsidRPr="00EB6561">
        <w:rPr>
          <w:rFonts w:ascii="Times New Roman" w:eastAsiaTheme="minorEastAsia" w:hAnsi="Times New Roman" w:cs="Times New Roman"/>
          <w:sz w:val="24"/>
          <w:szCs w:val="24"/>
          <w:lang w:eastAsia="es-ES"/>
        </w:rPr>
        <w:t xml:space="preserve">depending on how </w:t>
      </w:r>
      <w:r w:rsidR="00324FE3" w:rsidRPr="00EB6561">
        <w:rPr>
          <w:rFonts w:ascii="Times New Roman" w:eastAsiaTheme="minorEastAsia" w:hAnsi="Times New Roman" w:cs="Times New Roman"/>
          <w:sz w:val="24"/>
          <w:szCs w:val="24"/>
          <w:lang w:eastAsia="es-ES"/>
        </w:rPr>
        <w:t xml:space="preserve">one </w:t>
      </w:r>
      <w:r w:rsidRPr="00EB6561">
        <w:rPr>
          <w:rFonts w:ascii="Times New Roman" w:eastAsiaTheme="minorEastAsia" w:hAnsi="Times New Roman" w:cs="Times New Roman"/>
          <w:sz w:val="24"/>
          <w:szCs w:val="24"/>
          <w:lang w:eastAsia="es-ES"/>
        </w:rPr>
        <w:t>see</w:t>
      </w:r>
      <w:r w:rsidR="00324FE3" w:rsidRPr="00EB6561">
        <w:rPr>
          <w:rFonts w:ascii="Times New Roman" w:eastAsiaTheme="minorEastAsia" w:hAnsi="Times New Roman" w:cs="Times New Roman"/>
          <w:sz w:val="24"/>
          <w:szCs w:val="24"/>
          <w:lang w:eastAsia="es-ES"/>
        </w:rPr>
        <w:t>s</w:t>
      </w:r>
      <w:r w:rsidRPr="00EB6561">
        <w:rPr>
          <w:rFonts w:ascii="Times New Roman" w:eastAsiaTheme="minorEastAsia" w:hAnsi="Times New Roman" w:cs="Times New Roman"/>
          <w:sz w:val="24"/>
          <w:szCs w:val="24"/>
          <w:lang w:eastAsia="es-ES"/>
        </w:rPr>
        <w:t xml:space="preserve"> it</w:t>
      </w:r>
      <w:r w:rsidR="00C72F9A" w:rsidRPr="00EB6561">
        <w:rPr>
          <w:rFonts w:ascii="Times New Roman" w:eastAsiaTheme="minorEastAsia" w:hAnsi="Times New Roman" w:cs="Times New Roman"/>
          <w:sz w:val="24"/>
          <w:szCs w:val="24"/>
          <w:lang w:eastAsia="es-ES"/>
        </w:rPr>
        <w:t xml:space="preserve">), </w:t>
      </w:r>
      <w:r w:rsidR="00157B63" w:rsidRPr="00EB6561">
        <w:rPr>
          <w:rFonts w:ascii="Times New Roman" w:eastAsiaTheme="minorEastAsia" w:hAnsi="Times New Roman" w:cs="Times New Roman"/>
          <w:sz w:val="24"/>
          <w:szCs w:val="24"/>
          <w:lang w:eastAsia="es-ES"/>
        </w:rPr>
        <w:t>reconstitutes itself in relation to a previous understanding of the global.</w:t>
      </w:r>
      <w:r w:rsidR="00C72F9A" w:rsidRPr="00EB6561">
        <w:rPr>
          <w:rFonts w:ascii="Times New Roman" w:eastAsiaTheme="minorEastAsia" w:hAnsi="Times New Roman" w:cs="Times New Roman"/>
          <w:sz w:val="24"/>
          <w:szCs w:val="24"/>
          <w:lang w:eastAsia="es-ES"/>
        </w:rPr>
        <w:t xml:space="preserve"> Regardless of </w:t>
      </w:r>
      <w:r w:rsidR="00B02048" w:rsidRPr="00EB6561">
        <w:rPr>
          <w:rFonts w:ascii="Times New Roman" w:eastAsiaTheme="minorEastAsia" w:hAnsi="Times New Roman" w:cs="Times New Roman"/>
          <w:sz w:val="24"/>
          <w:szCs w:val="24"/>
          <w:lang w:eastAsia="es-ES"/>
        </w:rPr>
        <w:t>their site</w:t>
      </w:r>
      <w:r w:rsidR="00A06DD9">
        <w:rPr>
          <w:rFonts w:ascii="Times New Roman" w:eastAsiaTheme="minorEastAsia" w:hAnsi="Times New Roman" w:cs="Times New Roman"/>
          <w:sz w:val="24"/>
          <w:szCs w:val="24"/>
          <w:lang w:eastAsia="es-ES"/>
        </w:rPr>
        <w:t xml:space="preserve"> </w:t>
      </w:r>
      <w:r w:rsidR="00B02048" w:rsidRPr="00EB6561">
        <w:rPr>
          <w:rFonts w:ascii="Times New Roman" w:eastAsiaTheme="minorEastAsia" w:hAnsi="Times New Roman" w:cs="Times New Roman"/>
          <w:sz w:val="24"/>
          <w:szCs w:val="24"/>
          <w:lang w:eastAsia="es-ES"/>
        </w:rPr>
        <w:t>specificity</w:t>
      </w:r>
      <w:r w:rsidR="004B3ABF" w:rsidRPr="00EB6561">
        <w:rPr>
          <w:rFonts w:ascii="Times New Roman" w:eastAsiaTheme="minorEastAsia" w:hAnsi="Times New Roman" w:cs="Times New Roman"/>
          <w:sz w:val="24"/>
          <w:szCs w:val="24"/>
          <w:lang w:eastAsia="es-ES"/>
        </w:rPr>
        <w:t>,</w:t>
      </w:r>
      <w:r w:rsidR="00C72F9A" w:rsidRPr="00EB6561">
        <w:rPr>
          <w:rFonts w:ascii="Times New Roman" w:eastAsiaTheme="minorEastAsia" w:hAnsi="Times New Roman" w:cs="Times New Roman"/>
          <w:sz w:val="24"/>
          <w:szCs w:val="24"/>
          <w:lang w:eastAsia="es-ES"/>
        </w:rPr>
        <w:t xml:space="preserve"> both peripheral and non-peripheral biennials </w:t>
      </w:r>
      <w:r w:rsidR="00B02048" w:rsidRPr="00EB6561">
        <w:rPr>
          <w:rFonts w:ascii="Times New Roman" w:eastAsiaTheme="minorEastAsia" w:hAnsi="Times New Roman" w:cs="Times New Roman"/>
          <w:sz w:val="24"/>
          <w:szCs w:val="24"/>
          <w:lang w:eastAsia="es-ES"/>
        </w:rPr>
        <w:t xml:space="preserve">can </w:t>
      </w:r>
      <w:r w:rsidR="00C72F9A" w:rsidRPr="00EB6561">
        <w:rPr>
          <w:rFonts w:ascii="Times New Roman" w:eastAsiaTheme="minorEastAsia" w:hAnsi="Times New Roman" w:cs="Times New Roman"/>
          <w:sz w:val="24"/>
          <w:szCs w:val="24"/>
          <w:lang w:eastAsia="es-ES"/>
        </w:rPr>
        <w:t>claim</w:t>
      </w:r>
      <w:r w:rsidRPr="00EB6561">
        <w:rPr>
          <w:rFonts w:ascii="Times New Roman" w:eastAsiaTheme="minorEastAsia" w:hAnsi="Times New Roman" w:cs="Times New Roman"/>
          <w:sz w:val="24"/>
          <w:szCs w:val="24"/>
          <w:lang w:eastAsia="es-ES"/>
        </w:rPr>
        <w:t xml:space="preserve"> a</w:t>
      </w:r>
      <w:r w:rsidR="00C72F9A" w:rsidRPr="00EB6561">
        <w:rPr>
          <w:rFonts w:ascii="Times New Roman" w:eastAsiaTheme="minorEastAsia" w:hAnsi="Times New Roman" w:cs="Times New Roman"/>
          <w:sz w:val="24"/>
          <w:szCs w:val="24"/>
          <w:lang w:eastAsia="es-ES"/>
        </w:rPr>
        <w:t xml:space="preserve"> global status due to their relationship </w:t>
      </w:r>
      <w:r w:rsidR="004B3ABF" w:rsidRPr="00EB6561">
        <w:rPr>
          <w:rFonts w:ascii="Times New Roman" w:eastAsiaTheme="minorEastAsia" w:hAnsi="Times New Roman" w:cs="Times New Roman"/>
          <w:sz w:val="24"/>
          <w:szCs w:val="24"/>
          <w:lang w:eastAsia="es-ES"/>
        </w:rPr>
        <w:t xml:space="preserve">to </w:t>
      </w:r>
      <w:r w:rsidR="00C72F9A" w:rsidRPr="00EB6561">
        <w:rPr>
          <w:rFonts w:ascii="Times New Roman" w:eastAsiaTheme="minorEastAsia" w:hAnsi="Times New Roman" w:cs="Times New Roman"/>
          <w:sz w:val="24"/>
          <w:szCs w:val="24"/>
          <w:lang w:eastAsia="es-ES"/>
        </w:rPr>
        <w:t xml:space="preserve">their </w:t>
      </w:r>
      <w:r w:rsidR="00BF3D70" w:rsidRPr="00EB6561">
        <w:rPr>
          <w:rFonts w:ascii="Times New Roman" w:eastAsiaTheme="minorEastAsia" w:hAnsi="Times New Roman" w:cs="Times New Roman"/>
          <w:sz w:val="24"/>
          <w:szCs w:val="24"/>
          <w:lang w:eastAsia="es-ES"/>
        </w:rPr>
        <w:t>publics</w:t>
      </w:r>
      <w:r w:rsidR="00C72F9A" w:rsidRPr="00EB6561">
        <w:rPr>
          <w:rFonts w:ascii="Times New Roman" w:eastAsiaTheme="minorEastAsia" w:hAnsi="Times New Roman" w:cs="Times New Roman"/>
          <w:sz w:val="24"/>
          <w:szCs w:val="24"/>
          <w:lang w:eastAsia="es-ES"/>
        </w:rPr>
        <w:t xml:space="preserve">. These events not only show international artists, but </w:t>
      </w:r>
      <w:r w:rsidR="00DF1ED6" w:rsidRPr="00EB6561">
        <w:rPr>
          <w:rFonts w:ascii="Times New Roman" w:eastAsiaTheme="minorEastAsia" w:hAnsi="Times New Roman" w:cs="Times New Roman"/>
          <w:sz w:val="24"/>
          <w:szCs w:val="24"/>
          <w:lang w:eastAsia="es-ES"/>
        </w:rPr>
        <w:t>welcome</w:t>
      </w:r>
      <w:r w:rsidR="005D1F30" w:rsidRPr="00EB6561">
        <w:rPr>
          <w:rFonts w:ascii="Times New Roman" w:eastAsiaTheme="minorEastAsia" w:hAnsi="Times New Roman" w:cs="Times New Roman"/>
          <w:sz w:val="24"/>
          <w:szCs w:val="24"/>
          <w:lang w:eastAsia="es-ES"/>
        </w:rPr>
        <w:t xml:space="preserve"> international visitors. In this sense, the biennial presupposes an audience, as global and diverse as </w:t>
      </w:r>
      <w:r w:rsidR="004E6ACD">
        <w:rPr>
          <w:rFonts w:ascii="Times New Roman" w:eastAsiaTheme="minorEastAsia" w:hAnsi="Times New Roman" w:cs="Times New Roman"/>
          <w:sz w:val="24"/>
          <w:szCs w:val="24"/>
          <w:lang w:eastAsia="es-ES"/>
        </w:rPr>
        <w:t>possible</w:t>
      </w:r>
      <w:r w:rsidR="005D1F30" w:rsidRPr="00EB6561">
        <w:rPr>
          <w:rFonts w:ascii="Times New Roman" w:eastAsiaTheme="minorEastAsia" w:hAnsi="Times New Roman" w:cs="Times New Roman"/>
          <w:sz w:val="24"/>
          <w:szCs w:val="24"/>
          <w:lang w:eastAsia="es-ES"/>
        </w:rPr>
        <w:t>.</w:t>
      </w:r>
      <w:r w:rsidR="00B02048" w:rsidRPr="00EB6561">
        <w:rPr>
          <w:rFonts w:ascii="Times New Roman" w:eastAsiaTheme="minorEastAsia" w:hAnsi="Times New Roman" w:cs="Times New Roman"/>
          <w:sz w:val="24"/>
          <w:szCs w:val="24"/>
          <w:lang w:eastAsia="es-ES"/>
        </w:rPr>
        <w:t xml:space="preserve"> </w:t>
      </w:r>
      <w:r w:rsidR="005D1F30" w:rsidRPr="00EB6561">
        <w:rPr>
          <w:rFonts w:ascii="Times New Roman" w:eastAsiaTheme="minorEastAsia" w:hAnsi="Times New Roman" w:cs="Times New Roman"/>
          <w:sz w:val="24"/>
          <w:szCs w:val="24"/>
          <w:lang w:eastAsia="es-ES"/>
        </w:rPr>
        <w:t>T</w:t>
      </w:r>
      <w:r w:rsidR="00B02048" w:rsidRPr="00EB6561">
        <w:rPr>
          <w:rFonts w:ascii="Times New Roman" w:eastAsiaTheme="minorEastAsia" w:hAnsi="Times New Roman" w:cs="Times New Roman"/>
          <w:sz w:val="24"/>
          <w:szCs w:val="24"/>
          <w:lang w:eastAsia="es-ES"/>
        </w:rPr>
        <w:t>he biennial</w:t>
      </w:r>
      <w:r w:rsidR="005D1F30" w:rsidRPr="00EB6561">
        <w:rPr>
          <w:rFonts w:ascii="Times New Roman" w:eastAsiaTheme="minorEastAsia" w:hAnsi="Times New Roman" w:cs="Times New Roman"/>
          <w:sz w:val="24"/>
          <w:szCs w:val="24"/>
          <w:lang w:eastAsia="es-ES"/>
        </w:rPr>
        <w:t>, in theory, addresses everyone from</w:t>
      </w:r>
      <w:r w:rsidR="00B02048" w:rsidRPr="00EB6561">
        <w:rPr>
          <w:rFonts w:ascii="Times New Roman" w:eastAsiaTheme="minorEastAsia" w:hAnsi="Times New Roman" w:cs="Times New Roman"/>
          <w:sz w:val="24"/>
          <w:szCs w:val="24"/>
          <w:lang w:eastAsia="es-ES"/>
        </w:rPr>
        <w:t xml:space="preserve"> everywhere (‘everyone’ being in practice those who can afford </w:t>
      </w:r>
      <w:r w:rsidR="00B83287">
        <w:rPr>
          <w:rFonts w:ascii="Times New Roman" w:eastAsiaTheme="minorEastAsia" w:hAnsi="Times New Roman" w:cs="Times New Roman"/>
          <w:sz w:val="24"/>
          <w:szCs w:val="24"/>
          <w:lang w:eastAsia="es-ES"/>
        </w:rPr>
        <w:t xml:space="preserve">to </w:t>
      </w:r>
      <w:r w:rsidRPr="00B83287">
        <w:rPr>
          <w:rFonts w:ascii="Times New Roman" w:eastAsiaTheme="minorEastAsia" w:hAnsi="Times New Roman" w:cs="Times New Roman"/>
          <w:sz w:val="24"/>
          <w:szCs w:val="24"/>
          <w:lang w:eastAsia="es-ES"/>
        </w:rPr>
        <w:t>attend</w:t>
      </w:r>
      <w:r w:rsidR="00B02048" w:rsidRPr="00EB6561">
        <w:rPr>
          <w:rFonts w:ascii="Times New Roman" w:eastAsiaTheme="minorEastAsia" w:hAnsi="Times New Roman" w:cs="Times New Roman"/>
          <w:sz w:val="24"/>
          <w:szCs w:val="24"/>
          <w:lang w:eastAsia="es-ES"/>
        </w:rPr>
        <w:t>): citizens, art lovers, n</w:t>
      </w:r>
      <w:r w:rsidR="00B02048" w:rsidRPr="004E26CC">
        <w:rPr>
          <w:rFonts w:ascii="Times New Roman" w:eastAsiaTheme="minorEastAsia" w:hAnsi="Times New Roman" w:cs="Times New Roman"/>
          <w:sz w:val="24"/>
          <w:szCs w:val="24"/>
          <w:lang w:eastAsia="es-ES"/>
        </w:rPr>
        <w:t>on-art</w:t>
      </w:r>
      <w:r w:rsidR="004E26CC">
        <w:rPr>
          <w:rFonts w:ascii="Times New Roman" w:eastAsiaTheme="minorEastAsia" w:hAnsi="Times New Roman" w:cs="Times New Roman"/>
          <w:sz w:val="24"/>
          <w:szCs w:val="24"/>
          <w:lang w:eastAsia="es-ES"/>
        </w:rPr>
        <w:t>-</w:t>
      </w:r>
      <w:r w:rsidR="00B02048" w:rsidRPr="004E26CC">
        <w:rPr>
          <w:rFonts w:ascii="Times New Roman" w:eastAsiaTheme="minorEastAsia" w:hAnsi="Times New Roman" w:cs="Times New Roman"/>
          <w:sz w:val="24"/>
          <w:szCs w:val="24"/>
          <w:lang w:eastAsia="es-ES"/>
        </w:rPr>
        <w:t>lovers,</w:t>
      </w:r>
      <w:r w:rsidR="00B02048" w:rsidRPr="00EB6561">
        <w:rPr>
          <w:rFonts w:ascii="Times New Roman" w:eastAsiaTheme="minorEastAsia" w:hAnsi="Times New Roman" w:cs="Times New Roman"/>
          <w:sz w:val="24"/>
          <w:szCs w:val="24"/>
          <w:lang w:eastAsia="es-ES"/>
        </w:rPr>
        <w:t xml:space="preserve"> people from here and people from very far away. Diversity in what is shown and to whom it is shown is part of the ethos</w:t>
      </w:r>
      <w:r w:rsidR="005D1F30" w:rsidRPr="00EB6561">
        <w:rPr>
          <w:rFonts w:ascii="Times New Roman" w:eastAsiaTheme="minorEastAsia" w:hAnsi="Times New Roman" w:cs="Times New Roman"/>
          <w:sz w:val="24"/>
          <w:szCs w:val="24"/>
          <w:lang w:eastAsia="es-ES"/>
        </w:rPr>
        <w:t xml:space="preserve"> and the nature of these events</w:t>
      </w:r>
      <w:r w:rsidR="00B02048" w:rsidRPr="00EB6561">
        <w:rPr>
          <w:rFonts w:ascii="Times New Roman" w:eastAsiaTheme="minorEastAsia" w:hAnsi="Times New Roman" w:cs="Times New Roman"/>
          <w:sz w:val="24"/>
          <w:szCs w:val="24"/>
          <w:lang w:eastAsia="es-ES"/>
        </w:rPr>
        <w:t>. Thus, the dialogue between the biennial and the global is largely a matter of visibility: not only</w:t>
      </w:r>
      <w:r w:rsidR="00D83E9A" w:rsidRPr="00EB6561">
        <w:rPr>
          <w:rFonts w:ascii="Times New Roman" w:eastAsiaTheme="minorEastAsia" w:hAnsi="Times New Roman" w:cs="Times New Roman"/>
          <w:sz w:val="24"/>
          <w:szCs w:val="24"/>
          <w:lang w:eastAsia="es-ES"/>
        </w:rPr>
        <w:t xml:space="preserve"> are</w:t>
      </w:r>
      <w:r w:rsidR="00B02048" w:rsidRPr="00EB6561">
        <w:rPr>
          <w:rFonts w:ascii="Times New Roman" w:eastAsiaTheme="minorEastAsia" w:hAnsi="Times New Roman" w:cs="Times New Roman"/>
          <w:sz w:val="24"/>
          <w:szCs w:val="24"/>
          <w:lang w:eastAsia="es-ES"/>
        </w:rPr>
        <w:t xml:space="preserve"> there</w:t>
      </w:r>
      <w:r w:rsidR="00D83E9A" w:rsidRPr="00EB6561">
        <w:rPr>
          <w:rFonts w:ascii="Times New Roman" w:eastAsiaTheme="minorEastAsia" w:hAnsi="Times New Roman" w:cs="Times New Roman"/>
          <w:sz w:val="24"/>
          <w:szCs w:val="24"/>
          <w:lang w:eastAsia="es-ES"/>
        </w:rPr>
        <w:t xml:space="preserve"> </w:t>
      </w:r>
      <w:r w:rsidR="00B02048" w:rsidRPr="00EB6561">
        <w:rPr>
          <w:rFonts w:ascii="Times New Roman" w:eastAsiaTheme="minorEastAsia" w:hAnsi="Times New Roman" w:cs="Times New Roman"/>
          <w:sz w:val="24"/>
          <w:szCs w:val="24"/>
          <w:lang w:eastAsia="es-ES"/>
        </w:rPr>
        <w:t xml:space="preserve">biennials </w:t>
      </w:r>
      <w:r w:rsidR="000C18EE" w:rsidRPr="00EB6561">
        <w:rPr>
          <w:rFonts w:ascii="Times New Roman" w:eastAsiaTheme="minorEastAsia" w:hAnsi="Times New Roman" w:cs="Times New Roman"/>
          <w:sz w:val="24"/>
          <w:szCs w:val="24"/>
          <w:lang w:eastAsia="es-ES"/>
        </w:rPr>
        <w:t xml:space="preserve">everywhere (now </w:t>
      </w:r>
      <w:r w:rsidR="00F560E4" w:rsidRPr="00EB6561">
        <w:rPr>
          <w:rFonts w:ascii="Times New Roman" w:eastAsiaTheme="minorEastAsia" w:hAnsi="Times New Roman" w:cs="Times New Roman"/>
          <w:sz w:val="24"/>
          <w:szCs w:val="24"/>
          <w:lang w:eastAsia="es-ES"/>
        </w:rPr>
        <w:lastRenderedPageBreak/>
        <w:t xml:space="preserve">even </w:t>
      </w:r>
      <w:r w:rsidR="00A85D03" w:rsidRPr="00EB6561">
        <w:rPr>
          <w:rFonts w:ascii="Times New Roman" w:eastAsiaTheme="minorEastAsia" w:hAnsi="Times New Roman" w:cs="Times New Roman"/>
          <w:sz w:val="24"/>
          <w:szCs w:val="24"/>
          <w:lang w:eastAsia="es-ES"/>
        </w:rPr>
        <w:t xml:space="preserve">in </w:t>
      </w:r>
      <w:r w:rsidR="000C18EE" w:rsidRPr="00EB6561">
        <w:rPr>
          <w:rFonts w:ascii="Times New Roman" w:eastAsiaTheme="minorEastAsia" w:hAnsi="Times New Roman" w:cs="Times New Roman"/>
          <w:sz w:val="24"/>
          <w:szCs w:val="24"/>
          <w:lang w:eastAsia="es-ES"/>
        </w:rPr>
        <w:t>Antarctica)</w:t>
      </w:r>
      <w:r w:rsidR="00E3291D" w:rsidRPr="00EB6561">
        <w:rPr>
          <w:rStyle w:val="FootnoteReference"/>
          <w:rFonts w:ascii="Times New Roman" w:eastAsiaTheme="minorEastAsia" w:hAnsi="Times New Roman" w:cs="Times New Roman"/>
          <w:sz w:val="24"/>
          <w:szCs w:val="24"/>
          <w:lang w:eastAsia="es-ES"/>
        </w:rPr>
        <w:footnoteReference w:id="31"/>
      </w:r>
      <w:r w:rsidR="000C18EE" w:rsidRPr="00EB6561">
        <w:rPr>
          <w:rFonts w:ascii="Times New Roman" w:eastAsiaTheme="minorEastAsia" w:hAnsi="Times New Roman" w:cs="Times New Roman"/>
          <w:sz w:val="24"/>
          <w:szCs w:val="24"/>
          <w:lang w:eastAsia="es-ES"/>
        </w:rPr>
        <w:t xml:space="preserve"> but</w:t>
      </w:r>
      <w:r w:rsidR="00D83E9A" w:rsidRPr="00EB6561">
        <w:rPr>
          <w:rFonts w:ascii="Times New Roman" w:eastAsiaTheme="minorEastAsia" w:hAnsi="Times New Roman" w:cs="Times New Roman"/>
          <w:sz w:val="24"/>
          <w:szCs w:val="24"/>
          <w:lang w:eastAsia="es-ES"/>
        </w:rPr>
        <w:t>,</w:t>
      </w:r>
      <w:r w:rsidR="000C18EE" w:rsidRPr="00EB6561">
        <w:rPr>
          <w:rFonts w:ascii="Times New Roman" w:eastAsiaTheme="minorEastAsia" w:hAnsi="Times New Roman" w:cs="Times New Roman"/>
          <w:sz w:val="24"/>
          <w:szCs w:val="24"/>
          <w:lang w:eastAsia="es-ES"/>
        </w:rPr>
        <w:t xml:space="preserve"> for a curatorial project, they </w:t>
      </w:r>
      <w:r w:rsidR="00D83E9A" w:rsidRPr="00EB6561">
        <w:rPr>
          <w:rFonts w:ascii="Times New Roman" w:eastAsiaTheme="minorEastAsia" w:hAnsi="Times New Roman" w:cs="Times New Roman"/>
          <w:sz w:val="24"/>
          <w:szCs w:val="24"/>
          <w:lang w:eastAsia="es-ES"/>
        </w:rPr>
        <w:t xml:space="preserve">also </w:t>
      </w:r>
      <w:r w:rsidR="005D1F30" w:rsidRPr="00EB6561">
        <w:rPr>
          <w:rFonts w:ascii="Times New Roman" w:eastAsiaTheme="minorEastAsia" w:hAnsi="Times New Roman" w:cs="Times New Roman"/>
          <w:sz w:val="24"/>
          <w:szCs w:val="24"/>
          <w:lang w:eastAsia="es-ES"/>
        </w:rPr>
        <w:t xml:space="preserve">enjoy </w:t>
      </w:r>
      <w:r w:rsidRPr="00EB6561">
        <w:rPr>
          <w:rFonts w:ascii="Times New Roman" w:eastAsiaTheme="minorEastAsia" w:hAnsi="Times New Roman" w:cs="Times New Roman"/>
          <w:sz w:val="24"/>
          <w:szCs w:val="24"/>
          <w:lang w:eastAsia="es-ES"/>
        </w:rPr>
        <w:t xml:space="preserve">an </w:t>
      </w:r>
      <w:r w:rsidR="000C18EE" w:rsidRPr="00EB6561">
        <w:rPr>
          <w:rFonts w:ascii="Times New Roman" w:eastAsiaTheme="minorEastAsia" w:hAnsi="Times New Roman" w:cs="Times New Roman"/>
          <w:sz w:val="24"/>
          <w:szCs w:val="24"/>
          <w:lang w:eastAsia="es-ES"/>
        </w:rPr>
        <w:t xml:space="preserve">incomparable </w:t>
      </w:r>
      <w:r w:rsidRPr="00EB6561">
        <w:rPr>
          <w:rFonts w:ascii="Times New Roman" w:eastAsiaTheme="minorEastAsia" w:hAnsi="Times New Roman" w:cs="Times New Roman"/>
          <w:sz w:val="24"/>
          <w:szCs w:val="24"/>
          <w:lang w:eastAsia="es-ES"/>
        </w:rPr>
        <w:t>number</w:t>
      </w:r>
      <w:r w:rsidR="000C18EE" w:rsidRPr="00EB6561">
        <w:rPr>
          <w:rFonts w:ascii="Times New Roman" w:eastAsiaTheme="minorEastAsia" w:hAnsi="Times New Roman" w:cs="Times New Roman"/>
          <w:sz w:val="24"/>
          <w:szCs w:val="24"/>
          <w:lang w:eastAsia="es-ES"/>
        </w:rPr>
        <w:t xml:space="preserve"> of </w:t>
      </w:r>
      <w:r w:rsidRPr="00EB6561">
        <w:rPr>
          <w:rFonts w:ascii="Times New Roman" w:eastAsiaTheme="minorEastAsia" w:hAnsi="Times New Roman" w:cs="Times New Roman"/>
          <w:sz w:val="24"/>
          <w:szCs w:val="24"/>
          <w:lang w:eastAsia="es-ES"/>
        </w:rPr>
        <w:t xml:space="preserve">national and </w:t>
      </w:r>
      <w:r w:rsidR="000C18EE" w:rsidRPr="00EB6561">
        <w:rPr>
          <w:rFonts w:ascii="Times New Roman" w:eastAsiaTheme="minorEastAsia" w:hAnsi="Times New Roman" w:cs="Times New Roman"/>
          <w:sz w:val="24"/>
          <w:szCs w:val="24"/>
          <w:lang w:eastAsia="es-ES"/>
        </w:rPr>
        <w:t xml:space="preserve">international </w:t>
      </w:r>
      <w:r w:rsidRPr="00EB6561">
        <w:rPr>
          <w:rFonts w:ascii="Times New Roman" w:eastAsiaTheme="minorEastAsia" w:hAnsi="Times New Roman" w:cs="Times New Roman"/>
          <w:sz w:val="24"/>
          <w:szCs w:val="24"/>
          <w:lang w:eastAsia="es-ES"/>
        </w:rPr>
        <w:t>attendees</w:t>
      </w:r>
      <w:r w:rsidR="005D1F30" w:rsidRPr="00EB6561">
        <w:rPr>
          <w:rFonts w:ascii="Times New Roman" w:eastAsiaTheme="minorEastAsia" w:hAnsi="Times New Roman" w:cs="Times New Roman"/>
          <w:sz w:val="24"/>
          <w:szCs w:val="24"/>
          <w:lang w:eastAsia="es-ES"/>
        </w:rPr>
        <w:t xml:space="preserve">, </w:t>
      </w:r>
      <w:r w:rsidR="00D83E9A" w:rsidRPr="00EB6561">
        <w:rPr>
          <w:rFonts w:ascii="Times New Roman" w:eastAsiaTheme="minorEastAsia" w:hAnsi="Times New Roman" w:cs="Times New Roman"/>
          <w:sz w:val="24"/>
          <w:szCs w:val="24"/>
          <w:lang w:eastAsia="es-ES"/>
        </w:rPr>
        <w:t xml:space="preserve">who </w:t>
      </w:r>
      <w:r w:rsidR="005D1F30" w:rsidRPr="00EB6561">
        <w:rPr>
          <w:rFonts w:ascii="Times New Roman" w:eastAsiaTheme="minorEastAsia" w:hAnsi="Times New Roman" w:cs="Times New Roman"/>
          <w:sz w:val="24"/>
          <w:szCs w:val="24"/>
          <w:lang w:eastAsia="es-ES"/>
        </w:rPr>
        <w:t xml:space="preserve">in the </w:t>
      </w:r>
      <w:r w:rsidR="009E6096" w:rsidRPr="00EB6561">
        <w:rPr>
          <w:rFonts w:ascii="Times New Roman" w:eastAsiaTheme="minorEastAsia" w:hAnsi="Times New Roman" w:cs="Times New Roman"/>
          <w:sz w:val="24"/>
          <w:szCs w:val="24"/>
          <w:lang w:eastAsia="es-ES"/>
        </w:rPr>
        <w:t>best-case</w:t>
      </w:r>
      <w:r w:rsidR="005D1F30" w:rsidRPr="00EB6561">
        <w:rPr>
          <w:rFonts w:ascii="Times New Roman" w:eastAsiaTheme="minorEastAsia" w:hAnsi="Times New Roman" w:cs="Times New Roman"/>
          <w:sz w:val="24"/>
          <w:szCs w:val="24"/>
          <w:lang w:eastAsia="es-ES"/>
        </w:rPr>
        <w:t xml:space="preserve"> scenario will become recurrent visitors.</w:t>
      </w:r>
      <w:r w:rsidR="00653CE9" w:rsidRPr="00EB6561">
        <w:rPr>
          <w:rFonts w:ascii="Times New Roman" w:eastAsiaTheme="minorEastAsia" w:hAnsi="Times New Roman" w:cs="Times New Roman"/>
          <w:sz w:val="24"/>
          <w:szCs w:val="24"/>
          <w:lang w:eastAsia="es-ES"/>
        </w:rPr>
        <w:t xml:space="preserve"> </w:t>
      </w:r>
    </w:p>
    <w:p w14:paraId="3625903C" w14:textId="62A5639B" w:rsidR="00D75C1C" w:rsidRPr="00EB6561" w:rsidRDefault="00722638">
      <w:pPr>
        <w:spacing w:after="0" w:line="480" w:lineRule="auto"/>
        <w:ind w:right="-7" w:firstLine="284"/>
        <w:rPr>
          <w:rFonts w:ascii="Times New Roman" w:eastAsiaTheme="minorEastAsia" w:hAnsi="Times New Roman" w:cs="Times New Roman"/>
          <w:sz w:val="24"/>
          <w:szCs w:val="24"/>
          <w:lang w:eastAsia="es-ES"/>
        </w:rPr>
      </w:pPr>
      <w:r w:rsidRPr="00EB6561">
        <w:rPr>
          <w:rFonts w:ascii="Times New Roman" w:eastAsiaTheme="minorEastAsia" w:hAnsi="Times New Roman" w:cs="Times New Roman"/>
          <w:sz w:val="24"/>
          <w:szCs w:val="24"/>
          <w:lang w:eastAsia="es-ES"/>
        </w:rPr>
        <w:t>I</w:t>
      </w:r>
      <w:r w:rsidR="000C18EE" w:rsidRPr="00EB6561">
        <w:rPr>
          <w:rFonts w:ascii="Times New Roman" w:eastAsiaTheme="minorEastAsia" w:hAnsi="Times New Roman" w:cs="Times New Roman"/>
          <w:sz w:val="24"/>
          <w:szCs w:val="24"/>
          <w:lang w:eastAsia="es-ES"/>
        </w:rPr>
        <w:t xml:space="preserve">n SVAOs the </w:t>
      </w:r>
      <w:r w:rsidR="00323E47" w:rsidRPr="00EB6561">
        <w:rPr>
          <w:rFonts w:ascii="Times New Roman" w:eastAsiaTheme="minorEastAsia" w:hAnsi="Times New Roman" w:cs="Times New Roman"/>
          <w:sz w:val="24"/>
          <w:szCs w:val="24"/>
          <w:lang w:eastAsia="es-ES"/>
        </w:rPr>
        <w:t xml:space="preserve">primary </w:t>
      </w:r>
      <w:r w:rsidR="000C18EE" w:rsidRPr="00EB6561">
        <w:rPr>
          <w:rFonts w:ascii="Times New Roman" w:eastAsiaTheme="minorEastAsia" w:hAnsi="Times New Roman" w:cs="Times New Roman"/>
          <w:sz w:val="24"/>
          <w:szCs w:val="24"/>
          <w:lang w:eastAsia="es-ES"/>
        </w:rPr>
        <w:t xml:space="preserve">aim is neither </w:t>
      </w:r>
      <w:r w:rsidR="005D1F30" w:rsidRPr="00EB6561">
        <w:rPr>
          <w:rFonts w:ascii="Times New Roman" w:eastAsiaTheme="minorEastAsia" w:hAnsi="Times New Roman" w:cs="Times New Roman"/>
          <w:sz w:val="24"/>
          <w:szCs w:val="24"/>
          <w:lang w:eastAsia="es-ES"/>
        </w:rPr>
        <w:t>establishing a dialogue with a place</w:t>
      </w:r>
      <w:r w:rsidR="00D60928">
        <w:rPr>
          <w:rFonts w:ascii="Times New Roman" w:eastAsiaTheme="minorEastAsia" w:hAnsi="Times New Roman" w:cs="Times New Roman"/>
          <w:sz w:val="24"/>
          <w:szCs w:val="24"/>
          <w:lang w:eastAsia="es-ES"/>
        </w:rPr>
        <w:t>,</w:t>
      </w:r>
      <w:r w:rsidR="005D1F30" w:rsidRPr="00EB6561">
        <w:rPr>
          <w:rFonts w:ascii="Times New Roman" w:eastAsiaTheme="minorEastAsia" w:hAnsi="Times New Roman" w:cs="Times New Roman"/>
          <w:sz w:val="24"/>
          <w:szCs w:val="24"/>
          <w:lang w:eastAsia="es-ES"/>
        </w:rPr>
        <w:t xml:space="preserve"> </w:t>
      </w:r>
      <w:r w:rsidR="00C806BB" w:rsidRPr="00EB6561">
        <w:rPr>
          <w:rFonts w:ascii="Times New Roman" w:eastAsiaTheme="minorEastAsia" w:hAnsi="Times New Roman" w:cs="Times New Roman"/>
          <w:sz w:val="24"/>
          <w:szCs w:val="24"/>
          <w:lang w:eastAsia="es-ES"/>
        </w:rPr>
        <w:t xml:space="preserve">nor the disruption of </w:t>
      </w:r>
      <w:r w:rsidR="000C18EE" w:rsidRPr="00EB6561">
        <w:rPr>
          <w:rFonts w:ascii="Times New Roman" w:eastAsiaTheme="minorEastAsia" w:hAnsi="Times New Roman" w:cs="Times New Roman"/>
          <w:sz w:val="24"/>
          <w:szCs w:val="24"/>
          <w:lang w:eastAsia="es-ES"/>
        </w:rPr>
        <w:t xml:space="preserve">given conceptions of the global </w:t>
      </w:r>
      <w:r w:rsidR="00D75C1C" w:rsidRPr="00EB6561">
        <w:rPr>
          <w:rFonts w:ascii="Times New Roman" w:eastAsiaTheme="minorEastAsia" w:hAnsi="Times New Roman" w:cs="Times New Roman"/>
          <w:sz w:val="24"/>
          <w:szCs w:val="24"/>
          <w:lang w:eastAsia="es-ES"/>
        </w:rPr>
        <w:t>through giving visibility to a previously</w:t>
      </w:r>
      <w:r w:rsidR="005D1F30" w:rsidRPr="00EB6561">
        <w:rPr>
          <w:rFonts w:ascii="Times New Roman" w:eastAsiaTheme="minorEastAsia" w:hAnsi="Times New Roman" w:cs="Times New Roman"/>
          <w:sz w:val="24"/>
          <w:szCs w:val="24"/>
          <w:lang w:eastAsia="es-ES"/>
        </w:rPr>
        <w:t xml:space="preserve"> </w:t>
      </w:r>
      <w:r w:rsidR="00F560E4" w:rsidRPr="00EB6561">
        <w:rPr>
          <w:rFonts w:ascii="Times New Roman" w:eastAsiaTheme="minorEastAsia" w:hAnsi="Times New Roman" w:cs="Times New Roman"/>
          <w:sz w:val="24"/>
          <w:szCs w:val="24"/>
          <w:lang w:eastAsia="es-ES"/>
        </w:rPr>
        <w:t>invisible locality</w:t>
      </w:r>
      <w:r w:rsidR="000C18EE" w:rsidRPr="00EB6561">
        <w:rPr>
          <w:rFonts w:ascii="Times New Roman" w:eastAsiaTheme="minorEastAsia" w:hAnsi="Times New Roman" w:cs="Times New Roman"/>
          <w:sz w:val="24"/>
          <w:szCs w:val="24"/>
          <w:lang w:eastAsia="es-ES"/>
        </w:rPr>
        <w:t>,</w:t>
      </w:r>
      <w:r w:rsidR="00D83E9A" w:rsidRPr="00EB6561">
        <w:rPr>
          <w:rFonts w:ascii="Times New Roman" w:eastAsiaTheme="minorEastAsia" w:hAnsi="Times New Roman" w:cs="Times New Roman"/>
          <w:sz w:val="24"/>
          <w:szCs w:val="24"/>
          <w:lang w:eastAsia="es-ES"/>
        </w:rPr>
        <w:t xml:space="preserve"> </w:t>
      </w:r>
      <w:r w:rsidR="000C18EE" w:rsidRPr="00EB6561">
        <w:rPr>
          <w:rFonts w:ascii="Times New Roman" w:eastAsiaTheme="minorEastAsia" w:hAnsi="Times New Roman" w:cs="Times New Roman"/>
          <w:sz w:val="24"/>
          <w:szCs w:val="24"/>
          <w:lang w:eastAsia="es-ES"/>
        </w:rPr>
        <w:t>though</w:t>
      </w:r>
      <w:r w:rsidR="00D83E9A" w:rsidRPr="00EB6561">
        <w:rPr>
          <w:rFonts w:ascii="Times New Roman" w:eastAsiaTheme="minorEastAsia" w:hAnsi="Times New Roman" w:cs="Times New Roman"/>
          <w:sz w:val="24"/>
          <w:szCs w:val="24"/>
          <w:lang w:eastAsia="es-ES"/>
        </w:rPr>
        <w:t>,</w:t>
      </w:r>
      <w:r w:rsidR="00C806BB" w:rsidRPr="00EB6561">
        <w:rPr>
          <w:rFonts w:ascii="Times New Roman" w:eastAsiaTheme="minorEastAsia" w:hAnsi="Times New Roman" w:cs="Times New Roman"/>
          <w:sz w:val="24"/>
          <w:szCs w:val="24"/>
          <w:lang w:eastAsia="es-ES"/>
        </w:rPr>
        <w:t xml:space="preserve"> as seen above,</w:t>
      </w:r>
      <w:r w:rsidR="000C18EE" w:rsidRPr="00EB6561">
        <w:rPr>
          <w:rFonts w:ascii="Times New Roman" w:eastAsiaTheme="minorEastAsia" w:hAnsi="Times New Roman" w:cs="Times New Roman"/>
          <w:sz w:val="24"/>
          <w:szCs w:val="24"/>
          <w:lang w:eastAsia="es-ES"/>
        </w:rPr>
        <w:t xml:space="preserve"> it often happens that artists</w:t>
      </w:r>
      <w:r w:rsidRPr="00EB6561">
        <w:rPr>
          <w:rFonts w:ascii="Times New Roman" w:eastAsiaTheme="minorEastAsia" w:hAnsi="Times New Roman" w:cs="Times New Roman"/>
          <w:sz w:val="24"/>
          <w:szCs w:val="24"/>
          <w:lang w:eastAsia="es-ES"/>
        </w:rPr>
        <w:t xml:space="preserve"> that have their first solo show in SVAOs end up</w:t>
      </w:r>
      <w:r w:rsidR="000C18EE" w:rsidRPr="00EB6561">
        <w:rPr>
          <w:rFonts w:ascii="Times New Roman" w:eastAsiaTheme="minorEastAsia" w:hAnsi="Times New Roman" w:cs="Times New Roman"/>
          <w:sz w:val="24"/>
          <w:szCs w:val="24"/>
          <w:lang w:eastAsia="es-ES"/>
        </w:rPr>
        <w:t xml:space="preserve"> gain</w:t>
      </w:r>
      <w:r w:rsidRPr="00EB6561">
        <w:rPr>
          <w:rFonts w:ascii="Times New Roman" w:eastAsiaTheme="minorEastAsia" w:hAnsi="Times New Roman" w:cs="Times New Roman"/>
          <w:sz w:val="24"/>
          <w:szCs w:val="24"/>
          <w:lang w:eastAsia="es-ES"/>
        </w:rPr>
        <w:t>ing</w:t>
      </w:r>
      <w:r w:rsidR="000C18EE" w:rsidRPr="00EB6561">
        <w:rPr>
          <w:rFonts w:ascii="Times New Roman" w:eastAsiaTheme="minorEastAsia" w:hAnsi="Times New Roman" w:cs="Times New Roman"/>
          <w:sz w:val="24"/>
          <w:szCs w:val="24"/>
          <w:lang w:eastAsia="es-ES"/>
        </w:rPr>
        <w:t xml:space="preserve"> international </w:t>
      </w:r>
      <w:r w:rsidRPr="00EB6561">
        <w:rPr>
          <w:rFonts w:ascii="Times New Roman" w:eastAsiaTheme="minorEastAsia" w:hAnsi="Times New Roman" w:cs="Times New Roman"/>
          <w:sz w:val="24"/>
          <w:szCs w:val="24"/>
          <w:lang w:eastAsia="es-ES"/>
        </w:rPr>
        <w:t xml:space="preserve">recognition. </w:t>
      </w:r>
      <w:r w:rsidR="00D83E9A" w:rsidRPr="00EB6561">
        <w:rPr>
          <w:rFonts w:ascii="Times New Roman" w:eastAsiaTheme="minorEastAsia" w:hAnsi="Times New Roman" w:cs="Times New Roman"/>
          <w:sz w:val="24"/>
          <w:szCs w:val="24"/>
          <w:lang w:eastAsia="es-ES"/>
        </w:rPr>
        <w:t>Instead</w:t>
      </w:r>
      <w:r w:rsidRPr="00EB6561">
        <w:rPr>
          <w:rFonts w:ascii="Times New Roman" w:eastAsiaTheme="minorEastAsia" w:hAnsi="Times New Roman" w:cs="Times New Roman"/>
          <w:sz w:val="24"/>
          <w:szCs w:val="24"/>
          <w:lang w:eastAsia="es-ES"/>
        </w:rPr>
        <w:t xml:space="preserve">, </w:t>
      </w:r>
      <w:r w:rsidR="005D1F30" w:rsidRPr="00EB6561">
        <w:rPr>
          <w:rFonts w:ascii="Times New Roman" w:eastAsiaTheme="minorEastAsia" w:hAnsi="Times New Roman" w:cs="Times New Roman"/>
          <w:sz w:val="24"/>
          <w:szCs w:val="24"/>
          <w:lang w:eastAsia="es-ES"/>
        </w:rPr>
        <w:t xml:space="preserve">events that take place in </w:t>
      </w:r>
      <w:r w:rsidRPr="00EB6561">
        <w:rPr>
          <w:rFonts w:ascii="Times New Roman" w:eastAsiaTheme="minorEastAsia" w:hAnsi="Times New Roman" w:cs="Times New Roman"/>
          <w:sz w:val="24"/>
          <w:szCs w:val="24"/>
          <w:lang w:eastAsia="es-ES"/>
        </w:rPr>
        <w:t>these spaces</w:t>
      </w:r>
      <w:r w:rsidR="005D1F30" w:rsidRPr="00EB6561">
        <w:rPr>
          <w:rFonts w:ascii="Times New Roman" w:eastAsiaTheme="minorEastAsia" w:hAnsi="Times New Roman" w:cs="Times New Roman"/>
          <w:sz w:val="24"/>
          <w:szCs w:val="24"/>
          <w:lang w:eastAsia="es-ES"/>
        </w:rPr>
        <w:t xml:space="preserve"> </w:t>
      </w:r>
      <w:r w:rsidR="006C746D" w:rsidRPr="00EB6561">
        <w:rPr>
          <w:rFonts w:ascii="Times New Roman" w:eastAsiaTheme="minorEastAsia" w:hAnsi="Times New Roman" w:cs="Times New Roman"/>
          <w:sz w:val="24"/>
          <w:szCs w:val="24"/>
          <w:lang w:eastAsia="es-ES"/>
        </w:rPr>
        <w:t xml:space="preserve">do not intend to address </w:t>
      </w:r>
      <w:r w:rsidR="005D1F30" w:rsidRPr="00EB6561">
        <w:rPr>
          <w:rFonts w:ascii="Times New Roman" w:eastAsiaTheme="minorEastAsia" w:hAnsi="Times New Roman" w:cs="Times New Roman"/>
          <w:sz w:val="24"/>
          <w:szCs w:val="24"/>
          <w:lang w:eastAsia="es-ES"/>
        </w:rPr>
        <w:t>everyone from everywhere</w:t>
      </w:r>
      <w:r w:rsidR="006C746D" w:rsidRPr="00EB6561">
        <w:rPr>
          <w:rFonts w:ascii="Times New Roman" w:eastAsiaTheme="minorEastAsia" w:hAnsi="Times New Roman" w:cs="Times New Roman"/>
          <w:sz w:val="24"/>
          <w:szCs w:val="24"/>
          <w:lang w:eastAsia="es-ES"/>
        </w:rPr>
        <w:t xml:space="preserve">. </w:t>
      </w:r>
      <w:r w:rsidR="00B26F6B" w:rsidRPr="00EB6561">
        <w:rPr>
          <w:rFonts w:ascii="Times New Roman" w:eastAsiaTheme="minorEastAsia" w:hAnsi="Times New Roman" w:cs="Times New Roman"/>
          <w:sz w:val="24"/>
          <w:szCs w:val="24"/>
          <w:lang w:eastAsia="es-ES"/>
        </w:rPr>
        <w:t>Pierre B</w:t>
      </w:r>
      <w:r w:rsidR="004D39A8" w:rsidRPr="00EB6561">
        <w:rPr>
          <w:rFonts w:ascii="Times New Roman" w:eastAsiaTheme="minorEastAsia" w:hAnsi="Times New Roman" w:cs="Times New Roman"/>
          <w:sz w:val="24"/>
          <w:szCs w:val="24"/>
          <w:lang w:eastAsia="es-ES"/>
        </w:rPr>
        <w:t>al-Blanc, once director of CAC Brétigny an</w:t>
      </w:r>
      <w:r w:rsidR="00EF625F" w:rsidRPr="00EB6561">
        <w:rPr>
          <w:rFonts w:ascii="Times New Roman" w:eastAsiaTheme="minorEastAsia" w:hAnsi="Times New Roman" w:cs="Times New Roman"/>
          <w:sz w:val="24"/>
          <w:szCs w:val="24"/>
          <w:lang w:eastAsia="es-ES"/>
        </w:rPr>
        <w:t>d now</w:t>
      </w:r>
      <w:r w:rsidR="00AA5F62" w:rsidRPr="00EB6561">
        <w:rPr>
          <w:rFonts w:ascii="Times New Roman" w:eastAsiaTheme="minorEastAsia" w:hAnsi="Times New Roman" w:cs="Times New Roman"/>
          <w:sz w:val="24"/>
          <w:szCs w:val="24"/>
          <w:lang w:eastAsia="es-ES"/>
        </w:rPr>
        <w:t xml:space="preserve"> – </w:t>
      </w:r>
      <w:r w:rsidR="00EF625F" w:rsidRPr="00EB6561">
        <w:rPr>
          <w:rFonts w:ascii="Times New Roman" w:eastAsiaTheme="minorEastAsia" w:hAnsi="Times New Roman" w:cs="Times New Roman"/>
          <w:sz w:val="24"/>
          <w:szCs w:val="24"/>
          <w:lang w:eastAsia="es-ES"/>
        </w:rPr>
        <w:t>ironically</w:t>
      </w:r>
      <w:r w:rsidR="00AA5F62" w:rsidRPr="00EB6561">
        <w:rPr>
          <w:rFonts w:ascii="Times New Roman" w:eastAsiaTheme="minorEastAsia" w:hAnsi="Times New Roman" w:cs="Times New Roman"/>
          <w:sz w:val="24"/>
          <w:szCs w:val="24"/>
          <w:lang w:eastAsia="es-ES"/>
        </w:rPr>
        <w:t xml:space="preserve"> – </w:t>
      </w:r>
      <w:r w:rsidR="00EF625F" w:rsidRPr="00EB6561">
        <w:rPr>
          <w:rFonts w:ascii="Times New Roman" w:eastAsiaTheme="minorEastAsia" w:hAnsi="Times New Roman" w:cs="Times New Roman"/>
          <w:sz w:val="24"/>
          <w:szCs w:val="24"/>
          <w:lang w:eastAsia="es-ES"/>
        </w:rPr>
        <w:t xml:space="preserve">co-curator of </w:t>
      </w:r>
      <w:r w:rsidR="00EF625F" w:rsidRPr="0069450F">
        <w:rPr>
          <w:rFonts w:ascii="Times New Roman" w:eastAsiaTheme="minorEastAsia" w:hAnsi="Times New Roman" w:cs="Times New Roman"/>
          <w:sz w:val="24"/>
          <w:szCs w:val="24"/>
          <w:lang w:eastAsia="es-ES"/>
        </w:rPr>
        <w:t>d</w:t>
      </w:r>
      <w:r w:rsidR="004D39A8" w:rsidRPr="0069450F">
        <w:rPr>
          <w:rFonts w:ascii="Times New Roman" w:eastAsiaTheme="minorEastAsia" w:hAnsi="Times New Roman" w:cs="Times New Roman"/>
          <w:sz w:val="24"/>
          <w:szCs w:val="24"/>
          <w:lang w:eastAsia="es-ES"/>
        </w:rPr>
        <w:t>ocumenta</w:t>
      </w:r>
      <w:r w:rsidR="004D39A8" w:rsidRPr="00EB6561">
        <w:rPr>
          <w:rFonts w:ascii="Times New Roman" w:eastAsiaTheme="minorEastAsia" w:hAnsi="Times New Roman" w:cs="Times New Roman"/>
          <w:sz w:val="24"/>
          <w:szCs w:val="24"/>
          <w:lang w:eastAsia="es-ES"/>
        </w:rPr>
        <w:t xml:space="preserve"> 14, claimed that in CAC they had to ‘</w:t>
      </w:r>
      <w:r w:rsidR="005D1F30" w:rsidRPr="00EB6561">
        <w:rPr>
          <w:rFonts w:ascii="Times New Roman" w:eastAsiaTheme="minorEastAsia" w:hAnsi="Times New Roman" w:cs="Times New Roman"/>
          <w:sz w:val="24"/>
          <w:szCs w:val="24"/>
          <w:lang w:eastAsia="es-ES"/>
        </w:rPr>
        <w:t>produ</w:t>
      </w:r>
      <w:r w:rsidR="006C746D" w:rsidRPr="00EB6561">
        <w:rPr>
          <w:rFonts w:ascii="Times New Roman" w:eastAsiaTheme="minorEastAsia" w:hAnsi="Times New Roman" w:cs="Times New Roman"/>
          <w:sz w:val="24"/>
          <w:szCs w:val="24"/>
          <w:lang w:eastAsia="es-ES"/>
        </w:rPr>
        <w:t>ce an audience for each project</w:t>
      </w:r>
      <w:r w:rsidR="004D39A8" w:rsidRPr="00EB6561">
        <w:rPr>
          <w:rFonts w:ascii="Times New Roman" w:eastAsiaTheme="minorEastAsia" w:hAnsi="Times New Roman" w:cs="Times New Roman"/>
          <w:sz w:val="24"/>
          <w:szCs w:val="24"/>
          <w:lang w:eastAsia="es-ES"/>
        </w:rPr>
        <w:t>’</w:t>
      </w:r>
      <w:r w:rsidR="00D60928">
        <w:rPr>
          <w:rFonts w:ascii="Times New Roman" w:eastAsiaTheme="minorEastAsia" w:hAnsi="Times New Roman" w:cs="Times New Roman"/>
          <w:sz w:val="24"/>
          <w:szCs w:val="24"/>
          <w:lang w:eastAsia="es-ES"/>
        </w:rPr>
        <w:t>.</w:t>
      </w:r>
      <w:r w:rsidR="004D39A8" w:rsidRPr="00EB6561">
        <w:rPr>
          <w:rStyle w:val="FootnoteReference"/>
          <w:rFonts w:ascii="Times New Roman" w:eastAsiaTheme="minorEastAsia" w:hAnsi="Times New Roman" w:cs="Times New Roman"/>
          <w:sz w:val="24"/>
          <w:szCs w:val="24"/>
          <w:lang w:eastAsia="es-ES"/>
        </w:rPr>
        <w:footnoteReference w:id="32"/>
      </w:r>
      <w:r w:rsidR="00AA2AEE" w:rsidRPr="00EB6561">
        <w:rPr>
          <w:rFonts w:ascii="Times New Roman" w:eastAsiaTheme="minorEastAsia" w:hAnsi="Times New Roman" w:cs="Times New Roman"/>
          <w:sz w:val="24"/>
          <w:szCs w:val="24"/>
          <w:lang w:eastAsia="es-ES"/>
        </w:rPr>
        <w:t xml:space="preserve"> This is the case with </w:t>
      </w:r>
      <w:r w:rsidR="00D75C1C" w:rsidRPr="00EB6561">
        <w:rPr>
          <w:rFonts w:ascii="Times New Roman" w:eastAsiaTheme="minorEastAsia" w:hAnsi="Times New Roman" w:cs="Times New Roman"/>
          <w:sz w:val="24"/>
          <w:szCs w:val="24"/>
          <w:lang w:eastAsia="es-ES"/>
        </w:rPr>
        <w:t>the majority of SVAOs worldwide,</w:t>
      </w:r>
      <w:r w:rsidR="00AA2AEE" w:rsidRPr="00EB6561">
        <w:rPr>
          <w:rFonts w:ascii="Times New Roman" w:eastAsiaTheme="minorEastAsia" w:hAnsi="Times New Roman" w:cs="Times New Roman"/>
          <w:sz w:val="24"/>
          <w:szCs w:val="24"/>
          <w:lang w:eastAsia="es-ES"/>
        </w:rPr>
        <w:t xml:space="preserve"> </w:t>
      </w:r>
      <w:r w:rsidR="005148FA" w:rsidRPr="00EB6561">
        <w:rPr>
          <w:rFonts w:ascii="Times New Roman" w:eastAsiaTheme="minorEastAsia" w:hAnsi="Times New Roman" w:cs="Times New Roman"/>
          <w:i/>
          <w:sz w:val="24"/>
          <w:szCs w:val="24"/>
          <w:lang w:eastAsia="es-ES"/>
        </w:rPr>
        <w:t>La Semeuse</w:t>
      </w:r>
      <w:r w:rsidR="005148FA" w:rsidRPr="00EB6561">
        <w:rPr>
          <w:rFonts w:ascii="Times New Roman" w:eastAsiaTheme="minorEastAsia" w:hAnsi="Times New Roman" w:cs="Times New Roman"/>
          <w:sz w:val="24"/>
          <w:szCs w:val="24"/>
          <w:lang w:eastAsia="es-ES"/>
        </w:rPr>
        <w:t xml:space="preserve"> </w:t>
      </w:r>
      <w:r w:rsidR="00D83E9A" w:rsidRPr="00EB6561">
        <w:rPr>
          <w:rFonts w:ascii="Times New Roman" w:eastAsiaTheme="minorEastAsia" w:hAnsi="Times New Roman" w:cs="Times New Roman"/>
          <w:sz w:val="24"/>
          <w:szCs w:val="24"/>
          <w:lang w:eastAsia="es-ES"/>
        </w:rPr>
        <w:t xml:space="preserve">being </w:t>
      </w:r>
      <w:r w:rsidR="005148FA" w:rsidRPr="00EB6561">
        <w:rPr>
          <w:rFonts w:ascii="Times New Roman" w:eastAsiaTheme="minorEastAsia" w:hAnsi="Times New Roman" w:cs="Times New Roman"/>
          <w:sz w:val="24"/>
          <w:szCs w:val="24"/>
          <w:lang w:eastAsia="es-ES"/>
        </w:rPr>
        <w:t xml:space="preserve">a representative example of the work conducted by these spaces. </w:t>
      </w:r>
      <w:r w:rsidR="003B0F83">
        <w:rPr>
          <w:rFonts w:ascii="Times New Roman" w:eastAsiaTheme="minorEastAsia" w:hAnsi="Times New Roman" w:cs="Times New Roman"/>
          <w:sz w:val="24"/>
          <w:szCs w:val="24"/>
          <w:lang w:eastAsia="es-ES"/>
        </w:rPr>
        <w:t>Unlike</w:t>
      </w:r>
      <w:r w:rsidR="00D83E9A" w:rsidRPr="00EB6561">
        <w:rPr>
          <w:rFonts w:ascii="Times New Roman" w:eastAsiaTheme="minorEastAsia" w:hAnsi="Times New Roman" w:cs="Times New Roman"/>
          <w:sz w:val="24"/>
          <w:szCs w:val="24"/>
          <w:lang w:eastAsia="es-ES"/>
        </w:rPr>
        <w:t xml:space="preserve"> </w:t>
      </w:r>
      <w:r w:rsidR="005148FA" w:rsidRPr="00EB6561">
        <w:rPr>
          <w:rFonts w:ascii="Times New Roman" w:eastAsiaTheme="minorEastAsia" w:hAnsi="Times New Roman" w:cs="Times New Roman"/>
          <w:sz w:val="24"/>
          <w:szCs w:val="24"/>
          <w:lang w:eastAsia="es-ES"/>
        </w:rPr>
        <w:t xml:space="preserve">the biennial, SVAOs’ modes of addressing their publics rely neither </w:t>
      </w:r>
      <w:r w:rsidR="00D83E9A" w:rsidRPr="00EB6561">
        <w:rPr>
          <w:rFonts w:ascii="Times New Roman" w:eastAsiaTheme="minorEastAsia" w:hAnsi="Times New Roman" w:cs="Times New Roman"/>
          <w:sz w:val="24"/>
          <w:szCs w:val="24"/>
          <w:lang w:eastAsia="es-ES"/>
        </w:rPr>
        <w:t xml:space="preserve">on </w:t>
      </w:r>
      <w:r w:rsidR="005148FA" w:rsidRPr="00EB6561">
        <w:rPr>
          <w:rFonts w:ascii="Times New Roman" w:eastAsiaTheme="minorEastAsia" w:hAnsi="Times New Roman" w:cs="Times New Roman"/>
          <w:sz w:val="24"/>
          <w:szCs w:val="24"/>
          <w:lang w:eastAsia="es-ES"/>
        </w:rPr>
        <w:t xml:space="preserve">the accumulation of a presupposed international audience nor </w:t>
      </w:r>
      <w:r w:rsidR="00D83E9A" w:rsidRPr="00EB6561">
        <w:rPr>
          <w:rFonts w:ascii="Times New Roman" w:eastAsiaTheme="minorEastAsia" w:hAnsi="Times New Roman" w:cs="Times New Roman"/>
          <w:sz w:val="24"/>
          <w:szCs w:val="24"/>
          <w:lang w:eastAsia="es-ES"/>
        </w:rPr>
        <w:t xml:space="preserve">on </w:t>
      </w:r>
      <w:r w:rsidR="005148FA" w:rsidRPr="00EB6561">
        <w:rPr>
          <w:rFonts w:ascii="Times New Roman" w:eastAsiaTheme="minorEastAsia" w:hAnsi="Times New Roman" w:cs="Times New Roman"/>
          <w:sz w:val="24"/>
          <w:szCs w:val="24"/>
          <w:lang w:eastAsia="es-ES"/>
        </w:rPr>
        <w:t xml:space="preserve">international visibility. </w:t>
      </w:r>
      <w:r w:rsidR="00D83E9A" w:rsidRPr="00EB6561">
        <w:rPr>
          <w:rFonts w:ascii="Times New Roman" w:eastAsiaTheme="minorEastAsia" w:hAnsi="Times New Roman" w:cs="Times New Roman"/>
          <w:sz w:val="24"/>
          <w:szCs w:val="24"/>
          <w:lang w:eastAsia="es-ES"/>
        </w:rPr>
        <w:t>Rather</w:t>
      </w:r>
      <w:r w:rsidR="005148FA" w:rsidRPr="00EB6561">
        <w:rPr>
          <w:rFonts w:ascii="Times New Roman" w:eastAsiaTheme="minorEastAsia" w:hAnsi="Times New Roman" w:cs="Times New Roman"/>
          <w:sz w:val="24"/>
          <w:szCs w:val="24"/>
          <w:lang w:eastAsia="es-ES"/>
        </w:rPr>
        <w:t>, creating an audience for each project can result</w:t>
      </w:r>
      <w:r w:rsidR="006C746D" w:rsidRPr="00EB6561">
        <w:rPr>
          <w:rFonts w:ascii="Times New Roman" w:eastAsiaTheme="minorEastAsia" w:hAnsi="Times New Roman" w:cs="Times New Roman"/>
          <w:sz w:val="24"/>
          <w:szCs w:val="24"/>
          <w:lang w:eastAsia="es-ES"/>
        </w:rPr>
        <w:t xml:space="preserve"> in low audience numbers, lack of public attention and</w:t>
      </w:r>
      <w:r w:rsidR="003B0F83">
        <w:rPr>
          <w:rFonts w:ascii="Times New Roman" w:eastAsiaTheme="minorEastAsia" w:hAnsi="Times New Roman" w:cs="Times New Roman"/>
          <w:sz w:val="24"/>
          <w:szCs w:val="24"/>
          <w:lang w:eastAsia="es-ES"/>
        </w:rPr>
        <w:t>,</w:t>
      </w:r>
      <w:r w:rsidR="006C746D" w:rsidRPr="00EB6561">
        <w:rPr>
          <w:rFonts w:ascii="Times New Roman" w:eastAsiaTheme="minorEastAsia" w:hAnsi="Times New Roman" w:cs="Times New Roman"/>
          <w:sz w:val="24"/>
          <w:szCs w:val="24"/>
          <w:lang w:eastAsia="es-ES"/>
        </w:rPr>
        <w:t xml:space="preserve"> conse</w:t>
      </w:r>
      <w:r w:rsidR="00AA2AEE" w:rsidRPr="00EB6561">
        <w:rPr>
          <w:rFonts w:ascii="Times New Roman" w:eastAsiaTheme="minorEastAsia" w:hAnsi="Times New Roman" w:cs="Times New Roman"/>
          <w:sz w:val="24"/>
          <w:szCs w:val="24"/>
          <w:lang w:eastAsia="es-ES"/>
        </w:rPr>
        <w:t>quently</w:t>
      </w:r>
      <w:r w:rsidR="00542231" w:rsidRPr="00EB6561">
        <w:rPr>
          <w:rFonts w:ascii="Times New Roman" w:eastAsiaTheme="minorEastAsia" w:hAnsi="Times New Roman" w:cs="Times New Roman"/>
          <w:sz w:val="24"/>
          <w:szCs w:val="24"/>
          <w:lang w:eastAsia="es-ES"/>
        </w:rPr>
        <w:t>,</w:t>
      </w:r>
      <w:r w:rsidR="00AA2AEE" w:rsidRPr="00EB6561">
        <w:rPr>
          <w:rFonts w:ascii="Times New Roman" w:eastAsiaTheme="minorEastAsia" w:hAnsi="Times New Roman" w:cs="Times New Roman"/>
          <w:sz w:val="24"/>
          <w:szCs w:val="24"/>
          <w:lang w:eastAsia="es-ES"/>
        </w:rPr>
        <w:t xml:space="preserve"> reduced public funding. </w:t>
      </w:r>
    </w:p>
    <w:p w14:paraId="5A1B1102" w14:textId="2F1C5178" w:rsidR="003C7D6E" w:rsidRPr="00EB6561" w:rsidRDefault="005148FA">
      <w:pPr>
        <w:spacing w:after="0" w:line="480" w:lineRule="auto"/>
        <w:ind w:right="-7" w:firstLine="284"/>
        <w:rPr>
          <w:rFonts w:ascii="Times New Roman" w:eastAsiaTheme="minorEastAsia" w:hAnsi="Times New Roman" w:cs="Times New Roman"/>
          <w:sz w:val="24"/>
          <w:szCs w:val="24"/>
          <w:lang w:eastAsia="es-ES"/>
        </w:rPr>
      </w:pPr>
      <w:r w:rsidRPr="00EB6561">
        <w:rPr>
          <w:rFonts w:ascii="Times New Roman" w:eastAsiaTheme="minorEastAsia" w:hAnsi="Times New Roman" w:cs="Times New Roman"/>
          <w:sz w:val="24"/>
          <w:szCs w:val="24"/>
          <w:lang w:eastAsia="es-ES"/>
        </w:rPr>
        <w:t>The reader must be wondering h</w:t>
      </w:r>
      <w:r w:rsidR="00AA2AEE" w:rsidRPr="00EB6561">
        <w:rPr>
          <w:rFonts w:ascii="Times New Roman" w:eastAsiaTheme="minorEastAsia" w:hAnsi="Times New Roman" w:cs="Times New Roman"/>
          <w:sz w:val="24"/>
          <w:szCs w:val="24"/>
          <w:lang w:eastAsia="es-ES"/>
        </w:rPr>
        <w:t xml:space="preserve">ow, then, can the existence of these spaces shed light on current debates about the global in contemporary art? </w:t>
      </w:r>
      <w:r w:rsidRPr="00EB6561">
        <w:rPr>
          <w:rFonts w:ascii="Times New Roman" w:eastAsiaTheme="minorEastAsia" w:hAnsi="Times New Roman" w:cs="Times New Roman"/>
          <w:sz w:val="24"/>
          <w:szCs w:val="24"/>
          <w:lang w:eastAsia="es-ES"/>
        </w:rPr>
        <w:t xml:space="preserve">How can lack of visibility have a global impact? </w:t>
      </w:r>
      <w:r w:rsidR="00D75C1C" w:rsidRPr="00EB6561">
        <w:rPr>
          <w:rFonts w:ascii="Times New Roman" w:eastAsiaTheme="minorEastAsia" w:hAnsi="Times New Roman" w:cs="Times New Roman"/>
          <w:sz w:val="24"/>
          <w:szCs w:val="24"/>
          <w:lang w:eastAsia="es-ES"/>
        </w:rPr>
        <w:t>These questions are framed</w:t>
      </w:r>
      <w:r w:rsidR="00DF1ED6" w:rsidRPr="00EB6561">
        <w:rPr>
          <w:rFonts w:ascii="Times New Roman" w:eastAsiaTheme="minorEastAsia" w:hAnsi="Times New Roman" w:cs="Times New Roman"/>
          <w:sz w:val="24"/>
          <w:szCs w:val="24"/>
          <w:lang w:eastAsia="es-ES"/>
        </w:rPr>
        <w:t xml:space="preserve"> base</w:t>
      </w:r>
      <w:r w:rsidR="00F25938">
        <w:rPr>
          <w:rFonts w:ascii="Times New Roman" w:eastAsiaTheme="minorEastAsia" w:hAnsi="Times New Roman" w:cs="Times New Roman"/>
          <w:sz w:val="24"/>
          <w:szCs w:val="24"/>
          <w:lang w:eastAsia="es-ES"/>
        </w:rPr>
        <w:t>d</w:t>
      </w:r>
      <w:r w:rsidR="00DF1ED6" w:rsidRPr="00EB6561">
        <w:rPr>
          <w:rFonts w:ascii="Times New Roman" w:eastAsiaTheme="minorEastAsia" w:hAnsi="Times New Roman" w:cs="Times New Roman"/>
          <w:sz w:val="24"/>
          <w:szCs w:val="24"/>
          <w:lang w:eastAsia="es-ES"/>
        </w:rPr>
        <w:t xml:space="preserve"> on the assumption that the global is equivalent or closely linked to visibility, </w:t>
      </w:r>
      <w:r w:rsidR="00D75C1C" w:rsidRPr="00EB6561">
        <w:rPr>
          <w:rFonts w:ascii="Times New Roman" w:eastAsiaTheme="minorEastAsia" w:hAnsi="Times New Roman" w:cs="Times New Roman"/>
          <w:sz w:val="24"/>
          <w:szCs w:val="24"/>
          <w:lang w:eastAsia="es-ES"/>
        </w:rPr>
        <w:t>as has been the case with the biennial and its related scholarship. I</w:t>
      </w:r>
      <w:r w:rsidR="00EC2CE5" w:rsidRPr="00EB6561">
        <w:rPr>
          <w:rFonts w:ascii="Times New Roman" w:eastAsiaTheme="minorEastAsia" w:hAnsi="Times New Roman" w:cs="Times New Roman"/>
          <w:sz w:val="24"/>
          <w:szCs w:val="24"/>
          <w:lang w:eastAsia="es-ES"/>
        </w:rPr>
        <w:t xml:space="preserve">n SVAOs it is not the global that finds a location and makes it visible, but the other way around. </w:t>
      </w:r>
      <w:r w:rsidR="00ED5127" w:rsidRPr="00EB6561">
        <w:rPr>
          <w:rFonts w:ascii="Times New Roman" w:eastAsiaTheme="minorEastAsia" w:hAnsi="Times New Roman" w:cs="Times New Roman"/>
          <w:sz w:val="24"/>
          <w:szCs w:val="24"/>
          <w:lang w:eastAsia="es-ES"/>
        </w:rPr>
        <w:t xml:space="preserve">SVAOs </w:t>
      </w:r>
      <w:r w:rsidR="00CB67AB" w:rsidRPr="00EB6561">
        <w:rPr>
          <w:rFonts w:ascii="Times New Roman" w:eastAsiaTheme="minorEastAsia" w:hAnsi="Times New Roman" w:cs="Times New Roman"/>
          <w:sz w:val="24"/>
          <w:szCs w:val="24"/>
          <w:lang w:eastAsia="es-ES"/>
        </w:rPr>
        <w:t xml:space="preserve">are like-minded spaces </w:t>
      </w:r>
      <w:r w:rsidR="00ED5127" w:rsidRPr="00EB6561">
        <w:rPr>
          <w:rFonts w:ascii="Times New Roman" w:eastAsiaTheme="minorEastAsia" w:hAnsi="Times New Roman" w:cs="Times New Roman"/>
          <w:sz w:val="24"/>
          <w:szCs w:val="24"/>
          <w:lang w:eastAsia="es-ES"/>
        </w:rPr>
        <w:t xml:space="preserve">lacking </w:t>
      </w:r>
      <w:r w:rsidR="00EC2CE5" w:rsidRPr="00EB6561">
        <w:rPr>
          <w:rFonts w:ascii="Times New Roman" w:eastAsiaTheme="minorEastAsia" w:hAnsi="Times New Roman" w:cs="Times New Roman"/>
          <w:sz w:val="24"/>
          <w:szCs w:val="24"/>
          <w:lang w:eastAsia="es-ES"/>
        </w:rPr>
        <w:t>global visibility</w:t>
      </w:r>
      <w:r w:rsidR="00ED5127" w:rsidRPr="00EB6561">
        <w:rPr>
          <w:rFonts w:ascii="Times New Roman" w:eastAsiaTheme="minorEastAsia" w:hAnsi="Times New Roman" w:cs="Times New Roman"/>
          <w:sz w:val="24"/>
          <w:szCs w:val="24"/>
          <w:lang w:eastAsia="es-ES"/>
        </w:rPr>
        <w:t xml:space="preserve"> and scholarly attention</w:t>
      </w:r>
      <w:r w:rsidR="00EC2CE5" w:rsidRPr="00EB6561">
        <w:rPr>
          <w:rFonts w:ascii="Times New Roman" w:eastAsiaTheme="minorEastAsia" w:hAnsi="Times New Roman" w:cs="Times New Roman"/>
          <w:sz w:val="24"/>
          <w:szCs w:val="24"/>
          <w:lang w:eastAsia="es-ES"/>
        </w:rPr>
        <w:t xml:space="preserve"> </w:t>
      </w:r>
      <w:r w:rsidR="00CB67AB" w:rsidRPr="00EB6561">
        <w:rPr>
          <w:rFonts w:ascii="Times New Roman" w:eastAsiaTheme="minorEastAsia" w:hAnsi="Times New Roman" w:cs="Times New Roman"/>
          <w:sz w:val="24"/>
          <w:szCs w:val="24"/>
          <w:lang w:eastAsia="es-ES"/>
        </w:rPr>
        <w:t xml:space="preserve">that aim to create </w:t>
      </w:r>
      <w:r w:rsidR="00A12F29" w:rsidRPr="00EB6561">
        <w:rPr>
          <w:rFonts w:ascii="Times New Roman" w:eastAsiaTheme="minorEastAsia" w:hAnsi="Times New Roman" w:cs="Times New Roman"/>
          <w:sz w:val="24"/>
          <w:szCs w:val="24"/>
          <w:lang w:eastAsia="es-ES"/>
        </w:rPr>
        <w:t xml:space="preserve">a sense of locality </w:t>
      </w:r>
      <w:r w:rsidR="00CB67AB" w:rsidRPr="00EB6561">
        <w:rPr>
          <w:rFonts w:ascii="Times New Roman" w:eastAsiaTheme="minorEastAsia" w:hAnsi="Times New Roman" w:cs="Times New Roman"/>
          <w:sz w:val="24"/>
          <w:szCs w:val="24"/>
          <w:lang w:eastAsia="es-ES"/>
        </w:rPr>
        <w:t xml:space="preserve">through their </w:t>
      </w:r>
      <w:r w:rsidR="00A12F29" w:rsidRPr="00EB6561">
        <w:rPr>
          <w:rFonts w:ascii="Times New Roman" w:eastAsiaTheme="minorEastAsia" w:hAnsi="Times New Roman" w:cs="Times New Roman"/>
          <w:sz w:val="24"/>
          <w:szCs w:val="24"/>
          <w:lang w:eastAsia="es-ES"/>
        </w:rPr>
        <w:t xml:space="preserve">tailor-made </w:t>
      </w:r>
      <w:r w:rsidR="00CB67AB" w:rsidRPr="00EB6561">
        <w:rPr>
          <w:rFonts w:ascii="Times New Roman" w:eastAsiaTheme="minorEastAsia" w:hAnsi="Times New Roman" w:cs="Times New Roman"/>
          <w:sz w:val="24"/>
          <w:szCs w:val="24"/>
          <w:lang w:eastAsia="es-ES"/>
        </w:rPr>
        <w:t>artistic practices. This</w:t>
      </w:r>
      <w:r w:rsidR="00DF1ED6" w:rsidRPr="00EB6561">
        <w:rPr>
          <w:rFonts w:ascii="Times New Roman" w:eastAsiaTheme="minorEastAsia" w:hAnsi="Times New Roman" w:cs="Times New Roman"/>
          <w:sz w:val="24"/>
          <w:szCs w:val="24"/>
          <w:lang w:eastAsia="es-ES"/>
        </w:rPr>
        <w:t xml:space="preserve"> tailor-made local approach </w:t>
      </w:r>
      <w:r w:rsidR="00CB67AB" w:rsidRPr="00EB6561">
        <w:rPr>
          <w:rFonts w:ascii="Times New Roman" w:eastAsiaTheme="minorEastAsia" w:hAnsi="Times New Roman" w:cs="Times New Roman"/>
          <w:sz w:val="24"/>
          <w:szCs w:val="24"/>
          <w:lang w:eastAsia="es-ES"/>
        </w:rPr>
        <w:t>is a shared concern of these spaces, which</w:t>
      </w:r>
      <w:r w:rsidR="00AA5F62" w:rsidRPr="00EB6561">
        <w:rPr>
          <w:rFonts w:ascii="Times New Roman" w:eastAsiaTheme="minorEastAsia" w:hAnsi="Times New Roman" w:cs="Times New Roman"/>
          <w:sz w:val="24"/>
          <w:szCs w:val="24"/>
          <w:lang w:eastAsia="es-ES"/>
        </w:rPr>
        <w:t xml:space="preserve"> – </w:t>
      </w:r>
      <w:r w:rsidR="00CB67AB" w:rsidRPr="00EB6561">
        <w:rPr>
          <w:rFonts w:ascii="Times New Roman" w:eastAsiaTheme="minorEastAsia" w:hAnsi="Times New Roman" w:cs="Times New Roman"/>
          <w:sz w:val="24"/>
          <w:szCs w:val="24"/>
          <w:lang w:eastAsia="es-ES"/>
        </w:rPr>
        <w:t>like the biennials</w:t>
      </w:r>
      <w:r w:rsidR="00AA5F62" w:rsidRPr="00EB6561">
        <w:rPr>
          <w:rFonts w:ascii="Times New Roman" w:eastAsiaTheme="minorEastAsia" w:hAnsi="Times New Roman" w:cs="Times New Roman"/>
          <w:sz w:val="24"/>
          <w:szCs w:val="24"/>
          <w:lang w:eastAsia="es-ES"/>
        </w:rPr>
        <w:t xml:space="preserve"> – </w:t>
      </w:r>
      <w:r w:rsidR="00CB67AB" w:rsidRPr="00EB6561">
        <w:rPr>
          <w:rFonts w:ascii="Times New Roman" w:eastAsiaTheme="minorEastAsia" w:hAnsi="Times New Roman" w:cs="Times New Roman"/>
          <w:sz w:val="24"/>
          <w:szCs w:val="24"/>
          <w:lang w:eastAsia="es-ES"/>
        </w:rPr>
        <w:t xml:space="preserve">are also present </w:t>
      </w:r>
      <w:r w:rsidR="00ED5127" w:rsidRPr="00EB6561">
        <w:rPr>
          <w:rFonts w:ascii="Times New Roman" w:eastAsiaTheme="minorEastAsia" w:hAnsi="Times New Roman" w:cs="Times New Roman"/>
          <w:sz w:val="24"/>
          <w:szCs w:val="24"/>
          <w:lang w:eastAsia="es-ES"/>
        </w:rPr>
        <w:t xml:space="preserve">on </w:t>
      </w:r>
      <w:r w:rsidR="00CB67AB" w:rsidRPr="00EB6561">
        <w:rPr>
          <w:rFonts w:ascii="Times New Roman" w:eastAsiaTheme="minorEastAsia" w:hAnsi="Times New Roman" w:cs="Times New Roman"/>
          <w:sz w:val="24"/>
          <w:szCs w:val="24"/>
          <w:lang w:eastAsia="es-ES"/>
        </w:rPr>
        <w:t>every continent</w:t>
      </w:r>
      <w:r w:rsidR="005A1F92" w:rsidRPr="00EB6561">
        <w:rPr>
          <w:rFonts w:ascii="Times New Roman" w:eastAsiaTheme="minorEastAsia" w:hAnsi="Times New Roman" w:cs="Times New Roman"/>
          <w:sz w:val="24"/>
          <w:szCs w:val="24"/>
          <w:lang w:eastAsia="es-ES"/>
        </w:rPr>
        <w:t>.</w:t>
      </w:r>
      <w:r w:rsidR="00CB67AB" w:rsidRPr="00EB6561">
        <w:rPr>
          <w:rStyle w:val="FootnoteReference"/>
          <w:rFonts w:ascii="Times New Roman" w:eastAsiaTheme="minorEastAsia" w:hAnsi="Times New Roman" w:cs="Times New Roman"/>
          <w:sz w:val="24"/>
          <w:szCs w:val="24"/>
          <w:lang w:eastAsia="es-ES"/>
        </w:rPr>
        <w:footnoteReference w:id="33"/>
      </w:r>
    </w:p>
    <w:p w14:paraId="57153C86" w14:textId="095FB858" w:rsidR="00A9636B" w:rsidRPr="00EB6561" w:rsidRDefault="00F560E4">
      <w:pPr>
        <w:spacing w:after="0" w:line="480" w:lineRule="auto"/>
        <w:ind w:right="-7" w:firstLine="284"/>
        <w:rPr>
          <w:rFonts w:ascii="Times New Roman" w:eastAsiaTheme="minorEastAsia" w:hAnsi="Times New Roman" w:cs="Times New Roman"/>
          <w:sz w:val="24"/>
          <w:szCs w:val="24"/>
          <w:lang w:eastAsia="es-ES"/>
        </w:rPr>
      </w:pPr>
      <w:r w:rsidRPr="00EB6561">
        <w:rPr>
          <w:rFonts w:ascii="Times New Roman" w:eastAsiaTheme="minorEastAsia" w:hAnsi="Times New Roman" w:cs="Times New Roman"/>
          <w:sz w:val="24"/>
          <w:szCs w:val="24"/>
          <w:lang w:eastAsia="es-ES"/>
        </w:rPr>
        <w:t xml:space="preserve">It is not merely their </w:t>
      </w:r>
      <w:r w:rsidR="003F71C1">
        <w:rPr>
          <w:rFonts w:ascii="Times New Roman" w:eastAsiaTheme="minorEastAsia" w:hAnsi="Times New Roman" w:cs="Times New Roman"/>
          <w:sz w:val="24"/>
          <w:szCs w:val="24"/>
          <w:lang w:eastAsia="es-ES"/>
        </w:rPr>
        <w:t>international</w:t>
      </w:r>
      <w:r w:rsidR="003F71C1" w:rsidRPr="00EB6561">
        <w:rPr>
          <w:rFonts w:ascii="Times New Roman" w:eastAsiaTheme="minorEastAsia" w:hAnsi="Times New Roman" w:cs="Times New Roman"/>
          <w:sz w:val="24"/>
          <w:szCs w:val="24"/>
          <w:lang w:eastAsia="es-ES"/>
        </w:rPr>
        <w:t xml:space="preserve"> </w:t>
      </w:r>
      <w:r w:rsidRPr="00EB6561">
        <w:rPr>
          <w:rFonts w:ascii="Times New Roman" w:eastAsiaTheme="minorEastAsia" w:hAnsi="Times New Roman" w:cs="Times New Roman"/>
          <w:sz w:val="24"/>
          <w:szCs w:val="24"/>
          <w:lang w:eastAsia="es-ES"/>
        </w:rPr>
        <w:t xml:space="preserve">presence </w:t>
      </w:r>
      <w:r w:rsidR="00026198">
        <w:rPr>
          <w:rFonts w:ascii="Times New Roman" w:eastAsiaTheme="minorEastAsia" w:hAnsi="Times New Roman" w:cs="Times New Roman"/>
          <w:sz w:val="24"/>
          <w:szCs w:val="24"/>
          <w:lang w:eastAsia="es-ES"/>
        </w:rPr>
        <w:t>that</w:t>
      </w:r>
      <w:r w:rsidR="00026198" w:rsidRPr="00EB6561">
        <w:rPr>
          <w:rFonts w:ascii="Times New Roman" w:eastAsiaTheme="minorEastAsia" w:hAnsi="Times New Roman" w:cs="Times New Roman"/>
          <w:sz w:val="24"/>
          <w:szCs w:val="24"/>
          <w:lang w:eastAsia="es-ES"/>
        </w:rPr>
        <w:t xml:space="preserve"> </w:t>
      </w:r>
      <w:r w:rsidRPr="00EB6561">
        <w:rPr>
          <w:rFonts w:ascii="Times New Roman" w:eastAsiaTheme="minorEastAsia" w:hAnsi="Times New Roman" w:cs="Times New Roman"/>
          <w:sz w:val="24"/>
          <w:szCs w:val="24"/>
          <w:lang w:eastAsia="es-ES"/>
        </w:rPr>
        <w:t xml:space="preserve">makes the existence of SVAOs significant when shedding light on current debates about the global in contemporary art, </w:t>
      </w:r>
      <w:r w:rsidR="00117B3D">
        <w:rPr>
          <w:rFonts w:ascii="Times New Roman" w:eastAsiaTheme="minorEastAsia" w:hAnsi="Times New Roman" w:cs="Times New Roman"/>
          <w:sz w:val="24"/>
          <w:szCs w:val="24"/>
          <w:lang w:eastAsia="es-ES"/>
        </w:rPr>
        <w:t>it is</w:t>
      </w:r>
      <w:r w:rsidR="00117B3D" w:rsidRPr="00EB6561">
        <w:rPr>
          <w:rFonts w:ascii="Times New Roman" w:eastAsiaTheme="minorEastAsia" w:hAnsi="Times New Roman" w:cs="Times New Roman"/>
          <w:sz w:val="24"/>
          <w:szCs w:val="24"/>
          <w:lang w:eastAsia="es-ES"/>
        </w:rPr>
        <w:t xml:space="preserve"> </w:t>
      </w:r>
      <w:r w:rsidR="00E637E2" w:rsidRPr="00EB6561">
        <w:rPr>
          <w:rFonts w:ascii="Times New Roman" w:eastAsiaTheme="minorEastAsia" w:hAnsi="Times New Roman" w:cs="Times New Roman"/>
          <w:sz w:val="24"/>
          <w:szCs w:val="24"/>
          <w:lang w:eastAsia="es-ES"/>
        </w:rPr>
        <w:t>the unique way in which they have dealt with their lack of visibility</w:t>
      </w:r>
      <w:r w:rsidR="00ED5127" w:rsidRPr="00EB6561">
        <w:rPr>
          <w:rFonts w:ascii="Times New Roman" w:eastAsiaTheme="minorEastAsia" w:hAnsi="Times New Roman" w:cs="Times New Roman"/>
          <w:sz w:val="24"/>
          <w:szCs w:val="24"/>
          <w:lang w:eastAsia="es-ES"/>
        </w:rPr>
        <w:t>, namely,</w:t>
      </w:r>
      <w:r w:rsidR="00E637E2" w:rsidRPr="00EB6561">
        <w:rPr>
          <w:rFonts w:ascii="Times New Roman" w:eastAsiaTheme="minorEastAsia" w:hAnsi="Times New Roman" w:cs="Times New Roman"/>
          <w:sz w:val="24"/>
          <w:szCs w:val="24"/>
          <w:lang w:eastAsia="es-ES"/>
        </w:rPr>
        <w:t xml:space="preserve"> through implementing a </w:t>
      </w:r>
      <w:r w:rsidR="00324FE3" w:rsidRPr="00EB6561">
        <w:rPr>
          <w:rFonts w:ascii="Times New Roman" w:eastAsiaTheme="minorEastAsia" w:hAnsi="Times New Roman" w:cs="Times New Roman"/>
          <w:sz w:val="24"/>
          <w:szCs w:val="24"/>
          <w:lang w:eastAsia="es-ES"/>
        </w:rPr>
        <w:t xml:space="preserve">specific </w:t>
      </w:r>
      <w:r w:rsidR="00E637E2" w:rsidRPr="00EB6561">
        <w:rPr>
          <w:rFonts w:ascii="Times New Roman" w:eastAsiaTheme="minorEastAsia" w:hAnsi="Times New Roman" w:cs="Times New Roman"/>
          <w:sz w:val="24"/>
          <w:szCs w:val="24"/>
          <w:lang w:eastAsia="es-ES"/>
        </w:rPr>
        <w:t xml:space="preserve">strategy for </w:t>
      </w:r>
      <w:r w:rsidR="00E637E2" w:rsidRPr="00EB6561">
        <w:rPr>
          <w:rFonts w:ascii="Times New Roman" w:eastAsiaTheme="minorEastAsia" w:hAnsi="Times New Roman" w:cs="Times New Roman"/>
          <w:sz w:val="24"/>
          <w:szCs w:val="24"/>
          <w:lang w:eastAsia="es-ES"/>
        </w:rPr>
        <w:lastRenderedPageBreak/>
        <w:t>connectivity</w:t>
      </w:r>
      <w:r w:rsidR="00324FE3" w:rsidRPr="00EB6561">
        <w:rPr>
          <w:rFonts w:ascii="Times New Roman" w:eastAsiaTheme="minorEastAsia" w:hAnsi="Times New Roman" w:cs="Times New Roman"/>
          <w:sz w:val="24"/>
          <w:szCs w:val="24"/>
          <w:lang w:eastAsia="es-ES"/>
        </w:rPr>
        <w:t>: network affiliations</w:t>
      </w:r>
      <w:r w:rsidR="00E637E2" w:rsidRPr="00EB6561">
        <w:rPr>
          <w:rFonts w:ascii="Times New Roman" w:eastAsiaTheme="minorEastAsia" w:hAnsi="Times New Roman" w:cs="Times New Roman"/>
          <w:sz w:val="24"/>
          <w:szCs w:val="24"/>
          <w:lang w:eastAsia="es-ES"/>
        </w:rPr>
        <w:t xml:space="preserve">. Eyal Danon, director of the </w:t>
      </w:r>
      <w:r w:rsidR="00CF68EE" w:rsidRPr="00EB6561">
        <w:rPr>
          <w:rFonts w:ascii="Times New Roman" w:eastAsiaTheme="minorEastAsia" w:hAnsi="Times New Roman" w:cs="Times New Roman"/>
          <w:sz w:val="24"/>
          <w:szCs w:val="24"/>
          <w:lang w:eastAsia="es-ES"/>
        </w:rPr>
        <w:t xml:space="preserve">Israeli Center for Digital Art (Holon, Israel) described their situation as follows: </w:t>
      </w:r>
      <w:r w:rsidR="00E637E2" w:rsidRPr="00EB6561">
        <w:rPr>
          <w:rFonts w:ascii="Times New Roman" w:eastAsiaTheme="minorEastAsia" w:hAnsi="Times New Roman" w:cs="Times New Roman"/>
          <w:sz w:val="24"/>
          <w:szCs w:val="24"/>
          <w:lang w:eastAsia="es-ES"/>
        </w:rPr>
        <w:t>‘</w:t>
      </w:r>
      <w:r w:rsidR="00117B3D">
        <w:rPr>
          <w:rFonts w:ascii="Times New Roman" w:eastAsiaTheme="minorEastAsia" w:hAnsi="Times New Roman" w:cs="Times New Roman"/>
          <w:sz w:val="24"/>
          <w:szCs w:val="24"/>
          <w:lang w:eastAsia="es-ES"/>
        </w:rPr>
        <w:t xml:space="preserve">… </w:t>
      </w:r>
      <w:r w:rsidR="00E637E2" w:rsidRPr="00EB6561">
        <w:rPr>
          <w:rFonts w:ascii="Times New Roman" w:eastAsiaTheme="minorEastAsia" w:hAnsi="Times New Roman" w:cs="Times New Roman"/>
          <w:sz w:val="24"/>
          <w:szCs w:val="24"/>
          <w:lang w:eastAsia="es-ES"/>
        </w:rPr>
        <w:t>we always felt that we were working in isolation</w:t>
      </w:r>
      <w:r w:rsidR="00AA5F62" w:rsidRPr="00EB6561">
        <w:rPr>
          <w:rFonts w:ascii="Times New Roman" w:eastAsiaTheme="minorEastAsia" w:hAnsi="Times New Roman" w:cs="Times New Roman"/>
          <w:sz w:val="24"/>
          <w:szCs w:val="24"/>
          <w:lang w:eastAsia="es-ES"/>
        </w:rPr>
        <w:t xml:space="preserve"> – </w:t>
      </w:r>
      <w:r w:rsidR="00E637E2" w:rsidRPr="00EB6561">
        <w:rPr>
          <w:rFonts w:ascii="Times New Roman" w:eastAsiaTheme="minorEastAsia" w:hAnsi="Times New Roman" w:cs="Times New Roman"/>
          <w:sz w:val="24"/>
          <w:szCs w:val="24"/>
          <w:lang w:eastAsia="es-ES"/>
        </w:rPr>
        <w:t xml:space="preserve">globally, but also in our region. </w:t>
      </w:r>
      <w:proofErr w:type="gramStart"/>
      <w:r w:rsidR="00E637E2" w:rsidRPr="00EB6561">
        <w:rPr>
          <w:rFonts w:ascii="Times New Roman" w:eastAsiaTheme="minorEastAsia" w:hAnsi="Times New Roman" w:cs="Times New Roman"/>
          <w:sz w:val="24"/>
          <w:szCs w:val="24"/>
          <w:lang w:eastAsia="es-ES"/>
        </w:rPr>
        <w:t>So</w:t>
      </w:r>
      <w:proofErr w:type="gramEnd"/>
      <w:r w:rsidR="00E637E2" w:rsidRPr="00EB6561">
        <w:rPr>
          <w:rFonts w:ascii="Times New Roman" w:eastAsiaTheme="minorEastAsia" w:hAnsi="Times New Roman" w:cs="Times New Roman"/>
          <w:sz w:val="24"/>
          <w:szCs w:val="24"/>
          <w:lang w:eastAsia="es-ES"/>
        </w:rPr>
        <w:t xml:space="preserve"> we needed different kinds of networks</w:t>
      </w:r>
      <w:r w:rsidR="00117B3D">
        <w:rPr>
          <w:rFonts w:ascii="Times New Roman" w:eastAsiaTheme="minorEastAsia" w:hAnsi="Times New Roman" w:cs="Times New Roman"/>
          <w:sz w:val="24"/>
          <w:szCs w:val="24"/>
          <w:lang w:eastAsia="es-ES"/>
        </w:rPr>
        <w:t xml:space="preserve">… </w:t>
      </w:r>
      <w:r w:rsidR="00E637E2" w:rsidRPr="00EB6561">
        <w:rPr>
          <w:rFonts w:ascii="Times New Roman" w:eastAsiaTheme="minorEastAsia" w:hAnsi="Times New Roman" w:cs="Times New Roman"/>
          <w:sz w:val="24"/>
          <w:szCs w:val="24"/>
          <w:lang w:eastAsia="es-ES"/>
        </w:rPr>
        <w:t>it was all about trying to overcome this isolation</w:t>
      </w:r>
      <w:r w:rsidR="00CF68EE" w:rsidRPr="00EB6561">
        <w:rPr>
          <w:rFonts w:ascii="Times New Roman" w:eastAsiaTheme="minorEastAsia" w:hAnsi="Times New Roman" w:cs="Times New Roman"/>
          <w:sz w:val="24"/>
          <w:szCs w:val="24"/>
          <w:lang w:eastAsia="es-ES"/>
        </w:rPr>
        <w:t>.</w:t>
      </w:r>
      <w:r w:rsidR="00E637E2" w:rsidRPr="00EB6561">
        <w:rPr>
          <w:rFonts w:ascii="Times New Roman" w:eastAsiaTheme="minorEastAsia" w:hAnsi="Times New Roman" w:cs="Times New Roman"/>
          <w:sz w:val="24"/>
          <w:szCs w:val="24"/>
          <w:lang w:eastAsia="es-ES"/>
        </w:rPr>
        <w:t>’</w:t>
      </w:r>
      <w:r w:rsidR="006A7A17" w:rsidRPr="00EB6561">
        <w:rPr>
          <w:rStyle w:val="FootnoteReference"/>
          <w:rFonts w:ascii="Times New Roman" w:eastAsiaTheme="minorEastAsia" w:hAnsi="Times New Roman" w:cs="Times New Roman"/>
          <w:sz w:val="24"/>
          <w:szCs w:val="24"/>
          <w:lang w:eastAsia="es-ES"/>
        </w:rPr>
        <w:footnoteReference w:id="34"/>
      </w:r>
    </w:p>
    <w:p w14:paraId="2B9A8285" w14:textId="0E8EA3EC" w:rsidR="00D53428" w:rsidRPr="00EB6561" w:rsidRDefault="00CF68EE">
      <w:pPr>
        <w:spacing w:after="0" w:line="480" w:lineRule="auto"/>
        <w:ind w:right="-7" w:firstLine="284"/>
        <w:rPr>
          <w:rFonts w:ascii="Times New Roman" w:eastAsiaTheme="minorEastAsia" w:hAnsi="Times New Roman" w:cs="Times New Roman"/>
          <w:sz w:val="24"/>
          <w:szCs w:val="24"/>
          <w:lang w:eastAsia="es-ES"/>
        </w:rPr>
      </w:pPr>
      <w:r w:rsidRPr="00EB6561">
        <w:rPr>
          <w:rFonts w:ascii="Times New Roman" w:eastAsiaTheme="majorEastAsia" w:hAnsi="Times New Roman" w:cs="Times New Roman"/>
          <w:sz w:val="24"/>
          <w:szCs w:val="24"/>
          <w:lang w:eastAsia="es-ES"/>
        </w:rPr>
        <w:t>In the context of SVAOs, networks refer to the various platforms and projects t</w:t>
      </w:r>
      <w:r w:rsidR="00DF1ED6" w:rsidRPr="00EB6561">
        <w:rPr>
          <w:rFonts w:ascii="Times New Roman" w:eastAsiaTheme="majorEastAsia" w:hAnsi="Times New Roman" w:cs="Times New Roman"/>
          <w:sz w:val="24"/>
          <w:szCs w:val="24"/>
          <w:lang w:eastAsia="es-ES"/>
        </w:rPr>
        <w:t xml:space="preserve">hat link these spaces together, in addition </w:t>
      </w:r>
      <w:r w:rsidR="00071509">
        <w:rPr>
          <w:rFonts w:ascii="Times New Roman" w:eastAsiaTheme="majorEastAsia" w:hAnsi="Times New Roman" w:cs="Times New Roman"/>
          <w:sz w:val="24"/>
          <w:szCs w:val="24"/>
          <w:lang w:eastAsia="es-ES"/>
        </w:rPr>
        <w:t>to</w:t>
      </w:r>
      <w:r w:rsidR="00071509" w:rsidRPr="00EB6561">
        <w:rPr>
          <w:rFonts w:ascii="Times New Roman" w:eastAsiaTheme="majorEastAsia" w:hAnsi="Times New Roman" w:cs="Times New Roman"/>
          <w:sz w:val="24"/>
          <w:szCs w:val="24"/>
          <w:lang w:eastAsia="es-ES"/>
        </w:rPr>
        <w:t xml:space="preserve"> </w:t>
      </w:r>
      <w:r w:rsidR="00DF1ED6" w:rsidRPr="00EB6561">
        <w:rPr>
          <w:rFonts w:ascii="Times New Roman" w:eastAsiaTheme="majorEastAsia" w:hAnsi="Times New Roman" w:cs="Times New Roman"/>
          <w:sz w:val="24"/>
          <w:szCs w:val="24"/>
          <w:lang w:eastAsia="es-ES"/>
        </w:rPr>
        <w:t xml:space="preserve">acting as </w:t>
      </w:r>
      <w:r w:rsidRPr="00EB6561">
        <w:rPr>
          <w:rFonts w:ascii="Times New Roman" w:eastAsiaTheme="majorEastAsia" w:hAnsi="Times New Roman" w:cs="Times New Roman"/>
          <w:sz w:val="24"/>
          <w:szCs w:val="24"/>
          <w:lang w:eastAsia="es-ES"/>
        </w:rPr>
        <w:t>significant source</w:t>
      </w:r>
      <w:r w:rsidR="00DF1ED6" w:rsidRPr="00EB6561">
        <w:rPr>
          <w:rFonts w:ascii="Times New Roman" w:eastAsiaTheme="majorEastAsia" w:hAnsi="Times New Roman" w:cs="Times New Roman"/>
          <w:sz w:val="24"/>
          <w:szCs w:val="24"/>
          <w:lang w:eastAsia="es-ES"/>
        </w:rPr>
        <w:t>s</w:t>
      </w:r>
      <w:r w:rsidRPr="00EB6561">
        <w:rPr>
          <w:rFonts w:ascii="Times New Roman" w:eastAsiaTheme="majorEastAsia" w:hAnsi="Times New Roman" w:cs="Times New Roman"/>
          <w:sz w:val="24"/>
          <w:szCs w:val="24"/>
          <w:lang w:eastAsia="es-ES"/>
        </w:rPr>
        <w:t xml:space="preserve"> of</w:t>
      </w:r>
      <w:r w:rsidR="00DF1ED6" w:rsidRPr="00EB6561">
        <w:rPr>
          <w:rFonts w:ascii="Times New Roman" w:eastAsiaTheme="majorEastAsia" w:hAnsi="Times New Roman" w:cs="Times New Roman"/>
          <w:sz w:val="24"/>
          <w:szCs w:val="24"/>
          <w:lang w:eastAsia="es-ES"/>
        </w:rPr>
        <w:t xml:space="preserve"> funding. Networks </w:t>
      </w:r>
      <w:r w:rsidRPr="00EB6561">
        <w:rPr>
          <w:rFonts w:ascii="Times New Roman" w:eastAsiaTheme="majorEastAsia" w:hAnsi="Times New Roman" w:cs="Times New Roman"/>
          <w:sz w:val="24"/>
          <w:szCs w:val="24"/>
          <w:lang w:eastAsia="es-ES"/>
        </w:rPr>
        <w:t>support SVAOs with start-up funding, sponsorships for specific projects</w:t>
      </w:r>
      <w:r w:rsidR="00AB0BE6">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 xml:space="preserve"> both independent or in collaboration with other members of the network, or funding for SVAOs’ further development, growth and sustainability. Every network has its own agenda and specific interests</w:t>
      </w:r>
      <w:r w:rsidR="00C7639D" w:rsidRPr="00EB6561">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 xml:space="preserve"> and all SVAOs belong to at least one of them.</w:t>
      </w:r>
      <w:r w:rsidR="006A7A17" w:rsidRPr="00EB6561">
        <w:rPr>
          <w:rStyle w:val="FootnoteReference"/>
          <w:rFonts w:ascii="Times New Roman" w:eastAsiaTheme="majorEastAsia" w:hAnsi="Times New Roman" w:cs="Times New Roman"/>
          <w:sz w:val="24"/>
          <w:szCs w:val="24"/>
          <w:lang w:eastAsia="es-ES"/>
        </w:rPr>
        <w:footnoteReference w:id="35"/>
      </w:r>
      <w:r w:rsidRPr="00EB6561">
        <w:rPr>
          <w:rFonts w:ascii="Times New Roman" w:eastAsiaTheme="majorEastAsia" w:hAnsi="Times New Roman" w:cs="Times New Roman"/>
          <w:sz w:val="24"/>
          <w:szCs w:val="24"/>
          <w:lang w:eastAsia="es-ES"/>
        </w:rPr>
        <w:t xml:space="preserve"> The most </w:t>
      </w:r>
      <w:r w:rsidR="006A7A17" w:rsidRPr="00EB6561">
        <w:rPr>
          <w:rFonts w:ascii="Times New Roman" w:eastAsiaTheme="majorEastAsia" w:hAnsi="Times New Roman" w:cs="Times New Roman"/>
          <w:sz w:val="24"/>
          <w:szCs w:val="24"/>
          <w:lang w:eastAsia="es-ES"/>
        </w:rPr>
        <w:t>relevant</w:t>
      </w:r>
      <w:r w:rsidRPr="00EB6561">
        <w:rPr>
          <w:rFonts w:ascii="Times New Roman" w:eastAsiaTheme="majorEastAsia" w:hAnsi="Times New Roman" w:cs="Times New Roman"/>
          <w:sz w:val="24"/>
          <w:szCs w:val="24"/>
          <w:lang w:eastAsia="es-ES"/>
        </w:rPr>
        <w:t xml:space="preserve"> networks include</w:t>
      </w:r>
      <w:r w:rsidR="006A7A17" w:rsidRPr="00EB6561">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 xml:space="preserve"> </w:t>
      </w:r>
      <w:r w:rsidR="006662A1">
        <w:rPr>
          <w:rFonts w:ascii="Times New Roman" w:eastAsiaTheme="majorEastAsia" w:hAnsi="Times New Roman" w:cs="Times New Roman"/>
          <w:sz w:val="24"/>
          <w:szCs w:val="24"/>
          <w:lang w:eastAsia="es-ES"/>
        </w:rPr>
        <w:t>CLUSTER</w:t>
      </w:r>
      <w:r w:rsidR="00DF1ED6" w:rsidRPr="00EB6561">
        <w:rPr>
          <w:rFonts w:ascii="Times New Roman" w:eastAsiaTheme="majorEastAsia" w:hAnsi="Times New Roman" w:cs="Times New Roman"/>
          <w:sz w:val="24"/>
          <w:szCs w:val="24"/>
          <w:lang w:eastAsia="es-ES"/>
        </w:rPr>
        <w:t xml:space="preserve">, founded in 2011, </w:t>
      </w:r>
      <w:r w:rsidR="00E02E5C">
        <w:rPr>
          <w:rFonts w:ascii="Times New Roman" w:eastAsiaTheme="majorEastAsia" w:hAnsi="Times New Roman" w:cs="Times New Roman"/>
          <w:sz w:val="24"/>
          <w:szCs w:val="24"/>
          <w:lang w:eastAsia="es-ES"/>
        </w:rPr>
        <w:t xml:space="preserve">which </w:t>
      </w:r>
      <w:r w:rsidRPr="00EB6561">
        <w:rPr>
          <w:rFonts w:ascii="Times New Roman" w:eastAsiaTheme="majorEastAsia" w:hAnsi="Times New Roman" w:cs="Times New Roman"/>
          <w:sz w:val="24"/>
          <w:szCs w:val="24"/>
          <w:lang w:eastAsia="es-ES"/>
        </w:rPr>
        <w:t>comprise</w:t>
      </w:r>
      <w:r w:rsidR="00291C2E" w:rsidRPr="00EB6561">
        <w:rPr>
          <w:rFonts w:ascii="Times New Roman" w:eastAsiaTheme="majorEastAsia" w:hAnsi="Times New Roman" w:cs="Times New Roman"/>
          <w:sz w:val="24"/>
          <w:szCs w:val="24"/>
          <w:lang w:eastAsia="es-ES"/>
        </w:rPr>
        <w:t>s</w:t>
      </w:r>
      <w:r w:rsidRPr="00EB6561">
        <w:rPr>
          <w:rFonts w:ascii="Times New Roman" w:eastAsiaTheme="majorEastAsia" w:hAnsi="Times New Roman" w:cs="Times New Roman"/>
          <w:sz w:val="24"/>
          <w:szCs w:val="24"/>
          <w:lang w:eastAsia="es-ES"/>
        </w:rPr>
        <w:t xml:space="preserve"> eight SVAOs located in residential areas in the suburbs of European </w:t>
      </w:r>
      <w:r w:rsidR="00F17E44">
        <w:rPr>
          <w:rFonts w:ascii="Times New Roman" w:eastAsiaTheme="majorEastAsia" w:hAnsi="Times New Roman" w:cs="Times New Roman"/>
          <w:sz w:val="24"/>
          <w:szCs w:val="24"/>
          <w:lang w:eastAsia="es-ES"/>
        </w:rPr>
        <w:t>c</w:t>
      </w:r>
      <w:r w:rsidRPr="00EB6561">
        <w:rPr>
          <w:rFonts w:ascii="Times New Roman" w:eastAsiaTheme="majorEastAsia" w:hAnsi="Times New Roman" w:cs="Times New Roman"/>
          <w:sz w:val="24"/>
          <w:szCs w:val="24"/>
          <w:lang w:eastAsia="es-ES"/>
        </w:rPr>
        <w:t>ities</w:t>
      </w:r>
      <w:r w:rsidR="00E02E5C">
        <w:rPr>
          <w:rFonts w:ascii="Times New Roman" w:eastAsiaTheme="majorEastAsia" w:hAnsi="Times New Roman" w:cs="Times New Roman"/>
          <w:sz w:val="24"/>
          <w:szCs w:val="24"/>
          <w:lang w:eastAsia="es-ES"/>
        </w:rPr>
        <w:t>, and whose</w:t>
      </w:r>
      <w:r w:rsidRPr="00EB6561">
        <w:rPr>
          <w:rFonts w:ascii="Times New Roman" w:eastAsiaTheme="majorEastAsia" w:hAnsi="Times New Roman" w:cs="Times New Roman"/>
          <w:sz w:val="24"/>
          <w:szCs w:val="24"/>
          <w:lang w:eastAsia="es-ES"/>
        </w:rPr>
        <w:t xml:space="preserve"> </w:t>
      </w:r>
      <w:r w:rsidR="00070248" w:rsidRPr="00EB6561">
        <w:rPr>
          <w:rFonts w:ascii="Times New Roman" w:eastAsiaTheme="majorEastAsia" w:hAnsi="Times New Roman" w:cs="Times New Roman"/>
          <w:sz w:val="24"/>
          <w:szCs w:val="24"/>
          <w:lang w:eastAsia="es-ES"/>
        </w:rPr>
        <w:t>spaces primarily aim at</w:t>
      </w:r>
      <w:r w:rsidRPr="00EB6561">
        <w:rPr>
          <w:rFonts w:ascii="Times New Roman" w:eastAsiaTheme="majorEastAsia" w:hAnsi="Times New Roman" w:cs="Times New Roman"/>
          <w:sz w:val="24"/>
          <w:szCs w:val="24"/>
          <w:lang w:eastAsia="es-ES"/>
        </w:rPr>
        <w:t xml:space="preserve"> engaging with their local surroundings</w:t>
      </w:r>
      <w:r w:rsidR="00E02E5C">
        <w:rPr>
          <w:rFonts w:ascii="Times New Roman" w:eastAsiaTheme="majorEastAsia" w:hAnsi="Times New Roman" w:cs="Times New Roman"/>
          <w:sz w:val="24"/>
          <w:szCs w:val="24"/>
          <w:lang w:eastAsia="es-ES"/>
        </w:rPr>
        <w:t>;</w:t>
      </w:r>
      <w:r w:rsidRPr="00EB6561">
        <w:rPr>
          <w:rStyle w:val="FootnoteReference"/>
          <w:rFonts w:ascii="Times New Roman" w:eastAsiaTheme="majorEastAsia" w:hAnsi="Times New Roman" w:cs="Times New Roman"/>
          <w:sz w:val="24"/>
          <w:szCs w:val="24"/>
          <w:lang w:eastAsia="es-ES"/>
        </w:rPr>
        <w:footnoteReference w:id="36"/>
      </w:r>
      <w:r w:rsidRPr="00EB6561">
        <w:rPr>
          <w:rFonts w:ascii="Times New Roman" w:eastAsiaTheme="majorEastAsia" w:hAnsi="Times New Roman" w:cs="Times New Roman"/>
          <w:sz w:val="24"/>
          <w:szCs w:val="24"/>
          <w:lang w:eastAsia="es-ES"/>
        </w:rPr>
        <w:t xml:space="preserve"> </w:t>
      </w:r>
      <w:r w:rsidR="003639BE" w:rsidRPr="00EB6561">
        <w:rPr>
          <w:rFonts w:ascii="Times New Roman" w:eastAsiaTheme="majorEastAsia" w:hAnsi="Times New Roman" w:cs="Times New Roman"/>
          <w:sz w:val="24"/>
          <w:szCs w:val="24"/>
          <w:lang w:eastAsia="es-ES"/>
        </w:rPr>
        <w:t>Common Practice</w:t>
      </w:r>
      <w:r w:rsidR="00291C2E" w:rsidRPr="00EB6561">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 xml:space="preserve"> founded in 2009 with the aim of promoting the value of the small-scale arts sector</w:t>
      </w:r>
      <w:r w:rsidR="0087569B">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 xml:space="preserve"> establishing dialogue between UK-based and other local, national and international organisations; and</w:t>
      </w:r>
      <w:r w:rsidR="00291C2E" w:rsidRPr="00EB6561">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 xml:space="preserve"> most significantly</w:t>
      </w:r>
      <w:r w:rsidR="00291C2E" w:rsidRPr="00EB6561">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 xml:space="preserve"> Arts Collaboratory</w:t>
      </w:r>
      <w:r w:rsidR="00C7639D" w:rsidRPr="00EB6561">
        <w:rPr>
          <w:rFonts w:ascii="Times New Roman" w:eastAsiaTheme="majorEastAsia" w:hAnsi="Times New Roman" w:cs="Times New Roman"/>
          <w:sz w:val="24"/>
          <w:szCs w:val="24"/>
          <w:lang w:eastAsia="es-ES"/>
        </w:rPr>
        <w:t>, a translocal network</w:t>
      </w:r>
      <w:r w:rsidR="006A7A17" w:rsidRPr="00EB6561">
        <w:rPr>
          <w:rFonts w:ascii="Times New Roman" w:eastAsiaTheme="majorEastAsia" w:hAnsi="Times New Roman" w:cs="Times New Roman"/>
          <w:i/>
          <w:sz w:val="24"/>
          <w:szCs w:val="24"/>
          <w:lang w:eastAsia="es-ES"/>
        </w:rPr>
        <w:t xml:space="preserve"> </w:t>
      </w:r>
      <w:r w:rsidR="006A7A17" w:rsidRPr="00EB6561">
        <w:rPr>
          <w:rFonts w:ascii="Times New Roman" w:eastAsiaTheme="majorEastAsia" w:hAnsi="Times New Roman" w:cs="Times New Roman"/>
          <w:sz w:val="24"/>
          <w:szCs w:val="24"/>
          <w:lang w:eastAsia="es-ES"/>
        </w:rPr>
        <w:t>founded in 2007</w:t>
      </w:r>
      <w:r w:rsidRPr="00EB6561">
        <w:rPr>
          <w:rFonts w:ascii="Times New Roman" w:eastAsiaTheme="majorEastAsia" w:hAnsi="Times New Roman" w:cs="Times New Roman"/>
          <w:sz w:val="24"/>
          <w:szCs w:val="24"/>
          <w:lang w:eastAsia="es-ES"/>
        </w:rPr>
        <w:t>, which connects, funds and supports over twenty</w:t>
      </w:r>
      <w:r w:rsidR="00291C2E" w:rsidRPr="00EB6561">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three different organisations across the globe, helping their associated artists and curators gain international visibility.</w:t>
      </w:r>
      <w:r w:rsidRPr="00EB6561">
        <w:rPr>
          <w:rFonts w:ascii="Times New Roman" w:eastAsiaTheme="majorEastAsia" w:hAnsi="Times New Roman" w:cs="Times New Roman"/>
          <w:sz w:val="24"/>
          <w:szCs w:val="24"/>
          <w:vertAlign w:val="superscript"/>
          <w:lang w:eastAsia="es-ES"/>
        </w:rPr>
        <w:footnoteReference w:id="37"/>
      </w:r>
      <w:r w:rsidR="00070248" w:rsidRPr="00EB6561">
        <w:rPr>
          <w:rFonts w:ascii="Times New Roman" w:eastAsiaTheme="majorEastAsia" w:hAnsi="Times New Roman" w:cs="Times New Roman"/>
          <w:sz w:val="24"/>
          <w:szCs w:val="24"/>
          <w:lang w:eastAsia="es-ES"/>
        </w:rPr>
        <w:t xml:space="preserve"> One of Arts Collaboratory’s main aims</w:t>
      </w:r>
      <w:r w:rsidR="00C7639D" w:rsidRPr="00EB6561">
        <w:rPr>
          <w:rFonts w:ascii="Times New Roman" w:eastAsiaTheme="majorEastAsia" w:hAnsi="Times New Roman" w:cs="Times New Roman"/>
          <w:sz w:val="24"/>
          <w:szCs w:val="24"/>
          <w:lang w:eastAsia="es-ES"/>
        </w:rPr>
        <w:t xml:space="preserve"> is to share</w:t>
      </w:r>
      <w:r w:rsidRPr="00EB6561">
        <w:rPr>
          <w:rFonts w:ascii="Times New Roman" w:eastAsiaTheme="majorEastAsia" w:hAnsi="Times New Roman" w:cs="Times New Roman"/>
          <w:sz w:val="24"/>
          <w:szCs w:val="24"/>
          <w:lang w:eastAsia="es-ES"/>
        </w:rPr>
        <w:t xml:space="preserve"> curatorial knowledge and strategies and </w:t>
      </w:r>
      <w:r w:rsidR="00C7639D" w:rsidRPr="00EB6561">
        <w:rPr>
          <w:rFonts w:ascii="Times New Roman" w:eastAsiaTheme="majorEastAsia" w:hAnsi="Times New Roman" w:cs="Times New Roman"/>
          <w:sz w:val="24"/>
          <w:szCs w:val="24"/>
          <w:lang w:eastAsia="es-ES"/>
        </w:rPr>
        <w:t>to build</w:t>
      </w:r>
      <w:r w:rsidRPr="00EB6561">
        <w:rPr>
          <w:rFonts w:ascii="Times New Roman" w:eastAsiaTheme="majorEastAsia" w:hAnsi="Times New Roman" w:cs="Times New Roman"/>
          <w:sz w:val="24"/>
          <w:szCs w:val="24"/>
          <w:lang w:eastAsia="es-ES"/>
        </w:rPr>
        <w:t xml:space="preserve"> financial and emotional support among organisations from Asia, Africa, Latin Am</w:t>
      </w:r>
      <w:r w:rsidR="00070248" w:rsidRPr="00EB6561">
        <w:rPr>
          <w:rFonts w:ascii="Times New Roman" w:eastAsiaTheme="majorEastAsia" w:hAnsi="Times New Roman" w:cs="Times New Roman"/>
          <w:sz w:val="24"/>
          <w:szCs w:val="24"/>
          <w:lang w:eastAsia="es-ES"/>
        </w:rPr>
        <w:t xml:space="preserve">erica and </w:t>
      </w:r>
      <w:r w:rsidR="009F6A42">
        <w:rPr>
          <w:rFonts w:ascii="Times New Roman" w:eastAsiaTheme="majorEastAsia" w:hAnsi="Times New Roman" w:cs="Times New Roman"/>
          <w:sz w:val="24"/>
          <w:szCs w:val="24"/>
          <w:lang w:eastAsia="es-ES"/>
        </w:rPr>
        <w:t>t</w:t>
      </w:r>
      <w:r w:rsidR="00070248" w:rsidRPr="00EB6561">
        <w:rPr>
          <w:rFonts w:ascii="Times New Roman" w:eastAsiaTheme="majorEastAsia" w:hAnsi="Times New Roman" w:cs="Times New Roman"/>
          <w:sz w:val="24"/>
          <w:szCs w:val="24"/>
          <w:lang w:eastAsia="es-ES"/>
        </w:rPr>
        <w:t xml:space="preserve">he Middle East. This network </w:t>
      </w:r>
      <w:r w:rsidRPr="00EB6561">
        <w:rPr>
          <w:rFonts w:ascii="Times New Roman" w:eastAsiaTheme="majorEastAsia" w:hAnsi="Times New Roman" w:cs="Times New Roman"/>
          <w:sz w:val="24"/>
          <w:szCs w:val="24"/>
          <w:lang w:eastAsia="es-ES"/>
        </w:rPr>
        <w:t>also work</w:t>
      </w:r>
      <w:r w:rsidR="00070248" w:rsidRPr="00EB6561">
        <w:rPr>
          <w:rFonts w:ascii="Times New Roman" w:eastAsiaTheme="majorEastAsia" w:hAnsi="Times New Roman" w:cs="Times New Roman"/>
          <w:sz w:val="24"/>
          <w:szCs w:val="24"/>
          <w:lang w:eastAsia="es-ES"/>
        </w:rPr>
        <w:t>s</w:t>
      </w:r>
      <w:r w:rsidRPr="00EB6561">
        <w:rPr>
          <w:rFonts w:ascii="Times New Roman" w:eastAsiaTheme="majorEastAsia" w:hAnsi="Times New Roman" w:cs="Times New Roman"/>
          <w:sz w:val="24"/>
          <w:szCs w:val="24"/>
          <w:lang w:eastAsia="es-ES"/>
        </w:rPr>
        <w:t xml:space="preserve"> closely with Casco </w:t>
      </w:r>
      <w:r w:rsidR="006A7A17" w:rsidRPr="00EB6561">
        <w:rPr>
          <w:rFonts w:ascii="Times New Roman" w:eastAsiaTheme="majorEastAsia" w:hAnsi="Times New Roman" w:cs="Times New Roman"/>
          <w:sz w:val="24"/>
          <w:szCs w:val="24"/>
          <w:lang w:eastAsia="es-ES"/>
        </w:rPr>
        <w:t xml:space="preserve">(Utrecht, </w:t>
      </w:r>
      <w:r w:rsidRPr="00EB6561">
        <w:rPr>
          <w:rFonts w:ascii="Times New Roman" w:eastAsiaTheme="majorEastAsia" w:hAnsi="Times New Roman" w:cs="Times New Roman"/>
          <w:sz w:val="24"/>
          <w:szCs w:val="24"/>
          <w:lang w:eastAsia="es-ES"/>
        </w:rPr>
        <w:t>Netherlands</w:t>
      </w:r>
      <w:r w:rsidR="006A7A17" w:rsidRPr="00EB6561">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vertAlign w:val="superscript"/>
          <w:lang w:eastAsia="es-ES"/>
        </w:rPr>
        <w:footnoteReference w:id="38"/>
      </w:r>
    </w:p>
    <w:p w14:paraId="51E2A884" w14:textId="4DC2254A" w:rsidR="00A12F29" w:rsidRPr="00EB6561" w:rsidRDefault="00730FEA">
      <w:pPr>
        <w:spacing w:after="0" w:line="480" w:lineRule="auto"/>
        <w:ind w:right="-7" w:firstLine="284"/>
        <w:rPr>
          <w:rFonts w:ascii="Times New Roman" w:eastAsiaTheme="minorEastAsia" w:hAnsi="Times New Roman" w:cs="Times New Roman"/>
          <w:sz w:val="24"/>
          <w:szCs w:val="24"/>
          <w:lang w:eastAsia="es-ES"/>
        </w:rPr>
      </w:pPr>
      <w:r w:rsidRPr="00EB6561">
        <w:rPr>
          <w:rFonts w:ascii="Times New Roman" w:eastAsiaTheme="majorEastAsia" w:hAnsi="Times New Roman" w:cs="Times New Roman"/>
          <w:sz w:val="24"/>
          <w:szCs w:val="24"/>
          <w:lang w:eastAsia="es-ES"/>
        </w:rPr>
        <w:t>SVAOs construct what it means to be global through artistic practices that emerged in the l</w:t>
      </w:r>
      <w:r w:rsidR="00187391" w:rsidRPr="00EB6561">
        <w:rPr>
          <w:rFonts w:ascii="Times New Roman" w:eastAsiaTheme="majorEastAsia" w:hAnsi="Times New Roman" w:cs="Times New Roman"/>
          <w:sz w:val="24"/>
          <w:szCs w:val="24"/>
          <w:lang w:eastAsia="es-ES"/>
        </w:rPr>
        <w:t>ocal context</w:t>
      </w:r>
      <w:r w:rsidR="00604FF7" w:rsidRPr="00EB6561">
        <w:rPr>
          <w:rFonts w:ascii="Times New Roman" w:eastAsiaTheme="majorEastAsia" w:hAnsi="Times New Roman" w:cs="Times New Roman"/>
          <w:sz w:val="24"/>
          <w:szCs w:val="24"/>
          <w:lang w:eastAsia="es-ES"/>
        </w:rPr>
        <w:t>, which is a shared characteristic of these spaces</w:t>
      </w:r>
      <w:r w:rsidR="00187391" w:rsidRPr="00EB6561">
        <w:rPr>
          <w:rFonts w:ascii="Times New Roman" w:eastAsiaTheme="majorEastAsia" w:hAnsi="Times New Roman" w:cs="Times New Roman"/>
          <w:sz w:val="24"/>
          <w:szCs w:val="24"/>
          <w:lang w:eastAsia="es-ES"/>
        </w:rPr>
        <w:t>. T</w:t>
      </w:r>
      <w:r w:rsidRPr="00EB6561">
        <w:rPr>
          <w:rFonts w:ascii="Times New Roman" w:eastAsiaTheme="majorEastAsia" w:hAnsi="Times New Roman" w:cs="Times New Roman"/>
          <w:sz w:val="24"/>
          <w:szCs w:val="24"/>
          <w:lang w:eastAsia="es-ES"/>
        </w:rPr>
        <w:t xml:space="preserve">heir affiliation to international networks </w:t>
      </w:r>
      <w:r w:rsidRPr="00EB6561">
        <w:rPr>
          <w:rFonts w:ascii="Times New Roman" w:eastAsiaTheme="majorEastAsia" w:hAnsi="Times New Roman" w:cs="Times New Roman"/>
          <w:sz w:val="24"/>
          <w:szCs w:val="24"/>
          <w:lang w:eastAsia="es-ES"/>
        </w:rPr>
        <w:lastRenderedPageBreak/>
        <w:t xml:space="preserve">materialises their interest in seeking </w:t>
      </w:r>
      <w:r w:rsidR="00187391" w:rsidRPr="00EB6561">
        <w:rPr>
          <w:rFonts w:ascii="Times New Roman" w:eastAsiaTheme="majorEastAsia" w:hAnsi="Times New Roman" w:cs="Times New Roman"/>
          <w:sz w:val="24"/>
          <w:szCs w:val="24"/>
          <w:lang w:eastAsia="es-ES"/>
        </w:rPr>
        <w:t>to have a global impact by enhancing their strong individual links with their location and their publics</w:t>
      </w:r>
      <w:r w:rsidR="00187391" w:rsidRPr="00AE21BF">
        <w:rPr>
          <w:rFonts w:ascii="Times New Roman" w:eastAsiaTheme="majorEastAsia" w:hAnsi="Times New Roman" w:cs="Times New Roman"/>
          <w:sz w:val="24"/>
          <w:szCs w:val="24"/>
          <w:lang w:eastAsia="es-ES"/>
        </w:rPr>
        <w:t xml:space="preserve">. For example, </w:t>
      </w:r>
      <w:r w:rsidR="003639BE" w:rsidRPr="00AE21BF">
        <w:rPr>
          <w:rFonts w:ascii="Times New Roman" w:eastAsiaTheme="majorEastAsia" w:hAnsi="Times New Roman" w:cs="Times New Roman"/>
          <w:sz w:val="24"/>
          <w:szCs w:val="24"/>
          <w:lang w:eastAsia="es-ES"/>
        </w:rPr>
        <w:t>‘</w:t>
      </w:r>
      <w:r w:rsidR="008E2078" w:rsidRPr="00AE21BF">
        <w:rPr>
          <w:rFonts w:ascii="Times New Roman" w:eastAsiaTheme="majorEastAsia" w:hAnsi="Times New Roman" w:cs="Times New Roman"/>
          <w:sz w:val="24"/>
          <w:szCs w:val="24"/>
          <w:lang w:eastAsia="es-ES"/>
        </w:rPr>
        <w:t>Minga</w:t>
      </w:r>
      <w:r w:rsidR="008E2078" w:rsidRPr="00EB6561">
        <w:rPr>
          <w:rFonts w:ascii="Times New Roman" w:eastAsiaTheme="majorEastAsia" w:hAnsi="Times New Roman" w:cs="Times New Roman"/>
          <w:sz w:val="24"/>
          <w:szCs w:val="24"/>
          <w:lang w:eastAsia="es-ES"/>
        </w:rPr>
        <w:t>: Exploring Utopia</w:t>
      </w:r>
      <w:r w:rsidR="003639BE" w:rsidRPr="00EB6561">
        <w:rPr>
          <w:rFonts w:ascii="Times New Roman" w:eastAsiaTheme="majorEastAsia" w:hAnsi="Times New Roman" w:cs="Times New Roman"/>
          <w:sz w:val="24"/>
          <w:szCs w:val="24"/>
          <w:lang w:eastAsia="es-ES"/>
        </w:rPr>
        <w:t>’</w:t>
      </w:r>
      <w:r w:rsidR="008E2078" w:rsidRPr="00EB6561">
        <w:rPr>
          <w:rFonts w:ascii="Times New Roman" w:eastAsiaTheme="majorEastAsia" w:hAnsi="Times New Roman" w:cs="Times New Roman"/>
          <w:sz w:val="24"/>
          <w:szCs w:val="24"/>
          <w:lang w:eastAsia="es-ES"/>
        </w:rPr>
        <w:t xml:space="preserve"> i</w:t>
      </w:r>
      <w:r w:rsidR="00A12F29" w:rsidRPr="00EB6561">
        <w:rPr>
          <w:rFonts w:ascii="Times New Roman" w:eastAsiaTheme="majorEastAsia" w:hAnsi="Times New Roman" w:cs="Times New Roman"/>
          <w:sz w:val="24"/>
          <w:szCs w:val="24"/>
          <w:lang w:eastAsia="es-ES"/>
        </w:rPr>
        <w:t>s an ongoing project</w:t>
      </w:r>
      <w:r w:rsidR="00200392" w:rsidRPr="00EB6561">
        <w:rPr>
          <w:rFonts w:ascii="Times New Roman" w:eastAsiaTheme="majorEastAsia" w:hAnsi="Times New Roman" w:cs="Times New Roman"/>
          <w:sz w:val="24"/>
          <w:szCs w:val="24"/>
          <w:lang w:eastAsia="es-ES"/>
        </w:rPr>
        <w:t xml:space="preserve"> organised by Arts Coll</w:t>
      </w:r>
      <w:r w:rsidR="00695375">
        <w:rPr>
          <w:rFonts w:ascii="Times New Roman" w:eastAsiaTheme="majorEastAsia" w:hAnsi="Times New Roman" w:cs="Times New Roman"/>
          <w:sz w:val="24"/>
          <w:szCs w:val="24"/>
          <w:lang w:eastAsia="es-ES"/>
        </w:rPr>
        <w:t>a</w:t>
      </w:r>
      <w:r w:rsidR="00200392" w:rsidRPr="00EB6561">
        <w:rPr>
          <w:rFonts w:ascii="Times New Roman" w:eastAsiaTheme="majorEastAsia" w:hAnsi="Times New Roman" w:cs="Times New Roman"/>
          <w:sz w:val="24"/>
          <w:szCs w:val="24"/>
          <w:lang w:eastAsia="es-ES"/>
        </w:rPr>
        <w:t>boratory</w:t>
      </w:r>
      <w:r w:rsidR="00A12F29" w:rsidRPr="00EB6561">
        <w:rPr>
          <w:rFonts w:ascii="Times New Roman" w:eastAsiaTheme="majorEastAsia" w:hAnsi="Times New Roman" w:cs="Times New Roman"/>
          <w:sz w:val="24"/>
          <w:szCs w:val="24"/>
          <w:lang w:eastAsia="es-ES"/>
        </w:rPr>
        <w:t xml:space="preserve"> in which twenty</w:t>
      </w:r>
      <w:r w:rsidR="00331EDC" w:rsidRPr="00EB6561">
        <w:rPr>
          <w:rFonts w:ascii="Times New Roman" w:eastAsiaTheme="majorEastAsia" w:hAnsi="Times New Roman" w:cs="Times New Roman"/>
          <w:sz w:val="24"/>
          <w:szCs w:val="24"/>
          <w:lang w:eastAsia="es-ES"/>
        </w:rPr>
        <w:t>-</w:t>
      </w:r>
      <w:r w:rsidR="00A12F29" w:rsidRPr="00EB6561">
        <w:rPr>
          <w:rFonts w:ascii="Times New Roman" w:eastAsiaTheme="majorEastAsia" w:hAnsi="Times New Roman" w:cs="Times New Roman"/>
          <w:sz w:val="24"/>
          <w:szCs w:val="24"/>
          <w:lang w:eastAsia="es-ES"/>
        </w:rPr>
        <w:t>one</w:t>
      </w:r>
      <w:r w:rsidR="008E2078" w:rsidRPr="00EB6561">
        <w:rPr>
          <w:rFonts w:ascii="Times New Roman" w:eastAsiaTheme="majorEastAsia" w:hAnsi="Times New Roman" w:cs="Times New Roman"/>
          <w:sz w:val="24"/>
          <w:szCs w:val="24"/>
          <w:lang w:eastAsia="es-ES"/>
        </w:rPr>
        <w:t xml:space="preserve"> SVAOs are asked to explore the concept of ‘utopia’ in their local context. The project was launched by publishing a manifesto</w:t>
      </w:r>
      <w:r w:rsidR="00041CEF" w:rsidRPr="00041CEF">
        <w:rPr>
          <w:rFonts w:ascii="Times New Roman" w:eastAsiaTheme="majorEastAsia" w:hAnsi="Times New Roman" w:cs="Times New Roman"/>
          <w:sz w:val="24"/>
          <w:szCs w:val="24"/>
          <w:lang w:eastAsia="es-ES"/>
        </w:rPr>
        <w:t xml:space="preserve"> </w:t>
      </w:r>
      <w:r w:rsidR="00041CEF" w:rsidRPr="00EB6561">
        <w:rPr>
          <w:rFonts w:ascii="Times New Roman" w:eastAsiaTheme="majorEastAsia" w:hAnsi="Times New Roman" w:cs="Times New Roman"/>
          <w:sz w:val="24"/>
          <w:szCs w:val="24"/>
          <w:lang w:eastAsia="es-ES"/>
        </w:rPr>
        <w:t>showing the diverse local perspectives and understandings of the concept by the various participants.</w:t>
      </w:r>
      <w:r w:rsidR="00D37186" w:rsidRPr="00EB6561">
        <w:rPr>
          <w:rStyle w:val="FootnoteReference"/>
          <w:rFonts w:ascii="Times New Roman" w:eastAsiaTheme="majorEastAsia" w:hAnsi="Times New Roman" w:cs="Times New Roman"/>
          <w:sz w:val="24"/>
          <w:szCs w:val="24"/>
          <w:lang w:eastAsia="es-ES"/>
        </w:rPr>
        <w:footnoteReference w:id="39"/>
      </w:r>
      <w:r w:rsidR="00331EDC" w:rsidRPr="00EB6561">
        <w:rPr>
          <w:rFonts w:ascii="Times New Roman" w:eastAsiaTheme="majorEastAsia" w:hAnsi="Times New Roman" w:cs="Times New Roman"/>
          <w:sz w:val="24"/>
          <w:szCs w:val="24"/>
          <w:lang w:eastAsia="es-ES"/>
        </w:rPr>
        <w:t xml:space="preserve"> </w:t>
      </w:r>
      <w:r w:rsidR="008E2078" w:rsidRPr="00EB6561">
        <w:rPr>
          <w:rFonts w:ascii="Times New Roman" w:eastAsiaTheme="majorEastAsia" w:hAnsi="Times New Roman" w:cs="Times New Roman"/>
          <w:sz w:val="24"/>
          <w:szCs w:val="24"/>
          <w:lang w:eastAsia="es-ES"/>
        </w:rPr>
        <w:t xml:space="preserve">The intention of the project </w:t>
      </w:r>
      <w:r w:rsidR="00EF625F" w:rsidRPr="00EB6561">
        <w:rPr>
          <w:rFonts w:ascii="Times New Roman" w:eastAsiaTheme="majorEastAsia" w:hAnsi="Times New Roman" w:cs="Times New Roman"/>
          <w:sz w:val="24"/>
          <w:szCs w:val="24"/>
          <w:lang w:eastAsia="es-ES"/>
        </w:rPr>
        <w:t>was</w:t>
      </w:r>
      <w:r w:rsidR="008E2078" w:rsidRPr="00EB6561">
        <w:rPr>
          <w:rFonts w:ascii="Times New Roman" w:eastAsiaTheme="majorEastAsia" w:hAnsi="Times New Roman" w:cs="Times New Roman"/>
          <w:sz w:val="24"/>
          <w:szCs w:val="24"/>
          <w:lang w:eastAsia="es-ES"/>
        </w:rPr>
        <w:t xml:space="preserve"> to create a </w:t>
      </w:r>
      <w:r w:rsidR="00EF625F" w:rsidRPr="00EB6561">
        <w:rPr>
          <w:rFonts w:ascii="Times New Roman" w:eastAsiaTheme="majorEastAsia" w:hAnsi="Times New Roman" w:cs="Times New Roman"/>
          <w:sz w:val="24"/>
          <w:szCs w:val="24"/>
          <w:lang w:eastAsia="es-ES"/>
        </w:rPr>
        <w:t>working methodology that enabled</w:t>
      </w:r>
      <w:r w:rsidR="008E2078" w:rsidRPr="00EB6561">
        <w:rPr>
          <w:rFonts w:ascii="Times New Roman" w:eastAsiaTheme="majorEastAsia" w:hAnsi="Times New Roman" w:cs="Times New Roman"/>
          <w:sz w:val="24"/>
          <w:szCs w:val="24"/>
          <w:lang w:eastAsia="es-ES"/>
        </w:rPr>
        <w:t xml:space="preserve"> SVAOs</w:t>
      </w:r>
      <w:r w:rsidR="003639BE" w:rsidRPr="00EB6561">
        <w:rPr>
          <w:rFonts w:ascii="Times New Roman" w:eastAsiaTheme="majorEastAsia" w:hAnsi="Times New Roman" w:cs="Times New Roman"/>
          <w:sz w:val="24"/>
          <w:szCs w:val="24"/>
          <w:lang w:eastAsia="es-ES"/>
        </w:rPr>
        <w:t xml:space="preserve"> from different parts of the world</w:t>
      </w:r>
      <w:r w:rsidR="008E2078" w:rsidRPr="00EB6561">
        <w:rPr>
          <w:rFonts w:ascii="Times New Roman" w:eastAsiaTheme="majorEastAsia" w:hAnsi="Times New Roman" w:cs="Times New Roman"/>
          <w:sz w:val="24"/>
          <w:szCs w:val="24"/>
          <w:lang w:eastAsia="es-ES"/>
        </w:rPr>
        <w:t xml:space="preserve"> to collaborate without ignoring their individual and local interests. Some SVAOs selected artists to work with them on the project. For instance, TEOR/éTica (San </w:t>
      </w:r>
      <w:r w:rsidR="00695375" w:rsidRPr="00EB6561">
        <w:rPr>
          <w:rFonts w:ascii="Times New Roman" w:eastAsiaTheme="majorEastAsia" w:hAnsi="Times New Roman" w:cs="Times New Roman"/>
          <w:sz w:val="24"/>
          <w:szCs w:val="24"/>
          <w:lang w:eastAsia="es-ES"/>
        </w:rPr>
        <w:t>Jos</w:t>
      </w:r>
      <w:r w:rsidR="00695375">
        <w:rPr>
          <w:rFonts w:ascii="Times New Roman" w:eastAsiaTheme="majorEastAsia" w:hAnsi="Times New Roman" w:cs="Times New Roman"/>
          <w:sz w:val="24"/>
          <w:szCs w:val="24"/>
          <w:lang w:eastAsia="es-ES"/>
        </w:rPr>
        <w:t>é</w:t>
      </w:r>
      <w:r w:rsidR="008E2078" w:rsidRPr="00EB6561">
        <w:rPr>
          <w:rFonts w:ascii="Times New Roman" w:eastAsiaTheme="majorEastAsia" w:hAnsi="Times New Roman" w:cs="Times New Roman"/>
          <w:sz w:val="24"/>
          <w:szCs w:val="24"/>
          <w:lang w:eastAsia="es-ES"/>
        </w:rPr>
        <w:t>, Costa Rica) invited artist</w:t>
      </w:r>
      <w:r w:rsidR="003639BE" w:rsidRPr="00EB6561">
        <w:rPr>
          <w:rFonts w:ascii="Times New Roman" w:eastAsiaTheme="majorEastAsia" w:hAnsi="Times New Roman" w:cs="Times New Roman"/>
          <w:sz w:val="24"/>
          <w:szCs w:val="24"/>
          <w:lang w:eastAsia="es-ES"/>
        </w:rPr>
        <w:t xml:space="preserve"> Lucia Madriz </w:t>
      </w:r>
      <w:r w:rsidR="00777DA3" w:rsidRPr="00EB6561">
        <w:rPr>
          <w:rFonts w:ascii="Times New Roman" w:eastAsiaTheme="majorEastAsia" w:hAnsi="Times New Roman" w:cs="Times New Roman"/>
          <w:sz w:val="24"/>
          <w:szCs w:val="24"/>
          <w:lang w:eastAsia="es-ES"/>
        </w:rPr>
        <w:t xml:space="preserve">to work with </w:t>
      </w:r>
      <w:r w:rsidR="009F137C" w:rsidRPr="00EB6561">
        <w:rPr>
          <w:rFonts w:ascii="Times New Roman" w:eastAsiaTheme="majorEastAsia" w:hAnsi="Times New Roman" w:cs="Times New Roman"/>
          <w:sz w:val="24"/>
          <w:szCs w:val="24"/>
          <w:lang w:eastAsia="es-ES"/>
        </w:rPr>
        <w:t xml:space="preserve">writer, interior designer and manager </w:t>
      </w:r>
      <w:r w:rsidR="003639BE" w:rsidRPr="00EB6561">
        <w:rPr>
          <w:rFonts w:ascii="Times New Roman" w:eastAsiaTheme="majorEastAsia" w:hAnsi="Times New Roman" w:cs="Times New Roman"/>
          <w:sz w:val="24"/>
          <w:szCs w:val="24"/>
          <w:lang w:eastAsia="es-ES"/>
        </w:rPr>
        <w:t>Paula Piedra</w:t>
      </w:r>
      <w:r w:rsidR="009F137C" w:rsidRPr="00EB6561">
        <w:rPr>
          <w:rFonts w:ascii="Times New Roman" w:eastAsiaTheme="majorEastAsia" w:hAnsi="Times New Roman" w:cs="Times New Roman"/>
          <w:sz w:val="24"/>
          <w:szCs w:val="24"/>
          <w:lang w:eastAsia="es-ES"/>
        </w:rPr>
        <w:t xml:space="preserve"> (</w:t>
      </w:r>
      <w:r w:rsidR="00777DA3" w:rsidRPr="00EB6561">
        <w:rPr>
          <w:rFonts w:ascii="Times New Roman" w:eastAsiaTheme="majorEastAsia" w:hAnsi="Times New Roman" w:cs="Times New Roman"/>
          <w:sz w:val="24"/>
          <w:szCs w:val="24"/>
          <w:lang w:eastAsia="es-ES"/>
        </w:rPr>
        <w:t>cultural producer</w:t>
      </w:r>
      <w:r w:rsidR="009F137C" w:rsidRPr="00EB6561">
        <w:rPr>
          <w:rFonts w:ascii="Times New Roman" w:eastAsiaTheme="majorEastAsia" w:hAnsi="Times New Roman" w:cs="Times New Roman"/>
          <w:sz w:val="24"/>
          <w:szCs w:val="24"/>
          <w:lang w:eastAsia="es-ES"/>
        </w:rPr>
        <w:t xml:space="preserve"> in TEOR/éTica)</w:t>
      </w:r>
      <w:r w:rsidR="00025574" w:rsidRPr="00EB6561">
        <w:rPr>
          <w:rFonts w:ascii="Times New Roman" w:eastAsiaTheme="majorEastAsia" w:hAnsi="Times New Roman" w:cs="Times New Roman"/>
          <w:sz w:val="24"/>
          <w:szCs w:val="24"/>
          <w:lang w:eastAsia="es-ES"/>
        </w:rPr>
        <w:t>. They</w:t>
      </w:r>
      <w:r w:rsidR="003639BE" w:rsidRPr="00EB6561">
        <w:rPr>
          <w:rFonts w:ascii="Times New Roman" w:eastAsiaTheme="majorEastAsia" w:hAnsi="Times New Roman" w:cs="Times New Roman"/>
          <w:sz w:val="24"/>
          <w:szCs w:val="24"/>
          <w:lang w:eastAsia="es-ES"/>
        </w:rPr>
        <w:t xml:space="preserve"> </w:t>
      </w:r>
      <w:r w:rsidR="00777DA3" w:rsidRPr="00EB6561">
        <w:rPr>
          <w:rFonts w:ascii="Times New Roman" w:eastAsiaTheme="majorEastAsia" w:hAnsi="Times New Roman" w:cs="Times New Roman"/>
          <w:sz w:val="24"/>
          <w:szCs w:val="24"/>
          <w:lang w:eastAsia="es-ES"/>
        </w:rPr>
        <w:t xml:space="preserve">conceived </w:t>
      </w:r>
      <w:r w:rsidR="003639BE" w:rsidRPr="00EB6561">
        <w:rPr>
          <w:rFonts w:ascii="Times New Roman" w:eastAsiaTheme="majorEastAsia" w:hAnsi="Times New Roman" w:cs="Times New Roman"/>
          <w:sz w:val="24"/>
          <w:szCs w:val="24"/>
          <w:lang w:eastAsia="es-ES"/>
        </w:rPr>
        <w:t xml:space="preserve">a project called </w:t>
      </w:r>
      <w:r w:rsidR="003639BE" w:rsidRPr="00EB6561">
        <w:rPr>
          <w:rFonts w:ascii="Times New Roman" w:eastAsiaTheme="majorEastAsia" w:hAnsi="Times New Roman" w:cs="Times New Roman"/>
          <w:i/>
          <w:sz w:val="24"/>
          <w:szCs w:val="24"/>
          <w:lang w:eastAsia="es-ES"/>
        </w:rPr>
        <w:t xml:space="preserve">Verde: The Experiment. </w:t>
      </w:r>
      <w:r w:rsidR="00070248" w:rsidRPr="00EB6561">
        <w:rPr>
          <w:rFonts w:ascii="Times New Roman" w:eastAsiaTheme="majorEastAsia" w:hAnsi="Times New Roman" w:cs="Times New Roman"/>
          <w:sz w:val="24"/>
          <w:szCs w:val="24"/>
          <w:lang w:eastAsia="es-ES"/>
        </w:rPr>
        <w:t xml:space="preserve">The </w:t>
      </w:r>
      <w:r w:rsidR="00777DA3" w:rsidRPr="00EB6561">
        <w:rPr>
          <w:rFonts w:ascii="Times New Roman" w:eastAsiaTheme="majorEastAsia" w:hAnsi="Times New Roman" w:cs="Times New Roman"/>
          <w:sz w:val="24"/>
          <w:szCs w:val="24"/>
          <w:lang w:eastAsia="es-ES"/>
        </w:rPr>
        <w:t xml:space="preserve">experiment </w:t>
      </w:r>
      <w:r w:rsidR="00EF625F" w:rsidRPr="00EB6561">
        <w:rPr>
          <w:rFonts w:ascii="Times New Roman" w:eastAsiaTheme="majorEastAsia" w:hAnsi="Times New Roman" w:cs="Times New Roman"/>
          <w:sz w:val="24"/>
          <w:szCs w:val="24"/>
          <w:lang w:eastAsia="es-ES"/>
        </w:rPr>
        <w:t>comprised</w:t>
      </w:r>
      <w:r w:rsidR="003639BE" w:rsidRPr="00EB6561">
        <w:rPr>
          <w:rFonts w:ascii="Times New Roman" w:eastAsiaTheme="majorEastAsia" w:hAnsi="Times New Roman" w:cs="Times New Roman"/>
          <w:sz w:val="24"/>
          <w:szCs w:val="24"/>
          <w:lang w:eastAsia="es-ES"/>
        </w:rPr>
        <w:t xml:space="preserve"> a </w:t>
      </w:r>
      <w:r w:rsidR="00A12F29" w:rsidRPr="00EB6561">
        <w:rPr>
          <w:rFonts w:ascii="Times New Roman" w:eastAsiaTheme="majorEastAsia" w:hAnsi="Times New Roman" w:cs="Times New Roman"/>
          <w:sz w:val="24"/>
          <w:szCs w:val="24"/>
          <w:lang w:eastAsia="es-ES"/>
        </w:rPr>
        <w:t>blog</w:t>
      </w:r>
      <w:r w:rsidR="003639BE" w:rsidRPr="00EB6561">
        <w:rPr>
          <w:rFonts w:ascii="Times New Roman" w:eastAsiaTheme="majorEastAsia" w:hAnsi="Times New Roman" w:cs="Times New Roman"/>
          <w:sz w:val="24"/>
          <w:szCs w:val="24"/>
          <w:lang w:eastAsia="es-ES"/>
        </w:rPr>
        <w:t xml:space="preserve"> and a guide</w:t>
      </w:r>
      <w:r w:rsidR="00A12F29" w:rsidRPr="00EB6561">
        <w:rPr>
          <w:rFonts w:ascii="Times New Roman" w:eastAsiaTheme="majorEastAsia" w:hAnsi="Times New Roman" w:cs="Times New Roman"/>
          <w:sz w:val="24"/>
          <w:szCs w:val="24"/>
          <w:lang w:eastAsia="es-ES"/>
        </w:rPr>
        <w:t xml:space="preserve"> on</w:t>
      </w:r>
      <w:r w:rsidR="00EF625F" w:rsidRPr="00EB6561">
        <w:rPr>
          <w:rFonts w:ascii="Times New Roman" w:eastAsiaTheme="majorEastAsia" w:hAnsi="Times New Roman" w:cs="Times New Roman"/>
          <w:sz w:val="24"/>
          <w:szCs w:val="24"/>
          <w:lang w:eastAsia="es-ES"/>
        </w:rPr>
        <w:t xml:space="preserve"> how</w:t>
      </w:r>
      <w:r w:rsidR="003639BE" w:rsidRPr="00EB6561">
        <w:rPr>
          <w:rFonts w:ascii="Times New Roman" w:eastAsiaTheme="majorEastAsia" w:hAnsi="Times New Roman" w:cs="Times New Roman"/>
          <w:sz w:val="24"/>
          <w:szCs w:val="24"/>
          <w:lang w:eastAsia="es-ES"/>
        </w:rPr>
        <w:t xml:space="preserve"> to become a better earthling. The artists</w:t>
      </w:r>
      <w:r w:rsidR="00A12F29" w:rsidRPr="00EB6561">
        <w:rPr>
          <w:rFonts w:ascii="Times New Roman" w:eastAsiaTheme="majorEastAsia" w:hAnsi="Times New Roman" w:cs="Times New Roman"/>
          <w:sz w:val="24"/>
          <w:szCs w:val="24"/>
          <w:lang w:eastAsia="es-ES"/>
        </w:rPr>
        <w:t xml:space="preserve"> </w:t>
      </w:r>
      <w:r w:rsidR="003639BE" w:rsidRPr="00EB6561">
        <w:rPr>
          <w:rFonts w:ascii="Times New Roman" w:eastAsiaTheme="majorEastAsia" w:hAnsi="Times New Roman" w:cs="Times New Roman"/>
          <w:sz w:val="24"/>
          <w:szCs w:val="24"/>
          <w:lang w:eastAsia="es-ES"/>
        </w:rPr>
        <w:t>then translate</w:t>
      </w:r>
      <w:r w:rsidR="00EF625F" w:rsidRPr="00EB6561">
        <w:rPr>
          <w:rFonts w:ascii="Times New Roman" w:eastAsiaTheme="majorEastAsia" w:hAnsi="Times New Roman" w:cs="Times New Roman"/>
          <w:sz w:val="24"/>
          <w:szCs w:val="24"/>
          <w:lang w:eastAsia="es-ES"/>
        </w:rPr>
        <w:t>d</w:t>
      </w:r>
      <w:r w:rsidR="003639BE" w:rsidRPr="00EB6561">
        <w:rPr>
          <w:rFonts w:ascii="Times New Roman" w:eastAsiaTheme="majorEastAsia" w:hAnsi="Times New Roman" w:cs="Times New Roman"/>
          <w:sz w:val="24"/>
          <w:szCs w:val="24"/>
          <w:lang w:eastAsia="es-ES"/>
        </w:rPr>
        <w:t xml:space="preserve"> these practical ideas into</w:t>
      </w:r>
      <w:r w:rsidR="00542231" w:rsidRPr="00EB6561">
        <w:rPr>
          <w:rFonts w:ascii="Times New Roman" w:eastAsiaTheme="majorEastAsia" w:hAnsi="Times New Roman" w:cs="Times New Roman"/>
          <w:sz w:val="24"/>
          <w:szCs w:val="24"/>
          <w:lang w:eastAsia="es-ES"/>
        </w:rPr>
        <w:t xml:space="preserve"> artistic</w:t>
      </w:r>
      <w:r w:rsidR="003639BE" w:rsidRPr="00EB6561">
        <w:rPr>
          <w:rFonts w:ascii="Times New Roman" w:eastAsiaTheme="majorEastAsia" w:hAnsi="Times New Roman" w:cs="Times New Roman"/>
          <w:sz w:val="24"/>
          <w:szCs w:val="24"/>
          <w:lang w:eastAsia="es-ES"/>
        </w:rPr>
        <w:t xml:space="preserve"> experiments.</w:t>
      </w:r>
      <w:r w:rsidR="00777DA3" w:rsidRPr="00EB6561">
        <w:rPr>
          <w:rFonts w:ascii="Times New Roman" w:eastAsiaTheme="majorEastAsia" w:hAnsi="Times New Roman" w:cs="Times New Roman"/>
          <w:sz w:val="24"/>
          <w:szCs w:val="24"/>
          <w:lang w:eastAsia="es-ES"/>
        </w:rPr>
        <w:t xml:space="preserve"> In the end, the experiment ceased to be merely an artistic project and the guide was internalised by TEOR/éTica. Piedra recalls how the project had an impact </w:t>
      </w:r>
      <w:r w:rsidR="00695375">
        <w:rPr>
          <w:rFonts w:ascii="Times New Roman" w:eastAsiaTheme="majorEastAsia" w:hAnsi="Times New Roman" w:cs="Times New Roman"/>
          <w:sz w:val="24"/>
          <w:szCs w:val="24"/>
          <w:lang w:eastAsia="es-ES"/>
        </w:rPr>
        <w:t>o</w:t>
      </w:r>
      <w:r w:rsidR="00777DA3" w:rsidRPr="00EB6561">
        <w:rPr>
          <w:rFonts w:ascii="Times New Roman" w:eastAsiaTheme="majorEastAsia" w:hAnsi="Times New Roman" w:cs="Times New Roman"/>
          <w:sz w:val="24"/>
          <w:szCs w:val="24"/>
          <w:lang w:eastAsia="es-ES"/>
        </w:rPr>
        <w:t>n their institutional behaviours, including recycling habits and use of paper.</w:t>
      </w:r>
      <w:r w:rsidR="008E2078" w:rsidRPr="00EB6561">
        <w:rPr>
          <w:rFonts w:ascii="Times New Roman" w:eastAsiaTheme="majorEastAsia" w:hAnsi="Times New Roman" w:cs="Times New Roman"/>
          <w:sz w:val="24"/>
          <w:szCs w:val="24"/>
          <w:lang w:eastAsia="es-ES"/>
        </w:rPr>
        <w:t xml:space="preserve"> Other </w:t>
      </w:r>
      <w:r w:rsidR="00A12F29" w:rsidRPr="00EB6561">
        <w:rPr>
          <w:rFonts w:ascii="Times New Roman" w:eastAsiaTheme="majorEastAsia" w:hAnsi="Times New Roman" w:cs="Times New Roman"/>
          <w:sz w:val="24"/>
          <w:szCs w:val="24"/>
          <w:lang w:eastAsia="es-ES"/>
        </w:rPr>
        <w:t>SVAOs</w:t>
      </w:r>
      <w:r w:rsidR="008E2078" w:rsidRPr="00EB6561">
        <w:rPr>
          <w:rFonts w:ascii="Times New Roman" w:eastAsiaTheme="majorEastAsia" w:hAnsi="Times New Roman" w:cs="Times New Roman"/>
          <w:sz w:val="24"/>
          <w:szCs w:val="24"/>
          <w:lang w:eastAsia="es-ES"/>
        </w:rPr>
        <w:t xml:space="preserve"> </w:t>
      </w:r>
      <w:r w:rsidR="00A12F29" w:rsidRPr="00EB6561">
        <w:rPr>
          <w:rFonts w:ascii="Times New Roman" w:eastAsiaTheme="majorEastAsia" w:hAnsi="Times New Roman" w:cs="Times New Roman"/>
          <w:sz w:val="24"/>
          <w:szCs w:val="24"/>
          <w:lang w:eastAsia="es-ES"/>
        </w:rPr>
        <w:t>prefer</w:t>
      </w:r>
      <w:r w:rsidR="00EF625F" w:rsidRPr="00EB6561">
        <w:rPr>
          <w:rFonts w:ascii="Times New Roman" w:eastAsiaTheme="majorEastAsia" w:hAnsi="Times New Roman" w:cs="Times New Roman"/>
          <w:sz w:val="24"/>
          <w:szCs w:val="24"/>
          <w:lang w:eastAsia="es-ES"/>
        </w:rPr>
        <w:t>red</w:t>
      </w:r>
      <w:r w:rsidR="00A12F29" w:rsidRPr="00EB6561">
        <w:rPr>
          <w:rFonts w:ascii="Times New Roman" w:eastAsiaTheme="majorEastAsia" w:hAnsi="Times New Roman" w:cs="Times New Roman"/>
          <w:sz w:val="24"/>
          <w:szCs w:val="24"/>
          <w:lang w:eastAsia="es-ES"/>
        </w:rPr>
        <w:t xml:space="preserve"> to do research-oriented</w:t>
      </w:r>
      <w:r w:rsidR="003331F2" w:rsidRPr="00EB6561">
        <w:rPr>
          <w:rFonts w:ascii="Times New Roman" w:eastAsiaTheme="majorEastAsia" w:hAnsi="Times New Roman" w:cs="Times New Roman"/>
          <w:sz w:val="24"/>
          <w:szCs w:val="24"/>
          <w:lang w:eastAsia="es-ES"/>
        </w:rPr>
        <w:t xml:space="preserve"> workshops </w:t>
      </w:r>
      <w:r w:rsidR="00A12F29" w:rsidRPr="00EB6561">
        <w:rPr>
          <w:rFonts w:ascii="Times New Roman" w:eastAsiaTheme="majorEastAsia" w:hAnsi="Times New Roman" w:cs="Times New Roman"/>
          <w:sz w:val="24"/>
          <w:szCs w:val="24"/>
          <w:lang w:eastAsia="es-ES"/>
        </w:rPr>
        <w:t>or</w:t>
      </w:r>
      <w:r w:rsidR="003331F2" w:rsidRPr="00EB6561">
        <w:rPr>
          <w:rFonts w:ascii="Times New Roman" w:eastAsiaTheme="majorEastAsia" w:hAnsi="Times New Roman" w:cs="Times New Roman"/>
          <w:sz w:val="24"/>
          <w:szCs w:val="24"/>
          <w:lang w:eastAsia="es-ES"/>
        </w:rPr>
        <w:t xml:space="preserve"> events. </w:t>
      </w:r>
      <w:r w:rsidR="00EF625F" w:rsidRPr="00EB6561">
        <w:rPr>
          <w:rFonts w:ascii="Times New Roman" w:eastAsiaTheme="majorEastAsia" w:hAnsi="Times New Roman" w:cs="Times New Roman"/>
          <w:sz w:val="24"/>
          <w:szCs w:val="24"/>
          <w:lang w:eastAsia="es-ES"/>
        </w:rPr>
        <w:t>The whole process was</w:t>
      </w:r>
      <w:r w:rsidR="003331F2" w:rsidRPr="00EB6561">
        <w:rPr>
          <w:rFonts w:ascii="Times New Roman" w:eastAsiaTheme="majorEastAsia" w:hAnsi="Times New Roman" w:cs="Times New Roman"/>
          <w:sz w:val="24"/>
          <w:szCs w:val="24"/>
          <w:lang w:eastAsia="es-ES"/>
        </w:rPr>
        <w:t xml:space="preserve"> recorded and shared </w:t>
      </w:r>
      <w:r w:rsidR="00331EDC" w:rsidRPr="00EB6561">
        <w:rPr>
          <w:rFonts w:ascii="Times New Roman" w:eastAsiaTheme="majorEastAsia" w:hAnsi="Times New Roman" w:cs="Times New Roman"/>
          <w:sz w:val="24"/>
          <w:szCs w:val="24"/>
          <w:lang w:eastAsia="es-ES"/>
        </w:rPr>
        <w:t xml:space="preserve">on </w:t>
      </w:r>
      <w:r w:rsidR="003331F2" w:rsidRPr="00EB6561">
        <w:rPr>
          <w:rFonts w:ascii="Times New Roman" w:eastAsiaTheme="majorEastAsia" w:hAnsi="Times New Roman" w:cs="Times New Roman"/>
          <w:sz w:val="24"/>
          <w:szCs w:val="24"/>
          <w:lang w:eastAsia="es-ES"/>
        </w:rPr>
        <w:t xml:space="preserve">the project’s website </w:t>
      </w:r>
      <w:r w:rsidR="00EF625F" w:rsidRPr="00EB6561">
        <w:rPr>
          <w:rFonts w:ascii="Times New Roman" w:eastAsiaTheme="majorEastAsia" w:hAnsi="Times New Roman" w:cs="Times New Roman"/>
          <w:sz w:val="24"/>
          <w:szCs w:val="24"/>
          <w:lang w:eastAsia="es-ES"/>
        </w:rPr>
        <w:t xml:space="preserve">(mingautopia.net), which </w:t>
      </w:r>
      <w:r w:rsidR="00695375">
        <w:rPr>
          <w:rFonts w:ascii="Times New Roman" w:eastAsiaTheme="majorEastAsia" w:hAnsi="Times New Roman" w:cs="Times New Roman"/>
          <w:sz w:val="24"/>
          <w:szCs w:val="24"/>
          <w:lang w:eastAsia="es-ES"/>
        </w:rPr>
        <w:t xml:space="preserve">is </w:t>
      </w:r>
      <w:r w:rsidR="00EF625F" w:rsidRPr="00EB6561">
        <w:rPr>
          <w:rFonts w:ascii="Times New Roman" w:eastAsiaTheme="majorEastAsia" w:hAnsi="Times New Roman" w:cs="Times New Roman"/>
          <w:sz w:val="24"/>
          <w:szCs w:val="24"/>
          <w:lang w:eastAsia="es-ES"/>
        </w:rPr>
        <w:t>intended</w:t>
      </w:r>
      <w:r w:rsidR="003331F2" w:rsidRPr="00EB6561">
        <w:rPr>
          <w:rFonts w:ascii="Times New Roman" w:eastAsiaTheme="majorEastAsia" w:hAnsi="Times New Roman" w:cs="Times New Roman"/>
          <w:sz w:val="24"/>
          <w:szCs w:val="24"/>
          <w:lang w:eastAsia="es-ES"/>
        </w:rPr>
        <w:t xml:space="preserve"> to act as a news agency. The website </w:t>
      </w:r>
      <w:r w:rsidR="001F23FE" w:rsidRPr="00EB6561">
        <w:rPr>
          <w:rFonts w:ascii="Times New Roman" w:eastAsiaTheme="majorEastAsia" w:hAnsi="Times New Roman" w:cs="Times New Roman"/>
          <w:sz w:val="24"/>
          <w:szCs w:val="24"/>
          <w:lang w:eastAsia="es-ES"/>
        </w:rPr>
        <w:t xml:space="preserve">still operates as </w:t>
      </w:r>
      <w:r w:rsidR="00E1128C" w:rsidRPr="00EB6561">
        <w:rPr>
          <w:rFonts w:ascii="Times New Roman" w:eastAsiaTheme="majorEastAsia" w:hAnsi="Times New Roman" w:cs="Times New Roman"/>
          <w:sz w:val="24"/>
          <w:szCs w:val="24"/>
          <w:lang w:eastAsia="es-ES"/>
        </w:rPr>
        <w:t>an online platform that provides</w:t>
      </w:r>
      <w:r w:rsidR="003331F2" w:rsidRPr="00EB6561">
        <w:rPr>
          <w:rFonts w:ascii="Times New Roman" w:eastAsiaTheme="majorEastAsia" w:hAnsi="Times New Roman" w:cs="Times New Roman"/>
          <w:sz w:val="24"/>
          <w:szCs w:val="24"/>
          <w:lang w:eastAsia="es-ES"/>
        </w:rPr>
        <w:t xml:space="preserve"> information about each </w:t>
      </w:r>
      <w:r w:rsidR="00E1128C" w:rsidRPr="00EB6561">
        <w:rPr>
          <w:rFonts w:ascii="Times New Roman" w:eastAsiaTheme="majorEastAsia" w:hAnsi="Times New Roman" w:cs="Times New Roman"/>
          <w:sz w:val="24"/>
          <w:szCs w:val="24"/>
          <w:lang w:eastAsia="es-ES"/>
        </w:rPr>
        <w:t>SVAO</w:t>
      </w:r>
      <w:r w:rsidR="003331F2" w:rsidRPr="00EB6561">
        <w:rPr>
          <w:rFonts w:ascii="Times New Roman" w:eastAsiaTheme="majorEastAsia" w:hAnsi="Times New Roman" w:cs="Times New Roman"/>
          <w:sz w:val="24"/>
          <w:szCs w:val="24"/>
          <w:lang w:eastAsia="es-ES"/>
        </w:rPr>
        <w:t>, a map of utopias (</w:t>
      </w:r>
      <w:r w:rsidR="009D691D" w:rsidRPr="00EB6561">
        <w:rPr>
          <w:rFonts w:ascii="Times New Roman" w:eastAsiaTheme="majorEastAsia" w:hAnsi="Times New Roman" w:cs="Times New Roman"/>
          <w:sz w:val="24"/>
          <w:szCs w:val="24"/>
          <w:lang w:eastAsia="es-ES"/>
        </w:rPr>
        <w:t xml:space="preserve">in </w:t>
      </w:r>
      <w:r w:rsidR="00E1128C" w:rsidRPr="00EB6561">
        <w:rPr>
          <w:rFonts w:ascii="Times New Roman" w:eastAsiaTheme="majorEastAsia" w:hAnsi="Times New Roman" w:cs="Times New Roman"/>
          <w:sz w:val="24"/>
          <w:szCs w:val="24"/>
          <w:lang w:eastAsia="es-ES"/>
        </w:rPr>
        <w:t>wh</w:t>
      </w:r>
      <w:r w:rsidR="00A12F29" w:rsidRPr="00EB6561">
        <w:rPr>
          <w:rFonts w:ascii="Times New Roman" w:eastAsiaTheme="majorEastAsia" w:hAnsi="Times New Roman" w:cs="Times New Roman"/>
          <w:sz w:val="24"/>
          <w:szCs w:val="24"/>
          <w:lang w:eastAsia="es-ES"/>
        </w:rPr>
        <w:t>ich, in the form of blog posts</w:t>
      </w:r>
      <w:r w:rsidR="009D691D" w:rsidRPr="00EB6561">
        <w:rPr>
          <w:rFonts w:ascii="Times New Roman" w:eastAsiaTheme="majorEastAsia" w:hAnsi="Times New Roman" w:cs="Times New Roman"/>
          <w:sz w:val="24"/>
          <w:szCs w:val="24"/>
          <w:lang w:eastAsia="es-ES"/>
        </w:rPr>
        <w:t>,</w:t>
      </w:r>
      <w:r w:rsidR="00A12F29" w:rsidRPr="00EB6561">
        <w:rPr>
          <w:rFonts w:ascii="Times New Roman" w:eastAsiaTheme="majorEastAsia" w:hAnsi="Times New Roman" w:cs="Times New Roman"/>
          <w:sz w:val="24"/>
          <w:szCs w:val="24"/>
          <w:lang w:eastAsia="es-ES"/>
        </w:rPr>
        <w:t xml:space="preserve"> </w:t>
      </w:r>
      <w:r w:rsidR="00E1128C" w:rsidRPr="00EB6561">
        <w:rPr>
          <w:rFonts w:ascii="Times New Roman" w:eastAsiaTheme="majorEastAsia" w:hAnsi="Times New Roman" w:cs="Times New Roman"/>
          <w:sz w:val="24"/>
          <w:szCs w:val="24"/>
          <w:lang w:eastAsia="es-ES"/>
        </w:rPr>
        <w:t>participants can</w:t>
      </w:r>
      <w:r w:rsidR="003331F2" w:rsidRPr="00EB6561">
        <w:rPr>
          <w:rFonts w:ascii="Times New Roman" w:eastAsiaTheme="majorEastAsia" w:hAnsi="Times New Roman" w:cs="Times New Roman"/>
          <w:sz w:val="24"/>
          <w:szCs w:val="24"/>
          <w:lang w:eastAsia="es-ES"/>
        </w:rPr>
        <w:t xml:space="preserve"> document different artworks, texts and research projects </w:t>
      </w:r>
      <w:r w:rsidR="00E1128C" w:rsidRPr="00EB6561">
        <w:rPr>
          <w:rFonts w:ascii="Times New Roman" w:eastAsiaTheme="majorEastAsia" w:hAnsi="Times New Roman" w:cs="Times New Roman"/>
          <w:sz w:val="24"/>
          <w:szCs w:val="24"/>
          <w:lang w:eastAsia="es-ES"/>
        </w:rPr>
        <w:t xml:space="preserve">produced locally in relation </w:t>
      </w:r>
      <w:r w:rsidR="003331F2" w:rsidRPr="00EB6561">
        <w:rPr>
          <w:rFonts w:ascii="Times New Roman" w:eastAsiaTheme="majorEastAsia" w:hAnsi="Times New Roman" w:cs="Times New Roman"/>
          <w:sz w:val="24"/>
          <w:szCs w:val="24"/>
          <w:lang w:eastAsia="es-ES"/>
        </w:rPr>
        <w:t>to Minga</w:t>
      </w:r>
      <w:r w:rsidR="00E1128C" w:rsidRPr="00EB6561">
        <w:rPr>
          <w:rFonts w:ascii="Times New Roman" w:eastAsiaTheme="majorEastAsia" w:hAnsi="Times New Roman" w:cs="Times New Roman"/>
          <w:sz w:val="24"/>
          <w:szCs w:val="24"/>
          <w:lang w:eastAsia="es-ES"/>
        </w:rPr>
        <w:t>), and</w:t>
      </w:r>
      <w:r w:rsidR="00695375">
        <w:rPr>
          <w:rFonts w:ascii="Times New Roman" w:eastAsiaTheme="majorEastAsia" w:hAnsi="Times New Roman" w:cs="Times New Roman"/>
          <w:sz w:val="24"/>
          <w:szCs w:val="24"/>
          <w:lang w:eastAsia="es-ES"/>
        </w:rPr>
        <w:t>,</w:t>
      </w:r>
      <w:r w:rsidR="00E1128C" w:rsidRPr="00EB6561">
        <w:rPr>
          <w:rFonts w:ascii="Times New Roman" w:eastAsiaTheme="majorEastAsia" w:hAnsi="Times New Roman" w:cs="Times New Roman"/>
          <w:sz w:val="24"/>
          <w:szCs w:val="24"/>
          <w:lang w:eastAsia="es-ES"/>
        </w:rPr>
        <w:t xml:space="preserve"> </w:t>
      </w:r>
      <w:r w:rsidR="00D37186" w:rsidRPr="00EB6561">
        <w:rPr>
          <w:rFonts w:ascii="Times New Roman" w:eastAsiaTheme="majorEastAsia" w:hAnsi="Times New Roman" w:cs="Times New Roman"/>
          <w:sz w:val="24"/>
          <w:szCs w:val="24"/>
          <w:lang w:eastAsia="es-ES"/>
        </w:rPr>
        <w:t xml:space="preserve">in </w:t>
      </w:r>
      <w:r w:rsidR="00E1128C" w:rsidRPr="00EB6561">
        <w:rPr>
          <w:rFonts w:ascii="Times New Roman" w:eastAsiaTheme="majorEastAsia" w:hAnsi="Times New Roman" w:cs="Times New Roman"/>
          <w:sz w:val="24"/>
          <w:szCs w:val="24"/>
          <w:lang w:eastAsia="es-ES"/>
        </w:rPr>
        <w:t>the future</w:t>
      </w:r>
      <w:r w:rsidR="001F23FE" w:rsidRPr="00EB6561">
        <w:rPr>
          <w:rFonts w:ascii="Times New Roman" w:eastAsiaTheme="majorEastAsia" w:hAnsi="Times New Roman" w:cs="Times New Roman"/>
          <w:sz w:val="24"/>
          <w:szCs w:val="24"/>
          <w:lang w:eastAsia="es-ES"/>
        </w:rPr>
        <w:t>, the intention is to launch</w:t>
      </w:r>
      <w:r w:rsidR="00E1128C" w:rsidRPr="00EB6561">
        <w:rPr>
          <w:rFonts w:ascii="Times New Roman" w:eastAsiaTheme="majorEastAsia" w:hAnsi="Times New Roman" w:cs="Times New Roman"/>
          <w:sz w:val="24"/>
          <w:szCs w:val="24"/>
          <w:lang w:eastAsia="es-ES"/>
        </w:rPr>
        <w:t xml:space="preserve"> a fictive film. The website is simultaneously </w:t>
      </w:r>
      <w:r w:rsidR="00070248" w:rsidRPr="00EB6561">
        <w:rPr>
          <w:rFonts w:ascii="Times New Roman" w:eastAsiaTheme="majorEastAsia" w:hAnsi="Times New Roman" w:cs="Times New Roman"/>
          <w:sz w:val="24"/>
          <w:szCs w:val="24"/>
          <w:lang w:eastAsia="es-ES"/>
        </w:rPr>
        <w:t xml:space="preserve">a space </w:t>
      </w:r>
      <w:r w:rsidR="009F42A4">
        <w:rPr>
          <w:rFonts w:ascii="Times New Roman" w:eastAsiaTheme="majorEastAsia" w:hAnsi="Times New Roman" w:cs="Times New Roman"/>
          <w:sz w:val="24"/>
          <w:szCs w:val="24"/>
          <w:lang w:eastAsia="es-ES"/>
        </w:rPr>
        <w:t>within</w:t>
      </w:r>
      <w:r w:rsidR="009F42A4" w:rsidRPr="00EB6561">
        <w:rPr>
          <w:rFonts w:ascii="Times New Roman" w:eastAsiaTheme="majorEastAsia" w:hAnsi="Times New Roman" w:cs="Times New Roman"/>
          <w:sz w:val="24"/>
          <w:szCs w:val="24"/>
          <w:lang w:eastAsia="es-ES"/>
        </w:rPr>
        <w:t xml:space="preserve"> </w:t>
      </w:r>
      <w:r w:rsidR="00331EDC" w:rsidRPr="00EB6561">
        <w:rPr>
          <w:rFonts w:ascii="Times New Roman" w:eastAsiaTheme="majorEastAsia" w:hAnsi="Times New Roman" w:cs="Times New Roman"/>
          <w:sz w:val="24"/>
          <w:szCs w:val="24"/>
          <w:lang w:eastAsia="es-ES"/>
        </w:rPr>
        <w:t xml:space="preserve">which </w:t>
      </w:r>
      <w:r w:rsidR="00E1128C" w:rsidRPr="00EB6561">
        <w:rPr>
          <w:rFonts w:ascii="Times New Roman" w:eastAsiaTheme="majorEastAsia" w:hAnsi="Times New Roman" w:cs="Times New Roman"/>
          <w:sz w:val="24"/>
          <w:szCs w:val="24"/>
          <w:lang w:eastAsia="es-ES"/>
        </w:rPr>
        <w:t xml:space="preserve">different SVAOs can see and comment </w:t>
      </w:r>
      <w:r w:rsidR="00A12F29" w:rsidRPr="00EB6561">
        <w:rPr>
          <w:rFonts w:ascii="Times New Roman" w:eastAsiaTheme="majorEastAsia" w:hAnsi="Times New Roman" w:cs="Times New Roman"/>
          <w:sz w:val="24"/>
          <w:szCs w:val="24"/>
          <w:lang w:eastAsia="es-ES"/>
        </w:rPr>
        <w:t xml:space="preserve">on </w:t>
      </w:r>
      <w:r w:rsidR="00E1128C" w:rsidRPr="00EB6561">
        <w:rPr>
          <w:rFonts w:ascii="Times New Roman" w:eastAsiaTheme="majorEastAsia" w:hAnsi="Times New Roman" w:cs="Times New Roman"/>
          <w:sz w:val="24"/>
          <w:szCs w:val="24"/>
          <w:lang w:eastAsia="es-ES"/>
        </w:rPr>
        <w:t>what is happening locally elsewhere</w:t>
      </w:r>
      <w:r w:rsidR="00331EDC" w:rsidRPr="00EB6561">
        <w:rPr>
          <w:rFonts w:ascii="Times New Roman" w:eastAsiaTheme="majorEastAsia" w:hAnsi="Times New Roman" w:cs="Times New Roman"/>
          <w:sz w:val="24"/>
          <w:szCs w:val="24"/>
          <w:lang w:eastAsia="es-ES"/>
        </w:rPr>
        <w:t>,</w:t>
      </w:r>
      <w:r w:rsidR="00E1128C" w:rsidRPr="00EB6561">
        <w:rPr>
          <w:rFonts w:ascii="Times New Roman" w:eastAsiaTheme="majorEastAsia" w:hAnsi="Times New Roman" w:cs="Times New Roman"/>
          <w:sz w:val="24"/>
          <w:szCs w:val="24"/>
          <w:lang w:eastAsia="es-ES"/>
        </w:rPr>
        <w:t xml:space="preserve"> and</w:t>
      </w:r>
      <w:r w:rsidR="00A12F29" w:rsidRPr="00EB6561">
        <w:rPr>
          <w:rFonts w:ascii="Times New Roman" w:eastAsiaTheme="majorEastAsia" w:hAnsi="Times New Roman" w:cs="Times New Roman"/>
          <w:sz w:val="24"/>
          <w:szCs w:val="24"/>
          <w:lang w:eastAsia="es-ES"/>
        </w:rPr>
        <w:t xml:space="preserve"> at the same time</w:t>
      </w:r>
      <w:r w:rsidR="00E1128C" w:rsidRPr="00EB6561">
        <w:rPr>
          <w:rFonts w:ascii="Times New Roman" w:eastAsiaTheme="majorEastAsia" w:hAnsi="Times New Roman" w:cs="Times New Roman"/>
          <w:sz w:val="24"/>
          <w:szCs w:val="24"/>
          <w:lang w:eastAsia="es-ES"/>
        </w:rPr>
        <w:t xml:space="preserve"> communicate with </w:t>
      </w:r>
      <w:r w:rsidR="00331EDC" w:rsidRPr="00EB6561">
        <w:rPr>
          <w:rFonts w:ascii="Times New Roman" w:eastAsiaTheme="majorEastAsia" w:hAnsi="Times New Roman" w:cs="Times New Roman"/>
          <w:sz w:val="24"/>
          <w:szCs w:val="24"/>
          <w:lang w:eastAsia="es-ES"/>
        </w:rPr>
        <w:t>one an</w:t>
      </w:r>
      <w:r w:rsidR="00A20642" w:rsidRPr="00EB6561">
        <w:rPr>
          <w:rFonts w:ascii="Times New Roman" w:eastAsiaTheme="majorEastAsia" w:hAnsi="Times New Roman" w:cs="Times New Roman"/>
          <w:sz w:val="24"/>
          <w:szCs w:val="24"/>
          <w:lang w:eastAsia="es-ES"/>
        </w:rPr>
        <w:t>other</w:t>
      </w:r>
      <w:r w:rsidR="00A12F29" w:rsidRPr="00EB6561">
        <w:rPr>
          <w:rFonts w:ascii="Times New Roman" w:eastAsiaTheme="majorEastAsia" w:hAnsi="Times New Roman" w:cs="Times New Roman"/>
          <w:sz w:val="24"/>
          <w:szCs w:val="24"/>
          <w:lang w:eastAsia="es-ES"/>
        </w:rPr>
        <w:t xml:space="preserve">. Furthermore, the website operates as </w:t>
      </w:r>
      <w:r w:rsidR="00E1128C" w:rsidRPr="00EB6561">
        <w:rPr>
          <w:rFonts w:ascii="Times New Roman" w:eastAsiaTheme="majorEastAsia" w:hAnsi="Times New Roman" w:cs="Times New Roman"/>
          <w:sz w:val="24"/>
          <w:szCs w:val="24"/>
          <w:lang w:eastAsia="es-ES"/>
        </w:rPr>
        <w:t>an open platform where members of the public worldwide can see the local artistic outcomes that emerge when working on</w:t>
      </w:r>
      <w:r w:rsidR="00A12F29" w:rsidRPr="00EB6561">
        <w:rPr>
          <w:rFonts w:ascii="Times New Roman" w:eastAsiaTheme="majorEastAsia" w:hAnsi="Times New Roman" w:cs="Times New Roman"/>
          <w:sz w:val="24"/>
          <w:szCs w:val="24"/>
          <w:lang w:eastAsia="es-ES"/>
        </w:rPr>
        <w:t xml:space="preserve"> </w:t>
      </w:r>
      <w:r w:rsidR="00A12F29" w:rsidRPr="00EB6561">
        <w:rPr>
          <w:rFonts w:ascii="Times New Roman" w:eastAsiaTheme="majorEastAsia" w:hAnsi="Times New Roman" w:cs="Times New Roman"/>
          <w:sz w:val="24"/>
          <w:szCs w:val="24"/>
          <w:lang w:eastAsia="es-ES"/>
        </w:rPr>
        <w:lastRenderedPageBreak/>
        <w:t xml:space="preserve">the shared concept of utopia. </w:t>
      </w:r>
      <w:r w:rsidR="00D37186" w:rsidRPr="00EB6561">
        <w:rPr>
          <w:rFonts w:ascii="Times New Roman" w:eastAsiaTheme="majorEastAsia" w:hAnsi="Times New Roman" w:cs="Times New Roman"/>
          <w:sz w:val="24"/>
          <w:szCs w:val="24"/>
          <w:lang w:eastAsia="es-ES"/>
        </w:rPr>
        <w:t xml:space="preserve">This project illustrates how SVAOs deal with visibility and connectivity </w:t>
      </w:r>
      <w:r w:rsidR="00537177">
        <w:rPr>
          <w:rFonts w:ascii="Times New Roman" w:eastAsiaTheme="majorEastAsia" w:hAnsi="Times New Roman" w:cs="Times New Roman"/>
          <w:sz w:val="24"/>
          <w:szCs w:val="24"/>
          <w:lang w:eastAsia="es-ES"/>
        </w:rPr>
        <w:t xml:space="preserve">in a </w:t>
      </w:r>
      <w:r w:rsidR="00D37186" w:rsidRPr="00EB6561">
        <w:rPr>
          <w:rFonts w:ascii="Times New Roman" w:eastAsiaTheme="majorEastAsia" w:hAnsi="Times New Roman" w:cs="Times New Roman"/>
          <w:sz w:val="24"/>
          <w:szCs w:val="24"/>
          <w:lang w:eastAsia="es-ES"/>
        </w:rPr>
        <w:t>different</w:t>
      </w:r>
      <w:r w:rsidR="00537177">
        <w:rPr>
          <w:rFonts w:ascii="Times New Roman" w:eastAsiaTheme="majorEastAsia" w:hAnsi="Times New Roman" w:cs="Times New Roman"/>
          <w:sz w:val="24"/>
          <w:szCs w:val="24"/>
          <w:lang w:eastAsia="es-ES"/>
        </w:rPr>
        <w:t xml:space="preserve"> way</w:t>
      </w:r>
      <w:r w:rsidR="00D37186" w:rsidRPr="00EB6561">
        <w:rPr>
          <w:rFonts w:ascii="Times New Roman" w:eastAsiaTheme="majorEastAsia" w:hAnsi="Times New Roman" w:cs="Times New Roman"/>
          <w:sz w:val="24"/>
          <w:szCs w:val="24"/>
          <w:lang w:eastAsia="es-ES"/>
        </w:rPr>
        <w:t xml:space="preserve"> </w:t>
      </w:r>
      <w:r w:rsidR="00537177">
        <w:rPr>
          <w:rFonts w:ascii="Times New Roman" w:eastAsiaTheme="majorEastAsia" w:hAnsi="Times New Roman" w:cs="Times New Roman"/>
          <w:sz w:val="24"/>
          <w:szCs w:val="24"/>
          <w:lang w:eastAsia="es-ES"/>
        </w:rPr>
        <w:t>from</w:t>
      </w:r>
      <w:r w:rsidR="00537177" w:rsidRPr="00EB6561">
        <w:rPr>
          <w:rFonts w:ascii="Times New Roman" w:eastAsiaTheme="majorEastAsia" w:hAnsi="Times New Roman" w:cs="Times New Roman"/>
          <w:sz w:val="24"/>
          <w:szCs w:val="24"/>
          <w:lang w:eastAsia="es-ES"/>
        </w:rPr>
        <w:t xml:space="preserve"> </w:t>
      </w:r>
      <w:r w:rsidR="00D37186" w:rsidRPr="00EB6561">
        <w:rPr>
          <w:rFonts w:ascii="Times New Roman" w:eastAsiaTheme="majorEastAsia" w:hAnsi="Times New Roman" w:cs="Times New Roman"/>
          <w:sz w:val="24"/>
          <w:szCs w:val="24"/>
          <w:lang w:eastAsia="es-ES"/>
        </w:rPr>
        <w:t xml:space="preserve">the biennial. </w:t>
      </w:r>
      <w:r w:rsidR="00BB7129" w:rsidRPr="00EB6561">
        <w:rPr>
          <w:rFonts w:ascii="Times New Roman" w:eastAsiaTheme="majorEastAsia" w:hAnsi="Times New Roman" w:cs="Times New Roman"/>
          <w:sz w:val="24"/>
          <w:szCs w:val="24"/>
          <w:lang w:eastAsia="es-ES"/>
        </w:rPr>
        <w:t>The</w:t>
      </w:r>
      <w:r w:rsidR="00D37186" w:rsidRPr="00EB6561">
        <w:rPr>
          <w:rFonts w:ascii="Times New Roman" w:eastAsiaTheme="majorEastAsia" w:hAnsi="Times New Roman" w:cs="Times New Roman"/>
          <w:sz w:val="24"/>
          <w:szCs w:val="24"/>
          <w:lang w:eastAsia="es-ES"/>
        </w:rPr>
        <w:t xml:space="preserve"> small</w:t>
      </w:r>
      <w:r w:rsidR="00963378">
        <w:rPr>
          <w:rFonts w:ascii="Times New Roman" w:eastAsiaTheme="majorEastAsia" w:hAnsi="Times New Roman" w:cs="Times New Roman"/>
          <w:sz w:val="24"/>
          <w:szCs w:val="24"/>
          <w:lang w:eastAsia="es-ES"/>
        </w:rPr>
        <w:t>-</w:t>
      </w:r>
      <w:r w:rsidR="00D37186" w:rsidRPr="00EB6561">
        <w:rPr>
          <w:rFonts w:ascii="Times New Roman" w:eastAsiaTheme="majorEastAsia" w:hAnsi="Times New Roman" w:cs="Times New Roman"/>
          <w:sz w:val="24"/>
          <w:szCs w:val="24"/>
          <w:lang w:eastAsia="es-ES"/>
        </w:rPr>
        <w:t>scale</w:t>
      </w:r>
      <w:r w:rsidR="00BB7129" w:rsidRPr="00EB6561">
        <w:rPr>
          <w:rFonts w:ascii="Times New Roman" w:eastAsiaTheme="majorEastAsia" w:hAnsi="Times New Roman" w:cs="Times New Roman"/>
          <w:sz w:val="24"/>
          <w:szCs w:val="24"/>
          <w:lang w:eastAsia="es-ES"/>
        </w:rPr>
        <w:t xml:space="preserve"> work that focuses on the local understandings of a given concern is </w:t>
      </w:r>
      <w:r w:rsidR="00070248" w:rsidRPr="00EB6561">
        <w:rPr>
          <w:rFonts w:ascii="Times New Roman" w:eastAsiaTheme="majorEastAsia" w:hAnsi="Times New Roman" w:cs="Times New Roman"/>
          <w:sz w:val="24"/>
          <w:szCs w:val="24"/>
          <w:lang w:eastAsia="es-ES"/>
        </w:rPr>
        <w:t xml:space="preserve">only </w:t>
      </w:r>
      <w:r w:rsidR="00BB7129" w:rsidRPr="00EB6561">
        <w:rPr>
          <w:rFonts w:ascii="Times New Roman" w:eastAsiaTheme="majorEastAsia" w:hAnsi="Times New Roman" w:cs="Times New Roman"/>
          <w:sz w:val="24"/>
          <w:szCs w:val="24"/>
          <w:lang w:eastAsia="es-ES"/>
        </w:rPr>
        <w:t>made visible at a global scale through</w:t>
      </w:r>
      <w:r w:rsidR="00A20642" w:rsidRPr="00EB6561">
        <w:rPr>
          <w:rFonts w:ascii="Times New Roman" w:eastAsiaTheme="majorEastAsia" w:hAnsi="Times New Roman" w:cs="Times New Roman"/>
          <w:sz w:val="24"/>
          <w:szCs w:val="24"/>
          <w:lang w:eastAsia="es-ES"/>
        </w:rPr>
        <w:t xml:space="preserve"> connectivity and collaboration</w:t>
      </w:r>
      <w:r w:rsidR="00BB7129" w:rsidRPr="00EB6561">
        <w:rPr>
          <w:rFonts w:ascii="Times New Roman" w:eastAsiaTheme="majorEastAsia" w:hAnsi="Times New Roman" w:cs="Times New Roman"/>
          <w:sz w:val="24"/>
          <w:szCs w:val="24"/>
          <w:lang w:eastAsia="es-ES"/>
        </w:rPr>
        <w:t xml:space="preserve">. </w:t>
      </w:r>
    </w:p>
    <w:p w14:paraId="7F67BBFF" w14:textId="51BE7D51" w:rsidR="00A12F29" w:rsidRPr="00EB6561" w:rsidRDefault="00BB7129">
      <w:pPr>
        <w:widowControl w:val="0"/>
        <w:suppressAutoHyphens/>
        <w:spacing w:after="0" w:line="480" w:lineRule="auto"/>
        <w:ind w:firstLine="284"/>
        <w:rPr>
          <w:rFonts w:ascii="Times New Roman" w:eastAsiaTheme="majorEastAsia" w:hAnsi="Times New Roman" w:cs="Times New Roman"/>
          <w:sz w:val="24"/>
          <w:szCs w:val="24"/>
          <w:lang w:eastAsia="es-ES"/>
        </w:rPr>
      </w:pPr>
      <w:r w:rsidRPr="00EB6561">
        <w:rPr>
          <w:rFonts w:ascii="Times New Roman" w:eastAsiaTheme="majorEastAsia" w:hAnsi="Times New Roman" w:cs="Times New Roman"/>
          <w:sz w:val="24"/>
          <w:szCs w:val="24"/>
          <w:lang w:eastAsia="es-ES"/>
        </w:rPr>
        <w:t xml:space="preserve">Whereas in the large-scale international event global artists </w:t>
      </w:r>
      <w:r w:rsidR="00963378">
        <w:rPr>
          <w:rFonts w:ascii="Times New Roman" w:eastAsiaTheme="majorEastAsia" w:hAnsi="Times New Roman" w:cs="Times New Roman"/>
          <w:sz w:val="24"/>
          <w:szCs w:val="24"/>
          <w:lang w:eastAsia="es-ES"/>
        </w:rPr>
        <w:t xml:space="preserve">are in </w:t>
      </w:r>
      <w:r w:rsidRPr="00EB6561">
        <w:rPr>
          <w:rFonts w:ascii="Times New Roman" w:eastAsiaTheme="majorEastAsia" w:hAnsi="Times New Roman" w:cs="Times New Roman"/>
          <w:sz w:val="24"/>
          <w:szCs w:val="24"/>
          <w:lang w:eastAsia="es-ES"/>
        </w:rPr>
        <w:t xml:space="preserve">dialogue with a particular </w:t>
      </w:r>
      <w:r w:rsidR="00A20642" w:rsidRPr="00EB6561">
        <w:rPr>
          <w:rFonts w:ascii="Times New Roman" w:eastAsiaTheme="majorEastAsia" w:hAnsi="Times New Roman" w:cs="Times New Roman"/>
          <w:sz w:val="24"/>
          <w:szCs w:val="24"/>
          <w:lang w:eastAsia="es-ES"/>
        </w:rPr>
        <w:t>site-specific</w:t>
      </w:r>
      <w:r w:rsidRPr="00EB6561">
        <w:rPr>
          <w:rFonts w:ascii="Times New Roman" w:eastAsiaTheme="majorEastAsia" w:hAnsi="Times New Roman" w:cs="Times New Roman"/>
          <w:sz w:val="24"/>
          <w:szCs w:val="24"/>
          <w:lang w:eastAsia="es-ES"/>
        </w:rPr>
        <w:t xml:space="preserve"> audience and try to express themselves locall</w:t>
      </w:r>
      <w:r w:rsidR="00747930" w:rsidRPr="00EB6561">
        <w:rPr>
          <w:rFonts w:ascii="Times New Roman" w:eastAsiaTheme="majorEastAsia" w:hAnsi="Times New Roman" w:cs="Times New Roman"/>
          <w:sz w:val="24"/>
          <w:szCs w:val="24"/>
          <w:lang w:eastAsia="es-ES"/>
        </w:rPr>
        <w:t xml:space="preserve">y, in the small-scale space </w:t>
      </w:r>
      <w:r w:rsidRPr="00EB6561">
        <w:rPr>
          <w:rFonts w:ascii="Times New Roman" w:eastAsiaTheme="majorEastAsia" w:hAnsi="Times New Roman" w:cs="Times New Roman"/>
          <w:sz w:val="24"/>
          <w:szCs w:val="24"/>
          <w:lang w:eastAsia="es-ES"/>
        </w:rPr>
        <w:t xml:space="preserve">artists </w:t>
      </w:r>
      <w:r w:rsidR="00A20642" w:rsidRPr="00EB6561">
        <w:rPr>
          <w:rFonts w:ascii="Times New Roman" w:eastAsiaTheme="majorEastAsia" w:hAnsi="Times New Roman" w:cs="Times New Roman"/>
          <w:sz w:val="24"/>
          <w:szCs w:val="24"/>
          <w:lang w:eastAsia="es-ES"/>
        </w:rPr>
        <w:t>create</w:t>
      </w:r>
      <w:r w:rsidRPr="00EB6561">
        <w:rPr>
          <w:rFonts w:ascii="Times New Roman" w:eastAsiaTheme="majorEastAsia" w:hAnsi="Times New Roman" w:cs="Times New Roman"/>
          <w:sz w:val="24"/>
          <w:szCs w:val="24"/>
          <w:lang w:eastAsia="es-ES"/>
        </w:rPr>
        <w:t xml:space="preserve"> a </w:t>
      </w:r>
      <w:r w:rsidR="00A20642" w:rsidRPr="00EB6561">
        <w:rPr>
          <w:rFonts w:ascii="Times New Roman" w:eastAsiaTheme="majorEastAsia" w:hAnsi="Times New Roman" w:cs="Times New Roman"/>
          <w:sz w:val="24"/>
          <w:szCs w:val="24"/>
          <w:lang w:eastAsia="es-ES"/>
        </w:rPr>
        <w:t>sense</w:t>
      </w:r>
      <w:r w:rsidRPr="00EB6561">
        <w:rPr>
          <w:rFonts w:ascii="Times New Roman" w:eastAsiaTheme="majorEastAsia" w:hAnsi="Times New Roman" w:cs="Times New Roman"/>
          <w:sz w:val="24"/>
          <w:szCs w:val="24"/>
          <w:lang w:eastAsia="es-ES"/>
        </w:rPr>
        <w:t xml:space="preserve"> of the local</w:t>
      </w:r>
      <w:r w:rsidR="00A20642" w:rsidRPr="00EB6561">
        <w:rPr>
          <w:rFonts w:ascii="Times New Roman" w:eastAsiaTheme="majorEastAsia" w:hAnsi="Times New Roman" w:cs="Times New Roman"/>
          <w:sz w:val="24"/>
          <w:szCs w:val="24"/>
          <w:lang w:eastAsia="es-ES"/>
        </w:rPr>
        <w:t>ity and then</w:t>
      </w:r>
      <w:r w:rsidRPr="00EB6561">
        <w:rPr>
          <w:rFonts w:ascii="Times New Roman" w:eastAsiaTheme="majorEastAsia" w:hAnsi="Times New Roman" w:cs="Times New Roman"/>
          <w:sz w:val="24"/>
          <w:szCs w:val="24"/>
          <w:lang w:eastAsia="es-ES"/>
        </w:rPr>
        <w:t xml:space="preserve"> come to express themselves globally th</w:t>
      </w:r>
      <w:r w:rsidR="00331AEB">
        <w:rPr>
          <w:rFonts w:ascii="Times New Roman" w:eastAsiaTheme="majorEastAsia" w:hAnsi="Times New Roman" w:cs="Times New Roman"/>
          <w:sz w:val="24"/>
          <w:szCs w:val="24"/>
          <w:lang w:eastAsia="es-ES"/>
        </w:rPr>
        <w:t>r</w:t>
      </w:r>
      <w:r w:rsidRPr="00EB6561">
        <w:rPr>
          <w:rFonts w:ascii="Times New Roman" w:eastAsiaTheme="majorEastAsia" w:hAnsi="Times New Roman" w:cs="Times New Roman"/>
          <w:sz w:val="24"/>
          <w:szCs w:val="24"/>
          <w:lang w:eastAsia="es-ES"/>
        </w:rPr>
        <w:t>ough their networks, which are globally motivated by a common interest</w:t>
      </w:r>
      <w:r w:rsidR="00C458B4" w:rsidRPr="00EB6561">
        <w:rPr>
          <w:rFonts w:ascii="Times New Roman" w:eastAsiaTheme="majorEastAsia" w:hAnsi="Times New Roman" w:cs="Times New Roman"/>
          <w:sz w:val="24"/>
          <w:szCs w:val="24"/>
          <w:lang w:eastAsia="es-ES"/>
        </w:rPr>
        <w:t xml:space="preserve"> in</w:t>
      </w:r>
      <w:r w:rsidRPr="00EB6561">
        <w:rPr>
          <w:rFonts w:ascii="Times New Roman" w:eastAsiaTheme="majorEastAsia" w:hAnsi="Times New Roman" w:cs="Times New Roman"/>
          <w:sz w:val="24"/>
          <w:szCs w:val="24"/>
          <w:lang w:eastAsia="es-ES"/>
        </w:rPr>
        <w:t xml:space="preserve"> the local surroundings. </w:t>
      </w:r>
    </w:p>
    <w:p w14:paraId="36E941D2" w14:textId="77777777" w:rsidR="0001157B" w:rsidRPr="00EB6561" w:rsidRDefault="0001157B">
      <w:pPr>
        <w:widowControl w:val="0"/>
        <w:suppressAutoHyphens/>
        <w:spacing w:after="0" w:line="480" w:lineRule="auto"/>
        <w:rPr>
          <w:rFonts w:ascii="Times New Roman" w:eastAsiaTheme="majorEastAsia" w:hAnsi="Times New Roman" w:cs="Times New Roman"/>
          <w:b/>
          <w:sz w:val="24"/>
          <w:szCs w:val="24"/>
          <w:lang w:eastAsia="es-ES"/>
        </w:rPr>
      </w:pPr>
    </w:p>
    <w:p w14:paraId="49A422FE" w14:textId="77777777" w:rsidR="00AE3A30" w:rsidRPr="00EB6561" w:rsidRDefault="00A12F29">
      <w:pPr>
        <w:widowControl w:val="0"/>
        <w:suppressAutoHyphens/>
        <w:spacing w:after="0" w:line="480" w:lineRule="auto"/>
        <w:rPr>
          <w:rFonts w:ascii="Arial" w:eastAsiaTheme="majorEastAsia" w:hAnsi="Arial" w:cs="Times New Roman"/>
          <w:sz w:val="32"/>
          <w:szCs w:val="32"/>
          <w:lang w:eastAsia="es-ES"/>
        </w:rPr>
      </w:pPr>
      <w:r w:rsidRPr="00EB6561">
        <w:rPr>
          <w:rFonts w:ascii="Arial" w:eastAsiaTheme="majorEastAsia" w:hAnsi="Arial" w:cs="Times New Roman"/>
          <w:sz w:val="32"/>
          <w:szCs w:val="32"/>
          <w:lang w:eastAsia="es-ES"/>
        </w:rPr>
        <w:t>Conclusion</w:t>
      </w:r>
    </w:p>
    <w:p w14:paraId="38DF3FC4" w14:textId="68EE4979" w:rsidR="00E00649" w:rsidRPr="00EB6561" w:rsidRDefault="00AE3A30">
      <w:pPr>
        <w:widowControl w:val="0"/>
        <w:suppressAutoHyphens/>
        <w:spacing w:after="0" w:line="480" w:lineRule="auto"/>
        <w:rPr>
          <w:rFonts w:ascii="Times New Roman" w:eastAsiaTheme="majorEastAsia" w:hAnsi="Times New Roman" w:cs="Times New Roman"/>
          <w:sz w:val="24"/>
          <w:szCs w:val="24"/>
          <w:lang w:eastAsia="es-ES"/>
        </w:rPr>
      </w:pPr>
      <w:r w:rsidRPr="00EB6561">
        <w:rPr>
          <w:rFonts w:ascii="Times New Roman" w:eastAsiaTheme="majorEastAsia" w:hAnsi="Times New Roman" w:cs="Times New Roman"/>
          <w:sz w:val="24"/>
          <w:szCs w:val="24"/>
          <w:lang w:eastAsia="es-ES"/>
        </w:rPr>
        <w:t>SVAOs and biennials are two curatorial models</w:t>
      </w:r>
      <w:r w:rsidR="00E772BD" w:rsidRPr="00EB6561">
        <w:rPr>
          <w:rFonts w:ascii="Times New Roman" w:eastAsiaTheme="majorEastAsia" w:hAnsi="Times New Roman" w:cs="Times New Roman"/>
          <w:sz w:val="24"/>
          <w:szCs w:val="24"/>
          <w:lang w:eastAsia="es-ES"/>
        </w:rPr>
        <w:t xml:space="preserve"> dedicated to the creation, presentation and dissemination of contemporary art</w:t>
      </w:r>
      <w:r w:rsidR="000F34BC">
        <w:rPr>
          <w:rFonts w:ascii="Times New Roman" w:eastAsiaTheme="majorEastAsia" w:hAnsi="Times New Roman" w:cs="Times New Roman"/>
          <w:sz w:val="24"/>
          <w:szCs w:val="24"/>
          <w:lang w:eastAsia="es-ES"/>
        </w:rPr>
        <w:t>, both of which</w:t>
      </w:r>
      <w:r w:rsidRPr="00EB6561">
        <w:rPr>
          <w:rFonts w:ascii="Times New Roman" w:eastAsiaTheme="majorEastAsia" w:hAnsi="Times New Roman" w:cs="Times New Roman"/>
          <w:sz w:val="24"/>
          <w:szCs w:val="24"/>
          <w:lang w:eastAsia="es-ES"/>
        </w:rPr>
        <w:t xml:space="preserve"> proliferated </w:t>
      </w:r>
      <w:r w:rsidR="000F34BC">
        <w:rPr>
          <w:rFonts w:ascii="Times New Roman" w:eastAsiaTheme="majorEastAsia" w:hAnsi="Times New Roman" w:cs="Times New Roman"/>
          <w:sz w:val="24"/>
          <w:szCs w:val="24"/>
          <w:lang w:eastAsia="es-ES"/>
        </w:rPr>
        <w:t>across the world</w:t>
      </w:r>
      <w:r w:rsidRPr="00EB6561">
        <w:rPr>
          <w:rFonts w:ascii="Times New Roman" w:eastAsiaTheme="majorEastAsia" w:hAnsi="Times New Roman" w:cs="Times New Roman"/>
          <w:sz w:val="24"/>
          <w:szCs w:val="24"/>
          <w:lang w:eastAsia="es-ES"/>
        </w:rPr>
        <w:t xml:space="preserve"> </w:t>
      </w:r>
      <w:r w:rsidR="00070248" w:rsidRPr="00EB6561">
        <w:rPr>
          <w:rFonts w:ascii="Times New Roman" w:eastAsiaTheme="majorEastAsia" w:hAnsi="Times New Roman" w:cs="Times New Roman"/>
          <w:sz w:val="24"/>
          <w:szCs w:val="24"/>
          <w:lang w:eastAsia="es-ES"/>
        </w:rPr>
        <w:t xml:space="preserve">in the </w:t>
      </w:r>
      <w:r w:rsidRPr="00EB6561">
        <w:rPr>
          <w:rFonts w:ascii="Times New Roman" w:eastAsiaTheme="majorEastAsia" w:hAnsi="Times New Roman" w:cs="Times New Roman"/>
          <w:sz w:val="24"/>
          <w:szCs w:val="24"/>
          <w:lang w:eastAsia="es-ES"/>
        </w:rPr>
        <w:t xml:space="preserve">1990s. </w:t>
      </w:r>
      <w:r w:rsidR="00E772BD" w:rsidRPr="00EB6561">
        <w:rPr>
          <w:rFonts w:ascii="Times New Roman" w:eastAsiaTheme="minorEastAsia" w:hAnsi="Times New Roman" w:cs="Times New Roman"/>
          <w:sz w:val="24"/>
          <w:szCs w:val="24"/>
          <w:lang w:eastAsia="es-ES"/>
        </w:rPr>
        <w:t>The same interplay between the local and the global that provided the conditions for the emergence of exemplarily large-scale events led to the emergence of what is ostensibly a diametrically opposed phenomenon in the form of Small Visual Arts Organ</w:t>
      </w:r>
      <w:r w:rsidR="00421BB2" w:rsidRPr="00EB6561">
        <w:rPr>
          <w:rFonts w:ascii="Times New Roman" w:eastAsiaTheme="minorEastAsia" w:hAnsi="Times New Roman" w:cs="Times New Roman"/>
          <w:sz w:val="24"/>
          <w:szCs w:val="24"/>
          <w:lang w:eastAsia="es-ES"/>
        </w:rPr>
        <w:t>is</w:t>
      </w:r>
      <w:r w:rsidR="00E772BD" w:rsidRPr="00EB6561">
        <w:rPr>
          <w:rFonts w:ascii="Times New Roman" w:eastAsiaTheme="minorEastAsia" w:hAnsi="Times New Roman" w:cs="Times New Roman"/>
          <w:sz w:val="24"/>
          <w:szCs w:val="24"/>
          <w:lang w:eastAsia="es-ES"/>
        </w:rPr>
        <w:t xml:space="preserve">ations, which operate at a considerably smaller scale. </w:t>
      </w:r>
      <w:r w:rsidRPr="00EB6561">
        <w:rPr>
          <w:rFonts w:ascii="Times New Roman" w:eastAsiaTheme="majorEastAsia" w:hAnsi="Times New Roman" w:cs="Times New Roman"/>
          <w:sz w:val="24"/>
          <w:szCs w:val="24"/>
          <w:lang w:eastAsia="es-ES"/>
        </w:rPr>
        <w:t>The significant scholarly and</w:t>
      </w:r>
      <w:r w:rsidR="00AA5F62" w:rsidRPr="00EB6561">
        <w:rPr>
          <w:rFonts w:ascii="Times New Roman" w:eastAsiaTheme="majorEastAsia" w:hAnsi="Times New Roman" w:cs="Times New Roman"/>
          <w:sz w:val="24"/>
          <w:szCs w:val="24"/>
          <w:lang w:eastAsia="es-ES"/>
        </w:rPr>
        <w:t xml:space="preserve"> – </w:t>
      </w:r>
      <w:r w:rsidRPr="00EB6561">
        <w:rPr>
          <w:rFonts w:ascii="Times New Roman" w:eastAsiaTheme="majorEastAsia" w:hAnsi="Times New Roman" w:cs="Times New Roman"/>
          <w:sz w:val="24"/>
          <w:szCs w:val="24"/>
          <w:lang w:eastAsia="es-ES"/>
        </w:rPr>
        <w:t>generally speaking</w:t>
      </w:r>
      <w:r w:rsidR="00AA5F62" w:rsidRPr="00EB6561">
        <w:rPr>
          <w:rFonts w:ascii="Times New Roman" w:eastAsiaTheme="majorEastAsia" w:hAnsi="Times New Roman" w:cs="Times New Roman"/>
          <w:sz w:val="24"/>
          <w:szCs w:val="24"/>
          <w:lang w:eastAsia="es-ES"/>
        </w:rPr>
        <w:t xml:space="preserve"> – </w:t>
      </w:r>
      <w:r w:rsidRPr="00EB6561">
        <w:rPr>
          <w:rFonts w:ascii="Times New Roman" w:eastAsiaTheme="majorEastAsia" w:hAnsi="Times New Roman" w:cs="Times New Roman"/>
          <w:sz w:val="24"/>
          <w:szCs w:val="24"/>
          <w:lang w:eastAsia="es-ES"/>
        </w:rPr>
        <w:t>public attention that the biennial has received since its worldwide dissemination has contributed to shap</w:t>
      </w:r>
      <w:r w:rsidR="002709BB" w:rsidRPr="00EB6561">
        <w:rPr>
          <w:rFonts w:ascii="Times New Roman" w:eastAsiaTheme="majorEastAsia" w:hAnsi="Times New Roman" w:cs="Times New Roman"/>
          <w:sz w:val="24"/>
          <w:szCs w:val="24"/>
          <w:lang w:eastAsia="es-ES"/>
        </w:rPr>
        <w:t>ing</w:t>
      </w:r>
      <w:r w:rsidRPr="00EB6561">
        <w:rPr>
          <w:rFonts w:ascii="Times New Roman" w:eastAsiaTheme="majorEastAsia" w:hAnsi="Times New Roman" w:cs="Times New Roman"/>
          <w:sz w:val="24"/>
          <w:szCs w:val="24"/>
          <w:lang w:eastAsia="es-ES"/>
        </w:rPr>
        <w:t xml:space="preserve"> current debates regarding the exhibitionary complex as a negotiator between the local and the global in contemporary art. </w:t>
      </w:r>
      <w:r w:rsidR="00E772BD" w:rsidRPr="00EB6561">
        <w:rPr>
          <w:rFonts w:ascii="Times New Roman" w:eastAsiaTheme="majorEastAsia" w:hAnsi="Times New Roman" w:cs="Times New Roman"/>
          <w:sz w:val="24"/>
          <w:szCs w:val="24"/>
          <w:lang w:eastAsia="es-ES"/>
        </w:rPr>
        <w:t xml:space="preserve">SVAOs, however, </w:t>
      </w:r>
      <w:r w:rsidR="00747930" w:rsidRPr="00EB6561">
        <w:rPr>
          <w:rFonts w:ascii="Times New Roman" w:eastAsiaTheme="majorEastAsia" w:hAnsi="Times New Roman" w:cs="Times New Roman"/>
          <w:sz w:val="24"/>
          <w:szCs w:val="24"/>
          <w:lang w:eastAsia="es-ES"/>
        </w:rPr>
        <w:t>com</w:t>
      </w:r>
      <w:r w:rsidR="00421BB2" w:rsidRPr="00EB6561">
        <w:rPr>
          <w:rFonts w:ascii="Times New Roman" w:eastAsiaTheme="majorEastAsia" w:hAnsi="Times New Roman" w:cs="Times New Roman"/>
          <w:sz w:val="24"/>
          <w:szCs w:val="24"/>
          <w:lang w:eastAsia="es-ES"/>
        </w:rPr>
        <w:t xml:space="preserve">plicate and call into question the limitations of discussing the glocal in curatorship </w:t>
      </w:r>
      <w:r w:rsidR="00421BB2" w:rsidRPr="006F3141">
        <w:rPr>
          <w:rFonts w:ascii="Times New Roman" w:eastAsiaTheme="majorEastAsia" w:hAnsi="Times New Roman" w:cs="Times New Roman"/>
          <w:sz w:val="24"/>
          <w:szCs w:val="24"/>
          <w:lang w:eastAsia="es-ES"/>
        </w:rPr>
        <w:t xml:space="preserve">dominant </w:t>
      </w:r>
      <w:r w:rsidR="002709BB" w:rsidRPr="006F3141">
        <w:rPr>
          <w:rFonts w:ascii="Times New Roman" w:eastAsiaTheme="majorEastAsia" w:hAnsi="Times New Roman" w:cs="Times New Roman"/>
          <w:sz w:val="24"/>
          <w:szCs w:val="24"/>
          <w:lang w:eastAsia="es-ES"/>
        </w:rPr>
        <w:t xml:space="preserve">within </w:t>
      </w:r>
      <w:r w:rsidR="00421BB2" w:rsidRPr="00083FE4">
        <w:rPr>
          <w:rFonts w:ascii="Times New Roman" w:eastAsiaTheme="majorEastAsia" w:hAnsi="Times New Roman" w:cs="Times New Roman"/>
          <w:sz w:val="24"/>
          <w:szCs w:val="24"/>
          <w:lang w:eastAsia="es-ES"/>
        </w:rPr>
        <w:t>this large-scale framework</w:t>
      </w:r>
      <w:r w:rsidR="00421BB2" w:rsidRPr="00EB6561">
        <w:rPr>
          <w:rFonts w:ascii="Times New Roman" w:eastAsiaTheme="majorEastAsia" w:hAnsi="Times New Roman" w:cs="Times New Roman"/>
          <w:sz w:val="24"/>
          <w:szCs w:val="24"/>
          <w:lang w:eastAsia="es-ES"/>
        </w:rPr>
        <w:t>.</w:t>
      </w:r>
      <w:r w:rsidR="00FE21D3" w:rsidRPr="00EB6561">
        <w:rPr>
          <w:rFonts w:ascii="Times New Roman" w:eastAsiaTheme="majorEastAsia" w:hAnsi="Times New Roman" w:cs="Times New Roman"/>
          <w:sz w:val="24"/>
          <w:szCs w:val="24"/>
          <w:lang w:eastAsia="es-ES"/>
        </w:rPr>
        <w:t xml:space="preserve"> </w:t>
      </w:r>
      <w:r w:rsidR="0001157B" w:rsidRPr="00EB6561">
        <w:rPr>
          <w:rFonts w:ascii="Times New Roman" w:eastAsiaTheme="majorEastAsia" w:hAnsi="Times New Roman" w:cs="Times New Roman"/>
          <w:sz w:val="24"/>
          <w:szCs w:val="24"/>
          <w:lang w:eastAsia="es-ES"/>
        </w:rPr>
        <w:t>C</w:t>
      </w:r>
      <w:r w:rsidR="00E00649" w:rsidRPr="00EB6561">
        <w:rPr>
          <w:rFonts w:ascii="Times New Roman" w:eastAsiaTheme="majorEastAsia" w:hAnsi="Times New Roman" w:cs="Times New Roman"/>
          <w:sz w:val="24"/>
          <w:szCs w:val="24"/>
          <w:lang w:eastAsia="es-ES"/>
        </w:rPr>
        <w:t>onsidering the</w:t>
      </w:r>
      <w:r w:rsidR="007F7F76" w:rsidRPr="00EB6561">
        <w:rPr>
          <w:rFonts w:ascii="Times New Roman" w:eastAsiaTheme="majorEastAsia" w:hAnsi="Times New Roman" w:cs="Times New Roman"/>
          <w:sz w:val="24"/>
          <w:szCs w:val="24"/>
          <w:lang w:eastAsia="es-ES"/>
        </w:rPr>
        <w:t xml:space="preserve"> divergent modes of addressing the public of these two curatorial phenomena</w:t>
      </w:r>
      <w:r w:rsidR="00DC57E5">
        <w:rPr>
          <w:rFonts w:ascii="Times New Roman" w:eastAsiaTheme="majorEastAsia" w:hAnsi="Times New Roman" w:cs="Times New Roman"/>
          <w:sz w:val="24"/>
          <w:szCs w:val="24"/>
          <w:lang w:eastAsia="es-ES"/>
        </w:rPr>
        <w:t>, both</w:t>
      </w:r>
      <w:r w:rsidR="00E00649" w:rsidRPr="00EB6561">
        <w:rPr>
          <w:rFonts w:ascii="Times New Roman" w:eastAsiaTheme="majorEastAsia" w:hAnsi="Times New Roman" w:cs="Times New Roman"/>
          <w:sz w:val="24"/>
          <w:szCs w:val="24"/>
          <w:lang w:eastAsia="es-ES"/>
        </w:rPr>
        <w:t xml:space="preserve"> must </w:t>
      </w:r>
      <w:r w:rsidR="007F7F76" w:rsidRPr="00EB6561">
        <w:rPr>
          <w:rFonts w:ascii="Times New Roman" w:eastAsiaTheme="majorEastAsia" w:hAnsi="Times New Roman" w:cs="Times New Roman"/>
          <w:sz w:val="24"/>
          <w:szCs w:val="24"/>
          <w:lang w:eastAsia="es-ES"/>
        </w:rPr>
        <w:t xml:space="preserve">play a key role </w:t>
      </w:r>
      <w:r w:rsidR="00E00649" w:rsidRPr="00EB6561">
        <w:rPr>
          <w:rFonts w:ascii="Times New Roman" w:eastAsiaTheme="majorEastAsia" w:hAnsi="Times New Roman" w:cs="Times New Roman"/>
          <w:sz w:val="24"/>
          <w:szCs w:val="24"/>
          <w:lang w:eastAsia="es-ES"/>
        </w:rPr>
        <w:t>when articulating future debates.</w:t>
      </w:r>
    </w:p>
    <w:p w14:paraId="679E25B5" w14:textId="43F5E3CB" w:rsidR="006C2CFB" w:rsidRPr="00EB6561" w:rsidRDefault="00FE21D3" w:rsidP="00336C5F">
      <w:pPr>
        <w:widowControl w:val="0"/>
        <w:suppressAutoHyphens/>
        <w:spacing w:after="0" w:line="480" w:lineRule="auto"/>
        <w:ind w:firstLine="284"/>
        <w:rPr>
          <w:rFonts w:ascii="Times New Roman" w:eastAsiaTheme="majorEastAsia" w:hAnsi="Times New Roman" w:cs="Times New Roman"/>
          <w:sz w:val="24"/>
          <w:szCs w:val="24"/>
          <w:lang w:eastAsia="es-ES"/>
        </w:rPr>
      </w:pPr>
      <w:r w:rsidRPr="000D34E8">
        <w:rPr>
          <w:rFonts w:ascii="Times New Roman" w:eastAsiaTheme="majorEastAsia" w:hAnsi="Times New Roman" w:cs="Times New Roman"/>
          <w:i/>
          <w:sz w:val="24"/>
          <w:szCs w:val="24"/>
          <w:lang w:eastAsia="es-ES"/>
        </w:rPr>
        <w:t>La Semeuse</w:t>
      </w:r>
      <w:r w:rsidRPr="000D34E8">
        <w:rPr>
          <w:rFonts w:ascii="Times New Roman" w:eastAsiaTheme="majorEastAsia" w:hAnsi="Times New Roman" w:cs="Times New Roman"/>
          <w:sz w:val="24"/>
          <w:szCs w:val="24"/>
          <w:lang w:eastAsia="es-ES"/>
        </w:rPr>
        <w:t>, a project representative of the ways in which SVAOs rela</w:t>
      </w:r>
      <w:r w:rsidR="007F7F76" w:rsidRPr="000F2269">
        <w:rPr>
          <w:rFonts w:ascii="Times New Roman" w:eastAsiaTheme="majorEastAsia" w:hAnsi="Times New Roman" w:cs="Times New Roman"/>
          <w:sz w:val="24"/>
          <w:szCs w:val="24"/>
          <w:lang w:eastAsia="es-ES"/>
        </w:rPr>
        <w:t>te to their public</w:t>
      </w:r>
      <w:r w:rsidRPr="000F2269">
        <w:rPr>
          <w:rFonts w:ascii="Times New Roman" w:eastAsiaTheme="majorEastAsia" w:hAnsi="Times New Roman" w:cs="Times New Roman"/>
          <w:sz w:val="24"/>
          <w:szCs w:val="24"/>
          <w:lang w:eastAsia="es-ES"/>
        </w:rPr>
        <w:t>,</w:t>
      </w:r>
      <w:r w:rsidR="007F7F76" w:rsidRPr="00EB6561">
        <w:rPr>
          <w:rFonts w:ascii="Times New Roman" w:eastAsiaTheme="majorEastAsia" w:hAnsi="Times New Roman" w:cs="Times New Roman"/>
          <w:sz w:val="24"/>
          <w:szCs w:val="24"/>
          <w:lang w:eastAsia="es-ES"/>
        </w:rPr>
        <w:t xml:space="preserve"> demonstrates the importance of time and patience when building solid and stable relationships</w:t>
      </w:r>
      <w:r w:rsidR="00E00649" w:rsidRPr="00EB6561">
        <w:rPr>
          <w:rFonts w:ascii="Times New Roman" w:eastAsiaTheme="majorEastAsia" w:hAnsi="Times New Roman" w:cs="Times New Roman"/>
          <w:sz w:val="24"/>
          <w:szCs w:val="24"/>
          <w:lang w:eastAsia="es-ES"/>
        </w:rPr>
        <w:t xml:space="preserve"> with local surroundings, </w:t>
      </w:r>
      <w:r w:rsidR="000F2269">
        <w:rPr>
          <w:rFonts w:ascii="Times New Roman" w:eastAsiaTheme="majorEastAsia" w:hAnsi="Times New Roman" w:cs="Times New Roman"/>
          <w:sz w:val="24"/>
          <w:szCs w:val="24"/>
          <w:lang w:eastAsia="es-ES"/>
        </w:rPr>
        <w:t>a strategy not possible in the context of</w:t>
      </w:r>
      <w:r w:rsidR="00E00649" w:rsidRPr="00EB6561">
        <w:rPr>
          <w:rFonts w:ascii="Times New Roman" w:eastAsiaTheme="majorEastAsia" w:hAnsi="Times New Roman" w:cs="Times New Roman"/>
          <w:sz w:val="24"/>
          <w:szCs w:val="24"/>
          <w:lang w:eastAsia="es-ES"/>
        </w:rPr>
        <w:t xml:space="preserve"> the transitory and large-scale nature of the biennial. </w:t>
      </w:r>
      <w:r w:rsidR="00071D24" w:rsidRPr="00EB6561">
        <w:rPr>
          <w:rFonts w:ascii="Times New Roman" w:eastAsiaTheme="majorEastAsia" w:hAnsi="Times New Roman" w:cs="Times New Roman"/>
          <w:sz w:val="24"/>
          <w:szCs w:val="24"/>
          <w:lang w:eastAsia="es-ES"/>
        </w:rPr>
        <w:t xml:space="preserve">By means not only </w:t>
      </w:r>
      <w:r w:rsidR="002709BB" w:rsidRPr="00EB6561">
        <w:rPr>
          <w:rFonts w:ascii="Times New Roman" w:eastAsiaTheme="majorEastAsia" w:hAnsi="Times New Roman" w:cs="Times New Roman"/>
          <w:sz w:val="24"/>
          <w:szCs w:val="24"/>
          <w:lang w:eastAsia="es-ES"/>
        </w:rPr>
        <w:t xml:space="preserve">of </w:t>
      </w:r>
      <w:r w:rsidR="00071D24" w:rsidRPr="00EB6561">
        <w:rPr>
          <w:rFonts w:ascii="Times New Roman" w:eastAsiaTheme="majorEastAsia" w:hAnsi="Times New Roman" w:cs="Times New Roman"/>
          <w:sz w:val="24"/>
          <w:szCs w:val="24"/>
          <w:lang w:eastAsia="es-ES"/>
        </w:rPr>
        <w:t xml:space="preserve">addressing the public but </w:t>
      </w:r>
      <w:r w:rsidR="003277B0">
        <w:rPr>
          <w:rFonts w:ascii="Times New Roman" w:eastAsiaTheme="majorEastAsia" w:hAnsi="Times New Roman" w:cs="Times New Roman"/>
          <w:sz w:val="24"/>
          <w:szCs w:val="24"/>
          <w:lang w:eastAsia="es-ES"/>
        </w:rPr>
        <w:t xml:space="preserve">also </w:t>
      </w:r>
      <w:r w:rsidR="00071D24" w:rsidRPr="00EB6561">
        <w:rPr>
          <w:rFonts w:ascii="Times New Roman" w:eastAsiaTheme="majorEastAsia" w:hAnsi="Times New Roman" w:cs="Times New Roman"/>
          <w:sz w:val="24"/>
          <w:szCs w:val="24"/>
          <w:lang w:eastAsia="es-ES"/>
        </w:rPr>
        <w:t xml:space="preserve">of creating a sense of locality, </w:t>
      </w:r>
      <w:r w:rsidR="00071D24" w:rsidRPr="00EB6561">
        <w:rPr>
          <w:rFonts w:ascii="Times New Roman" w:eastAsiaTheme="majorEastAsia" w:hAnsi="Times New Roman" w:cs="Times New Roman"/>
          <w:sz w:val="24"/>
          <w:szCs w:val="24"/>
          <w:lang w:eastAsia="es-ES"/>
        </w:rPr>
        <w:lastRenderedPageBreak/>
        <w:t xml:space="preserve">SVAOs position themselves as mediators that </w:t>
      </w:r>
      <w:r w:rsidR="003277B0">
        <w:rPr>
          <w:rFonts w:ascii="Times New Roman" w:eastAsiaTheme="majorEastAsia" w:hAnsi="Times New Roman" w:cs="Times New Roman"/>
          <w:sz w:val="24"/>
          <w:szCs w:val="24"/>
          <w:lang w:eastAsia="es-ES"/>
        </w:rPr>
        <w:t>prompt</w:t>
      </w:r>
      <w:r w:rsidR="003277B0" w:rsidRPr="00EB6561">
        <w:rPr>
          <w:rFonts w:ascii="Times New Roman" w:eastAsiaTheme="majorEastAsia" w:hAnsi="Times New Roman" w:cs="Times New Roman"/>
          <w:sz w:val="24"/>
          <w:szCs w:val="24"/>
          <w:lang w:eastAsia="es-ES"/>
        </w:rPr>
        <w:t xml:space="preserve"> </w:t>
      </w:r>
      <w:r w:rsidR="00597894">
        <w:rPr>
          <w:rFonts w:ascii="Times New Roman" w:eastAsiaTheme="majorEastAsia" w:hAnsi="Times New Roman" w:cs="Times New Roman"/>
          <w:sz w:val="24"/>
          <w:szCs w:val="24"/>
          <w:lang w:eastAsia="es-ES"/>
        </w:rPr>
        <w:t xml:space="preserve">a new </w:t>
      </w:r>
      <w:r w:rsidR="00071D24" w:rsidRPr="00EB6561">
        <w:rPr>
          <w:rFonts w:ascii="Times New Roman" w:eastAsiaTheme="majorEastAsia" w:hAnsi="Times New Roman" w:cs="Times New Roman"/>
          <w:sz w:val="24"/>
          <w:szCs w:val="24"/>
          <w:lang w:eastAsia="es-ES"/>
        </w:rPr>
        <w:t xml:space="preserve">openness </w:t>
      </w:r>
      <w:r w:rsidR="00597894">
        <w:rPr>
          <w:rFonts w:ascii="Times New Roman" w:eastAsiaTheme="majorEastAsia" w:hAnsi="Times New Roman" w:cs="Times New Roman"/>
          <w:sz w:val="24"/>
          <w:szCs w:val="24"/>
          <w:lang w:eastAsia="es-ES"/>
        </w:rPr>
        <w:t>towards</w:t>
      </w:r>
      <w:r w:rsidR="00071D24" w:rsidRPr="00EB6561">
        <w:rPr>
          <w:rFonts w:ascii="Times New Roman" w:eastAsiaTheme="majorEastAsia" w:hAnsi="Times New Roman" w:cs="Times New Roman"/>
          <w:sz w:val="24"/>
          <w:szCs w:val="24"/>
          <w:lang w:eastAsia="es-ES"/>
        </w:rPr>
        <w:t xml:space="preserve"> contemporary art. Therefore, I </w:t>
      </w:r>
      <w:r w:rsidR="002709BB" w:rsidRPr="00EB6561">
        <w:rPr>
          <w:rFonts w:ascii="Times New Roman" w:eastAsiaTheme="majorEastAsia" w:hAnsi="Times New Roman" w:cs="Times New Roman"/>
          <w:sz w:val="24"/>
          <w:szCs w:val="24"/>
          <w:lang w:eastAsia="es-ES"/>
        </w:rPr>
        <w:t xml:space="preserve">have </w:t>
      </w:r>
      <w:r w:rsidR="00071D24" w:rsidRPr="00EB6561">
        <w:rPr>
          <w:rFonts w:ascii="Times New Roman" w:eastAsiaTheme="majorEastAsia" w:hAnsi="Times New Roman" w:cs="Times New Roman"/>
          <w:sz w:val="24"/>
          <w:szCs w:val="24"/>
          <w:lang w:eastAsia="es-ES"/>
        </w:rPr>
        <w:t>argue</w:t>
      </w:r>
      <w:r w:rsidR="002709BB" w:rsidRPr="00EB6561">
        <w:rPr>
          <w:rFonts w:ascii="Times New Roman" w:eastAsiaTheme="majorEastAsia" w:hAnsi="Times New Roman" w:cs="Times New Roman"/>
          <w:sz w:val="24"/>
          <w:szCs w:val="24"/>
          <w:lang w:eastAsia="es-ES"/>
        </w:rPr>
        <w:t>d</w:t>
      </w:r>
      <w:r w:rsidR="00071D24" w:rsidRPr="00EB6561">
        <w:rPr>
          <w:rFonts w:ascii="Times New Roman" w:eastAsiaTheme="majorEastAsia" w:hAnsi="Times New Roman" w:cs="Times New Roman"/>
          <w:sz w:val="24"/>
          <w:szCs w:val="24"/>
          <w:lang w:eastAsia="es-ES"/>
        </w:rPr>
        <w:t xml:space="preserve">, the work of these spaces is becoming increasingly significant and deserves both public </w:t>
      </w:r>
      <w:r w:rsidR="006C2CFB" w:rsidRPr="00EB6561">
        <w:rPr>
          <w:rFonts w:ascii="Times New Roman" w:eastAsiaTheme="majorEastAsia" w:hAnsi="Times New Roman" w:cs="Times New Roman"/>
          <w:sz w:val="24"/>
          <w:szCs w:val="24"/>
          <w:lang w:eastAsia="es-ES"/>
        </w:rPr>
        <w:t>and scholarly consideration.</w:t>
      </w:r>
    </w:p>
    <w:p w14:paraId="391972FC" w14:textId="254A147D" w:rsidR="005A5D9C" w:rsidRPr="00EB6561" w:rsidRDefault="006C2CFB" w:rsidP="00E52228">
      <w:pPr>
        <w:widowControl w:val="0"/>
        <w:suppressAutoHyphens/>
        <w:spacing w:after="0" w:line="480" w:lineRule="auto"/>
        <w:ind w:firstLine="708"/>
        <w:rPr>
          <w:rFonts w:ascii="Times New Roman" w:eastAsiaTheme="majorEastAsia" w:hAnsi="Times New Roman" w:cs="Times New Roman"/>
          <w:sz w:val="24"/>
          <w:szCs w:val="24"/>
          <w:lang w:eastAsia="es-ES"/>
        </w:rPr>
      </w:pPr>
      <w:r w:rsidRPr="00EB6561">
        <w:rPr>
          <w:rFonts w:ascii="Times New Roman" w:eastAsiaTheme="majorEastAsia" w:hAnsi="Times New Roman" w:cs="Times New Roman"/>
          <w:sz w:val="24"/>
          <w:szCs w:val="24"/>
          <w:lang w:eastAsia="es-ES"/>
        </w:rPr>
        <w:t xml:space="preserve">‘Minga: Exploring Utopia’ is </w:t>
      </w:r>
      <w:r w:rsidR="004269F0" w:rsidRPr="00EB6561">
        <w:rPr>
          <w:rFonts w:ascii="Times New Roman" w:eastAsiaTheme="majorEastAsia" w:hAnsi="Times New Roman" w:cs="Times New Roman"/>
          <w:sz w:val="24"/>
          <w:szCs w:val="24"/>
          <w:lang w:eastAsia="es-ES"/>
        </w:rPr>
        <w:t xml:space="preserve">a </w:t>
      </w:r>
      <w:r w:rsidR="002709BB" w:rsidRPr="00EB6561">
        <w:rPr>
          <w:rFonts w:ascii="Times New Roman" w:eastAsiaTheme="majorEastAsia" w:hAnsi="Times New Roman" w:cs="Times New Roman"/>
          <w:sz w:val="24"/>
          <w:szCs w:val="24"/>
          <w:lang w:eastAsia="es-ES"/>
        </w:rPr>
        <w:t xml:space="preserve">project </w:t>
      </w:r>
      <w:r w:rsidRPr="00EB6561">
        <w:rPr>
          <w:rFonts w:ascii="Times New Roman" w:eastAsiaTheme="majorEastAsia" w:hAnsi="Times New Roman" w:cs="Times New Roman"/>
          <w:sz w:val="24"/>
          <w:szCs w:val="24"/>
          <w:lang w:eastAsia="es-ES"/>
        </w:rPr>
        <w:t>representative of the ways in which SVAOs articulate their relation to the global</w:t>
      </w:r>
      <w:r w:rsidR="004269F0" w:rsidRPr="00EB6561">
        <w:rPr>
          <w:rFonts w:ascii="Times New Roman" w:eastAsiaTheme="majorEastAsia" w:hAnsi="Times New Roman" w:cs="Times New Roman"/>
          <w:sz w:val="24"/>
          <w:szCs w:val="24"/>
          <w:lang w:eastAsia="es-ES"/>
        </w:rPr>
        <w:t xml:space="preserve">, which largely depends on their </w:t>
      </w:r>
      <w:r w:rsidR="00070248" w:rsidRPr="00EB6561">
        <w:rPr>
          <w:rFonts w:ascii="Times New Roman" w:eastAsiaTheme="majorEastAsia" w:hAnsi="Times New Roman" w:cs="Times New Roman"/>
          <w:sz w:val="24"/>
          <w:szCs w:val="24"/>
          <w:lang w:eastAsia="es-ES"/>
        </w:rPr>
        <w:t>prime</w:t>
      </w:r>
      <w:r w:rsidR="004269F0" w:rsidRPr="00EB6561">
        <w:rPr>
          <w:rFonts w:ascii="Times New Roman" w:eastAsiaTheme="majorEastAsia" w:hAnsi="Times New Roman" w:cs="Times New Roman"/>
          <w:sz w:val="24"/>
          <w:szCs w:val="24"/>
          <w:lang w:eastAsia="es-ES"/>
        </w:rPr>
        <w:t xml:space="preserve"> strategy for survival: developing a sense of connectivity through their networks.</w:t>
      </w:r>
      <w:r w:rsidR="00ED0299" w:rsidRPr="00EB6561">
        <w:rPr>
          <w:rFonts w:ascii="Times New Roman" w:eastAsiaTheme="majorEastAsia" w:hAnsi="Times New Roman" w:cs="Times New Roman"/>
          <w:sz w:val="24"/>
          <w:szCs w:val="24"/>
          <w:lang w:eastAsia="es-ES"/>
        </w:rPr>
        <w:t xml:space="preserve"> </w:t>
      </w:r>
      <w:r w:rsidR="004F27AB" w:rsidRPr="00EB6561">
        <w:rPr>
          <w:rFonts w:ascii="Times New Roman" w:eastAsiaTheme="majorEastAsia" w:hAnsi="Times New Roman" w:cs="Times New Roman"/>
          <w:sz w:val="24"/>
          <w:szCs w:val="24"/>
          <w:lang w:eastAsia="es-ES"/>
        </w:rPr>
        <w:t>‘Minga: Exploring Utopia’ demonstrates that an account of the global that merely relies on either global presence or visibility</w:t>
      </w:r>
      <w:r w:rsidR="004F27AB" w:rsidRPr="00D1325C">
        <w:rPr>
          <w:rFonts w:ascii="Times New Roman" w:eastAsiaTheme="majorEastAsia" w:hAnsi="Times New Roman" w:cs="Times New Roman"/>
          <w:sz w:val="24"/>
          <w:szCs w:val="24"/>
          <w:lang w:eastAsia="es-ES"/>
        </w:rPr>
        <w:t xml:space="preserve">, as </w:t>
      </w:r>
      <w:r w:rsidR="00D1325C">
        <w:rPr>
          <w:rFonts w:ascii="Times New Roman" w:eastAsiaTheme="majorEastAsia" w:hAnsi="Times New Roman" w:cs="Times New Roman"/>
          <w:sz w:val="24"/>
          <w:szCs w:val="24"/>
          <w:lang w:eastAsia="es-ES"/>
        </w:rPr>
        <w:t>in</w:t>
      </w:r>
      <w:r w:rsidR="004F27AB" w:rsidRPr="00D1325C">
        <w:rPr>
          <w:rFonts w:ascii="Times New Roman" w:eastAsiaTheme="majorEastAsia" w:hAnsi="Times New Roman" w:cs="Times New Roman"/>
          <w:sz w:val="24"/>
          <w:szCs w:val="24"/>
          <w:lang w:eastAsia="es-ES"/>
        </w:rPr>
        <w:t xml:space="preserve"> the case </w:t>
      </w:r>
      <w:r w:rsidR="00D1325C">
        <w:rPr>
          <w:rFonts w:ascii="Times New Roman" w:eastAsiaTheme="majorEastAsia" w:hAnsi="Times New Roman" w:cs="Times New Roman"/>
          <w:sz w:val="24"/>
          <w:szCs w:val="24"/>
          <w:lang w:eastAsia="es-ES"/>
        </w:rPr>
        <w:t>of</w:t>
      </w:r>
      <w:r w:rsidR="004F27AB" w:rsidRPr="00D1325C">
        <w:rPr>
          <w:rFonts w:ascii="Times New Roman" w:eastAsiaTheme="majorEastAsia" w:hAnsi="Times New Roman" w:cs="Times New Roman"/>
          <w:sz w:val="24"/>
          <w:szCs w:val="24"/>
          <w:lang w:eastAsia="es-ES"/>
        </w:rPr>
        <w:t xml:space="preserve"> bienni</w:t>
      </w:r>
      <w:r w:rsidR="004F27AB" w:rsidRPr="00EB6561">
        <w:rPr>
          <w:rFonts w:ascii="Times New Roman" w:eastAsiaTheme="majorEastAsia" w:hAnsi="Times New Roman" w:cs="Times New Roman"/>
          <w:sz w:val="24"/>
          <w:szCs w:val="24"/>
          <w:lang w:eastAsia="es-ES"/>
        </w:rPr>
        <w:t xml:space="preserve">als, is not sufficient. </w:t>
      </w:r>
      <w:r w:rsidR="00915D31" w:rsidRPr="00EB6561">
        <w:rPr>
          <w:rFonts w:ascii="Times New Roman" w:eastAsiaTheme="majorEastAsia" w:hAnsi="Times New Roman" w:cs="Times New Roman"/>
          <w:sz w:val="24"/>
          <w:szCs w:val="24"/>
          <w:lang w:eastAsia="es-ES"/>
        </w:rPr>
        <w:t xml:space="preserve">The disassociation between the visible and the global that I propose </w:t>
      </w:r>
      <w:r w:rsidR="00DE04DC" w:rsidRPr="00EB6561">
        <w:rPr>
          <w:rFonts w:ascii="Times New Roman" w:eastAsiaTheme="majorEastAsia" w:hAnsi="Times New Roman" w:cs="Times New Roman"/>
          <w:sz w:val="24"/>
          <w:szCs w:val="24"/>
          <w:lang w:eastAsia="es-ES"/>
        </w:rPr>
        <w:t xml:space="preserve">here </w:t>
      </w:r>
      <w:r w:rsidR="00915D31" w:rsidRPr="00EB6561">
        <w:rPr>
          <w:rFonts w:ascii="Times New Roman" w:eastAsiaTheme="majorEastAsia" w:hAnsi="Times New Roman" w:cs="Times New Roman"/>
          <w:sz w:val="24"/>
          <w:szCs w:val="24"/>
          <w:lang w:eastAsia="es-ES"/>
        </w:rPr>
        <w:t>seems rather counter</w:t>
      </w:r>
      <w:r w:rsidR="007D37BC">
        <w:rPr>
          <w:rFonts w:ascii="Times New Roman" w:eastAsiaTheme="majorEastAsia" w:hAnsi="Times New Roman" w:cs="Times New Roman"/>
          <w:sz w:val="24"/>
          <w:szCs w:val="24"/>
          <w:lang w:eastAsia="es-ES"/>
        </w:rPr>
        <w:t>-</w:t>
      </w:r>
      <w:r w:rsidR="00915D31" w:rsidRPr="00EB6561">
        <w:rPr>
          <w:rFonts w:ascii="Times New Roman" w:eastAsiaTheme="majorEastAsia" w:hAnsi="Times New Roman" w:cs="Times New Roman"/>
          <w:sz w:val="24"/>
          <w:szCs w:val="24"/>
          <w:lang w:eastAsia="es-ES"/>
        </w:rPr>
        <w:t>intuitive</w:t>
      </w:r>
      <w:r w:rsidR="00D1281A" w:rsidRPr="00EB6561">
        <w:rPr>
          <w:rFonts w:ascii="Times New Roman" w:eastAsiaTheme="majorEastAsia" w:hAnsi="Times New Roman" w:cs="Times New Roman"/>
          <w:sz w:val="24"/>
          <w:szCs w:val="24"/>
          <w:lang w:eastAsia="es-ES"/>
        </w:rPr>
        <w:t xml:space="preserve">, since our ability to identify something as global </w:t>
      </w:r>
      <w:r w:rsidR="00DE04DC" w:rsidRPr="00EB6561">
        <w:rPr>
          <w:rFonts w:ascii="Times New Roman" w:eastAsiaTheme="majorEastAsia" w:hAnsi="Times New Roman" w:cs="Times New Roman"/>
          <w:sz w:val="24"/>
          <w:szCs w:val="24"/>
          <w:lang w:eastAsia="es-ES"/>
        </w:rPr>
        <w:t xml:space="preserve">often relies </w:t>
      </w:r>
      <w:r w:rsidR="002709BB" w:rsidRPr="00EB6561">
        <w:rPr>
          <w:rFonts w:ascii="Times New Roman" w:eastAsiaTheme="majorEastAsia" w:hAnsi="Times New Roman" w:cs="Times New Roman"/>
          <w:sz w:val="24"/>
          <w:szCs w:val="24"/>
          <w:lang w:eastAsia="es-ES"/>
        </w:rPr>
        <w:t xml:space="preserve">on </w:t>
      </w:r>
      <w:r w:rsidR="00DE04DC" w:rsidRPr="00EB6561">
        <w:rPr>
          <w:rFonts w:ascii="Times New Roman" w:eastAsiaTheme="majorEastAsia" w:hAnsi="Times New Roman" w:cs="Times New Roman"/>
          <w:sz w:val="24"/>
          <w:szCs w:val="24"/>
          <w:lang w:eastAsia="es-ES"/>
        </w:rPr>
        <w:t>our ability to see it, to point out when and how it</w:t>
      </w:r>
      <w:r w:rsidR="009D691D" w:rsidRPr="00EB6561">
        <w:rPr>
          <w:rFonts w:ascii="Times New Roman" w:eastAsiaTheme="majorEastAsia" w:hAnsi="Times New Roman" w:cs="Times New Roman"/>
          <w:sz w:val="24"/>
          <w:szCs w:val="24"/>
          <w:lang w:eastAsia="es-ES"/>
        </w:rPr>
        <w:t xml:space="preserve"> occurs and, most significantly,</w:t>
      </w:r>
      <w:r w:rsidR="00DE04DC" w:rsidRPr="00EB6561">
        <w:rPr>
          <w:rFonts w:ascii="Times New Roman" w:eastAsiaTheme="majorEastAsia" w:hAnsi="Times New Roman" w:cs="Times New Roman"/>
          <w:sz w:val="24"/>
          <w:szCs w:val="24"/>
          <w:lang w:eastAsia="es-ES"/>
        </w:rPr>
        <w:t xml:space="preserve"> to record how it repeats itself in space, how it conquers spaces. </w:t>
      </w:r>
      <w:r w:rsidR="00D4399C" w:rsidRPr="00EB6561">
        <w:rPr>
          <w:rFonts w:ascii="Times New Roman" w:eastAsiaTheme="majorEastAsia" w:hAnsi="Times New Roman" w:cs="Times New Roman"/>
          <w:sz w:val="24"/>
          <w:szCs w:val="24"/>
          <w:lang w:eastAsia="es-ES"/>
        </w:rPr>
        <w:t>Removing visibility, if only for a moment, as a key component of our articulation of the global in contemporary art migh</w:t>
      </w:r>
      <w:r w:rsidR="0078383D" w:rsidRPr="00EB6561">
        <w:rPr>
          <w:rFonts w:ascii="Times New Roman" w:eastAsiaTheme="majorEastAsia" w:hAnsi="Times New Roman" w:cs="Times New Roman"/>
          <w:sz w:val="24"/>
          <w:szCs w:val="24"/>
          <w:lang w:eastAsia="es-ES"/>
        </w:rPr>
        <w:t>t help us to reconfigure not only ou</w:t>
      </w:r>
      <w:r w:rsidR="002709BB" w:rsidRPr="00EB6561">
        <w:rPr>
          <w:rFonts w:ascii="Times New Roman" w:eastAsiaTheme="majorEastAsia" w:hAnsi="Times New Roman" w:cs="Times New Roman"/>
          <w:sz w:val="24"/>
          <w:szCs w:val="24"/>
          <w:lang w:eastAsia="es-ES"/>
        </w:rPr>
        <w:t>r</w:t>
      </w:r>
      <w:r w:rsidR="0078383D" w:rsidRPr="00EB6561">
        <w:rPr>
          <w:rFonts w:ascii="Times New Roman" w:eastAsiaTheme="majorEastAsia" w:hAnsi="Times New Roman" w:cs="Times New Roman"/>
          <w:sz w:val="24"/>
          <w:szCs w:val="24"/>
          <w:lang w:eastAsia="es-ES"/>
        </w:rPr>
        <w:t xml:space="preserve"> understanding of the global, but our ways of behaving </w:t>
      </w:r>
      <w:r w:rsidR="002709BB" w:rsidRPr="00EB6561">
        <w:rPr>
          <w:rFonts w:ascii="Times New Roman" w:eastAsiaTheme="majorEastAsia" w:hAnsi="Times New Roman" w:cs="Times New Roman"/>
          <w:sz w:val="24"/>
          <w:szCs w:val="24"/>
          <w:lang w:eastAsia="es-ES"/>
        </w:rPr>
        <w:t>in relation to</w:t>
      </w:r>
      <w:r w:rsidR="0078383D" w:rsidRPr="00EB6561">
        <w:rPr>
          <w:rFonts w:ascii="Times New Roman" w:eastAsiaTheme="majorEastAsia" w:hAnsi="Times New Roman" w:cs="Times New Roman"/>
          <w:sz w:val="24"/>
          <w:szCs w:val="24"/>
          <w:lang w:eastAsia="es-ES"/>
        </w:rPr>
        <w:t xml:space="preserve"> it. </w:t>
      </w:r>
      <w:r w:rsidR="000C558F" w:rsidRPr="00EB6561">
        <w:rPr>
          <w:rFonts w:ascii="Times New Roman" w:eastAsiaTheme="majorEastAsia" w:hAnsi="Times New Roman" w:cs="Times New Roman"/>
          <w:sz w:val="24"/>
          <w:szCs w:val="24"/>
          <w:lang w:eastAsia="es-ES"/>
        </w:rPr>
        <w:t>It is perhaps a counter</w:t>
      </w:r>
      <w:r w:rsidR="00E97CA0">
        <w:rPr>
          <w:rFonts w:ascii="Times New Roman" w:eastAsiaTheme="majorEastAsia" w:hAnsi="Times New Roman" w:cs="Times New Roman"/>
          <w:sz w:val="24"/>
          <w:szCs w:val="24"/>
          <w:lang w:eastAsia="es-ES"/>
        </w:rPr>
        <w:t>-</w:t>
      </w:r>
      <w:r w:rsidR="000C558F" w:rsidRPr="00EB6561">
        <w:rPr>
          <w:rFonts w:ascii="Times New Roman" w:eastAsiaTheme="majorEastAsia" w:hAnsi="Times New Roman" w:cs="Times New Roman"/>
          <w:sz w:val="24"/>
          <w:szCs w:val="24"/>
          <w:lang w:eastAsia="es-ES"/>
        </w:rPr>
        <w:t xml:space="preserve">intuitive approach </w:t>
      </w:r>
      <w:r w:rsidR="002B093B" w:rsidRPr="00EB6561">
        <w:rPr>
          <w:rFonts w:ascii="Times New Roman" w:eastAsiaTheme="majorEastAsia" w:hAnsi="Times New Roman" w:cs="Times New Roman"/>
          <w:sz w:val="24"/>
          <w:szCs w:val="24"/>
          <w:lang w:eastAsia="es-ES"/>
        </w:rPr>
        <w:t xml:space="preserve">to the global that is needed </w:t>
      </w:r>
      <w:r w:rsidR="00B640F3">
        <w:rPr>
          <w:rFonts w:ascii="Times New Roman" w:eastAsiaTheme="majorEastAsia" w:hAnsi="Times New Roman" w:cs="Times New Roman"/>
          <w:sz w:val="24"/>
          <w:szCs w:val="24"/>
          <w:lang w:eastAsia="es-ES"/>
        </w:rPr>
        <w:t xml:space="preserve">in order </w:t>
      </w:r>
      <w:r w:rsidR="002B093B" w:rsidRPr="00EB6561">
        <w:rPr>
          <w:rFonts w:ascii="Times New Roman" w:eastAsiaTheme="majorEastAsia" w:hAnsi="Times New Roman" w:cs="Times New Roman"/>
          <w:sz w:val="24"/>
          <w:szCs w:val="24"/>
          <w:lang w:eastAsia="es-ES"/>
        </w:rPr>
        <w:t>to engage with the spaces and its people</w:t>
      </w:r>
      <w:r w:rsidR="00027BFF" w:rsidRPr="00EB6561">
        <w:rPr>
          <w:rFonts w:ascii="Times New Roman" w:eastAsiaTheme="majorEastAsia" w:hAnsi="Times New Roman" w:cs="Times New Roman"/>
          <w:sz w:val="24"/>
          <w:szCs w:val="24"/>
          <w:lang w:eastAsia="es-ES"/>
        </w:rPr>
        <w:t>,</w:t>
      </w:r>
      <w:r w:rsidR="002B093B" w:rsidRPr="00EB6561">
        <w:rPr>
          <w:rFonts w:ascii="Times New Roman" w:eastAsiaTheme="majorEastAsia" w:hAnsi="Times New Roman" w:cs="Times New Roman"/>
          <w:sz w:val="24"/>
          <w:szCs w:val="24"/>
          <w:lang w:eastAsia="es-ES"/>
        </w:rPr>
        <w:t xml:space="preserve"> rather </w:t>
      </w:r>
      <w:r w:rsidR="00027BFF" w:rsidRPr="00EB6561">
        <w:rPr>
          <w:rFonts w:ascii="Times New Roman" w:eastAsiaTheme="majorEastAsia" w:hAnsi="Times New Roman" w:cs="Times New Roman"/>
          <w:sz w:val="24"/>
          <w:szCs w:val="24"/>
          <w:lang w:eastAsia="es-ES"/>
        </w:rPr>
        <w:t xml:space="preserve">than continuing </w:t>
      </w:r>
      <w:r w:rsidR="002709BB" w:rsidRPr="00EB6561">
        <w:rPr>
          <w:rFonts w:ascii="Times New Roman" w:eastAsiaTheme="majorEastAsia" w:hAnsi="Times New Roman" w:cs="Times New Roman"/>
          <w:sz w:val="24"/>
          <w:szCs w:val="24"/>
          <w:lang w:eastAsia="es-ES"/>
        </w:rPr>
        <w:t xml:space="preserve">to rely </w:t>
      </w:r>
      <w:r w:rsidR="002B093B" w:rsidRPr="00EB6561">
        <w:rPr>
          <w:rFonts w:ascii="Times New Roman" w:eastAsiaTheme="majorEastAsia" w:hAnsi="Times New Roman" w:cs="Times New Roman"/>
          <w:sz w:val="24"/>
          <w:szCs w:val="24"/>
          <w:lang w:eastAsia="es-ES"/>
        </w:rPr>
        <w:t xml:space="preserve">on the logic of </w:t>
      </w:r>
      <w:r w:rsidR="007041AE" w:rsidRPr="00EB6561">
        <w:rPr>
          <w:rFonts w:ascii="Times New Roman" w:eastAsiaTheme="majorEastAsia" w:hAnsi="Times New Roman" w:cs="Times New Roman"/>
          <w:sz w:val="24"/>
          <w:szCs w:val="24"/>
          <w:lang w:eastAsia="es-ES"/>
        </w:rPr>
        <w:t>visi</w:t>
      </w:r>
      <w:r w:rsidR="00550573" w:rsidRPr="00EB6561">
        <w:rPr>
          <w:rFonts w:ascii="Times New Roman" w:eastAsiaTheme="majorEastAsia" w:hAnsi="Times New Roman" w:cs="Times New Roman"/>
          <w:sz w:val="24"/>
          <w:szCs w:val="24"/>
          <w:lang w:eastAsia="es-ES"/>
        </w:rPr>
        <w:t>bility through the conquering of the exhibitionary space</w:t>
      </w:r>
      <w:r w:rsidR="002B093B" w:rsidRPr="00EB6561">
        <w:rPr>
          <w:rFonts w:ascii="Times New Roman" w:eastAsiaTheme="majorEastAsia" w:hAnsi="Times New Roman" w:cs="Times New Roman"/>
          <w:sz w:val="24"/>
          <w:szCs w:val="24"/>
          <w:lang w:eastAsia="es-ES"/>
        </w:rPr>
        <w:t>.</w:t>
      </w:r>
      <w:r w:rsidR="00550573" w:rsidRPr="00EB6561">
        <w:rPr>
          <w:rFonts w:ascii="Times New Roman" w:eastAsiaTheme="majorEastAsia" w:hAnsi="Times New Roman" w:cs="Times New Roman"/>
          <w:sz w:val="24"/>
          <w:szCs w:val="24"/>
          <w:lang w:eastAsia="es-ES"/>
        </w:rPr>
        <w:t xml:space="preserve"> </w:t>
      </w:r>
      <w:r w:rsidR="00550573" w:rsidRPr="0092020D">
        <w:rPr>
          <w:rFonts w:ascii="Times New Roman" w:eastAsiaTheme="majorEastAsia" w:hAnsi="Times New Roman" w:cs="Times New Roman"/>
          <w:sz w:val="24"/>
          <w:szCs w:val="24"/>
          <w:lang w:eastAsia="es-ES"/>
        </w:rPr>
        <w:t>I</w:t>
      </w:r>
      <w:r w:rsidR="00915D31" w:rsidRPr="0092020D">
        <w:rPr>
          <w:rFonts w:ascii="Times New Roman" w:eastAsiaTheme="majorEastAsia" w:hAnsi="Times New Roman" w:cs="Times New Roman"/>
          <w:sz w:val="24"/>
          <w:szCs w:val="24"/>
          <w:lang w:eastAsia="es-ES"/>
        </w:rPr>
        <w:t>t has been</w:t>
      </w:r>
      <w:r w:rsidR="00915D31" w:rsidRPr="00EB6561">
        <w:rPr>
          <w:rFonts w:ascii="Times New Roman" w:eastAsiaTheme="majorEastAsia" w:hAnsi="Times New Roman" w:cs="Times New Roman"/>
          <w:sz w:val="24"/>
          <w:szCs w:val="24"/>
          <w:lang w:eastAsia="es-ES"/>
        </w:rPr>
        <w:t xml:space="preserve"> my intention to show </w:t>
      </w:r>
      <w:r w:rsidR="00550573" w:rsidRPr="00EB6561">
        <w:rPr>
          <w:rFonts w:ascii="Times New Roman" w:eastAsiaTheme="majorEastAsia" w:hAnsi="Times New Roman" w:cs="Times New Roman"/>
          <w:sz w:val="24"/>
          <w:szCs w:val="24"/>
          <w:lang w:eastAsia="es-ES"/>
        </w:rPr>
        <w:t>how the</w:t>
      </w:r>
      <w:r w:rsidR="004F27AB" w:rsidRPr="00EB6561">
        <w:rPr>
          <w:rFonts w:ascii="Times New Roman" w:eastAsiaTheme="majorEastAsia" w:hAnsi="Times New Roman" w:cs="Times New Roman"/>
          <w:sz w:val="24"/>
          <w:szCs w:val="24"/>
          <w:lang w:eastAsia="es-ES"/>
        </w:rPr>
        <w:t xml:space="preserve"> study of SVAOs </w:t>
      </w:r>
      <w:r w:rsidR="00553DF6" w:rsidRPr="00EB6561">
        <w:rPr>
          <w:rFonts w:ascii="Times New Roman" w:eastAsiaTheme="majorEastAsia" w:hAnsi="Times New Roman" w:cs="Times New Roman"/>
          <w:sz w:val="24"/>
          <w:szCs w:val="24"/>
          <w:lang w:eastAsia="es-ES"/>
        </w:rPr>
        <w:t>unveils</w:t>
      </w:r>
      <w:r w:rsidR="004F27AB" w:rsidRPr="00EB6561">
        <w:rPr>
          <w:rFonts w:ascii="Times New Roman" w:eastAsiaTheme="majorEastAsia" w:hAnsi="Times New Roman" w:cs="Times New Roman"/>
          <w:sz w:val="24"/>
          <w:szCs w:val="24"/>
          <w:lang w:eastAsia="es-ES"/>
        </w:rPr>
        <w:t xml:space="preserve"> </w:t>
      </w:r>
      <w:r w:rsidR="00553DF6" w:rsidRPr="00EB6561">
        <w:rPr>
          <w:rFonts w:ascii="Times New Roman" w:eastAsiaTheme="majorEastAsia" w:hAnsi="Times New Roman" w:cs="Times New Roman"/>
          <w:sz w:val="24"/>
          <w:szCs w:val="24"/>
          <w:lang w:eastAsia="es-ES"/>
        </w:rPr>
        <w:t>a battleground for curatorship that negotiates between contemporary art and the global</w:t>
      </w:r>
      <w:r w:rsidR="005A5D9C" w:rsidRPr="00EB6561">
        <w:rPr>
          <w:rFonts w:ascii="Times New Roman" w:eastAsiaTheme="majorEastAsia" w:hAnsi="Times New Roman" w:cs="Times New Roman"/>
          <w:sz w:val="24"/>
          <w:szCs w:val="24"/>
          <w:lang w:eastAsia="es-ES"/>
        </w:rPr>
        <w:t xml:space="preserve"> in a unique manner. Networks such as Arts Collaboratory have enabled productive modes of address that embrace both SVAOs’ lack of visibility and their global presence, yet without failing to acknowledge the unique dialogue that each of them fosters with their local surroundings. </w:t>
      </w:r>
    </w:p>
    <w:p w14:paraId="3FF60264" w14:textId="29B9018D" w:rsidR="005B4893" w:rsidRPr="00EB6561" w:rsidRDefault="00005354" w:rsidP="00E52228">
      <w:pPr>
        <w:spacing w:after="0" w:line="480" w:lineRule="auto"/>
        <w:rPr>
          <w:rFonts w:ascii="Arial" w:hAnsi="Arial" w:cs="Arial"/>
          <w:sz w:val="18"/>
          <w:szCs w:val="18"/>
        </w:rPr>
      </w:pPr>
      <w:r w:rsidRPr="00EB6561">
        <w:rPr>
          <w:rFonts w:ascii="Times New Roman" w:eastAsiaTheme="majorEastAsia" w:hAnsi="Times New Roman" w:cs="Times New Roman"/>
          <w:sz w:val="24"/>
          <w:szCs w:val="24"/>
          <w:lang w:eastAsia="es-ES"/>
        </w:rPr>
        <w:t>The study of SVAOs provides us with a different approach to the local that is not transient and large but stable and small</w:t>
      </w:r>
      <w:r w:rsidR="003A335E" w:rsidRPr="00EB6561">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 xml:space="preserve"> </w:t>
      </w:r>
      <w:r w:rsidR="003A335E" w:rsidRPr="00EB6561">
        <w:rPr>
          <w:rFonts w:ascii="Times New Roman" w:eastAsiaTheme="majorEastAsia" w:hAnsi="Times New Roman" w:cs="Times New Roman"/>
          <w:sz w:val="24"/>
          <w:szCs w:val="24"/>
          <w:lang w:eastAsia="es-ES"/>
        </w:rPr>
        <w:t>A</w:t>
      </w:r>
      <w:r w:rsidRPr="00EB6561">
        <w:rPr>
          <w:rFonts w:ascii="Times New Roman" w:eastAsiaTheme="majorEastAsia" w:hAnsi="Times New Roman" w:cs="Times New Roman"/>
          <w:sz w:val="24"/>
          <w:szCs w:val="24"/>
          <w:lang w:eastAsia="es-ES"/>
        </w:rPr>
        <w:t>t the same time</w:t>
      </w:r>
      <w:r w:rsidR="003A335E" w:rsidRPr="00EB6561">
        <w:rPr>
          <w:rFonts w:ascii="Times New Roman" w:eastAsiaTheme="majorEastAsia" w:hAnsi="Times New Roman" w:cs="Times New Roman"/>
          <w:sz w:val="24"/>
          <w:szCs w:val="24"/>
          <w:lang w:eastAsia="es-ES"/>
        </w:rPr>
        <w:t>,</w:t>
      </w:r>
      <w:r w:rsidRPr="00EB6561">
        <w:rPr>
          <w:rFonts w:ascii="Times New Roman" w:eastAsiaTheme="majorEastAsia" w:hAnsi="Times New Roman" w:cs="Times New Roman"/>
          <w:sz w:val="24"/>
          <w:szCs w:val="24"/>
          <w:lang w:eastAsia="es-ES"/>
        </w:rPr>
        <w:t xml:space="preserve"> </w:t>
      </w:r>
      <w:r w:rsidR="008C2C8E" w:rsidRPr="00EB6561">
        <w:rPr>
          <w:rFonts w:ascii="Times New Roman" w:eastAsiaTheme="majorEastAsia" w:hAnsi="Times New Roman" w:cs="Times New Roman"/>
          <w:sz w:val="24"/>
          <w:szCs w:val="24"/>
          <w:lang w:eastAsia="es-ES"/>
        </w:rPr>
        <w:t>these spaces</w:t>
      </w:r>
      <w:r w:rsidRPr="00EB6561">
        <w:rPr>
          <w:rFonts w:ascii="Times New Roman" w:eastAsiaTheme="majorEastAsia" w:hAnsi="Times New Roman" w:cs="Times New Roman"/>
          <w:sz w:val="24"/>
          <w:szCs w:val="24"/>
          <w:lang w:eastAsia="es-ES"/>
        </w:rPr>
        <w:t xml:space="preserve"> maintain the connection</w:t>
      </w:r>
      <w:r w:rsidR="00AA5F62" w:rsidRPr="00EB6561">
        <w:rPr>
          <w:rFonts w:ascii="Times New Roman" w:eastAsiaTheme="majorEastAsia" w:hAnsi="Times New Roman" w:cs="Times New Roman"/>
          <w:sz w:val="24"/>
          <w:szCs w:val="24"/>
          <w:lang w:eastAsia="es-ES"/>
        </w:rPr>
        <w:t xml:space="preserve"> – </w:t>
      </w:r>
      <w:r w:rsidRPr="00EB6561">
        <w:rPr>
          <w:rFonts w:ascii="Times New Roman" w:eastAsiaTheme="majorEastAsia" w:hAnsi="Times New Roman" w:cs="Times New Roman"/>
          <w:sz w:val="24"/>
          <w:szCs w:val="24"/>
          <w:lang w:eastAsia="es-ES"/>
        </w:rPr>
        <w:t>perhaps problematically</w:t>
      </w:r>
      <w:r w:rsidR="00AA5F62" w:rsidRPr="00EB6561">
        <w:rPr>
          <w:rFonts w:ascii="Times New Roman" w:eastAsiaTheme="majorEastAsia" w:hAnsi="Times New Roman" w:cs="Times New Roman"/>
          <w:sz w:val="24"/>
          <w:szCs w:val="24"/>
          <w:lang w:eastAsia="es-ES"/>
        </w:rPr>
        <w:t xml:space="preserve"> – </w:t>
      </w:r>
      <w:r w:rsidRPr="00EB6561">
        <w:rPr>
          <w:rFonts w:ascii="Times New Roman" w:eastAsiaTheme="majorEastAsia" w:hAnsi="Times New Roman" w:cs="Times New Roman"/>
          <w:sz w:val="24"/>
          <w:szCs w:val="24"/>
          <w:lang w:eastAsia="es-ES"/>
        </w:rPr>
        <w:t xml:space="preserve">with the global by means of </w:t>
      </w:r>
      <w:r w:rsidR="00C458D5" w:rsidRPr="00EB6561">
        <w:rPr>
          <w:rFonts w:ascii="Times New Roman" w:eastAsiaTheme="majorEastAsia" w:hAnsi="Times New Roman" w:cs="Times New Roman"/>
          <w:sz w:val="24"/>
          <w:szCs w:val="24"/>
          <w:lang w:eastAsia="es-ES"/>
        </w:rPr>
        <w:t>increasingly</w:t>
      </w:r>
      <w:r w:rsidRPr="00EB6561">
        <w:rPr>
          <w:rFonts w:ascii="Times New Roman" w:eastAsiaTheme="majorEastAsia" w:hAnsi="Times New Roman" w:cs="Times New Roman"/>
          <w:sz w:val="24"/>
          <w:szCs w:val="24"/>
          <w:lang w:eastAsia="es-ES"/>
        </w:rPr>
        <w:t xml:space="preserve"> </w:t>
      </w:r>
      <w:r w:rsidR="00C458D5" w:rsidRPr="00EB6561">
        <w:rPr>
          <w:rFonts w:ascii="Times New Roman" w:eastAsiaTheme="majorEastAsia" w:hAnsi="Times New Roman" w:cs="Times New Roman"/>
          <w:sz w:val="24"/>
          <w:szCs w:val="24"/>
          <w:lang w:eastAsia="es-ES"/>
        </w:rPr>
        <w:t>internalising</w:t>
      </w:r>
      <w:r w:rsidRPr="00EB6561">
        <w:rPr>
          <w:rFonts w:ascii="Times New Roman" w:eastAsiaTheme="majorEastAsia" w:hAnsi="Times New Roman" w:cs="Times New Roman"/>
          <w:sz w:val="24"/>
          <w:szCs w:val="24"/>
          <w:lang w:eastAsia="es-ES"/>
        </w:rPr>
        <w:t xml:space="preserve"> the international art language and by investing so much in their networks. This internal</w:t>
      </w:r>
      <w:r w:rsidR="004975C8" w:rsidRPr="00EB6561">
        <w:rPr>
          <w:rFonts w:ascii="Times New Roman" w:eastAsiaTheme="majorEastAsia" w:hAnsi="Times New Roman" w:cs="Times New Roman"/>
          <w:sz w:val="24"/>
          <w:szCs w:val="24"/>
          <w:lang w:eastAsia="es-ES"/>
        </w:rPr>
        <w:t xml:space="preserve">isation is not only historical </w:t>
      </w:r>
      <w:r w:rsidRPr="00EB6561">
        <w:rPr>
          <w:rFonts w:ascii="Times New Roman" w:eastAsiaTheme="majorEastAsia" w:hAnsi="Times New Roman" w:cs="Times New Roman"/>
          <w:sz w:val="24"/>
          <w:szCs w:val="24"/>
          <w:lang w:eastAsia="es-ES"/>
        </w:rPr>
        <w:t xml:space="preserve">but operative, </w:t>
      </w:r>
      <w:r w:rsidR="00385E1B" w:rsidRPr="00EB6561">
        <w:rPr>
          <w:rFonts w:ascii="Times New Roman" w:eastAsiaTheme="majorEastAsia" w:hAnsi="Times New Roman" w:cs="Times New Roman"/>
          <w:sz w:val="24"/>
          <w:szCs w:val="24"/>
          <w:lang w:eastAsia="es-ES"/>
        </w:rPr>
        <w:t xml:space="preserve">as </w:t>
      </w:r>
      <w:r w:rsidR="00891547" w:rsidRPr="00EB6561">
        <w:rPr>
          <w:rFonts w:ascii="Times New Roman" w:eastAsiaTheme="majorEastAsia" w:hAnsi="Times New Roman" w:cs="Times New Roman"/>
          <w:sz w:val="24"/>
          <w:szCs w:val="24"/>
          <w:lang w:eastAsia="es-ES"/>
        </w:rPr>
        <w:t>its implosion</w:t>
      </w:r>
      <w:r w:rsidR="00843403" w:rsidRPr="00EB6561">
        <w:rPr>
          <w:rFonts w:ascii="Times New Roman" w:eastAsiaTheme="majorEastAsia" w:hAnsi="Times New Roman" w:cs="Times New Roman"/>
          <w:sz w:val="24"/>
          <w:szCs w:val="24"/>
          <w:lang w:eastAsia="es-ES"/>
        </w:rPr>
        <w:t xml:space="preserve"> </w:t>
      </w:r>
      <w:r w:rsidR="00A56D15" w:rsidRPr="00EB6561">
        <w:rPr>
          <w:rFonts w:ascii="Times New Roman" w:eastAsiaTheme="majorEastAsia" w:hAnsi="Times New Roman" w:cs="Times New Roman"/>
          <w:sz w:val="24"/>
          <w:szCs w:val="24"/>
          <w:lang w:eastAsia="es-ES"/>
        </w:rPr>
        <w:t>feels so</w:t>
      </w:r>
      <w:r w:rsidR="00843403" w:rsidRPr="00EB6561">
        <w:rPr>
          <w:rFonts w:ascii="Times New Roman" w:eastAsiaTheme="majorEastAsia" w:hAnsi="Times New Roman" w:cs="Times New Roman"/>
          <w:sz w:val="24"/>
          <w:szCs w:val="24"/>
          <w:lang w:eastAsia="es-ES"/>
        </w:rPr>
        <w:t xml:space="preserve"> </w:t>
      </w:r>
      <w:r w:rsidR="00A56D15" w:rsidRPr="00EB6561">
        <w:rPr>
          <w:rFonts w:ascii="Times New Roman" w:eastAsiaTheme="majorEastAsia" w:hAnsi="Times New Roman" w:cs="Times New Roman"/>
          <w:sz w:val="24"/>
          <w:szCs w:val="24"/>
          <w:lang w:eastAsia="es-ES"/>
        </w:rPr>
        <w:t xml:space="preserve">immediate that it is probably already changing its course as I write. </w:t>
      </w:r>
      <w:r w:rsidR="004975C8" w:rsidRPr="00EB6561">
        <w:rPr>
          <w:rFonts w:ascii="Times New Roman" w:eastAsiaTheme="majorEastAsia" w:hAnsi="Times New Roman" w:cs="Times New Roman"/>
          <w:sz w:val="24"/>
          <w:szCs w:val="24"/>
          <w:lang w:eastAsia="es-ES"/>
        </w:rPr>
        <w:t xml:space="preserve">This makes the creation of </w:t>
      </w:r>
      <w:r w:rsidR="003A335E" w:rsidRPr="00EB6561">
        <w:rPr>
          <w:rFonts w:ascii="Times New Roman" w:eastAsiaTheme="majorEastAsia" w:hAnsi="Times New Roman" w:cs="Times New Roman"/>
          <w:sz w:val="24"/>
          <w:szCs w:val="24"/>
          <w:lang w:eastAsia="es-ES"/>
        </w:rPr>
        <w:t xml:space="preserve">a </w:t>
      </w:r>
      <w:r w:rsidR="004975C8" w:rsidRPr="00EB6561">
        <w:rPr>
          <w:rFonts w:ascii="Times New Roman" w:eastAsiaTheme="majorEastAsia" w:hAnsi="Times New Roman" w:cs="Times New Roman"/>
          <w:sz w:val="24"/>
          <w:szCs w:val="24"/>
          <w:lang w:eastAsia="es-ES"/>
        </w:rPr>
        <w:t>discourse surrounding these spaces on the one hand</w:t>
      </w:r>
      <w:r w:rsidR="003A335E" w:rsidRPr="00EB6561">
        <w:rPr>
          <w:rFonts w:ascii="Times New Roman" w:eastAsiaTheme="majorEastAsia" w:hAnsi="Times New Roman" w:cs="Times New Roman"/>
          <w:sz w:val="24"/>
          <w:szCs w:val="24"/>
          <w:lang w:eastAsia="es-ES"/>
        </w:rPr>
        <w:t xml:space="preserve"> necessary</w:t>
      </w:r>
      <w:r w:rsidR="004975C8" w:rsidRPr="00EB6561">
        <w:rPr>
          <w:rFonts w:ascii="Times New Roman" w:eastAsiaTheme="majorEastAsia" w:hAnsi="Times New Roman" w:cs="Times New Roman"/>
          <w:sz w:val="24"/>
          <w:szCs w:val="24"/>
          <w:lang w:eastAsia="es-ES"/>
        </w:rPr>
        <w:t xml:space="preserve">, </w:t>
      </w:r>
      <w:r w:rsidR="004975C8" w:rsidRPr="00EB6561">
        <w:rPr>
          <w:rFonts w:ascii="Times New Roman" w:eastAsiaTheme="majorEastAsia" w:hAnsi="Times New Roman" w:cs="Times New Roman"/>
          <w:sz w:val="24"/>
          <w:szCs w:val="24"/>
          <w:lang w:eastAsia="es-ES"/>
        </w:rPr>
        <w:lastRenderedPageBreak/>
        <w:t xml:space="preserve">but delicate and </w:t>
      </w:r>
      <w:r w:rsidR="00C07713" w:rsidRPr="00EB6561">
        <w:rPr>
          <w:rFonts w:ascii="Times New Roman" w:eastAsiaTheme="majorEastAsia" w:hAnsi="Times New Roman" w:cs="Times New Roman"/>
          <w:sz w:val="24"/>
          <w:szCs w:val="24"/>
          <w:lang w:eastAsia="es-ES"/>
        </w:rPr>
        <w:t>precarious</w:t>
      </w:r>
      <w:r w:rsidR="004975C8" w:rsidRPr="00EB6561">
        <w:rPr>
          <w:rFonts w:ascii="Times New Roman" w:eastAsiaTheme="majorEastAsia" w:hAnsi="Times New Roman" w:cs="Times New Roman"/>
          <w:sz w:val="24"/>
          <w:szCs w:val="24"/>
          <w:lang w:eastAsia="es-ES"/>
        </w:rPr>
        <w:t xml:space="preserve"> on the other. As much as I consider </w:t>
      </w:r>
      <w:r w:rsidR="003A335E" w:rsidRPr="00EB6561">
        <w:rPr>
          <w:rFonts w:ascii="Times New Roman" w:eastAsiaTheme="majorEastAsia" w:hAnsi="Times New Roman" w:cs="Times New Roman"/>
          <w:sz w:val="24"/>
          <w:szCs w:val="24"/>
          <w:lang w:eastAsia="es-ES"/>
        </w:rPr>
        <w:t xml:space="preserve">it </w:t>
      </w:r>
      <w:r w:rsidR="004975C8" w:rsidRPr="00EB6561">
        <w:rPr>
          <w:rFonts w:ascii="Times New Roman" w:eastAsiaTheme="majorEastAsia" w:hAnsi="Times New Roman" w:cs="Times New Roman"/>
          <w:sz w:val="24"/>
          <w:szCs w:val="24"/>
          <w:lang w:eastAsia="es-ES"/>
        </w:rPr>
        <w:t>relevant to record</w:t>
      </w:r>
      <w:r w:rsidR="00AA5F62" w:rsidRPr="00EB6561">
        <w:rPr>
          <w:rFonts w:ascii="Times New Roman" w:eastAsiaTheme="majorEastAsia" w:hAnsi="Times New Roman" w:cs="Times New Roman"/>
          <w:sz w:val="24"/>
          <w:szCs w:val="24"/>
          <w:lang w:eastAsia="es-ES"/>
        </w:rPr>
        <w:t xml:space="preserve"> – </w:t>
      </w:r>
      <w:r w:rsidR="0007064E">
        <w:rPr>
          <w:rFonts w:ascii="Times New Roman" w:eastAsiaTheme="majorEastAsia" w:hAnsi="Times New Roman" w:cs="Times New Roman"/>
          <w:sz w:val="24"/>
          <w:szCs w:val="24"/>
          <w:lang w:eastAsia="es-ES"/>
        </w:rPr>
        <w:t xml:space="preserve">rather than merely </w:t>
      </w:r>
      <w:r w:rsidR="003F3548" w:rsidRPr="00EB6561">
        <w:rPr>
          <w:rFonts w:ascii="Times New Roman" w:eastAsiaTheme="majorEastAsia" w:hAnsi="Times New Roman" w:cs="Times New Roman"/>
          <w:sz w:val="24"/>
          <w:szCs w:val="24"/>
          <w:lang w:eastAsia="es-ES"/>
        </w:rPr>
        <w:t>to</w:t>
      </w:r>
      <w:r w:rsidR="00843403" w:rsidRPr="00EB6561">
        <w:rPr>
          <w:rFonts w:ascii="Times New Roman" w:eastAsiaTheme="majorEastAsia" w:hAnsi="Times New Roman" w:cs="Times New Roman"/>
          <w:sz w:val="24"/>
          <w:szCs w:val="24"/>
          <w:lang w:eastAsia="es-ES"/>
        </w:rPr>
        <w:t xml:space="preserve"> celebrate</w:t>
      </w:r>
      <w:r w:rsidR="00AA5F62" w:rsidRPr="00EB6561">
        <w:rPr>
          <w:rFonts w:ascii="Times New Roman" w:eastAsiaTheme="majorEastAsia" w:hAnsi="Times New Roman" w:cs="Times New Roman"/>
          <w:sz w:val="24"/>
          <w:szCs w:val="24"/>
          <w:lang w:eastAsia="es-ES"/>
        </w:rPr>
        <w:t xml:space="preserve"> – </w:t>
      </w:r>
      <w:r w:rsidR="00843403" w:rsidRPr="00EB6561">
        <w:rPr>
          <w:rFonts w:ascii="Times New Roman" w:eastAsiaTheme="majorEastAsia" w:hAnsi="Times New Roman" w:cs="Times New Roman"/>
          <w:sz w:val="24"/>
          <w:szCs w:val="24"/>
          <w:lang w:eastAsia="es-ES"/>
        </w:rPr>
        <w:t xml:space="preserve">how </w:t>
      </w:r>
      <w:r w:rsidR="004975C8" w:rsidRPr="00EB6561">
        <w:rPr>
          <w:rFonts w:ascii="Times New Roman" w:eastAsiaTheme="majorEastAsia" w:hAnsi="Times New Roman" w:cs="Times New Roman"/>
          <w:sz w:val="24"/>
          <w:szCs w:val="24"/>
          <w:lang w:eastAsia="es-ES"/>
        </w:rPr>
        <w:t xml:space="preserve">SVAOs </w:t>
      </w:r>
      <w:r w:rsidR="00843403" w:rsidRPr="00EB6561">
        <w:rPr>
          <w:rFonts w:ascii="Times New Roman" w:eastAsiaTheme="majorEastAsia" w:hAnsi="Times New Roman" w:cs="Times New Roman"/>
          <w:sz w:val="24"/>
          <w:szCs w:val="24"/>
          <w:lang w:eastAsia="es-ES"/>
        </w:rPr>
        <w:t xml:space="preserve">can potentially </w:t>
      </w:r>
      <w:r w:rsidR="004975C8" w:rsidRPr="00EB6561">
        <w:rPr>
          <w:rFonts w:ascii="Times New Roman" w:eastAsiaTheme="majorEastAsia" w:hAnsi="Times New Roman" w:cs="Times New Roman"/>
          <w:sz w:val="24"/>
          <w:szCs w:val="24"/>
          <w:lang w:eastAsia="es-ES"/>
        </w:rPr>
        <w:t>articulate a different path when discussing the glocal in contemporary art (so far largely dominated by large-scale exhibitionary models)</w:t>
      </w:r>
      <w:r w:rsidR="003F3548" w:rsidRPr="00EB6561">
        <w:rPr>
          <w:rFonts w:ascii="Times New Roman" w:eastAsiaTheme="majorEastAsia" w:hAnsi="Times New Roman" w:cs="Times New Roman"/>
          <w:sz w:val="24"/>
          <w:szCs w:val="24"/>
          <w:lang w:eastAsia="es-ES"/>
        </w:rPr>
        <w:t xml:space="preserve">, it is also important to become aware of how futile it would be to romanticise this </w:t>
      </w:r>
      <w:r w:rsidR="00C458D5" w:rsidRPr="00EB6561">
        <w:rPr>
          <w:rFonts w:ascii="Times New Roman" w:eastAsiaTheme="majorEastAsia" w:hAnsi="Times New Roman" w:cs="Times New Roman"/>
          <w:sz w:val="24"/>
          <w:szCs w:val="24"/>
          <w:lang w:eastAsia="es-ES"/>
        </w:rPr>
        <w:t xml:space="preserve">phenomenon. This </w:t>
      </w:r>
      <w:r w:rsidR="00385E1B" w:rsidRPr="00EB6561">
        <w:rPr>
          <w:rFonts w:ascii="Times New Roman" w:eastAsiaTheme="majorEastAsia" w:hAnsi="Times New Roman" w:cs="Times New Roman"/>
          <w:sz w:val="24"/>
          <w:szCs w:val="24"/>
          <w:lang w:eastAsia="es-ES"/>
        </w:rPr>
        <w:t xml:space="preserve">article is written in a decisive period </w:t>
      </w:r>
      <w:r w:rsidR="0092020D">
        <w:rPr>
          <w:rFonts w:ascii="Times New Roman" w:eastAsiaTheme="majorEastAsia" w:hAnsi="Times New Roman" w:cs="Times New Roman"/>
          <w:sz w:val="24"/>
          <w:szCs w:val="24"/>
          <w:lang w:eastAsia="es-ES"/>
        </w:rPr>
        <w:t>for</w:t>
      </w:r>
      <w:r w:rsidR="0092020D" w:rsidRPr="00EB6561">
        <w:rPr>
          <w:rFonts w:ascii="Times New Roman" w:eastAsiaTheme="majorEastAsia" w:hAnsi="Times New Roman" w:cs="Times New Roman"/>
          <w:sz w:val="24"/>
          <w:szCs w:val="24"/>
          <w:lang w:eastAsia="es-ES"/>
        </w:rPr>
        <w:t xml:space="preserve"> </w:t>
      </w:r>
      <w:r w:rsidR="00385E1B" w:rsidRPr="00EB6561">
        <w:rPr>
          <w:rFonts w:ascii="Times New Roman" w:eastAsiaTheme="majorEastAsia" w:hAnsi="Times New Roman" w:cs="Times New Roman"/>
          <w:sz w:val="24"/>
          <w:szCs w:val="24"/>
          <w:lang w:eastAsia="es-ES"/>
        </w:rPr>
        <w:t>these spaces, whose practices are happening and constantly changin</w:t>
      </w:r>
      <w:r w:rsidR="00C458D5" w:rsidRPr="00EB6561">
        <w:rPr>
          <w:rFonts w:ascii="Times New Roman" w:eastAsiaTheme="majorEastAsia" w:hAnsi="Times New Roman" w:cs="Times New Roman"/>
          <w:sz w:val="24"/>
          <w:szCs w:val="24"/>
          <w:lang w:eastAsia="es-ES"/>
        </w:rPr>
        <w:t>g</w:t>
      </w:r>
      <w:r w:rsidR="003A335E" w:rsidRPr="00EB6561">
        <w:rPr>
          <w:rFonts w:ascii="Times New Roman" w:eastAsiaTheme="majorEastAsia" w:hAnsi="Times New Roman" w:cs="Times New Roman"/>
          <w:sz w:val="24"/>
          <w:szCs w:val="24"/>
          <w:lang w:eastAsia="es-ES"/>
        </w:rPr>
        <w:t>,</w:t>
      </w:r>
      <w:r w:rsidR="00C458D5" w:rsidRPr="00EB6561">
        <w:rPr>
          <w:rFonts w:ascii="Times New Roman" w:eastAsiaTheme="majorEastAsia" w:hAnsi="Times New Roman" w:cs="Times New Roman"/>
          <w:sz w:val="24"/>
          <w:szCs w:val="24"/>
          <w:lang w:eastAsia="es-ES"/>
        </w:rPr>
        <w:t xml:space="preserve"> here</w:t>
      </w:r>
      <w:r w:rsidR="003A335E" w:rsidRPr="00EB6561">
        <w:rPr>
          <w:rFonts w:ascii="Times New Roman" w:eastAsiaTheme="majorEastAsia" w:hAnsi="Times New Roman" w:cs="Times New Roman"/>
          <w:sz w:val="24"/>
          <w:szCs w:val="24"/>
          <w:lang w:eastAsia="es-ES"/>
        </w:rPr>
        <w:t xml:space="preserve"> and</w:t>
      </w:r>
      <w:r w:rsidR="00C458D5" w:rsidRPr="00EB6561">
        <w:rPr>
          <w:rFonts w:ascii="Times New Roman" w:eastAsiaTheme="majorEastAsia" w:hAnsi="Times New Roman" w:cs="Times New Roman"/>
          <w:sz w:val="24"/>
          <w:szCs w:val="24"/>
          <w:lang w:eastAsia="es-ES"/>
        </w:rPr>
        <w:t xml:space="preserve"> elsewhere, which awakens my curiosity into </w:t>
      </w:r>
      <w:r w:rsidR="00C458D5" w:rsidRPr="00EB6561">
        <w:rPr>
          <w:rFonts w:ascii="Times New Roman" w:eastAsiaTheme="majorEastAsia" w:hAnsi="Times New Roman" w:cs="Times New Roman"/>
          <w:i/>
          <w:sz w:val="24"/>
          <w:szCs w:val="24"/>
          <w:lang w:eastAsia="es-ES"/>
        </w:rPr>
        <w:t>how</w:t>
      </w:r>
      <w:r w:rsidR="00AA5F62" w:rsidRPr="00EB6561">
        <w:rPr>
          <w:rFonts w:ascii="Times New Roman" w:eastAsiaTheme="majorEastAsia" w:hAnsi="Times New Roman" w:cs="Times New Roman"/>
          <w:sz w:val="24"/>
          <w:szCs w:val="24"/>
          <w:lang w:eastAsia="es-ES"/>
        </w:rPr>
        <w:t xml:space="preserve"> – </w:t>
      </w:r>
      <w:r w:rsidR="00C458D5" w:rsidRPr="00EB6561">
        <w:rPr>
          <w:rFonts w:ascii="Times New Roman" w:eastAsiaTheme="majorEastAsia" w:hAnsi="Times New Roman" w:cs="Times New Roman"/>
          <w:sz w:val="24"/>
          <w:szCs w:val="24"/>
          <w:lang w:eastAsia="es-ES"/>
        </w:rPr>
        <w:t>rather than whether</w:t>
      </w:r>
      <w:r w:rsidR="00AA5F62" w:rsidRPr="00EB6561">
        <w:rPr>
          <w:rFonts w:ascii="Times New Roman" w:eastAsiaTheme="majorEastAsia" w:hAnsi="Times New Roman" w:cs="Times New Roman"/>
          <w:sz w:val="24"/>
          <w:szCs w:val="24"/>
          <w:lang w:eastAsia="es-ES"/>
        </w:rPr>
        <w:t xml:space="preserve"> – </w:t>
      </w:r>
      <w:r w:rsidR="00C458D5" w:rsidRPr="00EB6561">
        <w:rPr>
          <w:rFonts w:ascii="Times New Roman" w:eastAsiaTheme="majorEastAsia" w:hAnsi="Times New Roman" w:cs="Times New Roman"/>
          <w:sz w:val="24"/>
          <w:szCs w:val="24"/>
          <w:lang w:eastAsia="es-ES"/>
        </w:rPr>
        <w:t xml:space="preserve">SVAOs </w:t>
      </w:r>
      <w:r w:rsidR="00A22E86" w:rsidRPr="00EB6561">
        <w:rPr>
          <w:rFonts w:ascii="Times New Roman" w:eastAsiaTheme="majorEastAsia" w:hAnsi="Times New Roman" w:cs="Times New Roman"/>
          <w:sz w:val="24"/>
          <w:szCs w:val="24"/>
          <w:lang w:eastAsia="es-ES"/>
        </w:rPr>
        <w:t>could be</w:t>
      </w:r>
      <w:r w:rsidR="00C458D5" w:rsidRPr="00EB6561">
        <w:rPr>
          <w:rFonts w:ascii="Times New Roman" w:eastAsiaTheme="majorEastAsia" w:hAnsi="Times New Roman" w:cs="Times New Roman"/>
          <w:sz w:val="24"/>
          <w:szCs w:val="24"/>
          <w:lang w:eastAsia="es-ES"/>
        </w:rPr>
        <w:t xml:space="preserve"> incorporated into the glocal history of</w:t>
      </w:r>
      <w:r w:rsidR="0092020D">
        <w:rPr>
          <w:rFonts w:ascii="Times New Roman" w:eastAsiaTheme="majorEastAsia" w:hAnsi="Times New Roman" w:cs="Times New Roman"/>
          <w:sz w:val="24"/>
          <w:szCs w:val="24"/>
          <w:lang w:eastAsia="es-ES"/>
        </w:rPr>
        <w:t xml:space="preserve"> </w:t>
      </w:r>
      <w:r w:rsidR="00C458D5" w:rsidRPr="00EB6561">
        <w:rPr>
          <w:rFonts w:ascii="Times New Roman" w:eastAsiaTheme="majorEastAsia" w:hAnsi="Times New Roman" w:cs="Times New Roman"/>
          <w:sz w:val="24"/>
          <w:szCs w:val="24"/>
          <w:lang w:eastAsia="es-ES"/>
        </w:rPr>
        <w:t>exhibition</w:t>
      </w:r>
      <w:r w:rsidR="00E03958">
        <w:rPr>
          <w:rFonts w:ascii="Times New Roman" w:eastAsiaTheme="majorEastAsia" w:hAnsi="Times New Roman" w:cs="Times New Roman"/>
          <w:sz w:val="24"/>
          <w:szCs w:val="24"/>
          <w:lang w:eastAsia="es-ES"/>
        </w:rPr>
        <w:t>-</w:t>
      </w:r>
      <w:r w:rsidR="00C458D5" w:rsidRPr="00EB6561">
        <w:rPr>
          <w:rFonts w:ascii="Times New Roman" w:eastAsiaTheme="majorEastAsia" w:hAnsi="Times New Roman" w:cs="Times New Roman"/>
          <w:sz w:val="24"/>
          <w:szCs w:val="24"/>
          <w:lang w:eastAsia="es-ES"/>
        </w:rPr>
        <w:t>making.</w:t>
      </w:r>
    </w:p>
    <w:sectPr w:rsidR="005B4893" w:rsidRPr="00EB6561" w:rsidSect="00816B9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36C0F" w14:textId="77777777" w:rsidR="00350E9B" w:rsidRDefault="00350E9B" w:rsidP="00806771">
      <w:pPr>
        <w:spacing w:after="0" w:line="240" w:lineRule="auto"/>
      </w:pPr>
      <w:r>
        <w:separator/>
      </w:r>
    </w:p>
  </w:endnote>
  <w:endnote w:type="continuationSeparator" w:id="0">
    <w:p w14:paraId="6A0A96B0" w14:textId="77777777" w:rsidR="00350E9B" w:rsidRDefault="00350E9B" w:rsidP="0080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000050000000002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FAA9B" w14:textId="77777777" w:rsidR="00350E9B" w:rsidRDefault="00350E9B" w:rsidP="00806771">
      <w:pPr>
        <w:spacing w:after="0" w:line="240" w:lineRule="auto"/>
      </w:pPr>
      <w:r>
        <w:separator/>
      </w:r>
    </w:p>
  </w:footnote>
  <w:footnote w:type="continuationSeparator" w:id="0">
    <w:p w14:paraId="5D7B9D9D" w14:textId="77777777" w:rsidR="00350E9B" w:rsidRDefault="00350E9B" w:rsidP="00806771">
      <w:pPr>
        <w:spacing w:after="0" w:line="240" w:lineRule="auto"/>
      </w:pPr>
      <w:r>
        <w:continuationSeparator/>
      </w:r>
    </w:p>
  </w:footnote>
  <w:footnote w:id="1">
    <w:p w14:paraId="1FAC6B77" w14:textId="397D5909" w:rsidR="00E03958" w:rsidRPr="00EF14A7" w:rsidRDefault="00E03958" w:rsidP="00806771">
      <w:pPr>
        <w:pStyle w:val="FootnoteText"/>
        <w:rPr>
          <w:rFonts w:ascii="Times New Roman" w:hAnsi="Times New Roman" w:cs="Times New Roman"/>
        </w:rPr>
      </w:pPr>
      <w:r w:rsidRPr="00EB6561">
        <w:rPr>
          <w:rStyle w:val="FootnoteReference"/>
          <w:rFonts w:ascii="Times New Roman" w:hAnsi="Times New Roman" w:cs="Times New Roman"/>
        </w:rPr>
        <w:footnoteRef/>
      </w:r>
      <w:r w:rsidRPr="00EB6561">
        <w:rPr>
          <w:rFonts w:ascii="Times New Roman" w:hAnsi="Times New Roman" w:cs="Times New Roman"/>
        </w:rPr>
        <w:t>Biennial,</w:t>
      </w:r>
      <w:r w:rsidRPr="00EF14A7">
        <w:rPr>
          <w:rFonts w:ascii="Times New Roman" w:hAnsi="Times New Roman" w:cs="Times New Roman"/>
        </w:rPr>
        <w:t xml:space="preserve"> or Biennale, has become the most commonly used term to refer to these large-scale events independently of the frequency of their occurrence (for instance, </w:t>
      </w:r>
      <w:r w:rsidR="00137912" w:rsidRPr="00336C5F">
        <w:rPr>
          <w:rFonts w:ascii="Times New Roman" w:hAnsi="Times New Roman" w:cs="Times New Roman"/>
        </w:rPr>
        <w:t>d</w:t>
      </w:r>
      <w:r w:rsidRPr="0069450F">
        <w:rPr>
          <w:rFonts w:ascii="Times New Roman" w:hAnsi="Times New Roman" w:cs="Times New Roman"/>
        </w:rPr>
        <w:t>ocumenta</w:t>
      </w:r>
      <w:r w:rsidRPr="00EF14A7">
        <w:rPr>
          <w:rFonts w:ascii="Times New Roman" w:hAnsi="Times New Roman" w:cs="Times New Roman"/>
        </w:rPr>
        <w:t xml:space="preserve">, which belongs to the Biennial Foundation, occurs only once every five years). </w:t>
      </w:r>
    </w:p>
  </w:footnote>
  <w:footnote w:id="2">
    <w:p w14:paraId="6D168CC9" w14:textId="5DDBEBCB" w:rsidR="00E03958" w:rsidRPr="00336C5F" w:rsidRDefault="00E03958">
      <w:pPr>
        <w:pStyle w:val="FootnoteText"/>
      </w:pPr>
      <w:r w:rsidRPr="00EF14A7">
        <w:rPr>
          <w:rStyle w:val="FootnoteReference"/>
        </w:rPr>
        <w:footnoteRef/>
      </w:r>
      <w:r w:rsidRPr="00EF14A7">
        <w:t xml:space="preserve"> </w:t>
      </w:r>
      <w:r w:rsidRPr="00EF14A7">
        <w:rPr>
          <w:rFonts w:ascii="Times New Roman" w:hAnsi="Times New Roman" w:cs="Times New Roman"/>
        </w:rPr>
        <w:t xml:space="preserve">Emily Pethick, personal interview </w:t>
      </w:r>
      <w:r w:rsidR="009902C7">
        <w:rPr>
          <w:rFonts w:ascii="Times New Roman" w:hAnsi="Times New Roman" w:cs="Times New Roman"/>
        </w:rPr>
        <w:t>with the author</w:t>
      </w:r>
      <w:r w:rsidRPr="00EF14A7">
        <w:rPr>
          <w:rFonts w:ascii="Times New Roman" w:hAnsi="Times New Roman" w:cs="Times New Roman"/>
        </w:rPr>
        <w:t xml:space="preserve">, </w:t>
      </w:r>
      <w:r w:rsidRPr="00336C5F">
        <w:rPr>
          <w:rFonts w:ascii="Times New Roman" w:hAnsi="Times New Roman" w:cs="Times New Roman"/>
        </w:rPr>
        <w:t>Colchester, 7 February 2014</w:t>
      </w:r>
    </w:p>
  </w:footnote>
  <w:footnote w:id="3">
    <w:p w14:paraId="36FE5499" w14:textId="60FB63D0" w:rsidR="00E03958" w:rsidRPr="00336C5F" w:rsidRDefault="00E03958">
      <w:pPr>
        <w:pStyle w:val="FootnoteText"/>
      </w:pPr>
      <w:r w:rsidRPr="00EF14A7">
        <w:rPr>
          <w:rStyle w:val="FootnoteReference"/>
          <w:rFonts w:ascii="Times New Roman" w:hAnsi="Times New Roman" w:cs="Times New Roman"/>
        </w:rPr>
        <w:footnoteRef/>
      </w:r>
      <w:r w:rsidRPr="00EF14A7">
        <w:rPr>
          <w:rFonts w:ascii="Times New Roman" w:hAnsi="Times New Roman" w:cs="Times New Roman"/>
        </w:rPr>
        <w:t xml:space="preserve"> See Sarah Thelwall, </w:t>
      </w:r>
      <w:r w:rsidRPr="00EF14A7">
        <w:rPr>
          <w:rFonts w:ascii="Times New Roman" w:hAnsi="Times New Roman" w:cs="Times New Roman"/>
          <w:i/>
        </w:rPr>
        <w:t xml:space="preserve">Size Matters: </w:t>
      </w:r>
      <w:r>
        <w:rPr>
          <w:rFonts w:ascii="Times New Roman" w:hAnsi="Times New Roman" w:cs="Times New Roman"/>
          <w:i/>
        </w:rPr>
        <w:t>Notes t</w:t>
      </w:r>
      <w:r w:rsidRPr="00EF14A7">
        <w:rPr>
          <w:rFonts w:ascii="Times New Roman" w:hAnsi="Times New Roman" w:cs="Times New Roman"/>
          <w:i/>
        </w:rPr>
        <w:t>owards a Better Understanding of the Value, Operation and Potential of Small Visual Arts Organisations</w:t>
      </w:r>
      <w:r w:rsidRPr="00EF14A7">
        <w:rPr>
          <w:rFonts w:ascii="Times New Roman" w:hAnsi="Times New Roman" w:cs="Times New Roman"/>
        </w:rPr>
        <w:t xml:space="preserve">, commissioned by Common Practice, London, July 2011, available at: </w:t>
      </w:r>
      <w:hyperlink r:id="rId1" w:history="1">
        <w:r w:rsidRPr="00EF14A7">
          <w:rPr>
            <w:rStyle w:val="Hyperlink"/>
            <w:rFonts w:ascii="Times New Roman" w:hAnsi="Times New Roman" w:cs="Times New Roman"/>
          </w:rPr>
          <w:t>http://www.commonpractice.org.uk/wp-content/uploads/2014/11/Common-Practice-London-Size-Matters.pdf</w:t>
        </w:r>
      </w:hyperlink>
      <w:r w:rsidRPr="00EF14A7">
        <w:rPr>
          <w:rFonts w:ascii="Times New Roman" w:hAnsi="Times New Roman" w:cs="Times New Roman"/>
        </w:rPr>
        <w:t>, accessed 21 February 2018</w:t>
      </w:r>
    </w:p>
  </w:footnote>
  <w:footnote w:id="4">
    <w:p w14:paraId="34A37232" w14:textId="27311EB8" w:rsidR="00E03958" w:rsidRPr="00EF14A7" w:rsidRDefault="00E03958" w:rsidP="00806771">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Paul O’Neill, </w:t>
      </w:r>
      <w:r w:rsidRPr="00EF14A7">
        <w:rPr>
          <w:rFonts w:ascii="Times New Roman" w:hAnsi="Times New Roman" w:cs="Times New Roman"/>
          <w:i/>
        </w:rPr>
        <w:t>The Culture of Curating and the Curating of Culture(s)</w:t>
      </w:r>
      <w:r w:rsidRPr="00EF14A7">
        <w:rPr>
          <w:rFonts w:ascii="Times New Roman" w:hAnsi="Times New Roman" w:cs="Times New Roman"/>
        </w:rPr>
        <w:t>, The MIT Press, Cambridge, Massachusetts, 2012, p</w:t>
      </w:r>
      <w:r>
        <w:rPr>
          <w:rFonts w:ascii="Times New Roman" w:hAnsi="Times New Roman" w:cs="Times New Roman"/>
        </w:rPr>
        <w:t> </w:t>
      </w:r>
      <w:r w:rsidRPr="00EF14A7">
        <w:rPr>
          <w:rFonts w:ascii="Times New Roman" w:hAnsi="Times New Roman" w:cs="Times New Roman"/>
        </w:rPr>
        <w:t xml:space="preserve">53 </w:t>
      </w:r>
    </w:p>
  </w:footnote>
  <w:footnote w:id="5">
    <w:p w14:paraId="6D1E215E" w14:textId="637536AB" w:rsidR="00E03958" w:rsidRPr="00EF14A7" w:rsidRDefault="00E03958" w:rsidP="00000DBB">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Thierry de Duve, ‘The Glocal and the Singuniversal’, </w:t>
      </w:r>
      <w:r w:rsidRPr="00EF14A7">
        <w:rPr>
          <w:rFonts w:ascii="Times New Roman" w:hAnsi="Times New Roman" w:cs="Times New Roman"/>
          <w:i/>
        </w:rPr>
        <w:t>Third Text</w:t>
      </w:r>
      <w:r w:rsidR="005178D2">
        <w:rPr>
          <w:rFonts w:ascii="Times New Roman" w:hAnsi="Times New Roman" w:cs="Times New Roman"/>
          <w:i/>
        </w:rPr>
        <w:t xml:space="preserve"> </w:t>
      </w:r>
      <w:r w:rsidR="005178D2" w:rsidRPr="00336C5F">
        <w:rPr>
          <w:rFonts w:ascii="Times New Roman" w:hAnsi="Times New Roman" w:cs="Times New Roman"/>
        </w:rPr>
        <w:t>89</w:t>
      </w:r>
      <w:r w:rsidRPr="00EF14A7">
        <w:rPr>
          <w:rFonts w:ascii="Times New Roman" w:hAnsi="Times New Roman" w:cs="Times New Roman"/>
        </w:rPr>
        <w:t>, vol 21, no</w:t>
      </w:r>
      <w:r>
        <w:rPr>
          <w:rFonts w:ascii="Times New Roman" w:hAnsi="Times New Roman" w:cs="Times New Roman"/>
        </w:rPr>
        <w:t> </w:t>
      </w:r>
      <w:r w:rsidRPr="00EF14A7">
        <w:rPr>
          <w:rFonts w:ascii="Times New Roman" w:hAnsi="Times New Roman" w:cs="Times New Roman"/>
        </w:rPr>
        <w:t>6, November 2007, p</w:t>
      </w:r>
      <w:r>
        <w:rPr>
          <w:rFonts w:ascii="Times New Roman" w:hAnsi="Times New Roman" w:cs="Times New Roman"/>
        </w:rPr>
        <w:t> </w:t>
      </w:r>
      <w:r w:rsidRPr="00EF14A7">
        <w:rPr>
          <w:rFonts w:ascii="Times New Roman" w:hAnsi="Times New Roman" w:cs="Times New Roman"/>
        </w:rPr>
        <w:t>682</w:t>
      </w:r>
    </w:p>
  </w:footnote>
  <w:footnote w:id="6">
    <w:p w14:paraId="1421B912" w14:textId="5B06F782" w:rsidR="00E03958" w:rsidRPr="00336C5F" w:rsidRDefault="00E03958" w:rsidP="00025574">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w:t>
      </w:r>
      <w:r w:rsidRPr="00E95B58">
        <w:rPr>
          <w:rFonts w:ascii="Times New Roman" w:hAnsi="Times New Roman" w:cs="Times New Roman"/>
        </w:rPr>
        <w:t>Anthony Gardner</w:t>
      </w:r>
      <w:r w:rsidRPr="00EF14A7">
        <w:rPr>
          <w:rFonts w:ascii="Times New Roman" w:hAnsi="Times New Roman" w:cs="Times New Roman"/>
        </w:rPr>
        <w:t xml:space="preserve"> </w:t>
      </w:r>
      <w:r>
        <w:rPr>
          <w:rFonts w:ascii="Times New Roman" w:hAnsi="Times New Roman" w:cs="Times New Roman"/>
        </w:rPr>
        <w:t xml:space="preserve">and </w:t>
      </w:r>
      <w:r w:rsidRPr="00336C5F">
        <w:rPr>
          <w:rFonts w:ascii="Times New Roman" w:hAnsi="Times New Roman" w:cs="Times New Roman"/>
        </w:rPr>
        <w:t xml:space="preserve">Charles Green, </w:t>
      </w:r>
      <w:r w:rsidRPr="00336C5F">
        <w:rPr>
          <w:rFonts w:ascii="Times New Roman" w:hAnsi="Times New Roman" w:cs="Times New Roman"/>
          <w:i/>
        </w:rPr>
        <w:t>Biennials, Triennials</w:t>
      </w:r>
      <w:r>
        <w:rPr>
          <w:rFonts w:ascii="Times New Roman" w:hAnsi="Times New Roman" w:cs="Times New Roman"/>
          <w:i/>
        </w:rPr>
        <w:t>,</w:t>
      </w:r>
      <w:r w:rsidRPr="00336C5F">
        <w:rPr>
          <w:rFonts w:ascii="Times New Roman" w:hAnsi="Times New Roman" w:cs="Times New Roman"/>
          <w:i/>
        </w:rPr>
        <w:t xml:space="preserve"> and Documenta: The Exhibitions That Created Contemporary Art</w:t>
      </w:r>
      <w:r w:rsidRPr="00336C5F">
        <w:rPr>
          <w:rFonts w:ascii="Times New Roman" w:hAnsi="Times New Roman" w:cs="Times New Roman"/>
        </w:rPr>
        <w:t>, Wiley-Blackwell, Chichester, 2016, p</w:t>
      </w:r>
      <w:r>
        <w:rPr>
          <w:rFonts w:ascii="Times New Roman" w:hAnsi="Times New Roman" w:cs="Times New Roman"/>
        </w:rPr>
        <w:t> </w:t>
      </w:r>
      <w:r w:rsidRPr="00336C5F">
        <w:rPr>
          <w:rFonts w:ascii="Times New Roman" w:hAnsi="Times New Roman" w:cs="Times New Roman"/>
        </w:rPr>
        <w:t>3</w:t>
      </w:r>
    </w:p>
  </w:footnote>
  <w:footnote w:id="7">
    <w:p w14:paraId="4A4E8699" w14:textId="2B6409A3" w:rsidR="00E03958" w:rsidRPr="00EF14A7" w:rsidRDefault="00E03958">
      <w:pPr>
        <w:pStyle w:val="FootnoteText"/>
      </w:pPr>
      <w:r w:rsidRPr="00EF14A7">
        <w:rPr>
          <w:rStyle w:val="FootnoteReference"/>
          <w:rFonts w:ascii="Times New Roman" w:hAnsi="Times New Roman" w:cs="Times New Roman"/>
        </w:rPr>
        <w:footnoteRef/>
      </w:r>
      <w:r w:rsidRPr="00EF14A7">
        <w:rPr>
          <w:rFonts w:ascii="Times New Roman" w:hAnsi="Times New Roman" w:cs="Times New Roman"/>
        </w:rPr>
        <w:t xml:space="preserve"> Sabine B</w:t>
      </w:r>
      <w:r>
        <w:rPr>
          <w:rFonts w:ascii="Times New Roman" w:hAnsi="Times New Roman" w:cs="Times New Roman"/>
        </w:rPr>
        <w:t> </w:t>
      </w:r>
      <w:r w:rsidRPr="00EF14A7">
        <w:rPr>
          <w:rFonts w:ascii="Times New Roman" w:hAnsi="Times New Roman" w:cs="Times New Roman"/>
        </w:rPr>
        <w:t xml:space="preserve">Vogel, </w:t>
      </w:r>
      <w:r w:rsidRPr="00EF14A7">
        <w:rPr>
          <w:rFonts w:ascii="Times New Roman" w:hAnsi="Times New Roman" w:cs="Times New Roman"/>
          <w:i/>
        </w:rPr>
        <w:t>Biennials: Art on a Global Scale</w:t>
      </w:r>
      <w:r w:rsidRPr="00EF14A7">
        <w:rPr>
          <w:rFonts w:ascii="Times New Roman" w:hAnsi="Times New Roman" w:cs="Times New Roman"/>
        </w:rPr>
        <w:t>, Springer, Vienna and New York, 2010, p</w:t>
      </w:r>
      <w:r>
        <w:rPr>
          <w:rFonts w:ascii="Times New Roman" w:hAnsi="Times New Roman" w:cs="Times New Roman"/>
        </w:rPr>
        <w:t> </w:t>
      </w:r>
      <w:r w:rsidRPr="00EF14A7">
        <w:rPr>
          <w:rFonts w:ascii="Times New Roman" w:hAnsi="Times New Roman" w:cs="Times New Roman"/>
        </w:rPr>
        <w:t>107</w:t>
      </w:r>
      <w:r w:rsidRPr="00EF14A7">
        <w:t xml:space="preserve"> </w:t>
      </w:r>
    </w:p>
  </w:footnote>
  <w:footnote w:id="8">
    <w:p w14:paraId="418E73FF" w14:textId="77777777" w:rsidR="00E03958" w:rsidRPr="00EF14A7" w:rsidRDefault="00E03958" w:rsidP="00806771">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There are some </w:t>
      </w:r>
      <w:r w:rsidRPr="00EF14A7">
        <w:rPr>
          <w:rFonts w:ascii="Times New Roman" w:eastAsiaTheme="majorEastAsia" w:hAnsi="Times New Roman" w:cs="Times New Roman"/>
        </w:rPr>
        <w:t>exceptions, such as CCA (Glasgow, Scotland).</w:t>
      </w:r>
    </w:p>
  </w:footnote>
  <w:footnote w:id="9">
    <w:p w14:paraId="1104E45E" w14:textId="37D2889C" w:rsidR="00E03958" w:rsidRPr="00EF14A7" w:rsidRDefault="00E03958" w:rsidP="00806771">
      <w:pPr>
        <w:pStyle w:val="FootnoteText"/>
      </w:pPr>
      <w:r w:rsidRPr="00EF14A7">
        <w:rPr>
          <w:rStyle w:val="FootnoteReference"/>
          <w:rFonts w:ascii="Times New Roman" w:hAnsi="Times New Roman" w:cs="Times New Roman"/>
        </w:rPr>
        <w:footnoteRef/>
      </w:r>
      <w:r w:rsidRPr="00EF14A7">
        <w:rPr>
          <w:rFonts w:ascii="Times New Roman" w:hAnsi="Times New Roman" w:cs="Times New Roman"/>
        </w:rPr>
        <w:t xml:space="preserve"> There are also a few exceptions. </w:t>
      </w:r>
      <w:r w:rsidRPr="00EF14A7">
        <w:rPr>
          <w:rFonts w:ascii="Times New Roman" w:eastAsiaTheme="majorEastAsia" w:hAnsi="Times New Roman" w:cs="Times New Roman"/>
        </w:rPr>
        <w:t>TEOR/éTica, founded in 1999 in San Jos</w:t>
      </w:r>
      <w:r>
        <w:rPr>
          <w:rFonts w:ascii="Times New Roman" w:eastAsiaTheme="majorEastAsia" w:hAnsi="Times New Roman" w:cs="Times New Roman"/>
        </w:rPr>
        <w:t>é</w:t>
      </w:r>
      <w:r w:rsidRPr="00EF14A7">
        <w:rPr>
          <w:rFonts w:ascii="Times New Roman" w:eastAsiaTheme="majorEastAsia" w:hAnsi="Times New Roman" w:cs="Times New Roman"/>
        </w:rPr>
        <w:t>, opened ‘TEORColeccionpermanente’ in 2008. This is a different space that hosts a permanent collection of mainly contemporary Central American Art. The collection has expanded to include some works by international artists through donations and exchanges.</w:t>
      </w:r>
      <w:r w:rsidRPr="00EF14A7">
        <w:rPr>
          <w:rFonts w:eastAsiaTheme="majorEastAsia" w:cstheme="majorBidi"/>
        </w:rPr>
        <w:t xml:space="preserve"> </w:t>
      </w:r>
    </w:p>
  </w:footnote>
  <w:footnote w:id="10">
    <w:p w14:paraId="03B99EC1" w14:textId="77777777" w:rsidR="00E03958" w:rsidRPr="00EF14A7" w:rsidRDefault="00E03958" w:rsidP="00806771">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See Elena Filipovic, ‘The Global White Cube’, in Barbara Vanderlinden and Elena Filipovic, eds, </w:t>
      </w:r>
      <w:r w:rsidRPr="00EF14A7">
        <w:rPr>
          <w:rFonts w:ascii="Times New Roman" w:hAnsi="Times New Roman" w:cs="Times New Roman"/>
          <w:i/>
        </w:rPr>
        <w:t>The Manifesta Decade: Debates on Contemporary Art Exhibitions and Biennials in Post-Wall Europe</w:t>
      </w:r>
      <w:r w:rsidRPr="00EF14A7">
        <w:rPr>
          <w:rFonts w:ascii="Times New Roman" w:hAnsi="Times New Roman" w:cs="Times New Roman"/>
        </w:rPr>
        <w:t xml:space="preserve">, The MIT Press, Cambridge, Massachusetts, 2005 </w:t>
      </w:r>
    </w:p>
  </w:footnote>
  <w:footnote w:id="11">
    <w:p w14:paraId="030BF2DC" w14:textId="0F55D2E6" w:rsidR="00E03958" w:rsidRPr="00EF14A7" w:rsidRDefault="00E03958" w:rsidP="00806771">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Beral Madra, ‘The Hot Spot of Global Art: Istanbul’s Contemporary Art Scene and its Sociopolitical and Cultural Conditions and Practices’, </w:t>
      </w:r>
      <w:r w:rsidRPr="00EF14A7">
        <w:rPr>
          <w:rFonts w:ascii="Times New Roman" w:hAnsi="Times New Roman" w:cs="Times New Roman"/>
          <w:i/>
        </w:rPr>
        <w:t>Third Text</w:t>
      </w:r>
      <w:r w:rsidR="005178D2">
        <w:rPr>
          <w:rFonts w:ascii="Times New Roman" w:hAnsi="Times New Roman" w:cs="Times New Roman"/>
          <w:i/>
        </w:rPr>
        <w:t xml:space="preserve"> </w:t>
      </w:r>
      <w:r w:rsidR="005178D2" w:rsidRPr="00336C5F">
        <w:rPr>
          <w:rFonts w:ascii="Times New Roman" w:hAnsi="Times New Roman" w:cs="Times New Roman"/>
        </w:rPr>
        <w:t>90</w:t>
      </w:r>
      <w:r w:rsidRPr="00EF14A7">
        <w:rPr>
          <w:rFonts w:ascii="Times New Roman" w:hAnsi="Times New Roman" w:cs="Times New Roman"/>
        </w:rPr>
        <w:t xml:space="preserve">, vol </w:t>
      </w:r>
      <w:r w:rsidRPr="005178D2">
        <w:rPr>
          <w:rFonts w:ascii="Times New Roman" w:hAnsi="Times New Roman" w:cs="Times New Roman"/>
        </w:rPr>
        <w:t>22</w:t>
      </w:r>
      <w:r w:rsidRPr="00EF14A7">
        <w:rPr>
          <w:rFonts w:ascii="Times New Roman" w:hAnsi="Times New Roman" w:cs="Times New Roman"/>
        </w:rPr>
        <w:t>, no 1, January 2008, p</w:t>
      </w:r>
      <w:r>
        <w:rPr>
          <w:rFonts w:ascii="Times New Roman" w:hAnsi="Times New Roman" w:cs="Times New Roman"/>
        </w:rPr>
        <w:t> </w:t>
      </w:r>
      <w:r w:rsidRPr="00EF14A7">
        <w:rPr>
          <w:rFonts w:ascii="Times New Roman" w:hAnsi="Times New Roman" w:cs="Times New Roman"/>
        </w:rPr>
        <w:t>105</w:t>
      </w:r>
    </w:p>
  </w:footnote>
  <w:footnote w:id="12">
    <w:p w14:paraId="7C70A3DB" w14:textId="6A887E8B" w:rsidR="00E03958" w:rsidRPr="00EF14A7" w:rsidRDefault="00E03958" w:rsidP="00806771">
      <w:pPr>
        <w:pStyle w:val="FootnoteText"/>
        <w:rPr>
          <w:rFonts w:ascii="Times New Roman" w:hAnsi="Times New Roman" w:cs="Times New Roman"/>
          <w:color w:val="FF0000"/>
        </w:rPr>
      </w:pPr>
      <w:r w:rsidRPr="00EF14A7">
        <w:rPr>
          <w:rStyle w:val="FootnoteReference"/>
          <w:rFonts w:ascii="Times New Roman" w:hAnsi="Times New Roman" w:cs="Times New Roman"/>
        </w:rPr>
        <w:footnoteRef/>
      </w:r>
      <w:r w:rsidRPr="00EF14A7">
        <w:rPr>
          <w:rFonts w:ascii="Times New Roman" w:hAnsi="Times New Roman" w:cs="Times New Roman"/>
        </w:rPr>
        <w:t xml:space="preserve"> Ibid, p</w:t>
      </w:r>
      <w:r>
        <w:rPr>
          <w:rFonts w:ascii="Times New Roman" w:hAnsi="Times New Roman" w:cs="Times New Roman"/>
        </w:rPr>
        <w:t> </w:t>
      </w:r>
      <w:r w:rsidRPr="00EF14A7">
        <w:rPr>
          <w:rFonts w:ascii="Times New Roman" w:hAnsi="Times New Roman" w:cs="Times New Roman"/>
        </w:rPr>
        <w:t>106</w:t>
      </w:r>
    </w:p>
  </w:footnote>
  <w:footnote w:id="13">
    <w:p w14:paraId="084B02C6" w14:textId="1892DC15" w:rsidR="00E03958" w:rsidRPr="00EF14A7" w:rsidRDefault="00E03958" w:rsidP="00806771">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I say partly because there were other </w:t>
      </w:r>
      <w:r w:rsidRPr="00D5225A">
        <w:rPr>
          <w:rFonts w:ascii="Times New Roman" w:hAnsi="Times New Roman" w:cs="Times New Roman"/>
        </w:rPr>
        <w:t>soci</w:t>
      </w:r>
      <w:r>
        <w:rPr>
          <w:rFonts w:ascii="Times New Roman" w:hAnsi="Times New Roman" w:cs="Times New Roman"/>
        </w:rPr>
        <w:t>al</w:t>
      </w:r>
      <w:r w:rsidRPr="00EF14A7">
        <w:rPr>
          <w:rFonts w:ascii="Times New Roman" w:hAnsi="Times New Roman" w:cs="Times New Roman"/>
        </w:rPr>
        <w:t xml:space="preserve">, political and economic reasons </w:t>
      </w:r>
      <w:r>
        <w:rPr>
          <w:rFonts w:ascii="Times New Roman" w:hAnsi="Times New Roman" w:cs="Times New Roman"/>
        </w:rPr>
        <w:t xml:space="preserve">that </w:t>
      </w:r>
      <w:r w:rsidRPr="00EF14A7">
        <w:rPr>
          <w:rFonts w:ascii="Times New Roman" w:hAnsi="Times New Roman" w:cs="Times New Roman"/>
        </w:rPr>
        <w:t>play</w:t>
      </w:r>
      <w:r>
        <w:rPr>
          <w:rFonts w:ascii="Times New Roman" w:hAnsi="Times New Roman" w:cs="Times New Roman"/>
        </w:rPr>
        <w:t>ed</w:t>
      </w:r>
      <w:r w:rsidRPr="00EF14A7">
        <w:rPr>
          <w:rFonts w:ascii="Times New Roman" w:hAnsi="Times New Roman" w:cs="Times New Roman"/>
        </w:rPr>
        <w:t xml:space="preserve"> significant roles in the emergence of the different biennials worldwide. These </w:t>
      </w:r>
      <w:r>
        <w:rPr>
          <w:rFonts w:ascii="Times New Roman" w:hAnsi="Times New Roman" w:cs="Times New Roman"/>
        </w:rPr>
        <w:t>factors</w:t>
      </w:r>
      <w:r w:rsidRPr="00EF14A7">
        <w:rPr>
          <w:rFonts w:ascii="Times New Roman" w:hAnsi="Times New Roman" w:cs="Times New Roman"/>
        </w:rPr>
        <w:t xml:space="preserve"> are undoubtedly crucial </w:t>
      </w:r>
      <w:r>
        <w:rPr>
          <w:rFonts w:ascii="Times New Roman" w:hAnsi="Times New Roman" w:cs="Times New Roman"/>
        </w:rPr>
        <w:t>in</w:t>
      </w:r>
      <w:r w:rsidRPr="00EF14A7">
        <w:rPr>
          <w:rFonts w:ascii="Times New Roman" w:hAnsi="Times New Roman" w:cs="Times New Roman"/>
        </w:rPr>
        <w:t xml:space="preserve"> </w:t>
      </w:r>
      <w:r>
        <w:rPr>
          <w:rFonts w:ascii="Times New Roman" w:hAnsi="Times New Roman" w:cs="Times New Roman"/>
        </w:rPr>
        <w:t xml:space="preserve">the </w:t>
      </w:r>
      <w:r w:rsidRPr="00EF14A7">
        <w:rPr>
          <w:rFonts w:ascii="Times New Roman" w:hAnsi="Times New Roman" w:cs="Times New Roman"/>
        </w:rPr>
        <w:t>analys</w:t>
      </w:r>
      <w:r>
        <w:rPr>
          <w:rFonts w:ascii="Times New Roman" w:hAnsi="Times New Roman" w:cs="Times New Roman"/>
        </w:rPr>
        <w:t>is of</w:t>
      </w:r>
      <w:r w:rsidRPr="00EF14A7">
        <w:rPr>
          <w:rFonts w:ascii="Times New Roman" w:hAnsi="Times New Roman" w:cs="Times New Roman"/>
        </w:rPr>
        <w:t xml:space="preserve"> the biennial as a curatorial phenomenon, yet at present they exceed the scope of this article. </w:t>
      </w:r>
    </w:p>
  </w:footnote>
  <w:footnote w:id="14">
    <w:p w14:paraId="40B613DC" w14:textId="16376D1D" w:rsidR="00E03958" w:rsidRPr="00EF14A7" w:rsidRDefault="00E03958" w:rsidP="00806771">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Oliver Marchart, ‘The </w:t>
      </w:r>
      <w:r>
        <w:rPr>
          <w:rFonts w:ascii="Times New Roman" w:hAnsi="Times New Roman" w:cs="Times New Roman"/>
        </w:rPr>
        <w:t>G</w:t>
      </w:r>
      <w:r w:rsidRPr="00EF14A7">
        <w:rPr>
          <w:rFonts w:ascii="Times New Roman" w:hAnsi="Times New Roman" w:cs="Times New Roman"/>
        </w:rPr>
        <w:t xml:space="preserve">lobalization of </w:t>
      </w:r>
      <w:r>
        <w:rPr>
          <w:rFonts w:ascii="Times New Roman" w:hAnsi="Times New Roman" w:cs="Times New Roman"/>
        </w:rPr>
        <w:t>A</w:t>
      </w:r>
      <w:r w:rsidRPr="00EF14A7">
        <w:rPr>
          <w:rFonts w:ascii="Times New Roman" w:hAnsi="Times New Roman" w:cs="Times New Roman"/>
        </w:rPr>
        <w:t xml:space="preserve">rt and the “Biennials of Resistance”: </w:t>
      </w:r>
      <w:r w:rsidR="00392D1A">
        <w:rPr>
          <w:rFonts w:ascii="Times New Roman" w:hAnsi="Times New Roman" w:cs="Times New Roman"/>
        </w:rPr>
        <w:t>A</w:t>
      </w:r>
      <w:r w:rsidR="00392D1A" w:rsidRPr="00EF14A7">
        <w:rPr>
          <w:rFonts w:ascii="Times New Roman" w:hAnsi="Times New Roman" w:cs="Times New Roman"/>
        </w:rPr>
        <w:t xml:space="preserve"> </w:t>
      </w:r>
      <w:r w:rsidRPr="00EF14A7">
        <w:rPr>
          <w:rFonts w:ascii="Times New Roman" w:hAnsi="Times New Roman" w:cs="Times New Roman"/>
        </w:rPr>
        <w:t xml:space="preserve">History of the Biennials from the Periphery’, </w:t>
      </w:r>
      <w:r w:rsidRPr="00EF14A7">
        <w:rPr>
          <w:rFonts w:ascii="Times New Roman" w:hAnsi="Times New Roman" w:cs="Times New Roman"/>
          <w:i/>
        </w:rPr>
        <w:t>World Art</w:t>
      </w:r>
      <w:r w:rsidRPr="00EF14A7">
        <w:rPr>
          <w:rFonts w:ascii="Times New Roman" w:hAnsi="Times New Roman" w:cs="Times New Roman"/>
        </w:rPr>
        <w:t xml:space="preserve">, vol 4, no 2, November </w:t>
      </w:r>
      <w:r w:rsidRPr="00EF14A7">
        <w:rPr>
          <w:rFonts w:ascii="Times New Roman" w:hAnsi="Times New Roman" w:cs="Times New Roman"/>
          <w:color w:val="000000" w:themeColor="text1"/>
        </w:rPr>
        <w:t>2014, p</w:t>
      </w:r>
      <w:r>
        <w:rPr>
          <w:rFonts w:ascii="Times New Roman" w:hAnsi="Times New Roman" w:cs="Times New Roman"/>
          <w:color w:val="000000" w:themeColor="text1"/>
        </w:rPr>
        <w:t> </w:t>
      </w:r>
      <w:r w:rsidRPr="00EF14A7">
        <w:rPr>
          <w:rFonts w:ascii="Times New Roman" w:hAnsi="Times New Roman" w:cs="Times New Roman"/>
          <w:color w:val="000000" w:themeColor="text1"/>
        </w:rPr>
        <w:t>267</w:t>
      </w:r>
    </w:p>
  </w:footnote>
  <w:footnote w:id="15">
    <w:p w14:paraId="2424C606" w14:textId="77777777" w:rsidR="00E03958" w:rsidRPr="00EF14A7" w:rsidRDefault="00E03958" w:rsidP="00806771">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Ibid</w:t>
      </w:r>
    </w:p>
  </w:footnote>
  <w:footnote w:id="16">
    <w:p w14:paraId="31CDAB9F" w14:textId="6761A097" w:rsidR="00E03958" w:rsidRPr="00EF14A7" w:rsidRDefault="00E03958">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This piece reproduces flags from different countries in black and white, and has been presented in Dublin, Havana, Paris and Siena. </w:t>
      </w:r>
    </w:p>
  </w:footnote>
  <w:footnote w:id="17">
    <w:p w14:paraId="3A3DCBA1" w14:textId="5A54EBAE" w:rsidR="00E03958" w:rsidRPr="00EF14A7" w:rsidRDefault="00E03958">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A representative example is </w:t>
      </w:r>
      <w:r w:rsidR="00284B75">
        <w:rPr>
          <w:rFonts w:ascii="Times New Roman" w:hAnsi="Times New Roman" w:cs="Times New Roman"/>
        </w:rPr>
        <w:t>‘</w:t>
      </w:r>
      <w:r w:rsidRPr="00284B75">
        <w:rPr>
          <w:rFonts w:ascii="Times New Roman" w:hAnsi="Times New Roman" w:cs="Times New Roman"/>
        </w:rPr>
        <w:t>Utopia Station</w:t>
      </w:r>
      <w:r w:rsidR="00FC49A3">
        <w:rPr>
          <w:rFonts w:ascii="Times New Roman" w:hAnsi="Times New Roman" w:cs="Times New Roman"/>
        </w:rPr>
        <w:t>’</w:t>
      </w:r>
      <w:r w:rsidRPr="00EF14A7">
        <w:rPr>
          <w:rFonts w:ascii="Times New Roman" w:hAnsi="Times New Roman" w:cs="Times New Roman"/>
        </w:rPr>
        <w:t>, co-curated by Molly Nesbit, Hans</w:t>
      </w:r>
      <w:r w:rsidR="00FC49A3">
        <w:rPr>
          <w:rFonts w:ascii="Times New Roman" w:hAnsi="Times New Roman" w:cs="Times New Roman"/>
        </w:rPr>
        <w:t xml:space="preserve"> </w:t>
      </w:r>
      <w:r w:rsidRPr="00EF14A7">
        <w:rPr>
          <w:rFonts w:ascii="Times New Roman" w:hAnsi="Times New Roman" w:cs="Times New Roman"/>
        </w:rPr>
        <w:t>Ulrich Obrist and Rirkrit Tiravanija in the 50</w:t>
      </w:r>
      <w:r w:rsidRPr="00336C5F">
        <w:rPr>
          <w:rFonts w:ascii="Times New Roman" w:hAnsi="Times New Roman" w:cs="Times New Roman"/>
        </w:rPr>
        <w:t>th</w:t>
      </w:r>
      <w:r w:rsidRPr="00EF14A7">
        <w:rPr>
          <w:rFonts w:ascii="Times New Roman" w:hAnsi="Times New Roman" w:cs="Times New Roman"/>
        </w:rPr>
        <w:t xml:space="preserve"> Venice Biennial in 2003. </w:t>
      </w:r>
    </w:p>
  </w:footnote>
  <w:footnote w:id="18">
    <w:p w14:paraId="3FBA8336" w14:textId="0368814E" w:rsidR="00E03958" w:rsidRPr="00EF14A7" w:rsidRDefault="00E03958" w:rsidP="00EC4A0A">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These last two criticisms have been proven wrong by an investigation conducted by Dr Christian Morgner. His research demonstrates that eighty-five per</w:t>
      </w:r>
      <w:r>
        <w:rPr>
          <w:rFonts w:ascii="Times New Roman" w:hAnsi="Times New Roman" w:cs="Times New Roman"/>
        </w:rPr>
        <w:t> </w:t>
      </w:r>
      <w:r w:rsidRPr="00EF14A7">
        <w:rPr>
          <w:rFonts w:ascii="Times New Roman" w:hAnsi="Times New Roman" w:cs="Times New Roman"/>
        </w:rPr>
        <w:t>cent of the artists in the sample used participated only in one biennial edition. Moreover, more non-Western artists than Western artists were shown across biennials. See Christian Morgner, ‘The Biennial: The Practice of Selection in a Global Art World</w:t>
      </w:r>
      <w:r>
        <w:rPr>
          <w:rFonts w:ascii="Times New Roman" w:hAnsi="Times New Roman" w:cs="Times New Roman"/>
        </w:rPr>
        <w:t>’</w:t>
      </w:r>
      <w:r w:rsidRPr="00EF14A7">
        <w:rPr>
          <w:rFonts w:ascii="Times New Roman" w:hAnsi="Times New Roman" w:cs="Times New Roman"/>
        </w:rPr>
        <w:t xml:space="preserve">, </w:t>
      </w:r>
      <w:r w:rsidRPr="00EF14A7">
        <w:rPr>
          <w:rFonts w:ascii="Times New Roman" w:hAnsi="Times New Roman" w:cs="Times New Roman"/>
          <w:i/>
        </w:rPr>
        <w:t>Empirical Studies of the Arts</w:t>
      </w:r>
      <w:r w:rsidRPr="00EF14A7">
        <w:rPr>
          <w:rFonts w:ascii="Times New Roman" w:hAnsi="Times New Roman" w:cs="Times New Roman"/>
        </w:rPr>
        <w:t>, vol 32, no 2, July 2014, pp</w:t>
      </w:r>
      <w:r>
        <w:rPr>
          <w:rFonts w:ascii="Times New Roman" w:hAnsi="Times New Roman" w:cs="Times New Roman"/>
        </w:rPr>
        <w:t> </w:t>
      </w:r>
      <w:r w:rsidRPr="00EF14A7">
        <w:rPr>
          <w:rFonts w:ascii="Times New Roman" w:hAnsi="Times New Roman" w:cs="Times New Roman"/>
        </w:rPr>
        <w:t>275</w:t>
      </w:r>
      <w:r>
        <w:rPr>
          <w:rFonts w:ascii="Times New Roman" w:hAnsi="Times New Roman" w:cs="Times New Roman"/>
        </w:rPr>
        <w:t>–</w:t>
      </w:r>
      <w:r w:rsidRPr="00EF14A7">
        <w:rPr>
          <w:rFonts w:ascii="Times New Roman" w:hAnsi="Times New Roman" w:cs="Times New Roman"/>
        </w:rPr>
        <w:t>282</w:t>
      </w:r>
      <w:r>
        <w:rPr>
          <w:rFonts w:ascii="Times New Roman" w:hAnsi="Times New Roman" w:cs="Times New Roman"/>
        </w:rPr>
        <w:t>.</w:t>
      </w:r>
    </w:p>
  </w:footnote>
  <w:footnote w:id="19">
    <w:p w14:paraId="714877F8" w14:textId="5B354C6D" w:rsidR="00E03958" w:rsidRPr="00EF14A7" w:rsidRDefault="00E03958" w:rsidP="00EC4A0A">
      <w:pPr>
        <w:pStyle w:val="FootnoteText"/>
        <w:rPr>
          <w:rFonts w:ascii="Times New Roman" w:hAnsi="Times New Roman" w:cs="Times New Roman"/>
          <w:color w:val="FF0000"/>
        </w:rPr>
      </w:pPr>
      <w:r w:rsidRPr="00EF14A7">
        <w:rPr>
          <w:rStyle w:val="FootnoteReference"/>
          <w:rFonts w:ascii="Times New Roman" w:hAnsi="Times New Roman" w:cs="Times New Roman"/>
        </w:rPr>
        <w:footnoteRef/>
      </w:r>
      <w:r w:rsidRPr="00EF14A7">
        <w:rPr>
          <w:rFonts w:ascii="Times New Roman" w:hAnsi="Times New Roman" w:cs="Times New Roman"/>
        </w:rPr>
        <w:t xml:space="preserve"> See Filipovic, ‘The Global White Cube’, op cit</w:t>
      </w:r>
    </w:p>
  </w:footnote>
  <w:footnote w:id="20">
    <w:p w14:paraId="042F5EA2" w14:textId="26C1C931" w:rsidR="00E03958" w:rsidRPr="00EF14A7" w:rsidRDefault="00E03958" w:rsidP="00EC4A0A">
      <w:pPr>
        <w:pStyle w:val="FootnoteText"/>
        <w:rPr>
          <w:rFonts w:ascii="Times New Roman" w:hAnsi="Times New Roman" w:cs="Times New Roman"/>
          <w:color w:val="FF0000"/>
        </w:rPr>
      </w:pPr>
      <w:r w:rsidRPr="00EF14A7">
        <w:rPr>
          <w:rStyle w:val="FootnoteReference"/>
          <w:rFonts w:ascii="Times New Roman" w:hAnsi="Times New Roman" w:cs="Times New Roman"/>
        </w:rPr>
        <w:footnoteRef/>
      </w:r>
      <w:r w:rsidRPr="00EF14A7">
        <w:rPr>
          <w:rFonts w:ascii="Times New Roman" w:hAnsi="Times New Roman" w:cs="Times New Roman"/>
        </w:rPr>
        <w:t xml:space="preserve"> Claire Doherty, ‘Curating Wrong Places</w:t>
      </w:r>
      <w:r>
        <w:rPr>
          <w:rFonts w:ascii="Times New Roman" w:hAnsi="Times New Roman" w:cs="Times New Roman"/>
        </w:rPr>
        <w:t xml:space="preserve">… </w:t>
      </w:r>
      <w:r w:rsidRPr="00EF14A7">
        <w:rPr>
          <w:rFonts w:ascii="Times New Roman" w:hAnsi="Times New Roman" w:cs="Times New Roman"/>
        </w:rPr>
        <w:t xml:space="preserve">Or Where Have All the Penguins Gone?’, in Paul O’Neill, ed, </w:t>
      </w:r>
      <w:r w:rsidRPr="00EF14A7">
        <w:rPr>
          <w:rFonts w:ascii="Times New Roman" w:hAnsi="Times New Roman" w:cs="Times New Roman"/>
          <w:i/>
        </w:rPr>
        <w:t>Curating Subjects</w:t>
      </w:r>
      <w:r w:rsidRPr="00EF14A7">
        <w:rPr>
          <w:rFonts w:ascii="Times New Roman" w:hAnsi="Times New Roman" w:cs="Times New Roman"/>
        </w:rPr>
        <w:t>, Open Editions, London, 2011, p</w:t>
      </w:r>
      <w:r>
        <w:rPr>
          <w:rFonts w:ascii="Times New Roman" w:hAnsi="Times New Roman" w:cs="Times New Roman"/>
        </w:rPr>
        <w:t> </w:t>
      </w:r>
      <w:r w:rsidRPr="00EF14A7">
        <w:rPr>
          <w:rFonts w:ascii="Times New Roman" w:hAnsi="Times New Roman" w:cs="Times New Roman"/>
        </w:rPr>
        <w:t>102</w:t>
      </w:r>
    </w:p>
  </w:footnote>
  <w:footnote w:id="21">
    <w:p w14:paraId="284E11F1" w14:textId="637E8F17" w:rsidR="00E03958" w:rsidRPr="00EF14A7" w:rsidRDefault="00E03958" w:rsidP="00EC4A0A">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Ralph </w:t>
      </w:r>
      <w:r w:rsidRPr="00336C5F">
        <w:rPr>
          <w:rFonts w:ascii="Times New Roman" w:hAnsi="Times New Roman" w:cs="Times New Roman"/>
        </w:rPr>
        <w:t xml:space="preserve">Rugoff, ‘You Talking </w:t>
      </w:r>
      <w:r w:rsidR="007D3684">
        <w:rPr>
          <w:rFonts w:ascii="Times New Roman" w:hAnsi="Times New Roman" w:cs="Times New Roman"/>
        </w:rPr>
        <w:t>t</w:t>
      </w:r>
      <w:r w:rsidRPr="00336C5F">
        <w:rPr>
          <w:rFonts w:ascii="Times New Roman" w:hAnsi="Times New Roman" w:cs="Times New Roman"/>
        </w:rPr>
        <w:t xml:space="preserve">o Me? On Curating Group Shows that Give You a Chance to Join the Group’, in Paula Marincola, ed, </w:t>
      </w:r>
      <w:r w:rsidRPr="00336C5F">
        <w:rPr>
          <w:rFonts w:ascii="Times New Roman" w:hAnsi="Times New Roman" w:cs="Times New Roman"/>
          <w:i/>
        </w:rPr>
        <w:t xml:space="preserve">What Makes a Great </w:t>
      </w:r>
      <w:proofErr w:type="gramStart"/>
      <w:r w:rsidRPr="00336C5F">
        <w:rPr>
          <w:rFonts w:ascii="Times New Roman" w:hAnsi="Times New Roman" w:cs="Times New Roman"/>
          <w:i/>
        </w:rPr>
        <w:t>Exhibition?</w:t>
      </w:r>
      <w:r w:rsidRPr="00336C5F">
        <w:rPr>
          <w:rFonts w:ascii="Times New Roman" w:hAnsi="Times New Roman" w:cs="Times New Roman"/>
        </w:rPr>
        <w:t>,</w:t>
      </w:r>
      <w:proofErr w:type="gramEnd"/>
      <w:r w:rsidRPr="00336C5F">
        <w:rPr>
          <w:rFonts w:ascii="Times New Roman" w:hAnsi="Times New Roman" w:cs="Times New Roman"/>
        </w:rPr>
        <w:t xml:space="preserve"> Philadelphia Exhibitions Initiative, Philadelphia, Pennsylvania, 2006, p</w:t>
      </w:r>
      <w:r>
        <w:rPr>
          <w:rFonts w:ascii="Times New Roman" w:hAnsi="Times New Roman" w:cs="Times New Roman"/>
        </w:rPr>
        <w:t> </w:t>
      </w:r>
      <w:r w:rsidRPr="00336C5F">
        <w:rPr>
          <w:rFonts w:ascii="Times New Roman" w:hAnsi="Times New Roman" w:cs="Times New Roman"/>
        </w:rPr>
        <w:t>47</w:t>
      </w:r>
    </w:p>
  </w:footnote>
  <w:footnote w:id="22">
    <w:p w14:paraId="56132104" w14:textId="1C8F17F0" w:rsidR="00E03958" w:rsidRPr="00EF14A7" w:rsidRDefault="00E03958" w:rsidP="00EC4A0A">
      <w:pPr>
        <w:pStyle w:val="FootnoteText"/>
      </w:pPr>
      <w:r w:rsidRPr="00EF14A7">
        <w:rPr>
          <w:rStyle w:val="FootnoteReference"/>
        </w:rPr>
        <w:footnoteRef/>
      </w:r>
      <w:r w:rsidRPr="00EF14A7">
        <w:t xml:space="preserve"> </w:t>
      </w:r>
      <w:r w:rsidRPr="00EF14A7">
        <w:rPr>
          <w:rFonts w:ascii="Times New Roman" w:hAnsi="Times New Roman" w:cs="Times New Roman"/>
        </w:rPr>
        <w:t>Doherty, ‘Curating Wrong Places</w:t>
      </w:r>
      <w:proofErr w:type="gramStart"/>
      <w:r>
        <w:rPr>
          <w:rFonts w:ascii="Times New Roman" w:hAnsi="Times New Roman" w:cs="Times New Roman"/>
        </w:rPr>
        <w:t xml:space="preserve">… </w:t>
      </w:r>
      <w:r w:rsidRPr="00EF14A7">
        <w:rPr>
          <w:rFonts w:ascii="Times New Roman" w:hAnsi="Times New Roman" w:cs="Times New Roman"/>
        </w:rPr>
        <w:t>’</w:t>
      </w:r>
      <w:proofErr w:type="gramEnd"/>
      <w:r w:rsidRPr="00EF14A7">
        <w:rPr>
          <w:rFonts w:ascii="Times New Roman" w:hAnsi="Times New Roman" w:cs="Times New Roman"/>
        </w:rPr>
        <w:t>, op cit, p</w:t>
      </w:r>
      <w:r>
        <w:rPr>
          <w:rFonts w:ascii="Times New Roman" w:hAnsi="Times New Roman" w:cs="Times New Roman"/>
        </w:rPr>
        <w:t> </w:t>
      </w:r>
      <w:r w:rsidRPr="00EF14A7">
        <w:rPr>
          <w:rFonts w:ascii="Times New Roman" w:hAnsi="Times New Roman" w:cs="Times New Roman"/>
        </w:rPr>
        <w:t>101</w:t>
      </w:r>
      <w:r w:rsidRPr="00EF14A7">
        <w:t xml:space="preserve"> </w:t>
      </w:r>
    </w:p>
  </w:footnote>
  <w:footnote w:id="23">
    <w:p w14:paraId="36E687D2" w14:textId="09058AE9" w:rsidR="00E03958" w:rsidRPr="00EF14A7" w:rsidRDefault="00E03958" w:rsidP="00EC4A0A">
      <w:pPr>
        <w:pStyle w:val="FootnoteText"/>
        <w:rPr>
          <w:rFonts w:ascii="Times New Roman" w:hAnsi="Times New Roman" w:cs="Times New Roman"/>
          <w:color w:val="FF0000"/>
        </w:rPr>
      </w:pPr>
      <w:r w:rsidRPr="00EF14A7">
        <w:rPr>
          <w:rStyle w:val="FootnoteReference"/>
          <w:rFonts w:ascii="Times New Roman" w:hAnsi="Times New Roman" w:cs="Times New Roman"/>
        </w:rPr>
        <w:footnoteRef/>
      </w:r>
      <w:r w:rsidRPr="00EF14A7">
        <w:rPr>
          <w:rFonts w:ascii="Times New Roman" w:hAnsi="Times New Roman" w:cs="Times New Roman"/>
        </w:rPr>
        <w:t xml:space="preserve"> </w:t>
      </w:r>
      <w:r w:rsidRPr="00EF14A7">
        <w:rPr>
          <w:rFonts w:ascii="Times New Roman" w:hAnsi="Times New Roman" w:cs="Times New Roman"/>
          <w:spacing w:val="2"/>
          <w:shd w:val="clear" w:color="auto" w:fill="FFFFFF"/>
        </w:rPr>
        <w:t>Jörg Heiser, ‘9</w:t>
      </w:r>
      <w:r w:rsidRPr="00336C5F">
        <w:rPr>
          <w:rFonts w:ascii="Times New Roman" w:hAnsi="Times New Roman" w:cs="Times New Roman"/>
          <w:spacing w:val="2"/>
          <w:shd w:val="clear" w:color="auto" w:fill="FFFFFF"/>
        </w:rPr>
        <w:t>th</w:t>
      </w:r>
      <w:r w:rsidRPr="00EF14A7">
        <w:rPr>
          <w:rFonts w:ascii="Times New Roman" w:hAnsi="Times New Roman" w:cs="Times New Roman"/>
          <w:spacing w:val="2"/>
          <w:shd w:val="clear" w:color="auto" w:fill="FFFFFF"/>
        </w:rPr>
        <w:t xml:space="preserve"> Istanbul Biennial’, </w:t>
      </w:r>
      <w:r w:rsidRPr="00EF14A7">
        <w:rPr>
          <w:rFonts w:ascii="Times New Roman" w:hAnsi="Times New Roman" w:cs="Times New Roman"/>
          <w:i/>
          <w:spacing w:val="2"/>
          <w:shd w:val="clear" w:color="auto" w:fill="FFFFFF"/>
        </w:rPr>
        <w:t xml:space="preserve">Frieze </w:t>
      </w:r>
      <w:r w:rsidRPr="00EF14A7">
        <w:rPr>
          <w:rFonts w:ascii="Times New Roman" w:hAnsi="Times New Roman" w:cs="Times New Roman"/>
          <w:spacing w:val="2"/>
          <w:shd w:val="clear" w:color="auto" w:fill="FFFFFF"/>
        </w:rPr>
        <w:t>95, November</w:t>
      </w:r>
      <w:r w:rsidR="003351D9">
        <w:rPr>
          <w:rFonts w:ascii="Times New Roman" w:hAnsi="Times New Roman" w:cs="Times New Roman"/>
          <w:spacing w:val="2"/>
          <w:shd w:val="clear" w:color="auto" w:fill="FFFFFF"/>
        </w:rPr>
        <w:t xml:space="preserve">? </w:t>
      </w:r>
      <w:r w:rsidRPr="00EF14A7">
        <w:rPr>
          <w:rFonts w:ascii="Times New Roman" w:hAnsi="Times New Roman" w:cs="Times New Roman"/>
          <w:spacing w:val="2"/>
          <w:shd w:val="clear" w:color="auto" w:fill="FFFFFF"/>
        </w:rPr>
        <w:t xml:space="preserve">December 2005, available at: </w:t>
      </w:r>
      <w:hyperlink r:id="rId2" w:history="1">
        <w:r w:rsidRPr="00EF14A7">
          <w:rPr>
            <w:rStyle w:val="Hyperlink"/>
            <w:rFonts w:ascii="Times New Roman" w:hAnsi="Times New Roman" w:cs="Times New Roman"/>
          </w:rPr>
          <w:t>https://frieze.com/article/9th-istanbul-biennial?language=de</w:t>
        </w:r>
      </w:hyperlink>
      <w:r w:rsidRPr="00EF14A7">
        <w:rPr>
          <w:rFonts w:ascii="Times New Roman" w:hAnsi="Times New Roman" w:cs="Times New Roman"/>
        </w:rPr>
        <w:t>, accessed 19 August 2016</w:t>
      </w:r>
    </w:p>
  </w:footnote>
  <w:footnote w:id="24">
    <w:p w14:paraId="44F5564F" w14:textId="77777777" w:rsidR="00E03958" w:rsidRPr="00EF14A7" w:rsidRDefault="00E03958" w:rsidP="00EC4A0A">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Ibid</w:t>
      </w:r>
    </w:p>
  </w:footnote>
  <w:footnote w:id="25">
    <w:p w14:paraId="12FCF86F" w14:textId="320CB468" w:rsidR="00E03958" w:rsidRPr="00EF14A7" w:rsidRDefault="00E03958" w:rsidP="00EC4A0A">
      <w:pPr>
        <w:pStyle w:val="FootnoteText"/>
        <w:rPr>
          <w:rFonts w:ascii="Times New Roman" w:hAnsi="Times New Roman" w:cs="Times New Roman"/>
          <w:color w:val="FF0000"/>
        </w:rPr>
      </w:pPr>
      <w:r w:rsidRPr="00EF14A7">
        <w:rPr>
          <w:rStyle w:val="FootnoteReference"/>
          <w:rFonts w:ascii="Times New Roman" w:hAnsi="Times New Roman" w:cs="Times New Roman"/>
        </w:rPr>
        <w:footnoteRef/>
      </w:r>
      <w:r w:rsidRPr="00EF14A7">
        <w:rPr>
          <w:rFonts w:ascii="Times New Roman" w:hAnsi="Times New Roman" w:cs="Times New Roman"/>
        </w:rPr>
        <w:t xml:space="preserve"> Maria Lind, Pierre Bal-Blanc, Eyal Danon, et al, ‘How to Begin Living in the Trees</w:t>
      </w:r>
      <w:r>
        <w:rPr>
          <w:rFonts w:ascii="Times New Roman" w:hAnsi="Times New Roman" w:cs="Times New Roman"/>
        </w:rPr>
        <w:t>?</w:t>
      </w:r>
      <w:r w:rsidRPr="00EF14A7">
        <w:rPr>
          <w:rFonts w:ascii="Times New Roman" w:hAnsi="Times New Roman" w:cs="Times New Roman"/>
        </w:rPr>
        <w:t xml:space="preserve">’, </w:t>
      </w:r>
      <w:r w:rsidRPr="00EF14A7">
        <w:rPr>
          <w:rFonts w:ascii="Times New Roman" w:hAnsi="Times New Roman" w:cs="Times New Roman"/>
          <w:i/>
        </w:rPr>
        <w:t xml:space="preserve">e-flux </w:t>
      </w:r>
      <w:r w:rsidR="00537177" w:rsidRPr="00336C5F">
        <w:rPr>
          <w:rFonts w:ascii="Times New Roman" w:hAnsi="Times New Roman" w:cs="Times New Roman"/>
          <w:i/>
        </w:rPr>
        <w:t>j</w:t>
      </w:r>
      <w:r w:rsidRPr="00537177">
        <w:rPr>
          <w:rFonts w:ascii="Times New Roman" w:hAnsi="Times New Roman" w:cs="Times New Roman"/>
          <w:i/>
        </w:rPr>
        <w:t>ournal</w:t>
      </w:r>
      <w:r w:rsidRPr="00EF14A7">
        <w:rPr>
          <w:rFonts w:ascii="Times New Roman" w:hAnsi="Times New Roman" w:cs="Times New Roman"/>
        </w:rPr>
        <w:t xml:space="preserve"> 53, March 2014, available at: </w:t>
      </w:r>
      <w:hyperlink r:id="rId3" w:history="1">
        <w:r w:rsidRPr="00EF14A7">
          <w:rPr>
            <w:rStyle w:val="Hyperlink"/>
            <w:rFonts w:ascii="Times New Roman" w:hAnsi="Times New Roman" w:cs="Times New Roman"/>
          </w:rPr>
          <w:t>http://www.e-flux.com/journal/how-to-begin-living-in-the-trees/</w:t>
        </w:r>
      </w:hyperlink>
      <w:r w:rsidRPr="00EF14A7">
        <w:rPr>
          <w:rFonts w:ascii="Times New Roman" w:hAnsi="Times New Roman" w:cs="Times New Roman"/>
        </w:rPr>
        <w:t>, accessed 20 August 2016</w:t>
      </w:r>
    </w:p>
  </w:footnote>
  <w:footnote w:id="26">
    <w:p w14:paraId="0DD364BD" w14:textId="6968DB6A" w:rsidR="00E03958" w:rsidRPr="00336C5F" w:rsidRDefault="00E03958" w:rsidP="00EC4A0A">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Francis McKee, </w:t>
      </w:r>
      <w:r>
        <w:rPr>
          <w:rFonts w:ascii="Times New Roman" w:hAnsi="Times New Roman" w:cs="Times New Roman"/>
        </w:rPr>
        <w:t>personal i</w:t>
      </w:r>
      <w:r w:rsidRPr="00EF14A7">
        <w:rPr>
          <w:rFonts w:ascii="Times New Roman" w:hAnsi="Times New Roman" w:cs="Times New Roman"/>
        </w:rPr>
        <w:t xml:space="preserve">nterview </w:t>
      </w:r>
      <w:r w:rsidR="003351D9">
        <w:rPr>
          <w:rFonts w:ascii="Times New Roman" w:hAnsi="Times New Roman" w:cs="Times New Roman"/>
        </w:rPr>
        <w:t>with the author</w:t>
      </w:r>
      <w:r w:rsidRPr="00EF14A7">
        <w:rPr>
          <w:rFonts w:ascii="Times New Roman" w:hAnsi="Times New Roman" w:cs="Times New Roman"/>
        </w:rPr>
        <w:t xml:space="preserve">, </w:t>
      </w:r>
      <w:r w:rsidRPr="00336C5F">
        <w:rPr>
          <w:rFonts w:ascii="Times New Roman" w:hAnsi="Times New Roman" w:cs="Times New Roman"/>
        </w:rPr>
        <w:t xml:space="preserve">Colchester, </w:t>
      </w:r>
      <w:r w:rsidRPr="00E95B58">
        <w:rPr>
          <w:rFonts w:ascii="Times New Roman" w:hAnsi="Times New Roman" w:cs="Times New Roman"/>
        </w:rPr>
        <w:t>22</w:t>
      </w:r>
      <w:r>
        <w:rPr>
          <w:rFonts w:ascii="Times New Roman" w:hAnsi="Times New Roman" w:cs="Times New Roman"/>
        </w:rPr>
        <w:t xml:space="preserve"> </w:t>
      </w:r>
      <w:r w:rsidRPr="00336C5F">
        <w:rPr>
          <w:rFonts w:ascii="Times New Roman" w:hAnsi="Times New Roman" w:cs="Times New Roman"/>
        </w:rPr>
        <w:t>April</w:t>
      </w:r>
      <w:r>
        <w:rPr>
          <w:rFonts w:ascii="Times New Roman" w:hAnsi="Times New Roman" w:cs="Times New Roman"/>
        </w:rPr>
        <w:t xml:space="preserve"> </w:t>
      </w:r>
      <w:r w:rsidRPr="00336C5F">
        <w:rPr>
          <w:rFonts w:ascii="Times New Roman" w:hAnsi="Times New Roman" w:cs="Times New Roman"/>
        </w:rPr>
        <w:t>2016</w:t>
      </w:r>
      <w:r w:rsidRPr="00336C5F">
        <w:rPr>
          <w:rFonts w:ascii="Times New Roman" w:hAnsi="Times New Roman" w:cs="Times New Roman"/>
        </w:rPr>
        <w:fldChar w:fldCharType="begin"/>
      </w:r>
      <w:r w:rsidRPr="00336C5F">
        <w:rPr>
          <w:rFonts w:ascii="Times New Roman" w:hAnsi="Times New Roman" w:cs="Times New Roman"/>
        </w:rPr>
        <w:instrText xml:space="preserve"> ADDIN EN.CITE &lt;EndNote&gt;&lt;Cite&gt;&lt;Author&gt;Mckee&lt;/Author&gt;&lt;Year&gt;2016&lt;/Year&gt;&lt;RecNum&gt;297&lt;/RecNum&gt;&lt;DisplayText&gt;Mckee, &amp;quot;Interview with Francis Mckee.&amp;quot;&lt;/DisplayText&gt;&lt;record&gt;&lt;rec-number&gt;297&lt;/rec-number&gt;&lt;foreign-keys&gt;&lt;key app="EN" db-id="5arfewdtp9fvsledz5b55fezdepfv90zzrpt" timestamp="1461941779"&gt;297&lt;/key&gt;&lt;/foreign-keys&gt;&lt;ref-type name="Interview"&gt;64&lt;/ref-type&gt;&lt;contributors&gt;&lt;authors&gt;&lt;author&gt;Francis Mckee&lt;/author&gt;&lt;/authors&gt;&lt;secondary-authors&gt;&lt;author&gt;Ana Bilbao&lt;/author&gt;&lt;/secondary-authors&gt;&lt;/contributors&gt;&lt;titles&gt;&lt;title&gt;Interview with Francis Mckee&lt;/title&gt;&lt;/titles&gt;&lt;dates&gt;&lt;year&gt;2016&lt;/year&gt;&lt;/dates&gt;&lt;pub-location&gt;Glasgow/Wivenhoe&lt;/pub-location&gt;&lt;publisher&gt;Unpublished Interview &lt;/publisher&gt;&lt;urls&gt;&lt;/urls&gt;&lt;/record&gt;&lt;/Cite&gt;&lt;/EndNote&gt;</w:instrText>
      </w:r>
      <w:r w:rsidRPr="00336C5F">
        <w:rPr>
          <w:rFonts w:ascii="Times New Roman" w:hAnsi="Times New Roman" w:cs="Times New Roman"/>
        </w:rPr>
        <w:fldChar w:fldCharType="end"/>
      </w:r>
    </w:p>
  </w:footnote>
  <w:footnote w:id="27">
    <w:p w14:paraId="01CC52CC" w14:textId="76B66BF0" w:rsidR="00E03958" w:rsidRPr="00336C5F" w:rsidRDefault="00E03958" w:rsidP="00EC4A0A">
      <w:pPr>
        <w:pStyle w:val="FootnoteText"/>
        <w:rPr>
          <w:rFonts w:ascii="Times New Roman" w:hAnsi="Times New Roman" w:cs="Times New Roman"/>
        </w:rPr>
      </w:pPr>
      <w:r w:rsidRPr="00EF14A7">
        <w:rPr>
          <w:rStyle w:val="FootnoteReference"/>
          <w:rFonts w:ascii="Times New Roman" w:hAnsi="Times New Roman" w:cs="Times New Roman"/>
        </w:rPr>
        <w:footnoteRef/>
      </w:r>
      <w:r w:rsidRPr="00336C5F">
        <w:rPr>
          <w:rFonts w:ascii="Times New Roman" w:hAnsi="Times New Roman" w:cs="Times New Roman"/>
        </w:rPr>
        <w:t xml:space="preserve"> </w:t>
      </w:r>
      <w:r w:rsidRPr="00336C5F">
        <w:rPr>
          <w:rFonts w:ascii="Times New Roman" w:hAnsi="Times New Roman" w:cs="Times New Roman"/>
          <w:i/>
        </w:rPr>
        <w:t>La Semeuse</w:t>
      </w:r>
      <w:r w:rsidRPr="00336C5F">
        <w:rPr>
          <w:rFonts w:ascii="Times New Roman" w:hAnsi="Times New Roman" w:cs="Times New Roman"/>
        </w:rPr>
        <w:t xml:space="preserve">, Les Laboratories d’ Aubervilliers, Aubervilliers, France, </w:t>
      </w:r>
      <w:hyperlink r:id="rId4" w:history="1">
        <w:r w:rsidRPr="00336C5F">
          <w:rPr>
            <w:rStyle w:val="Hyperlink"/>
            <w:rFonts w:ascii="Times New Roman" w:hAnsi="Times New Roman" w:cs="Times New Roman"/>
          </w:rPr>
          <w:t>http://www.leslaboratoires.org/en/projet/la-semeuse</w:t>
        </w:r>
      </w:hyperlink>
      <w:r w:rsidRPr="00336C5F">
        <w:rPr>
          <w:rFonts w:ascii="Times New Roman" w:hAnsi="Times New Roman" w:cs="Times New Roman"/>
        </w:rPr>
        <w:t xml:space="preserve">, accessed 20 August 2016 </w:t>
      </w:r>
    </w:p>
  </w:footnote>
  <w:footnote w:id="28">
    <w:p w14:paraId="16910F10" w14:textId="4F57CEBF" w:rsidR="00E03958" w:rsidRPr="00EF14A7" w:rsidRDefault="00E03958" w:rsidP="00EC4A0A">
      <w:pPr>
        <w:pStyle w:val="FootnoteText"/>
      </w:pPr>
      <w:r w:rsidRPr="00EF14A7">
        <w:rPr>
          <w:rStyle w:val="FootnoteReference"/>
          <w:rFonts w:ascii="Times New Roman" w:hAnsi="Times New Roman" w:cs="Times New Roman"/>
        </w:rPr>
        <w:footnoteRef/>
      </w:r>
      <w:r w:rsidRPr="00336C5F">
        <w:rPr>
          <w:rFonts w:ascii="Times New Roman" w:hAnsi="Times New Roman" w:cs="Times New Roman"/>
        </w:rPr>
        <w:t xml:space="preserve"> </w:t>
      </w:r>
      <w:r w:rsidRPr="00C10506">
        <w:rPr>
          <w:rFonts w:ascii="Times New Roman" w:hAnsi="Times New Roman" w:cs="Times New Roman"/>
        </w:rPr>
        <w:fldChar w:fldCharType="begin"/>
      </w:r>
      <w:r w:rsidRPr="00336C5F">
        <w:rPr>
          <w:rFonts w:ascii="Times New Roman" w:hAnsi="Times New Roman" w:cs="Times New Roman"/>
        </w:rPr>
        <w:instrText xml:space="preserve"> ADDIN EN.CITE &lt;EndNote&gt;&lt;Cite&gt;&lt;RecNum&gt;295&lt;/RecNum&gt;&lt;DisplayText&gt;Ibid.&lt;/DisplayText&gt;&lt;record&gt;&lt;rec-number&gt;295&lt;/rec-number&gt;&lt;foreign-keys&gt;&lt;key app="EN" db-id="5arfewdtp9fvsledz5b55fezdepfv90zzrpt" timestamp="1461941244"&gt;295&lt;/key&gt;&lt;/foreign-keys&gt;&lt;ref-type name="Web Page"&gt;12&lt;/ref-type&gt;&lt;contributors&gt;&lt;/contributors&gt;&lt;titles&gt;&lt;title&gt;La Semeuse &lt;/title&gt;&lt;/titles&gt;&lt;number&gt;7 February 2014&lt;/number&gt;&lt;dates&gt;&lt;/dates&gt;&lt;pub-location&gt;Aubervilliers&lt;/pub-location&gt;&lt;publisher&gt;Les Laboratories d&amp;apos;Aubervilliers&lt;/publisher&gt;&lt;urls&gt;&lt;related-urls&gt;&lt;url&gt;http://www.leslaboratoires.org/en/projet/la-semeuse/la-semeuse&lt;/url&gt;&lt;/related-urls&gt;&lt;/urls&gt;&lt;/record&gt;&lt;/Cite&gt;&lt;/EndNote&gt;</w:instrText>
      </w:r>
      <w:r w:rsidRPr="00C10506">
        <w:rPr>
          <w:rFonts w:ascii="Times New Roman" w:hAnsi="Times New Roman" w:cs="Times New Roman"/>
        </w:rPr>
        <w:fldChar w:fldCharType="separate"/>
      </w:r>
      <w:r w:rsidRPr="00EF14A7">
        <w:rPr>
          <w:rFonts w:ascii="Times New Roman" w:hAnsi="Times New Roman" w:cs="Times New Roman"/>
          <w:noProof/>
        </w:rPr>
        <w:t>Ibid</w:t>
      </w:r>
      <w:r w:rsidRPr="00C10506">
        <w:rPr>
          <w:rFonts w:ascii="Times New Roman" w:hAnsi="Times New Roman" w:cs="Times New Roman"/>
        </w:rPr>
        <w:fldChar w:fldCharType="end"/>
      </w:r>
    </w:p>
  </w:footnote>
  <w:footnote w:id="29">
    <w:p w14:paraId="55FBA012" w14:textId="07F45535" w:rsidR="00E03958" w:rsidRPr="00EF14A7" w:rsidRDefault="00E03958">
      <w:pPr>
        <w:pStyle w:val="FootnoteText"/>
        <w:rPr>
          <w:rFonts w:ascii="Times New Roman" w:hAnsi="Times New Roman" w:cs="Times New Roman"/>
          <w:color w:val="FF0000"/>
        </w:rPr>
      </w:pPr>
      <w:r w:rsidRPr="00EF14A7">
        <w:rPr>
          <w:rStyle w:val="FootnoteReference"/>
          <w:rFonts w:ascii="Times New Roman" w:hAnsi="Times New Roman" w:cs="Times New Roman"/>
        </w:rPr>
        <w:footnoteRef/>
      </w:r>
      <w:r w:rsidRPr="00EF14A7">
        <w:rPr>
          <w:rFonts w:ascii="Times New Roman" w:hAnsi="Times New Roman" w:cs="Times New Roman"/>
        </w:rPr>
        <w:t xml:space="preserve"> This discussion exceeds the scope of this </w:t>
      </w:r>
      <w:r w:rsidRPr="008121F2">
        <w:rPr>
          <w:rFonts w:ascii="Times New Roman" w:hAnsi="Times New Roman" w:cs="Times New Roman"/>
        </w:rPr>
        <w:t>article; however</w:t>
      </w:r>
      <w:r w:rsidRPr="00EF14A7">
        <w:rPr>
          <w:rFonts w:ascii="Times New Roman" w:hAnsi="Times New Roman" w:cs="Times New Roman"/>
        </w:rPr>
        <w:t xml:space="preserve">, it is important to mention that SVAOs have been deeply influenced by the biennial’s modus operandi. Curators like Maria Lind, Christine Tohmé, Pierre Bal-Blanc </w:t>
      </w:r>
      <w:r>
        <w:rPr>
          <w:rFonts w:ascii="Times New Roman" w:hAnsi="Times New Roman" w:cs="Times New Roman"/>
        </w:rPr>
        <w:t>and</w:t>
      </w:r>
      <w:r w:rsidRPr="00EF14A7">
        <w:rPr>
          <w:rFonts w:ascii="Times New Roman" w:hAnsi="Times New Roman" w:cs="Times New Roman"/>
        </w:rPr>
        <w:t xml:space="preserve"> Ade Darmawan are not only extremely familiar with the discourses and practices surrounding SVAOs, but they are gaining experience in the curatorship of large-scale events. Tohmé, founding director of Ashkal Alwan</w:t>
      </w:r>
      <w:r>
        <w:rPr>
          <w:rFonts w:ascii="Times New Roman" w:hAnsi="Times New Roman" w:cs="Times New Roman"/>
        </w:rPr>
        <w:t>,</w:t>
      </w:r>
      <w:r w:rsidRPr="00EF14A7">
        <w:rPr>
          <w:rFonts w:ascii="Times New Roman" w:hAnsi="Times New Roman" w:cs="Times New Roman"/>
        </w:rPr>
        <w:t xml:space="preserve"> was appointed to be the curator of Sharjah Biennial 13 in 2016</w:t>
      </w:r>
      <w:r>
        <w:rPr>
          <w:rFonts w:ascii="Times New Roman" w:hAnsi="Times New Roman" w:cs="Times New Roman"/>
        </w:rPr>
        <w:t>–</w:t>
      </w:r>
      <w:r w:rsidRPr="00EF14A7">
        <w:rPr>
          <w:rFonts w:ascii="Times New Roman" w:hAnsi="Times New Roman" w:cs="Times New Roman"/>
        </w:rPr>
        <w:t>2017</w:t>
      </w:r>
      <w:r>
        <w:rPr>
          <w:rFonts w:ascii="Times New Roman" w:hAnsi="Times New Roman" w:cs="Times New Roman"/>
        </w:rPr>
        <w:t>;</w:t>
      </w:r>
      <w:r w:rsidRPr="00EF14A7">
        <w:rPr>
          <w:rFonts w:ascii="Times New Roman" w:hAnsi="Times New Roman" w:cs="Times New Roman"/>
        </w:rPr>
        <w:t xml:space="preserve"> Lind, director of Tensta Konsthall in Stockholm</w:t>
      </w:r>
      <w:r>
        <w:rPr>
          <w:rFonts w:ascii="Times New Roman" w:hAnsi="Times New Roman" w:cs="Times New Roman"/>
        </w:rPr>
        <w:t>,</w:t>
      </w:r>
      <w:r w:rsidRPr="00EF14A7">
        <w:rPr>
          <w:rFonts w:ascii="Times New Roman" w:hAnsi="Times New Roman" w:cs="Times New Roman"/>
        </w:rPr>
        <w:t xml:space="preserve"> was the artistic director of the 2016 Gwanghju Biennial; Bal-Blanc, former director of CAC Brétigny</w:t>
      </w:r>
      <w:r>
        <w:rPr>
          <w:rFonts w:ascii="Times New Roman" w:hAnsi="Times New Roman" w:cs="Times New Roman"/>
        </w:rPr>
        <w:t>,</w:t>
      </w:r>
      <w:r w:rsidRPr="00EF14A7">
        <w:rPr>
          <w:rFonts w:ascii="Times New Roman" w:hAnsi="Times New Roman" w:cs="Times New Roman"/>
        </w:rPr>
        <w:t xml:space="preserve"> was one of the co-curators of </w:t>
      </w:r>
      <w:r w:rsidRPr="0069450F">
        <w:rPr>
          <w:rFonts w:ascii="Times New Roman" w:hAnsi="Times New Roman" w:cs="Times New Roman"/>
        </w:rPr>
        <w:t>documenta</w:t>
      </w:r>
      <w:r w:rsidRPr="00EF14A7">
        <w:rPr>
          <w:rFonts w:ascii="Times New Roman" w:hAnsi="Times New Roman" w:cs="Times New Roman"/>
        </w:rPr>
        <w:t xml:space="preserve"> 14</w:t>
      </w:r>
      <w:r>
        <w:rPr>
          <w:rFonts w:ascii="Times New Roman" w:hAnsi="Times New Roman" w:cs="Times New Roman"/>
        </w:rPr>
        <w:t>;</w:t>
      </w:r>
      <w:r w:rsidRPr="00EF14A7">
        <w:rPr>
          <w:rFonts w:ascii="Times New Roman" w:hAnsi="Times New Roman" w:cs="Times New Roman"/>
        </w:rPr>
        <w:t xml:space="preserve"> and Darmawan, founding director of </w:t>
      </w:r>
      <w:r w:rsidRPr="005F55AF">
        <w:rPr>
          <w:rFonts w:ascii="Times New Roman" w:hAnsi="Times New Roman" w:cs="Times New Roman"/>
        </w:rPr>
        <w:t>ruangrupa</w:t>
      </w:r>
      <w:r w:rsidRPr="00EF14A7">
        <w:rPr>
          <w:rFonts w:ascii="Times New Roman" w:hAnsi="Times New Roman" w:cs="Times New Roman"/>
        </w:rPr>
        <w:t xml:space="preserve"> </w:t>
      </w:r>
      <w:r>
        <w:rPr>
          <w:rFonts w:ascii="Times New Roman" w:hAnsi="Times New Roman" w:cs="Times New Roman"/>
        </w:rPr>
        <w:t>,</w:t>
      </w:r>
      <w:r w:rsidRPr="00EF14A7">
        <w:rPr>
          <w:rFonts w:ascii="Times New Roman" w:hAnsi="Times New Roman" w:cs="Times New Roman"/>
        </w:rPr>
        <w:t xml:space="preserve">has been the artistic director of the Jakarta Biennial since 2013. Beyond the shared aspects of these two curatorial models that could be attributed to the involvement of these individuals, SVAOs themselves have participated in biennials. For instance, </w:t>
      </w:r>
      <w:r w:rsidRPr="005F55AF">
        <w:rPr>
          <w:rFonts w:ascii="Times New Roman" w:hAnsi="Times New Roman" w:cs="Times New Roman"/>
        </w:rPr>
        <w:t>ruangrupa</w:t>
      </w:r>
      <w:r w:rsidRPr="00EF14A7">
        <w:rPr>
          <w:rFonts w:ascii="Times New Roman" w:hAnsi="Times New Roman" w:cs="Times New Roman"/>
        </w:rPr>
        <w:t xml:space="preserve"> has participated in several biennials</w:t>
      </w:r>
      <w:r>
        <w:rPr>
          <w:rFonts w:ascii="Times New Roman" w:hAnsi="Times New Roman" w:cs="Times New Roman"/>
        </w:rPr>
        <w:t>,</w:t>
      </w:r>
      <w:r w:rsidRPr="00EF14A7">
        <w:rPr>
          <w:rFonts w:ascii="Times New Roman" w:hAnsi="Times New Roman" w:cs="Times New Roman"/>
        </w:rPr>
        <w:t xml:space="preserve"> including Gwangju, Istanbul, Sao Paulo, Singapore and the Asia Pacific Triennial in Brisbane. Moreover, Arts Collaboratory, the most significant network that links SVAOs together, has participated in the 56</w:t>
      </w:r>
      <w:r w:rsidRPr="00336C5F">
        <w:rPr>
          <w:rFonts w:ascii="Times New Roman" w:hAnsi="Times New Roman" w:cs="Times New Roman"/>
        </w:rPr>
        <w:t>th</w:t>
      </w:r>
      <w:r w:rsidRPr="00EF14A7">
        <w:rPr>
          <w:rFonts w:ascii="Times New Roman" w:hAnsi="Times New Roman" w:cs="Times New Roman"/>
        </w:rPr>
        <w:t xml:space="preserve"> Venice </w:t>
      </w:r>
      <w:r w:rsidRPr="00537177">
        <w:rPr>
          <w:rFonts w:ascii="Times New Roman" w:hAnsi="Times New Roman" w:cs="Times New Roman"/>
        </w:rPr>
        <w:t>Biennal</w:t>
      </w:r>
      <w:r w:rsidR="00537177" w:rsidRPr="00537177">
        <w:rPr>
          <w:rFonts w:ascii="Times New Roman" w:hAnsi="Times New Roman" w:cs="Times New Roman"/>
        </w:rPr>
        <w:t>e</w:t>
      </w:r>
      <w:r w:rsidRPr="00EF14A7">
        <w:rPr>
          <w:rFonts w:ascii="Times New Roman" w:hAnsi="Times New Roman" w:cs="Times New Roman"/>
        </w:rPr>
        <w:t>, the 31</w:t>
      </w:r>
      <w:r w:rsidRPr="00336C5F">
        <w:rPr>
          <w:rFonts w:ascii="Times New Roman" w:hAnsi="Times New Roman" w:cs="Times New Roman"/>
        </w:rPr>
        <w:t>st</w:t>
      </w:r>
      <w:r w:rsidRPr="00EF14A7">
        <w:rPr>
          <w:rFonts w:ascii="Times New Roman" w:hAnsi="Times New Roman" w:cs="Times New Roman"/>
        </w:rPr>
        <w:t xml:space="preserve"> Sao Paolo Biennial, as well as in the Kampala Contemporary Art Festival 2014. </w:t>
      </w:r>
    </w:p>
  </w:footnote>
  <w:footnote w:id="30">
    <w:p w14:paraId="3138B96B" w14:textId="0F2AC203" w:rsidR="00E03958" w:rsidRPr="00EF14A7" w:rsidRDefault="00E03958" w:rsidP="00157B63">
      <w:pPr>
        <w:pStyle w:val="FootnoteText"/>
        <w:rPr>
          <w:rFonts w:ascii="Times New Roman" w:hAnsi="Times New Roman" w:cs="Times New Roman"/>
          <w:color w:val="FF0000"/>
        </w:rPr>
      </w:pPr>
      <w:r w:rsidRPr="00EF14A7">
        <w:rPr>
          <w:rStyle w:val="FootnoteReference"/>
          <w:rFonts w:ascii="Times New Roman" w:hAnsi="Times New Roman" w:cs="Times New Roman"/>
        </w:rPr>
        <w:footnoteRef/>
      </w:r>
      <w:r w:rsidRPr="00EF14A7">
        <w:rPr>
          <w:rFonts w:ascii="Times New Roman" w:hAnsi="Times New Roman" w:cs="Times New Roman"/>
        </w:rPr>
        <w:t xml:space="preserve"> Oliver Marchart, ‘The </w:t>
      </w:r>
      <w:r>
        <w:rPr>
          <w:rFonts w:ascii="Times New Roman" w:hAnsi="Times New Roman" w:cs="Times New Roman"/>
        </w:rPr>
        <w:t>G</w:t>
      </w:r>
      <w:r w:rsidRPr="00EF14A7">
        <w:rPr>
          <w:rFonts w:ascii="Times New Roman" w:hAnsi="Times New Roman" w:cs="Times New Roman"/>
        </w:rPr>
        <w:t xml:space="preserve">lobalization of </w:t>
      </w:r>
      <w:r>
        <w:rPr>
          <w:rFonts w:ascii="Times New Roman" w:hAnsi="Times New Roman" w:cs="Times New Roman"/>
        </w:rPr>
        <w:t>A</w:t>
      </w:r>
      <w:r w:rsidRPr="00EF14A7">
        <w:rPr>
          <w:rFonts w:ascii="Times New Roman" w:hAnsi="Times New Roman" w:cs="Times New Roman"/>
        </w:rPr>
        <w:t xml:space="preserve">rt and the “Biennials of Resistance”: </w:t>
      </w:r>
      <w:proofErr w:type="gramStart"/>
      <w:r w:rsidRPr="00EF14A7">
        <w:rPr>
          <w:rFonts w:ascii="Times New Roman" w:hAnsi="Times New Roman" w:cs="Times New Roman"/>
        </w:rPr>
        <w:t>a</w:t>
      </w:r>
      <w:proofErr w:type="gramEnd"/>
      <w:r w:rsidRPr="00EF14A7">
        <w:rPr>
          <w:rFonts w:ascii="Times New Roman" w:hAnsi="Times New Roman" w:cs="Times New Roman"/>
        </w:rPr>
        <w:t xml:space="preserve"> History of the Biennials from the Periphery’, op cit</w:t>
      </w:r>
    </w:p>
  </w:footnote>
  <w:footnote w:id="31">
    <w:p w14:paraId="682E0068" w14:textId="1D47EA99" w:rsidR="00E03958" w:rsidRPr="00EF14A7" w:rsidRDefault="00E03958">
      <w:pPr>
        <w:pStyle w:val="FootnoteText"/>
      </w:pPr>
      <w:r w:rsidRPr="00EF14A7">
        <w:rPr>
          <w:rStyle w:val="FootnoteReference"/>
          <w:rFonts w:ascii="Times New Roman" w:hAnsi="Times New Roman" w:cs="Times New Roman"/>
        </w:rPr>
        <w:footnoteRef/>
      </w:r>
      <w:r w:rsidRPr="00EF14A7">
        <w:rPr>
          <w:rFonts w:ascii="Times New Roman" w:hAnsi="Times New Roman" w:cs="Times New Roman"/>
        </w:rPr>
        <w:t xml:space="preserve"> The Antarctic </w:t>
      </w:r>
      <w:r w:rsidRPr="002243A0">
        <w:rPr>
          <w:rFonts w:ascii="Times New Roman" w:hAnsi="Times New Roman" w:cs="Times New Roman"/>
        </w:rPr>
        <w:t>Biennal</w:t>
      </w:r>
      <w:r>
        <w:rPr>
          <w:rFonts w:ascii="Times New Roman" w:hAnsi="Times New Roman" w:cs="Times New Roman"/>
        </w:rPr>
        <w:t>e</w:t>
      </w:r>
      <w:r w:rsidRPr="002243A0">
        <w:rPr>
          <w:rFonts w:ascii="Times New Roman" w:hAnsi="Times New Roman" w:cs="Times New Roman"/>
        </w:rPr>
        <w:t xml:space="preserve"> </w:t>
      </w:r>
      <w:r w:rsidRPr="00336C5F">
        <w:rPr>
          <w:rFonts w:ascii="Times New Roman" w:hAnsi="Times New Roman" w:cs="Times New Roman"/>
        </w:rPr>
        <w:t>was</w:t>
      </w:r>
      <w:r w:rsidRPr="002243A0">
        <w:rPr>
          <w:rFonts w:ascii="Times New Roman" w:hAnsi="Times New Roman" w:cs="Times New Roman"/>
        </w:rPr>
        <w:t xml:space="preserve"> held in 2017 aboard</w:t>
      </w:r>
      <w:r w:rsidRPr="00EF14A7">
        <w:rPr>
          <w:rFonts w:ascii="Times New Roman" w:hAnsi="Times New Roman" w:cs="Times New Roman"/>
        </w:rPr>
        <w:t xml:space="preserve"> international research vessels. See: http://www.antarcticpavilion.com/the-antarctic-biennale.html</w:t>
      </w:r>
      <w:r>
        <w:rPr>
          <w:rFonts w:ascii="Times New Roman" w:hAnsi="Times New Roman" w:cs="Times New Roman"/>
        </w:rPr>
        <w:t>.</w:t>
      </w:r>
    </w:p>
  </w:footnote>
  <w:footnote w:id="32">
    <w:p w14:paraId="47D27B02" w14:textId="5F5D7751" w:rsidR="00E03958" w:rsidRPr="00EF14A7" w:rsidRDefault="00E03958">
      <w:pPr>
        <w:pStyle w:val="FootnoteText"/>
      </w:pPr>
      <w:r w:rsidRPr="00EF14A7">
        <w:rPr>
          <w:rStyle w:val="FootnoteReference"/>
        </w:rPr>
        <w:footnoteRef/>
      </w:r>
      <w:r w:rsidRPr="00EF14A7">
        <w:t xml:space="preserve"> </w:t>
      </w:r>
      <w:r w:rsidRPr="00EF14A7">
        <w:rPr>
          <w:rFonts w:ascii="Times New Roman" w:hAnsi="Times New Roman" w:cs="Times New Roman"/>
        </w:rPr>
        <w:t>Maria Lind, Pierre Bal-Blanc, Eyal Danon, et al, ‘How to Begin Living in the Trees</w:t>
      </w:r>
      <w:r>
        <w:rPr>
          <w:rFonts w:ascii="Times New Roman" w:hAnsi="Times New Roman" w:cs="Times New Roman"/>
        </w:rPr>
        <w:t>?</w:t>
      </w:r>
      <w:r w:rsidRPr="00EF14A7">
        <w:rPr>
          <w:rFonts w:ascii="Times New Roman" w:hAnsi="Times New Roman" w:cs="Times New Roman"/>
        </w:rPr>
        <w:t>’, op cit</w:t>
      </w:r>
    </w:p>
  </w:footnote>
  <w:footnote w:id="33">
    <w:p w14:paraId="70C5E4C6" w14:textId="6C6E26A2" w:rsidR="00E03958" w:rsidRPr="00EF14A7" w:rsidRDefault="00E03958">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With the exception of </w:t>
      </w:r>
      <w:r w:rsidRPr="00F25938">
        <w:rPr>
          <w:rFonts w:ascii="Times New Roman" w:hAnsi="Times New Roman" w:cs="Times New Roman"/>
        </w:rPr>
        <w:t>Antarctica</w:t>
      </w:r>
      <w:r>
        <w:rPr>
          <w:rFonts w:ascii="Times New Roman" w:hAnsi="Times New Roman" w:cs="Times New Roman"/>
        </w:rPr>
        <w:t>.</w:t>
      </w:r>
    </w:p>
  </w:footnote>
  <w:footnote w:id="34">
    <w:p w14:paraId="72E67317" w14:textId="77777777" w:rsidR="00E03958" w:rsidRPr="00EF14A7" w:rsidRDefault="00E03958">
      <w:pPr>
        <w:pStyle w:val="FootnoteText"/>
        <w:rPr>
          <w:rFonts w:ascii="Times New Roman" w:hAnsi="Times New Roman" w:cs="Times New Roman"/>
          <w:color w:val="FF0000"/>
        </w:rPr>
      </w:pPr>
      <w:r w:rsidRPr="00EF14A7">
        <w:rPr>
          <w:rStyle w:val="FootnoteReference"/>
          <w:rFonts w:ascii="Times New Roman" w:hAnsi="Times New Roman" w:cs="Times New Roman"/>
        </w:rPr>
        <w:footnoteRef/>
      </w:r>
      <w:r w:rsidRPr="00EF14A7">
        <w:rPr>
          <w:rFonts w:ascii="Times New Roman" w:hAnsi="Times New Roman" w:cs="Times New Roman"/>
        </w:rPr>
        <w:t xml:space="preserve"> Ibid</w:t>
      </w:r>
    </w:p>
  </w:footnote>
  <w:footnote w:id="35">
    <w:p w14:paraId="0DDA409B" w14:textId="4C9F3599" w:rsidR="00E03958" w:rsidRPr="00EF14A7" w:rsidRDefault="00E03958">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Casco (Utrecht, Netherlands) belongs to six networks as of 2016. </w:t>
      </w:r>
    </w:p>
  </w:footnote>
  <w:footnote w:id="36">
    <w:p w14:paraId="08ED288B" w14:textId="6AFFA142" w:rsidR="00E03958" w:rsidRPr="00EF14A7" w:rsidRDefault="00E03958">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Organisations that comprise the Cluster network are: </w:t>
      </w:r>
      <w:r w:rsidRPr="00336C5F">
        <w:rPr>
          <w:rFonts w:ascii="Times New Roman" w:hAnsi="Times New Roman" w:cs="Times New Roman"/>
          <w:shd w:val="clear" w:color="auto" w:fill="FFFFFF"/>
        </w:rPr>
        <w:t xml:space="preserve">CAC Brétigny, (Brétigny s/Orge, France), CA2M Centro Dos De Mayo (Madrid, Spain), Casco </w:t>
      </w:r>
      <w:r>
        <w:rPr>
          <w:rFonts w:ascii="Times New Roman" w:hAnsi="Times New Roman" w:cs="Times New Roman"/>
          <w:shd w:val="clear" w:color="auto" w:fill="FFFFFF"/>
        </w:rPr>
        <w:t>–</w:t>
      </w:r>
      <w:r w:rsidRPr="00336C5F">
        <w:rPr>
          <w:rFonts w:ascii="Times New Roman" w:hAnsi="Times New Roman" w:cs="Times New Roman"/>
          <w:shd w:val="clear" w:color="auto" w:fill="FFFFFF"/>
        </w:rPr>
        <w:t xml:space="preserve"> Office for Art, Design and Theory (Utrecht, The Netherlands), Les Laboratoires d'Aubervilliers (Aubervilliers, France), Tensta Konsthall (Stockholm, Sweden), The Israeli Center for Digital Art (Holon, Israel), The Showroom (London, UK) and P.A.R.A.S.I.T.E. (Ljubljana, Slovenia).</w:t>
      </w:r>
    </w:p>
  </w:footnote>
  <w:footnote w:id="37">
    <w:p w14:paraId="0D3912BF" w14:textId="6BDA4B39" w:rsidR="00E03958" w:rsidRPr="00EF14A7" w:rsidRDefault="00E03958" w:rsidP="00CF68EE">
      <w:pPr>
        <w:pStyle w:val="FootnoteText"/>
        <w:rPr>
          <w:rFonts w:ascii="Times New Roman" w:hAnsi="Times New Roman" w:cs="Times New Roman"/>
        </w:rPr>
      </w:pPr>
      <w:r w:rsidRPr="00EF14A7">
        <w:rPr>
          <w:rStyle w:val="FootnoteReference"/>
          <w:rFonts w:ascii="Times New Roman" w:hAnsi="Times New Roman" w:cs="Times New Roman"/>
        </w:rPr>
        <w:footnoteRef/>
      </w:r>
      <w:r w:rsidRPr="00EF14A7">
        <w:rPr>
          <w:rFonts w:ascii="Times New Roman" w:hAnsi="Times New Roman" w:cs="Times New Roman"/>
        </w:rPr>
        <w:t xml:space="preserve"> Some SVAOs also belong to other networks, such as CLUSTER, Circular Facts and Common Practice. </w:t>
      </w:r>
    </w:p>
  </w:footnote>
  <w:footnote w:id="38">
    <w:p w14:paraId="6190F058" w14:textId="77777777" w:rsidR="00E03958" w:rsidRPr="00EF14A7" w:rsidRDefault="00E03958" w:rsidP="00CF68EE">
      <w:pPr>
        <w:pStyle w:val="FootnoteText"/>
      </w:pPr>
      <w:r w:rsidRPr="00EF14A7">
        <w:rPr>
          <w:rStyle w:val="FootnoteReference"/>
          <w:rFonts w:ascii="Times New Roman" w:hAnsi="Times New Roman" w:cs="Times New Roman"/>
        </w:rPr>
        <w:footnoteRef/>
      </w:r>
      <w:r w:rsidRPr="00EF14A7">
        <w:rPr>
          <w:rFonts w:ascii="Times New Roman" w:hAnsi="Times New Roman" w:cs="Times New Roman"/>
        </w:rPr>
        <w:t xml:space="preserve"> See http://www.artscollaboratory.org/</w:t>
      </w:r>
    </w:p>
  </w:footnote>
  <w:footnote w:id="39">
    <w:p w14:paraId="10613A56" w14:textId="0F2B35BF" w:rsidR="00E03958" w:rsidRPr="00EF14A7" w:rsidRDefault="00E03958">
      <w:pPr>
        <w:pStyle w:val="FootnoteText"/>
        <w:rPr>
          <w:rFonts w:asciiTheme="majorHAnsi" w:hAnsiTheme="majorHAnsi"/>
        </w:rPr>
      </w:pPr>
      <w:r w:rsidRPr="00EF14A7">
        <w:rPr>
          <w:rStyle w:val="FootnoteReference"/>
          <w:rFonts w:asciiTheme="majorHAnsi" w:hAnsiTheme="majorHAnsi"/>
        </w:rPr>
        <w:footnoteRef/>
      </w:r>
      <w:r w:rsidRPr="00EF14A7">
        <w:rPr>
          <w:rFonts w:asciiTheme="majorHAnsi" w:hAnsiTheme="majorHAnsi"/>
        </w:rPr>
        <w:t xml:space="preserve"> </w:t>
      </w:r>
      <w:r w:rsidRPr="00EF14A7">
        <w:rPr>
          <w:rFonts w:ascii="Times New Roman" w:hAnsi="Times New Roman" w:cs="Times New Roman"/>
        </w:rPr>
        <w:t>Coincidentally, the manifesto was launched at the 31</w:t>
      </w:r>
      <w:r w:rsidRPr="00336C5F">
        <w:rPr>
          <w:rFonts w:ascii="Times New Roman" w:hAnsi="Times New Roman" w:cs="Times New Roman"/>
        </w:rPr>
        <w:t>st</w:t>
      </w:r>
      <w:r w:rsidRPr="00EF14A7">
        <w:rPr>
          <w:rFonts w:ascii="Times New Roman" w:hAnsi="Times New Roman" w:cs="Times New Roman"/>
        </w:rPr>
        <w:t xml:space="preserve"> Sao Paulo Biennial together with a performance. What was visible during the biennial was only an extract of an ongoing project that has required a long period of time to build. Moreover, the period has been constituted through ongoing communication between the participating SVAOs, which strengthens the argument of this article</w:t>
      </w:r>
      <w:r>
        <w:rPr>
          <w:rFonts w:ascii="Times New Roman" w:hAnsi="Times New Roman" w:cs="Times New Roman"/>
        </w:rPr>
        <w:t>,</w:t>
      </w:r>
      <w:r w:rsidRPr="00EF14A7">
        <w:rPr>
          <w:rFonts w:ascii="Times New Roman" w:hAnsi="Times New Roman" w:cs="Times New Roman"/>
        </w:rPr>
        <w:t xml:space="preserve"> as it would have been impossible to carry out the project </w:t>
      </w:r>
      <w:r>
        <w:rPr>
          <w:rFonts w:ascii="Times New Roman" w:hAnsi="Times New Roman" w:cs="Times New Roman"/>
        </w:rPr>
        <w:t xml:space="preserve">by </w:t>
      </w:r>
      <w:r w:rsidRPr="00EF14A7">
        <w:rPr>
          <w:rFonts w:ascii="Times New Roman" w:hAnsi="Times New Roman" w:cs="Times New Roman"/>
        </w:rPr>
        <w:t>merely relying on the framework of the biennial.</w:t>
      </w:r>
      <w:r w:rsidRPr="00EF14A7">
        <w:rPr>
          <w:rFonts w:asciiTheme="majorHAnsi" w:hAnsiTheme="maj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B7EC3"/>
    <w:multiLevelType w:val="hybridMultilevel"/>
    <w:tmpl w:val="8416B2C6"/>
    <w:lvl w:ilvl="0" w:tplc="76B44D2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71"/>
    <w:rsid w:val="00000DBB"/>
    <w:rsid w:val="00005354"/>
    <w:rsid w:val="0000630C"/>
    <w:rsid w:val="000063CF"/>
    <w:rsid w:val="000064EA"/>
    <w:rsid w:val="0001157B"/>
    <w:rsid w:val="000206B8"/>
    <w:rsid w:val="00024701"/>
    <w:rsid w:val="00025574"/>
    <w:rsid w:val="00026198"/>
    <w:rsid w:val="00027BFF"/>
    <w:rsid w:val="00027EA8"/>
    <w:rsid w:val="00041CEF"/>
    <w:rsid w:val="00045A48"/>
    <w:rsid w:val="000471AE"/>
    <w:rsid w:val="0005104C"/>
    <w:rsid w:val="00056A49"/>
    <w:rsid w:val="00063375"/>
    <w:rsid w:val="000646CF"/>
    <w:rsid w:val="00065814"/>
    <w:rsid w:val="00070248"/>
    <w:rsid w:val="0007064E"/>
    <w:rsid w:val="00071509"/>
    <w:rsid w:val="00071D24"/>
    <w:rsid w:val="000761F6"/>
    <w:rsid w:val="000818EF"/>
    <w:rsid w:val="00083FE4"/>
    <w:rsid w:val="00094F44"/>
    <w:rsid w:val="000A1649"/>
    <w:rsid w:val="000B07EC"/>
    <w:rsid w:val="000C18EE"/>
    <w:rsid w:val="000C4399"/>
    <w:rsid w:val="000C558F"/>
    <w:rsid w:val="000D34E8"/>
    <w:rsid w:val="000E0C43"/>
    <w:rsid w:val="000E3DBF"/>
    <w:rsid w:val="000E4674"/>
    <w:rsid w:val="000E65A7"/>
    <w:rsid w:val="000F0F33"/>
    <w:rsid w:val="000F2269"/>
    <w:rsid w:val="000F34BC"/>
    <w:rsid w:val="000F6978"/>
    <w:rsid w:val="000F7443"/>
    <w:rsid w:val="000F7483"/>
    <w:rsid w:val="00100919"/>
    <w:rsid w:val="00100926"/>
    <w:rsid w:val="001012DD"/>
    <w:rsid w:val="001048F4"/>
    <w:rsid w:val="00104994"/>
    <w:rsid w:val="001065E2"/>
    <w:rsid w:val="0010686F"/>
    <w:rsid w:val="00107E56"/>
    <w:rsid w:val="00117B3D"/>
    <w:rsid w:val="00137912"/>
    <w:rsid w:val="00140749"/>
    <w:rsid w:val="00150928"/>
    <w:rsid w:val="00157B63"/>
    <w:rsid w:val="00162845"/>
    <w:rsid w:val="00176D7C"/>
    <w:rsid w:val="00184C74"/>
    <w:rsid w:val="001863ED"/>
    <w:rsid w:val="00187391"/>
    <w:rsid w:val="0019450D"/>
    <w:rsid w:val="001954F3"/>
    <w:rsid w:val="001965B4"/>
    <w:rsid w:val="00196847"/>
    <w:rsid w:val="001A1C10"/>
    <w:rsid w:val="001A5BA0"/>
    <w:rsid w:val="001A5DFF"/>
    <w:rsid w:val="001B0FA4"/>
    <w:rsid w:val="001B4BEF"/>
    <w:rsid w:val="001B5735"/>
    <w:rsid w:val="001B7E03"/>
    <w:rsid w:val="001C08A5"/>
    <w:rsid w:val="001C292F"/>
    <w:rsid w:val="001C573F"/>
    <w:rsid w:val="001C7C73"/>
    <w:rsid w:val="001D055A"/>
    <w:rsid w:val="001D4A8F"/>
    <w:rsid w:val="001F23FE"/>
    <w:rsid w:val="001F32CB"/>
    <w:rsid w:val="001F5B75"/>
    <w:rsid w:val="001F6AE2"/>
    <w:rsid w:val="00200392"/>
    <w:rsid w:val="00202645"/>
    <w:rsid w:val="00203070"/>
    <w:rsid w:val="00210AE4"/>
    <w:rsid w:val="002117A1"/>
    <w:rsid w:val="0021305E"/>
    <w:rsid w:val="00217774"/>
    <w:rsid w:val="00222014"/>
    <w:rsid w:val="002228B3"/>
    <w:rsid w:val="002243A0"/>
    <w:rsid w:val="0023705F"/>
    <w:rsid w:val="002468C8"/>
    <w:rsid w:val="00254B63"/>
    <w:rsid w:val="0025575A"/>
    <w:rsid w:val="0025603A"/>
    <w:rsid w:val="002709BB"/>
    <w:rsid w:val="0028356B"/>
    <w:rsid w:val="00284B75"/>
    <w:rsid w:val="00291C2E"/>
    <w:rsid w:val="002A1486"/>
    <w:rsid w:val="002B093B"/>
    <w:rsid w:val="002B414A"/>
    <w:rsid w:val="002B4F39"/>
    <w:rsid w:val="002C0096"/>
    <w:rsid w:val="002C577B"/>
    <w:rsid w:val="002D0EF7"/>
    <w:rsid w:val="002D1972"/>
    <w:rsid w:val="002E2CBD"/>
    <w:rsid w:val="002E606B"/>
    <w:rsid w:val="002F0BDD"/>
    <w:rsid w:val="002F27D1"/>
    <w:rsid w:val="002F3406"/>
    <w:rsid w:val="00313E25"/>
    <w:rsid w:val="00317310"/>
    <w:rsid w:val="00323E47"/>
    <w:rsid w:val="00324FE3"/>
    <w:rsid w:val="003277B0"/>
    <w:rsid w:val="00331AEB"/>
    <w:rsid w:val="00331EDC"/>
    <w:rsid w:val="003331F2"/>
    <w:rsid w:val="003351D9"/>
    <w:rsid w:val="00336C5F"/>
    <w:rsid w:val="003374CC"/>
    <w:rsid w:val="003474F3"/>
    <w:rsid w:val="00347C26"/>
    <w:rsid w:val="00350E9B"/>
    <w:rsid w:val="003639BE"/>
    <w:rsid w:val="00364D2B"/>
    <w:rsid w:val="00367906"/>
    <w:rsid w:val="00371527"/>
    <w:rsid w:val="00383733"/>
    <w:rsid w:val="00385E1B"/>
    <w:rsid w:val="00392D1A"/>
    <w:rsid w:val="003933C1"/>
    <w:rsid w:val="003A335E"/>
    <w:rsid w:val="003B0F83"/>
    <w:rsid w:val="003C548C"/>
    <w:rsid w:val="003C7D6E"/>
    <w:rsid w:val="003D65FD"/>
    <w:rsid w:val="003D71BF"/>
    <w:rsid w:val="003E46BF"/>
    <w:rsid w:val="003F0C93"/>
    <w:rsid w:val="003F1AF9"/>
    <w:rsid w:val="003F3548"/>
    <w:rsid w:val="003F71C1"/>
    <w:rsid w:val="00403691"/>
    <w:rsid w:val="0040672A"/>
    <w:rsid w:val="00414320"/>
    <w:rsid w:val="00414A8E"/>
    <w:rsid w:val="00416C3B"/>
    <w:rsid w:val="00421378"/>
    <w:rsid w:val="00421BB2"/>
    <w:rsid w:val="00424F5C"/>
    <w:rsid w:val="004269F0"/>
    <w:rsid w:val="00430B06"/>
    <w:rsid w:val="00432A6F"/>
    <w:rsid w:val="00436814"/>
    <w:rsid w:val="00442A69"/>
    <w:rsid w:val="00444495"/>
    <w:rsid w:val="004514CE"/>
    <w:rsid w:val="00462C61"/>
    <w:rsid w:val="0046460A"/>
    <w:rsid w:val="004816BD"/>
    <w:rsid w:val="00481F11"/>
    <w:rsid w:val="004975C8"/>
    <w:rsid w:val="004A245D"/>
    <w:rsid w:val="004A3184"/>
    <w:rsid w:val="004B2D87"/>
    <w:rsid w:val="004B3ABF"/>
    <w:rsid w:val="004B4247"/>
    <w:rsid w:val="004C0588"/>
    <w:rsid w:val="004C353D"/>
    <w:rsid w:val="004C5AF8"/>
    <w:rsid w:val="004D292E"/>
    <w:rsid w:val="004D39A8"/>
    <w:rsid w:val="004E26CC"/>
    <w:rsid w:val="004E4C82"/>
    <w:rsid w:val="004E631D"/>
    <w:rsid w:val="004E6ACD"/>
    <w:rsid w:val="004F27AB"/>
    <w:rsid w:val="004F3660"/>
    <w:rsid w:val="004F717B"/>
    <w:rsid w:val="004F76BA"/>
    <w:rsid w:val="00511082"/>
    <w:rsid w:val="0051286D"/>
    <w:rsid w:val="005148FA"/>
    <w:rsid w:val="00515B01"/>
    <w:rsid w:val="005178D2"/>
    <w:rsid w:val="005213F0"/>
    <w:rsid w:val="00527612"/>
    <w:rsid w:val="00537177"/>
    <w:rsid w:val="00542231"/>
    <w:rsid w:val="005447B6"/>
    <w:rsid w:val="00545C6C"/>
    <w:rsid w:val="00550573"/>
    <w:rsid w:val="00551638"/>
    <w:rsid w:val="00553DF6"/>
    <w:rsid w:val="00555FA6"/>
    <w:rsid w:val="00562146"/>
    <w:rsid w:val="005671A8"/>
    <w:rsid w:val="00573658"/>
    <w:rsid w:val="00595DD6"/>
    <w:rsid w:val="00596F0F"/>
    <w:rsid w:val="00597894"/>
    <w:rsid w:val="005A1F92"/>
    <w:rsid w:val="005A249F"/>
    <w:rsid w:val="005A5D9C"/>
    <w:rsid w:val="005B25BB"/>
    <w:rsid w:val="005B4893"/>
    <w:rsid w:val="005D1F30"/>
    <w:rsid w:val="005D4E05"/>
    <w:rsid w:val="005E1F5F"/>
    <w:rsid w:val="005E2CD5"/>
    <w:rsid w:val="005F55AF"/>
    <w:rsid w:val="00604FF7"/>
    <w:rsid w:val="00614006"/>
    <w:rsid w:val="0061473B"/>
    <w:rsid w:val="0062274A"/>
    <w:rsid w:val="00623A37"/>
    <w:rsid w:val="00626A62"/>
    <w:rsid w:val="0063460E"/>
    <w:rsid w:val="00653CE9"/>
    <w:rsid w:val="00654065"/>
    <w:rsid w:val="006662A1"/>
    <w:rsid w:val="0069450F"/>
    <w:rsid w:val="00695375"/>
    <w:rsid w:val="006A37D3"/>
    <w:rsid w:val="006A7A17"/>
    <w:rsid w:val="006B3B33"/>
    <w:rsid w:val="006B43E5"/>
    <w:rsid w:val="006C2CFB"/>
    <w:rsid w:val="006C746D"/>
    <w:rsid w:val="006D4D41"/>
    <w:rsid w:val="006E0CE2"/>
    <w:rsid w:val="006E2542"/>
    <w:rsid w:val="006E767D"/>
    <w:rsid w:val="006F01EA"/>
    <w:rsid w:val="006F3141"/>
    <w:rsid w:val="006F4B65"/>
    <w:rsid w:val="006F620C"/>
    <w:rsid w:val="007041AE"/>
    <w:rsid w:val="00706B43"/>
    <w:rsid w:val="007077F2"/>
    <w:rsid w:val="00712920"/>
    <w:rsid w:val="00713138"/>
    <w:rsid w:val="00713303"/>
    <w:rsid w:val="007176C2"/>
    <w:rsid w:val="00721432"/>
    <w:rsid w:val="00722638"/>
    <w:rsid w:val="0072347E"/>
    <w:rsid w:val="00730FEA"/>
    <w:rsid w:val="0074416F"/>
    <w:rsid w:val="007452F7"/>
    <w:rsid w:val="00747930"/>
    <w:rsid w:val="00766876"/>
    <w:rsid w:val="0077190A"/>
    <w:rsid w:val="007750AE"/>
    <w:rsid w:val="00775AF8"/>
    <w:rsid w:val="00777DA0"/>
    <w:rsid w:val="00777DA3"/>
    <w:rsid w:val="00781910"/>
    <w:rsid w:val="0078383D"/>
    <w:rsid w:val="0078587A"/>
    <w:rsid w:val="0079594D"/>
    <w:rsid w:val="007B402B"/>
    <w:rsid w:val="007B5A8F"/>
    <w:rsid w:val="007C0A17"/>
    <w:rsid w:val="007C61B6"/>
    <w:rsid w:val="007D3684"/>
    <w:rsid w:val="007D37BC"/>
    <w:rsid w:val="007D5859"/>
    <w:rsid w:val="007E381C"/>
    <w:rsid w:val="007E7337"/>
    <w:rsid w:val="007F1F1F"/>
    <w:rsid w:val="007F7F76"/>
    <w:rsid w:val="00805672"/>
    <w:rsid w:val="008056C2"/>
    <w:rsid w:val="00806771"/>
    <w:rsid w:val="008121F2"/>
    <w:rsid w:val="00816B97"/>
    <w:rsid w:val="00825F72"/>
    <w:rsid w:val="00826A0C"/>
    <w:rsid w:val="00834558"/>
    <w:rsid w:val="008406A8"/>
    <w:rsid w:val="00843403"/>
    <w:rsid w:val="00850AA9"/>
    <w:rsid w:val="00853692"/>
    <w:rsid w:val="00853B94"/>
    <w:rsid w:val="008577E8"/>
    <w:rsid w:val="0087078D"/>
    <w:rsid w:val="00871464"/>
    <w:rsid w:val="00873D1E"/>
    <w:rsid w:val="0087569B"/>
    <w:rsid w:val="008769BA"/>
    <w:rsid w:val="00891547"/>
    <w:rsid w:val="0089271D"/>
    <w:rsid w:val="0089390C"/>
    <w:rsid w:val="008A05E5"/>
    <w:rsid w:val="008B3E74"/>
    <w:rsid w:val="008B4AAA"/>
    <w:rsid w:val="008C2270"/>
    <w:rsid w:val="008C2B2A"/>
    <w:rsid w:val="008C2C8E"/>
    <w:rsid w:val="008D4BF6"/>
    <w:rsid w:val="008E179D"/>
    <w:rsid w:val="008E2078"/>
    <w:rsid w:val="008E35E3"/>
    <w:rsid w:val="009110B2"/>
    <w:rsid w:val="00915D31"/>
    <w:rsid w:val="0092020D"/>
    <w:rsid w:val="00921536"/>
    <w:rsid w:val="00930F75"/>
    <w:rsid w:val="00933A65"/>
    <w:rsid w:val="00945231"/>
    <w:rsid w:val="00945CF2"/>
    <w:rsid w:val="0095130B"/>
    <w:rsid w:val="009514A8"/>
    <w:rsid w:val="00953DB5"/>
    <w:rsid w:val="009557FC"/>
    <w:rsid w:val="00963378"/>
    <w:rsid w:val="00970B1C"/>
    <w:rsid w:val="00970C68"/>
    <w:rsid w:val="00982CF6"/>
    <w:rsid w:val="009902C7"/>
    <w:rsid w:val="009916EE"/>
    <w:rsid w:val="009A0FBC"/>
    <w:rsid w:val="009A149F"/>
    <w:rsid w:val="009B28CC"/>
    <w:rsid w:val="009B75E8"/>
    <w:rsid w:val="009C7530"/>
    <w:rsid w:val="009D691D"/>
    <w:rsid w:val="009E3E49"/>
    <w:rsid w:val="009E6096"/>
    <w:rsid w:val="009F137C"/>
    <w:rsid w:val="009F42A4"/>
    <w:rsid w:val="009F6A42"/>
    <w:rsid w:val="00A06DD9"/>
    <w:rsid w:val="00A06FB0"/>
    <w:rsid w:val="00A12F29"/>
    <w:rsid w:val="00A20642"/>
    <w:rsid w:val="00A22E86"/>
    <w:rsid w:val="00A231A4"/>
    <w:rsid w:val="00A47495"/>
    <w:rsid w:val="00A5280A"/>
    <w:rsid w:val="00A56D15"/>
    <w:rsid w:val="00A676B7"/>
    <w:rsid w:val="00A75917"/>
    <w:rsid w:val="00A76CF6"/>
    <w:rsid w:val="00A85D03"/>
    <w:rsid w:val="00A87C66"/>
    <w:rsid w:val="00A91C86"/>
    <w:rsid w:val="00A91E5D"/>
    <w:rsid w:val="00A938CC"/>
    <w:rsid w:val="00A93CB1"/>
    <w:rsid w:val="00A9636B"/>
    <w:rsid w:val="00AA2AEE"/>
    <w:rsid w:val="00AA5F62"/>
    <w:rsid w:val="00AB0BE6"/>
    <w:rsid w:val="00AB6466"/>
    <w:rsid w:val="00AB75F0"/>
    <w:rsid w:val="00AC17D9"/>
    <w:rsid w:val="00AC30DE"/>
    <w:rsid w:val="00AE21BF"/>
    <w:rsid w:val="00AE3A30"/>
    <w:rsid w:val="00AF2982"/>
    <w:rsid w:val="00AF6E18"/>
    <w:rsid w:val="00B02048"/>
    <w:rsid w:val="00B05AB0"/>
    <w:rsid w:val="00B15C36"/>
    <w:rsid w:val="00B20AFA"/>
    <w:rsid w:val="00B25D3B"/>
    <w:rsid w:val="00B26F6B"/>
    <w:rsid w:val="00B3323D"/>
    <w:rsid w:val="00B43DB1"/>
    <w:rsid w:val="00B5669E"/>
    <w:rsid w:val="00B640F3"/>
    <w:rsid w:val="00B77FD9"/>
    <w:rsid w:val="00B83287"/>
    <w:rsid w:val="00BA27D6"/>
    <w:rsid w:val="00BA58FF"/>
    <w:rsid w:val="00BB2293"/>
    <w:rsid w:val="00BB29E5"/>
    <w:rsid w:val="00BB7129"/>
    <w:rsid w:val="00BD0A8A"/>
    <w:rsid w:val="00BD72FD"/>
    <w:rsid w:val="00BE3508"/>
    <w:rsid w:val="00BF326C"/>
    <w:rsid w:val="00BF334C"/>
    <w:rsid w:val="00BF3D70"/>
    <w:rsid w:val="00BF71A1"/>
    <w:rsid w:val="00BF7F43"/>
    <w:rsid w:val="00C007E6"/>
    <w:rsid w:val="00C0185F"/>
    <w:rsid w:val="00C07713"/>
    <w:rsid w:val="00C10506"/>
    <w:rsid w:val="00C24CC2"/>
    <w:rsid w:val="00C26823"/>
    <w:rsid w:val="00C26946"/>
    <w:rsid w:val="00C317E9"/>
    <w:rsid w:val="00C40BBD"/>
    <w:rsid w:val="00C458B4"/>
    <w:rsid w:val="00C458D5"/>
    <w:rsid w:val="00C54775"/>
    <w:rsid w:val="00C62B2A"/>
    <w:rsid w:val="00C65D07"/>
    <w:rsid w:val="00C72F9A"/>
    <w:rsid w:val="00C74A12"/>
    <w:rsid w:val="00C752D8"/>
    <w:rsid w:val="00C7639D"/>
    <w:rsid w:val="00C806BB"/>
    <w:rsid w:val="00C81338"/>
    <w:rsid w:val="00C91C4F"/>
    <w:rsid w:val="00C942CB"/>
    <w:rsid w:val="00CA4E4F"/>
    <w:rsid w:val="00CB67AB"/>
    <w:rsid w:val="00CC2883"/>
    <w:rsid w:val="00CC7E4C"/>
    <w:rsid w:val="00CD638C"/>
    <w:rsid w:val="00CD7E52"/>
    <w:rsid w:val="00CE0ED5"/>
    <w:rsid w:val="00CF3B5F"/>
    <w:rsid w:val="00CF5AF7"/>
    <w:rsid w:val="00CF68EE"/>
    <w:rsid w:val="00D05F45"/>
    <w:rsid w:val="00D104BE"/>
    <w:rsid w:val="00D1281A"/>
    <w:rsid w:val="00D1325C"/>
    <w:rsid w:val="00D132A8"/>
    <w:rsid w:val="00D205DB"/>
    <w:rsid w:val="00D2526F"/>
    <w:rsid w:val="00D37186"/>
    <w:rsid w:val="00D40333"/>
    <w:rsid w:val="00D4399C"/>
    <w:rsid w:val="00D45C1C"/>
    <w:rsid w:val="00D5225A"/>
    <w:rsid w:val="00D53428"/>
    <w:rsid w:val="00D56BD5"/>
    <w:rsid w:val="00D601EF"/>
    <w:rsid w:val="00D60928"/>
    <w:rsid w:val="00D63645"/>
    <w:rsid w:val="00D6483B"/>
    <w:rsid w:val="00D678B1"/>
    <w:rsid w:val="00D75C1C"/>
    <w:rsid w:val="00D8272D"/>
    <w:rsid w:val="00D83E9A"/>
    <w:rsid w:val="00DB27C9"/>
    <w:rsid w:val="00DB36FB"/>
    <w:rsid w:val="00DC57E5"/>
    <w:rsid w:val="00DD53C6"/>
    <w:rsid w:val="00DE04DC"/>
    <w:rsid w:val="00DE75FC"/>
    <w:rsid w:val="00DF1ED6"/>
    <w:rsid w:val="00DF5EB4"/>
    <w:rsid w:val="00DF7A5D"/>
    <w:rsid w:val="00E00649"/>
    <w:rsid w:val="00E02E5C"/>
    <w:rsid w:val="00E03958"/>
    <w:rsid w:val="00E1128C"/>
    <w:rsid w:val="00E1435D"/>
    <w:rsid w:val="00E169B3"/>
    <w:rsid w:val="00E20C94"/>
    <w:rsid w:val="00E250C2"/>
    <w:rsid w:val="00E3291D"/>
    <w:rsid w:val="00E43FCC"/>
    <w:rsid w:val="00E44C44"/>
    <w:rsid w:val="00E52228"/>
    <w:rsid w:val="00E548A3"/>
    <w:rsid w:val="00E604DC"/>
    <w:rsid w:val="00E60C69"/>
    <w:rsid w:val="00E62F12"/>
    <w:rsid w:val="00E637E2"/>
    <w:rsid w:val="00E70975"/>
    <w:rsid w:val="00E76B57"/>
    <w:rsid w:val="00E772BD"/>
    <w:rsid w:val="00E81909"/>
    <w:rsid w:val="00E9044E"/>
    <w:rsid w:val="00E94606"/>
    <w:rsid w:val="00E97CA0"/>
    <w:rsid w:val="00EA187F"/>
    <w:rsid w:val="00EA4965"/>
    <w:rsid w:val="00EB5E91"/>
    <w:rsid w:val="00EB6561"/>
    <w:rsid w:val="00EC2CE5"/>
    <w:rsid w:val="00EC4A0A"/>
    <w:rsid w:val="00EC516B"/>
    <w:rsid w:val="00ED00BC"/>
    <w:rsid w:val="00ED0299"/>
    <w:rsid w:val="00ED20F1"/>
    <w:rsid w:val="00ED43FC"/>
    <w:rsid w:val="00ED5127"/>
    <w:rsid w:val="00EE0207"/>
    <w:rsid w:val="00EE54E2"/>
    <w:rsid w:val="00EE7DBA"/>
    <w:rsid w:val="00EF14A7"/>
    <w:rsid w:val="00EF625F"/>
    <w:rsid w:val="00F115A3"/>
    <w:rsid w:val="00F17E44"/>
    <w:rsid w:val="00F241C3"/>
    <w:rsid w:val="00F25938"/>
    <w:rsid w:val="00F30A4E"/>
    <w:rsid w:val="00F316ED"/>
    <w:rsid w:val="00F3190E"/>
    <w:rsid w:val="00F33CF2"/>
    <w:rsid w:val="00F4018C"/>
    <w:rsid w:val="00F50742"/>
    <w:rsid w:val="00F558EC"/>
    <w:rsid w:val="00F560E4"/>
    <w:rsid w:val="00F576B8"/>
    <w:rsid w:val="00F6032E"/>
    <w:rsid w:val="00F643DF"/>
    <w:rsid w:val="00F647C2"/>
    <w:rsid w:val="00F65EF8"/>
    <w:rsid w:val="00F66E1B"/>
    <w:rsid w:val="00F6792A"/>
    <w:rsid w:val="00F91F37"/>
    <w:rsid w:val="00F961AE"/>
    <w:rsid w:val="00FB4684"/>
    <w:rsid w:val="00FC052D"/>
    <w:rsid w:val="00FC49A3"/>
    <w:rsid w:val="00FD06F5"/>
    <w:rsid w:val="00FE21D3"/>
    <w:rsid w:val="00FE4627"/>
    <w:rsid w:val="00FF49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A944C3"/>
  <w15:docId w15:val="{7CEDA886-0C4E-4534-ADDB-AC990E48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06771"/>
    <w:pPr>
      <w:spacing w:after="0" w:line="240" w:lineRule="auto"/>
    </w:pPr>
    <w:rPr>
      <w:rFonts w:eastAsiaTheme="minorEastAsia"/>
      <w:sz w:val="20"/>
      <w:szCs w:val="20"/>
      <w:lang w:eastAsia="es-ES"/>
    </w:rPr>
  </w:style>
  <w:style w:type="character" w:customStyle="1" w:styleId="FootnoteTextChar">
    <w:name w:val="Footnote Text Char"/>
    <w:basedOn w:val="DefaultParagraphFont"/>
    <w:link w:val="FootnoteText"/>
    <w:rsid w:val="00806771"/>
    <w:rPr>
      <w:rFonts w:eastAsiaTheme="minorEastAsia"/>
      <w:sz w:val="20"/>
      <w:szCs w:val="20"/>
      <w:lang w:eastAsia="es-ES"/>
    </w:rPr>
  </w:style>
  <w:style w:type="character" w:styleId="FootnoteReference">
    <w:name w:val="footnote reference"/>
    <w:basedOn w:val="DefaultParagraphFont"/>
    <w:uiPriority w:val="99"/>
    <w:unhideWhenUsed/>
    <w:rsid w:val="00806771"/>
    <w:rPr>
      <w:vertAlign w:val="superscript"/>
    </w:rPr>
  </w:style>
  <w:style w:type="character" w:styleId="CommentReference">
    <w:name w:val="annotation reference"/>
    <w:basedOn w:val="DefaultParagraphFont"/>
    <w:uiPriority w:val="99"/>
    <w:semiHidden/>
    <w:unhideWhenUsed/>
    <w:rsid w:val="00806771"/>
    <w:rPr>
      <w:sz w:val="16"/>
      <w:szCs w:val="16"/>
    </w:rPr>
  </w:style>
  <w:style w:type="paragraph" w:styleId="CommentText">
    <w:name w:val="annotation text"/>
    <w:basedOn w:val="Normal"/>
    <w:link w:val="CommentTextChar"/>
    <w:uiPriority w:val="99"/>
    <w:semiHidden/>
    <w:unhideWhenUsed/>
    <w:rsid w:val="00806771"/>
    <w:pPr>
      <w:spacing w:after="0" w:line="240" w:lineRule="auto"/>
    </w:pPr>
    <w:rPr>
      <w:rFonts w:eastAsiaTheme="minorEastAsia"/>
      <w:sz w:val="20"/>
      <w:szCs w:val="20"/>
      <w:lang w:eastAsia="es-ES"/>
    </w:rPr>
  </w:style>
  <w:style w:type="character" w:customStyle="1" w:styleId="CommentTextChar">
    <w:name w:val="Comment Text Char"/>
    <w:basedOn w:val="DefaultParagraphFont"/>
    <w:link w:val="CommentText"/>
    <w:uiPriority w:val="99"/>
    <w:semiHidden/>
    <w:rsid w:val="00806771"/>
    <w:rPr>
      <w:rFonts w:eastAsiaTheme="minorEastAsia"/>
      <w:sz w:val="20"/>
      <w:szCs w:val="20"/>
      <w:lang w:eastAsia="es-ES"/>
    </w:rPr>
  </w:style>
  <w:style w:type="paragraph" w:styleId="BalloonText">
    <w:name w:val="Balloon Text"/>
    <w:basedOn w:val="Normal"/>
    <w:link w:val="BalloonTextChar"/>
    <w:uiPriority w:val="99"/>
    <w:semiHidden/>
    <w:unhideWhenUsed/>
    <w:rsid w:val="00806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771"/>
    <w:rPr>
      <w:rFonts w:ascii="Tahoma" w:hAnsi="Tahoma" w:cs="Tahoma"/>
      <w:sz w:val="16"/>
      <w:szCs w:val="16"/>
    </w:rPr>
  </w:style>
  <w:style w:type="character" w:styleId="Hyperlink">
    <w:name w:val="Hyperlink"/>
    <w:basedOn w:val="DefaultParagraphFont"/>
    <w:uiPriority w:val="99"/>
    <w:unhideWhenUsed/>
    <w:rsid w:val="00806771"/>
    <w:rPr>
      <w:color w:val="0000FF" w:themeColor="hyperlink"/>
      <w:u w:val="single"/>
    </w:rPr>
  </w:style>
  <w:style w:type="paragraph" w:styleId="ListParagraph">
    <w:name w:val="List Paragraph"/>
    <w:basedOn w:val="Normal"/>
    <w:uiPriority w:val="34"/>
    <w:qFormat/>
    <w:rsid w:val="002F27D1"/>
    <w:pPr>
      <w:ind w:left="720"/>
      <w:contextualSpacing/>
    </w:pPr>
  </w:style>
  <w:style w:type="paragraph" w:styleId="CommentSubject">
    <w:name w:val="annotation subject"/>
    <w:basedOn w:val="CommentText"/>
    <w:next w:val="CommentText"/>
    <w:link w:val="CommentSubjectChar"/>
    <w:uiPriority w:val="99"/>
    <w:semiHidden/>
    <w:unhideWhenUsed/>
    <w:rsid w:val="00324FE3"/>
    <w:pPr>
      <w:spacing w:after="200"/>
    </w:pPr>
    <w:rPr>
      <w:rFonts w:eastAsiaTheme="minorHAnsi"/>
      <w:b/>
      <w:bCs/>
      <w:lang w:eastAsia="en-US"/>
    </w:rPr>
  </w:style>
  <w:style w:type="character" w:customStyle="1" w:styleId="CommentSubjectChar">
    <w:name w:val="Comment Subject Char"/>
    <w:basedOn w:val="CommentTextChar"/>
    <w:link w:val="CommentSubject"/>
    <w:uiPriority w:val="99"/>
    <w:semiHidden/>
    <w:rsid w:val="00324FE3"/>
    <w:rPr>
      <w:rFonts w:eastAsiaTheme="minorEastAsia"/>
      <w:b/>
      <w:bCs/>
      <w:sz w:val="20"/>
      <w:szCs w:val="20"/>
      <w:lang w:eastAsia="es-ES"/>
    </w:rPr>
  </w:style>
  <w:style w:type="paragraph" w:styleId="Title">
    <w:name w:val="Title"/>
    <w:basedOn w:val="Normal"/>
    <w:next w:val="Normal"/>
    <w:link w:val="TitleChar"/>
    <w:uiPriority w:val="10"/>
    <w:qFormat/>
    <w:rsid w:val="00F65E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EF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45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CF2"/>
  </w:style>
  <w:style w:type="paragraph" w:styleId="Footer">
    <w:name w:val="footer"/>
    <w:basedOn w:val="Normal"/>
    <w:link w:val="FooterChar"/>
    <w:uiPriority w:val="99"/>
    <w:unhideWhenUsed/>
    <w:rsid w:val="00945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CF2"/>
  </w:style>
  <w:style w:type="character" w:styleId="FollowedHyperlink">
    <w:name w:val="FollowedHyperlink"/>
    <w:basedOn w:val="DefaultParagraphFont"/>
    <w:uiPriority w:val="99"/>
    <w:semiHidden/>
    <w:unhideWhenUsed/>
    <w:rsid w:val="000B07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133935">
      <w:bodyDiv w:val="1"/>
      <w:marLeft w:val="0"/>
      <w:marRight w:val="0"/>
      <w:marTop w:val="0"/>
      <w:marBottom w:val="0"/>
      <w:divBdr>
        <w:top w:val="none" w:sz="0" w:space="0" w:color="auto"/>
        <w:left w:val="none" w:sz="0" w:space="0" w:color="auto"/>
        <w:bottom w:val="none" w:sz="0" w:space="0" w:color="auto"/>
        <w:right w:val="none" w:sz="0" w:space="0" w:color="auto"/>
      </w:divBdr>
    </w:div>
    <w:div w:id="191674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flux.com/journal/how-to-begin-living-in-the-trees/" TargetMode="External"/><Relationship Id="rId2" Type="http://schemas.openxmlformats.org/officeDocument/2006/relationships/hyperlink" Target="https://frieze.com/article/9th-istanbul-biennial?language=de" TargetMode="External"/><Relationship Id="rId1" Type="http://schemas.openxmlformats.org/officeDocument/2006/relationships/hyperlink" Target="http://www.commonpractice.org.uk/wp-content/uploads/2014/11/Common-Practice-London-Size-Matters.pdf" TargetMode="External"/><Relationship Id="rId4" Type="http://schemas.openxmlformats.org/officeDocument/2006/relationships/hyperlink" Target="http://www.leslaboratoires.org/en/projet/la-seme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92A697B-D330-9E44-8F34-99734783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5080</Words>
  <Characters>28958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33971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Bilbao Yarto, Ana E</dc:creator>
  <cp:lastModifiedBy>Microsoft Office User</cp:lastModifiedBy>
  <cp:revision>7</cp:revision>
  <dcterms:created xsi:type="dcterms:W3CDTF">2019-03-27T19:47:00Z</dcterms:created>
  <dcterms:modified xsi:type="dcterms:W3CDTF">2019-05-10T12:38:00Z</dcterms:modified>
</cp:coreProperties>
</file>