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9B15" w14:textId="63D7F8EC" w:rsidR="00C965AB" w:rsidRPr="00A72480" w:rsidRDefault="00A72480" w:rsidP="00A87FCB">
      <w:pPr>
        <w:rPr>
          <w:sz w:val="40"/>
          <w:szCs w:val="40"/>
        </w:rPr>
      </w:pPr>
      <w:r w:rsidRPr="00A72480">
        <w:rPr>
          <w:sz w:val="40"/>
          <w:szCs w:val="40"/>
        </w:rPr>
        <w:t>BETA SOCIETY</w:t>
      </w:r>
      <w:r>
        <w:rPr>
          <w:sz w:val="40"/>
          <w:szCs w:val="40"/>
        </w:rPr>
        <w:t xml:space="preserve"> at TATE EXCHANGE:</w:t>
      </w:r>
      <w:bookmarkStart w:id="0" w:name="_GoBack"/>
      <w:bookmarkEnd w:id="0"/>
    </w:p>
    <w:p w14:paraId="669477B8" w14:textId="77777777" w:rsidR="00A72480" w:rsidRDefault="00A72480" w:rsidP="00B93BEE">
      <w:pPr>
        <w:ind w:left="1211" w:hanging="360"/>
      </w:pPr>
    </w:p>
    <w:p w14:paraId="1007ECD1" w14:textId="77777777" w:rsidR="00A72480" w:rsidRPr="00A72480" w:rsidRDefault="00A72480" w:rsidP="00A72480">
      <w:pPr>
        <w:pStyle w:val="ListParagraph"/>
        <w:ind w:left="1211"/>
        <w:rPr>
          <w:rFonts w:ascii="Times New Roman" w:eastAsia="Times New Roman" w:hAnsi="Times New Roman" w:cs="Times New Roman"/>
        </w:rPr>
      </w:pPr>
    </w:p>
    <w:p w14:paraId="3C17934E" w14:textId="22617666" w:rsidR="00B93BEE" w:rsidRPr="00B93BEE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3BEE">
        <w:rPr>
          <w:rFonts w:ascii="Arial" w:eastAsia="Times New Roman" w:hAnsi="Arial" w:cs="Arial"/>
          <w:color w:val="3D3D3D"/>
        </w:rPr>
        <w:t>This feedback information will be used for reports printed &amp; online so please indicate if you'd prefer your feedback was kept anonymous:</w:t>
      </w:r>
      <w:r>
        <w:rPr>
          <w:rFonts w:ascii="Arial" w:eastAsia="Times New Roman" w:hAnsi="Arial" w:cs="Arial"/>
          <w:color w:val="3D3D3D"/>
        </w:rPr>
        <w:t xml:space="preserve"> </w:t>
      </w:r>
      <w:r w:rsidRPr="00B93BEE">
        <w:rPr>
          <w:rFonts w:ascii="Arial" w:eastAsia="Times New Roman" w:hAnsi="Arial" w:cs="Arial"/>
          <w:b/>
          <w:color w:val="3D3D3D"/>
        </w:rPr>
        <w:t>A</w:t>
      </w:r>
    </w:p>
    <w:p w14:paraId="296F1CDF" w14:textId="77777777" w:rsidR="00B93BEE" w:rsidRPr="00B93BEE" w:rsidRDefault="00B93BEE" w:rsidP="00B93BEE">
      <w:pPr>
        <w:rPr>
          <w:rFonts w:ascii="Times New Roman" w:eastAsia="Times New Roman" w:hAnsi="Times New Roman" w:cs="Times New Roman"/>
        </w:rPr>
      </w:pPr>
    </w:p>
    <w:p w14:paraId="050C1B45" w14:textId="5896919A" w:rsidR="00B93BEE" w:rsidRPr="00B93BEE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3BEE">
        <w:rPr>
          <w:rFonts w:ascii="Arial" w:eastAsia="Times New Roman" w:hAnsi="Arial" w:cs="Arial"/>
          <w:color w:val="3D3D3D"/>
        </w:rPr>
        <w:t>Your Name (leave blank = anonymous)</w:t>
      </w:r>
      <w:r w:rsidR="00C965AB">
        <w:rPr>
          <w:rFonts w:ascii="Arial" w:eastAsia="Times New Roman" w:hAnsi="Arial" w:cs="Arial"/>
          <w:color w:val="3D3D3D"/>
        </w:rPr>
        <w:t>. Nicola Rae</w:t>
      </w:r>
    </w:p>
    <w:p w14:paraId="6E9FA90C" w14:textId="77777777" w:rsidR="00B93BEE" w:rsidRP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4513B07C" w14:textId="14407EF7" w:rsidR="00B93BEE" w:rsidRPr="00B93BEE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3BEE">
        <w:rPr>
          <w:rFonts w:ascii="Arial" w:eastAsia="Times New Roman" w:hAnsi="Arial" w:cs="Arial"/>
          <w:color w:val="3D3D3D"/>
        </w:rPr>
        <w:t>Your Email (leave blank = anonymous)</w:t>
      </w:r>
      <w:r w:rsidR="00C965AB">
        <w:rPr>
          <w:rFonts w:ascii="Arial" w:eastAsia="Times New Roman" w:hAnsi="Arial" w:cs="Arial"/>
          <w:color w:val="3D3D3D"/>
        </w:rPr>
        <w:t xml:space="preserve">.  </w:t>
      </w:r>
      <w:hyperlink r:id="rId5" w:history="1">
        <w:r w:rsidR="00C965AB" w:rsidRPr="008F05CC">
          <w:rPr>
            <w:rStyle w:val="Hyperlink"/>
            <w:rFonts w:ascii="Arial" w:eastAsia="Times New Roman" w:hAnsi="Arial" w:cs="Arial"/>
          </w:rPr>
          <w:t>nicolarae8@gmail.com</w:t>
        </w:r>
      </w:hyperlink>
      <w:r w:rsidR="00C965AB">
        <w:rPr>
          <w:rFonts w:ascii="Arial" w:eastAsia="Times New Roman" w:hAnsi="Arial" w:cs="Arial"/>
          <w:color w:val="3D3D3D"/>
        </w:rPr>
        <w:t xml:space="preserve">  and </w:t>
      </w:r>
      <w:hyperlink r:id="rId6" w:history="1">
        <w:r w:rsidR="00C965AB" w:rsidRPr="008F05CC">
          <w:rPr>
            <w:rStyle w:val="Hyperlink"/>
            <w:rFonts w:ascii="Arial" w:eastAsia="Times New Roman" w:hAnsi="Arial" w:cs="Arial"/>
          </w:rPr>
          <w:t>n.rae@arts.ac.uk</w:t>
        </w:r>
      </w:hyperlink>
      <w:r w:rsidR="00C965AB">
        <w:rPr>
          <w:rFonts w:ascii="Arial" w:eastAsia="Times New Roman" w:hAnsi="Arial" w:cs="Arial"/>
          <w:color w:val="3D3D3D"/>
        </w:rPr>
        <w:t xml:space="preserve">  </w:t>
      </w:r>
    </w:p>
    <w:p w14:paraId="577BDE1A" w14:textId="77777777" w:rsidR="00B93BEE" w:rsidRP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752EE9D8" w14:textId="44878179" w:rsidR="00B93BEE" w:rsidRPr="00B93BEE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3BEE">
        <w:rPr>
          <w:rFonts w:ascii="Arial" w:eastAsia="Times New Roman" w:hAnsi="Arial" w:cs="Arial"/>
          <w:color w:val="3D3D3D"/>
        </w:rPr>
        <w:t>Where are you from please?</w:t>
      </w:r>
      <w:r>
        <w:rPr>
          <w:rFonts w:ascii="Arial" w:eastAsia="Times New Roman" w:hAnsi="Arial" w:cs="Arial"/>
          <w:color w:val="3D3D3D"/>
        </w:rPr>
        <w:t xml:space="preserve">  </w:t>
      </w:r>
      <w:r w:rsidRPr="00B93BEE">
        <w:rPr>
          <w:rFonts w:ascii="Arial" w:eastAsia="Times New Roman" w:hAnsi="Arial" w:cs="Arial"/>
          <w:b/>
          <w:color w:val="3D3D3D"/>
        </w:rPr>
        <w:t>A</w:t>
      </w:r>
    </w:p>
    <w:p w14:paraId="28B4203D" w14:textId="77777777" w:rsidR="00B93BEE" w:rsidRP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7F345CF0" w14:textId="28CEEDD4" w:rsidR="00B93BEE" w:rsidRPr="00B93BEE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3BEE">
        <w:rPr>
          <w:rFonts w:ascii="Arial" w:eastAsia="Times New Roman" w:hAnsi="Arial" w:cs="Arial"/>
          <w:color w:val="3D3D3D"/>
        </w:rPr>
        <w:t>How did you contribute to the Beta Society event (Multiple options)?</w:t>
      </w:r>
      <w:r>
        <w:rPr>
          <w:rFonts w:ascii="Arial" w:eastAsia="Times New Roman" w:hAnsi="Arial" w:cs="Arial"/>
          <w:color w:val="3D3D3D"/>
        </w:rPr>
        <w:t xml:space="preserve"> </w:t>
      </w:r>
      <w:r w:rsidRPr="00B93BEE">
        <w:rPr>
          <w:rFonts w:ascii="Arial" w:eastAsia="Times New Roman" w:hAnsi="Arial" w:cs="Arial"/>
          <w:b/>
          <w:color w:val="3D3D3D"/>
        </w:rPr>
        <w:t>A C</w:t>
      </w:r>
    </w:p>
    <w:p w14:paraId="19A96FE4" w14:textId="77777777" w:rsidR="00B93BEE" w:rsidRP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7195BEEC" w14:textId="081B2A6A" w:rsidR="00B93BEE" w:rsidRPr="00B93BEE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3BEE">
        <w:rPr>
          <w:rFonts w:ascii="Arial" w:eastAsia="Times New Roman" w:hAnsi="Arial" w:cs="Arial"/>
          <w:color w:val="3D3D3D"/>
        </w:rPr>
        <w:t>Days Feedback relates to:</w:t>
      </w:r>
      <w:r>
        <w:rPr>
          <w:rFonts w:ascii="Arial" w:eastAsia="Times New Roman" w:hAnsi="Arial" w:cs="Arial"/>
          <w:color w:val="3D3D3D"/>
        </w:rPr>
        <w:t xml:space="preserve"> </w:t>
      </w:r>
      <w:r w:rsidRPr="00B93BEE">
        <w:rPr>
          <w:rFonts w:ascii="Arial" w:eastAsia="Times New Roman" w:hAnsi="Arial" w:cs="Arial"/>
          <w:b/>
          <w:color w:val="3D3D3D"/>
        </w:rPr>
        <w:t>A-F</w:t>
      </w:r>
    </w:p>
    <w:p w14:paraId="74BAE833" w14:textId="5B08EBB7" w:rsid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00479FA1" w14:textId="56C3964A" w:rsidR="00A72480" w:rsidRDefault="00A72480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28697492" w14:textId="77777777" w:rsidR="00A72480" w:rsidRPr="00B93BEE" w:rsidRDefault="00A72480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1536DCA2" w14:textId="5B14A768" w:rsidR="00B93BEE" w:rsidRPr="00B93BEE" w:rsidRDefault="00B93BEE" w:rsidP="00B93BEE">
      <w:pPr>
        <w:pStyle w:val="ListParagraph"/>
        <w:rPr>
          <w:rFonts w:ascii="Arial" w:eastAsia="Times New Roman" w:hAnsi="Arial" w:cs="Arial"/>
          <w:b/>
        </w:rPr>
      </w:pPr>
      <w:r w:rsidRPr="00B93BEE">
        <w:rPr>
          <w:rFonts w:ascii="Arial" w:eastAsia="Times New Roman" w:hAnsi="Arial" w:cs="Arial"/>
          <w:b/>
        </w:rPr>
        <w:t>Extended Feedback</w:t>
      </w:r>
    </w:p>
    <w:p w14:paraId="2A1FAD56" w14:textId="77777777" w:rsidR="00B93BEE" w:rsidRP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1854511D" w14:textId="5B6101EC" w:rsidR="00B93BEE" w:rsidRPr="00D3410B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 w:themeColor="text1"/>
        </w:rPr>
      </w:pPr>
      <w:r w:rsidRPr="00D3410B">
        <w:rPr>
          <w:rFonts w:ascii="Arial" w:eastAsia="Times New Roman" w:hAnsi="Arial" w:cs="Arial"/>
          <w:i/>
          <w:color w:val="000000" w:themeColor="text1"/>
        </w:rPr>
        <w:t>What specific things did you want to achieve by being part of the Tate event (to reach your personal aim)?</w:t>
      </w:r>
    </w:p>
    <w:p w14:paraId="3393AAFA" w14:textId="5CE1E6DD" w:rsid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4E7FB35A" w14:textId="0D833C34" w:rsidR="002E4F74" w:rsidRDefault="00C965AB" w:rsidP="00B93BEE">
      <w:pPr>
        <w:pStyle w:val="ListParagraph"/>
        <w:rPr>
          <w:rFonts w:eastAsia="Times New Roman" w:cstheme="minorHAnsi"/>
        </w:rPr>
      </w:pPr>
      <w:r w:rsidRPr="00C965AB">
        <w:rPr>
          <w:rFonts w:eastAsia="Times New Roman" w:cstheme="minorHAnsi"/>
        </w:rPr>
        <w:t>It was</w:t>
      </w:r>
      <w:r>
        <w:rPr>
          <w:rFonts w:eastAsia="Times New Roman" w:cstheme="minorHAnsi"/>
        </w:rPr>
        <w:t xml:space="preserve"> my </w:t>
      </w:r>
      <w:r w:rsidR="00744079">
        <w:rPr>
          <w:rFonts w:eastAsia="Times New Roman" w:cstheme="minorHAnsi"/>
        </w:rPr>
        <w:t>aim</w:t>
      </w:r>
      <w:r>
        <w:rPr>
          <w:rFonts w:eastAsia="Times New Roman" w:cstheme="minorHAnsi"/>
        </w:rPr>
        <w:t xml:space="preserve"> to fully engage in collaboration with our local communities - LITC, Black Thrive and CRIN – as well as with current CCW students and staff invited by me</w:t>
      </w:r>
      <w:r w:rsidR="001002F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to join the Digital Maker Collective</w:t>
      </w:r>
      <w:r w:rsidR="001002FA">
        <w:rPr>
          <w:rFonts w:eastAsia="Times New Roman" w:cstheme="minorHAnsi"/>
        </w:rPr>
        <w:t xml:space="preserve"> this year</w:t>
      </w:r>
      <w:r>
        <w:rPr>
          <w:rFonts w:eastAsia="Times New Roman" w:cstheme="minorHAnsi"/>
        </w:rPr>
        <w:t xml:space="preserve">. </w:t>
      </w:r>
      <w:r w:rsidR="006316F5">
        <w:rPr>
          <w:rFonts w:eastAsia="Times New Roman" w:cstheme="minorHAnsi"/>
        </w:rPr>
        <w:t xml:space="preserve">My main collaboration was with </w:t>
      </w:r>
      <w:proofErr w:type="spellStart"/>
      <w:r w:rsidR="006316F5">
        <w:rPr>
          <w:rFonts w:eastAsia="Times New Roman" w:cstheme="minorHAnsi"/>
        </w:rPr>
        <w:t>Jheni</w:t>
      </w:r>
      <w:proofErr w:type="spellEnd"/>
      <w:r w:rsidR="006316F5">
        <w:rPr>
          <w:rFonts w:eastAsia="Times New Roman" w:cstheme="minorHAnsi"/>
        </w:rPr>
        <w:t xml:space="preserve"> </w:t>
      </w:r>
      <w:proofErr w:type="spellStart"/>
      <w:r w:rsidR="006316F5">
        <w:rPr>
          <w:rFonts w:eastAsia="Times New Roman" w:cstheme="minorHAnsi"/>
        </w:rPr>
        <w:t>Arboine</w:t>
      </w:r>
      <w:proofErr w:type="spellEnd"/>
      <w:r w:rsidR="002E4F74">
        <w:rPr>
          <w:rFonts w:eastAsia="Times New Roman" w:cstheme="minorHAnsi"/>
        </w:rPr>
        <w:t xml:space="preserve"> (</w:t>
      </w:r>
      <w:r w:rsidR="006316F5">
        <w:rPr>
          <w:rFonts w:eastAsia="Times New Roman" w:cstheme="minorHAnsi"/>
        </w:rPr>
        <w:t xml:space="preserve">CCW </w:t>
      </w:r>
      <w:r w:rsidR="00C23695">
        <w:rPr>
          <w:rFonts w:eastAsia="Times New Roman" w:cstheme="minorHAnsi"/>
        </w:rPr>
        <w:t>Visiting Practitioner</w:t>
      </w:r>
      <w:r w:rsidR="002E4F74">
        <w:rPr>
          <w:rFonts w:eastAsia="Times New Roman" w:cstheme="minorHAnsi"/>
        </w:rPr>
        <w:t xml:space="preserve"> and PGCE student),</w:t>
      </w:r>
      <w:r w:rsidR="006316F5">
        <w:rPr>
          <w:rFonts w:eastAsia="Times New Roman" w:cstheme="minorHAnsi"/>
        </w:rPr>
        <w:t xml:space="preserve"> </w:t>
      </w:r>
      <w:r w:rsidR="002E4F74">
        <w:rPr>
          <w:rFonts w:eastAsia="Times New Roman" w:cstheme="minorHAnsi"/>
        </w:rPr>
        <w:t xml:space="preserve">Julia </w:t>
      </w:r>
      <w:proofErr w:type="spellStart"/>
      <w:r w:rsidR="002E4F74">
        <w:rPr>
          <w:rFonts w:eastAsia="Times New Roman" w:cstheme="minorHAnsi"/>
        </w:rPr>
        <w:t>Piekarczyk</w:t>
      </w:r>
      <w:proofErr w:type="spellEnd"/>
      <w:r w:rsidR="003E0DDC">
        <w:rPr>
          <w:rFonts w:eastAsia="Times New Roman" w:cstheme="minorHAnsi"/>
        </w:rPr>
        <w:t xml:space="preserve"> (LITC and Camberwell BA Drawing Alumn</w:t>
      </w:r>
      <w:r w:rsidR="00947D13">
        <w:rPr>
          <w:rFonts w:eastAsia="Times New Roman" w:cstheme="minorHAnsi"/>
        </w:rPr>
        <w:t>a</w:t>
      </w:r>
      <w:r w:rsidR="003E0DDC">
        <w:rPr>
          <w:rFonts w:eastAsia="Times New Roman" w:cstheme="minorHAnsi"/>
        </w:rPr>
        <w:t>)</w:t>
      </w:r>
      <w:r w:rsidR="002E4F74">
        <w:rPr>
          <w:rFonts w:eastAsia="Times New Roman" w:cstheme="minorHAnsi"/>
        </w:rPr>
        <w:t xml:space="preserve"> and Charles Yassin (LITC). </w:t>
      </w:r>
      <w:r w:rsidR="001002FA">
        <w:rPr>
          <w:rFonts w:eastAsia="Times New Roman" w:cstheme="minorHAnsi"/>
        </w:rPr>
        <w:t xml:space="preserve">The invited students that also took part included: Erasmus student </w:t>
      </w:r>
      <w:proofErr w:type="spellStart"/>
      <w:r w:rsidR="001002FA">
        <w:rPr>
          <w:rFonts w:eastAsia="Times New Roman" w:cstheme="minorHAnsi"/>
        </w:rPr>
        <w:t>Aesun</w:t>
      </w:r>
      <w:proofErr w:type="spellEnd"/>
      <w:r w:rsidR="001002FA">
        <w:rPr>
          <w:rFonts w:eastAsia="Times New Roman" w:cstheme="minorHAnsi"/>
        </w:rPr>
        <w:t xml:space="preserve"> Kim (MA Fine Art Digital, Camberwell), Leila </w:t>
      </w:r>
      <w:proofErr w:type="spellStart"/>
      <w:r w:rsidR="001002FA">
        <w:rPr>
          <w:rFonts w:eastAsia="Times New Roman" w:cstheme="minorHAnsi"/>
        </w:rPr>
        <w:t>Nithila</w:t>
      </w:r>
      <w:proofErr w:type="spellEnd"/>
      <w:r w:rsidR="001002FA">
        <w:rPr>
          <w:rFonts w:eastAsia="Times New Roman" w:cstheme="minorHAnsi"/>
        </w:rPr>
        <w:t xml:space="preserve">-George (BA Graphic Design Communication, Chelsea), Olivia Northcote (BA Textile Design, Chelsea) and </w:t>
      </w:r>
      <w:proofErr w:type="spellStart"/>
      <w:r w:rsidR="001002FA">
        <w:rPr>
          <w:rFonts w:eastAsia="Times New Roman" w:cstheme="minorHAnsi"/>
        </w:rPr>
        <w:t>Ruxin</w:t>
      </w:r>
      <w:proofErr w:type="spellEnd"/>
      <w:r w:rsidR="001002FA">
        <w:rPr>
          <w:rFonts w:eastAsia="Times New Roman" w:cstheme="minorHAnsi"/>
        </w:rPr>
        <w:t xml:space="preserve"> </w:t>
      </w:r>
      <w:proofErr w:type="spellStart"/>
      <w:r w:rsidR="001002FA">
        <w:rPr>
          <w:rFonts w:eastAsia="Times New Roman" w:cstheme="minorHAnsi"/>
        </w:rPr>
        <w:t>Lyu</w:t>
      </w:r>
      <w:proofErr w:type="spellEnd"/>
      <w:r w:rsidR="001002FA">
        <w:rPr>
          <w:rFonts w:eastAsia="Times New Roman" w:cstheme="minorHAnsi"/>
        </w:rPr>
        <w:t xml:space="preserve"> (BA Theatre Design, Wimbledon). </w:t>
      </w:r>
      <w:r w:rsidR="00947D13">
        <w:rPr>
          <w:rFonts w:eastAsia="Times New Roman" w:cstheme="minorHAnsi"/>
        </w:rPr>
        <w:t xml:space="preserve">All of these students </w:t>
      </w:r>
      <w:r w:rsidR="005858CD">
        <w:rPr>
          <w:rFonts w:eastAsia="Times New Roman" w:cstheme="minorHAnsi"/>
        </w:rPr>
        <w:t>were</w:t>
      </w:r>
      <w:r w:rsidR="00947D13">
        <w:rPr>
          <w:rFonts w:eastAsia="Times New Roman" w:cstheme="minorHAnsi"/>
        </w:rPr>
        <w:t xml:space="preserve"> </w:t>
      </w:r>
      <w:r w:rsidR="00744079">
        <w:rPr>
          <w:rFonts w:eastAsia="Times New Roman" w:cstheme="minorHAnsi"/>
        </w:rPr>
        <w:t>known to me</w:t>
      </w:r>
      <w:r w:rsidR="00947D13">
        <w:rPr>
          <w:rFonts w:eastAsia="Times New Roman" w:cstheme="minorHAnsi"/>
        </w:rPr>
        <w:t xml:space="preserve"> through my Academic Support sessions in CCW Libraries</w:t>
      </w:r>
      <w:r w:rsidR="00744079">
        <w:rPr>
          <w:rFonts w:eastAsia="Times New Roman" w:cstheme="minorHAnsi"/>
        </w:rPr>
        <w:t>,</w:t>
      </w:r>
      <w:r w:rsidR="00947D13">
        <w:rPr>
          <w:rFonts w:eastAsia="Times New Roman" w:cstheme="minorHAnsi"/>
        </w:rPr>
        <w:t xml:space="preserve"> including </w:t>
      </w:r>
      <w:proofErr w:type="spellStart"/>
      <w:r w:rsidR="00947D13">
        <w:rPr>
          <w:rFonts w:eastAsia="Times New Roman" w:cstheme="minorHAnsi"/>
        </w:rPr>
        <w:t>Jheni</w:t>
      </w:r>
      <w:proofErr w:type="spellEnd"/>
      <w:r w:rsidR="00947D13">
        <w:rPr>
          <w:rFonts w:eastAsia="Times New Roman" w:cstheme="minorHAnsi"/>
        </w:rPr>
        <w:t xml:space="preserve"> from a few years ago. </w:t>
      </w:r>
    </w:p>
    <w:p w14:paraId="5193B171" w14:textId="77777777" w:rsidR="002E4F74" w:rsidRDefault="002E4F74" w:rsidP="00B93BEE">
      <w:pPr>
        <w:pStyle w:val="ListParagraph"/>
        <w:rPr>
          <w:rFonts w:eastAsia="Times New Roman" w:cstheme="minorHAnsi"/>
        </w:rPr>
      </w:pPr>
    </w:p>
    <w:p w14:paraId="130921EA" w14:textId="3E8B077E" w:rsidR="002E4F74" w:rsidRPr="003E0DDC" w:rsidRDefault="001002FA" w:rsidP="003E0DDC">
      <w:pPr>
        <w:pStyle w:val="ListParagrap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Jheni</w:t>
      </w:r>
      <w:proofErr w:type="spellEnd"/>
      <w:r>
        <w:rPr>
          <w:rFonts w:eastAsia="Times New Roman" w:cstheme="minorHAnsi"/>
        </w:rPr>
        <w:t xml:space="preserve"> and I attended many community meetings </w:t>
      </w:r>
      <w:r w:rsidR="003E0DDC">
        <w:rPr>
          <w:rFonts w:eastAsia="Times New Roman" w:cstheme="minorHAnsi"/>
        </w:rPr>
        <w:t xml:space="preserve">at Camberwell Playground </w:t>
      </w:r>
      <w:r>
        <w:rPr>
          <w:rFonts w:eastAsia="Times New Roman" w:cstheme="minorHAnsi"/>
        </w:rPr>
        <w:t>and the</w:t>
      </w:r>
      <w:r w:rsidR="002E4F74">
        <w:rPr>
          <w:rFonts w:eastAsia="Times New Roman" w:cstheme="minorHAnsi"/>
        </w:rPr>
        <w:t xml:space="preserve"> work that we</w:t>
      </w:r>
      <w:r>
        <w:rPr>
          <w:rFonts w:eastAsia="Times New Roman" w:cstheme="minorHAnsi"/>
        </w:rPr>
        <w:t xml:space="preserve"> collaborated on</w:t>
      </w:r>
      <w:r w:rsidR="002E4F74">
        <w:rPr>
          <w:rFonts w:eastAsia="Times New Roman" w:cstheme="minorHAnsi"/>
        </w:rPr>
        <w:t xml:space="preserve"> developed </w:t>
      </w:r>
      <w:r>
        <w:rPr>
          <w:rFonts w:eastAsia="Times New Roman" w:cstheme="minorHAnsi"/>
        </w:rPr>
        <w:t xml:space="preserve">out of </w:t>
      </w:r>
      <w:r w:rsidR="005858CD">
        <w:rPr>
          <w:rFonts w:eastAsia="Times New Roman" w:cstheme="minorHAnsi"/>
        </w:rPr>
        <w:t xml:space="preserve">an </w:t>
      </w:r>
      <w:r>
        <w:rPr>
          <w:rFonts w:eastAsia="Times New Roman" w:cstheme="minorHAnsi"/>
        </w:rPr>
        <w:t>active listening</w:t>
      </w:r>
      <w:r w:rsidR="005858CD">
        <w:rPr>
          <w:rFonts w:eastAsia="Times New Roman" w:cstheme="minorHAnsi"/>
        </w:rPr>
        <w:t xml:space="preserve"> process</w:t>
      </w:r>
      <w:r>
        <w:rPr>
          <w:rFonts w:eastAsia="Times New Roman" w:cstheme="minorHAnsi"/>
        </w:rPr>
        <w:t xml:space="preserve">. </w:t>
      </w:r>
      <w:r w:rsidR="003E0DDC">
        <w:rPr>
          <w:rFonts w:eastAsia="Times New Roman" w:cstheme="minorHAnsi"/>
        </w:rPr>
        <w:t>During one meeting a</w:t>
      </w:r>
      <w:r>
        <w:rPr>
          <w:rFonts w:eastAsia="Times New Roman" w:cstheme="minorHAnsi"/>
        </w:rPr>
        <w:t xml:space="preserve"> dialogue developed between </w:t>
      </w:r>
      <w:r w:rsidR="00A14418">
        <w:rPr>
          <w:rFonts w:eastAsia="Times New Roman" w:cstheme="minorHAnsi"/>
        </w:rPr>
        <w:t>Charles</w:t>
      </w:r>
      <w:r w:rsidR="003E0DDC">
        <w:rPr>
          <w:rFonts w:eastAsia="Times New Roman" w:cstheme="minorHAnsi"/>
        </w:rPr>
        <w:t xml:space="preserve"> and </w:t>
      </w:r>
      <w:proofErr w:type="spellStart"/>
      <w:r w:rsidR="003E0DDC">
        <w:rPr>
          <w:rFonts w:eastAsia="Times New Roman" w:cstheme="minorHAnsi"/>
        </w:rPr>
        <w:t>Jheni</w:t>
      </w:r>
      <w:proofErr w:type="spellEnd"/>
      <w:r w:rsidR="00A14418">
        <w:rPr>
          <w:rFonts w:eastAsia="Times New Roman" w:cstheme="minorHAnsi"/>
        </w:rPr>
        <w:t xml:space="preserve"> concerning </w:t>
      </w:r>
      <w:r w:rsidR="003E0DDC">
        <w:rPr>
          <w:rFonts w:eastAsia="Times New Roman" w:cstheme="minorHAnsi"/>
        </w:rPr>
        <w:t xml:space="preserve">the </w:t>
      </w:r>
      <w:r w:rsidR="00A14418">
        <w:rPr>
          <w:rFonts w:eastAsia="Times New Roman" w:cstheme="minorHAnsi"/>
        </w:rPr>
        <w:t xml:space="preserve">sounding </w:t>
      </w:r>
      <w:r w:rsidR="003E0DDC">
        <w:rPr>
          <w:rFonts w:eastAsia="Times New Roman" w:cstheme="minorHAnsi"/>
        </w:rPr>
        <w:t xml:space="preserve">of </w:t>
      </w:r>
      <w:r w:rsidR="00A14418">
        <w:rPr>
          <w:rFonts w:eastAsia="Times New Roman" w:cstheme="minorHAnsi"/>
        </w:rPr>
        <w:t xml:space="preserve">dialects. ‘Yonder’ when spoken in </w:t>
      </w:r>
      <w:r w:rsidR="00947D13">
        <w:rPr>
          <w:rFonts w:eastAsia="Times New Roman" w:cstheme="minorHAnsi"/>
        </w:rPr>
        <w:t>Caribbean</w:t>
      </w:r>
      <w:r w:rsidR="00A14418">
        <w:rPr>
          <w:rFonts w:eastAsia="Times New Roman" w:cstheme="minorHAnsi"/>
        </w:rPr>
        <w:t xml:space="preserve"> Patois by Charles’s Mum became ‘</w:t>
      </w:r>
      <w:proofErr w:type="spellStart"/>
      <w:r w:rsidR="00A14418">
        <w:rPr>
          <w:rFonts w:eastAsia="Times New Roman" w:cstheme="minorHAnsi"/>
        </w:rPr>
        <w:t>Yandar</w:t>
      </w:r>
      <w:proofErr w:type="spellEnd"/>
      <w:r w:rsidR="00A14418">
        <w:rPr>
          <w:rFonts w:eastAsia="Times New Roman" w:cstheme="minorHAnsi"/>
        </w:rPr>
        <w:t>’, and this became the start of a Concrete Poetry project that would respond</w:t>
      </w:r>
      <w:r w:rsidR="003E0DDC">
        <w:rPr>
          <w:rFonts w:eastAsia="Times New Roman" w:cstheme="minorHAnsi"/>
        </w:rPr>
        <w:t xml:space="preserve"> </w:t>
      </w:r>
      <w:r w:rsidR="002E4F74" w:rsidRPr="00A14418">
        <w:rPr>
          <w:rFonts w:eastAsia="Times New Roman" w:cstheme="minorHAnsi"/>
        </w:rPr>
        <w:t xml:space="preserve">actively and </w:t>
      </w:r>
      <w:proofErr w:type="spellStart"/>
      <w:r w:rsidR="002E4F74" w:rsidRPr="00A14418">
        <w:rPr>
          <w:rFonts w:eastAsia="Times New Roman" w:cstheme="minorHAnsi"/>
        </w:rPr>
        <w:t>participatively</w:t>
      </w:r>
      <w:proofErr w:type="spellEnd"/>
      <w:r w:rsidR="002E4F74" w:rsidRPr="00A14418">
        <w:rPr>
          <w:rFonts w:eastAsia="Times New Roman" w:cstheme="minorHAnsi"/>
        </w:rPr>
        <w:t xml:space="preserve"> to</w:t>
      </w:r>
      <w:r w:rsidR="00A14418">
        <w:rPr>
          <w:rFonts w:eastAsia="Times New Roman" w:cstheme="minorHAnsi"/>
        </w:rPr>
        <w:t xml:space="preserve"> audience input on </w:t>
      </w:r>
      <w:r w:rsidR="00744079">
        <w:rPr>
          <w:rFonts w:eastAsia="Times New Roman" w:cstheme="minorHAnsi"/>
        </w:rPr>
        <w:t>three</w:t>
      </w:r>
      <w:r w:rsidR="00A14418">
        <w:rPr>
          <w:rFonts w:eastAsia="Times New Roman" w:cstheme="minorHAnsi"/>
        </w:rPr>
        <w:t xml:space="preserve"> day</w:t>
      </w:r>
      <w:r w:rsidR="00744079">
        <w:rPr>
          <w:rFonts w:eastAsia="Times New Roman" w:cstheme="minorHAnsi"/>
        </w:rPr>
        <w:t>s</w:t>
      </w:r>
      <w:r w:rsidR="00A14418">
        <w:rPr>
          <w:rFonts w:eastAsia="Times New Roman" w:cstheme="minorHAnsi"/>
        </w:rPr>
        <w:t xml:space="preserve"> of our BETA Society project. </w:t>
      </w:r>
      <w:r w:rsidR="00744079">
        <w:rPr>
          <w:rFonts w:eastAsia="Times New Roman" w:cstheme="minorHAnsi"/>
        </w:rPr>
        <w:t xml:space="preserve">As a result of conversations with participants, </w:t>
      </w:r>
      <w:r w:rsidR="00A14418">
        <w:rPr>
          <w:rFonts w:eastAsia="Times New Roman" w:cstheme="minorHAnsi"/>
        </w:rPr>
        <w:t xml:space="preserve">I uploaded </w:t>
      </w:r>
      <w:r w:rsidR="00947D13">
        <w:rPr>
          <w:rFonts w:eastAsia="Times New Roman" w:cstheme="minorHAnsi"/>
        </w:rPr>
        <w:t xml:space="preserve">suggested </w:t>
      </w:r>
      <w:r w:rsidR="00A14418">
        <w:rPr>
          <w:rFonts w:eastAsia="Times New Roman" w:cstheme="minorHAnsi"/>
        </w:rPr>
        <w:t>phrases</w:t>
      </w:r>
      <w:r w:rsidR="003E0DDC">
        <w:rPr>
          <w:rFonts w:eastAsia="Times New Roman" w:cstheme="minorHAnsi"/>
        </w:rPr>
        <w:t xml:space="preserve"> on Arduino OLED screens that responded to the community focus on each day.  These</w:t>
      </w:r>
      <w:r w:rsidR="00947D13">
        <w:rPr>
          <w:rFonts w:eastAsia="Times New Roman" w:cstheme="minorHAnsi"/>
        </w:rPr>
        <w:t xml:space="preserve"> scrolling, glitched texts</w:t>
      </w:r>
      <w:r w:rsidR="003E0DDC">
        <w:rPr>
          <w:rFonts w:eastAsia="Times New Roman" w:cstheme="minorHAnsi"/>
        </w:rPr>
        <w:t xml:space="preserve"> were magnified </w:t>
      </w:r>
      <w:r w:rsidR="00193F17">
        <w:rPr>
          <w:rFonts w:eastAsia="Times New Roman" w:cstheme="minorHAnsi"/>
        </w:rPr>
        <w:t xml:space="preserve">through a digital microscope </w:t>
      </w:r>
      <w:r w:rsidR="003E0DDC">
        <w:rPr>
          <w:rFonts w:eastAsia="Times New Roman" w:cstheme="minorHAnsi"/>
        </w:rPr>
        <w:t xml:space="preserve">and then </w:t>
      </w:r>
      <w:r w:rsidR="00193F17">
        <w:rPr>
          <w:rFonts w:eastAsia="Times New Roman" w:cstheme="minorHAnsi"/>
        </w:rPr>
        <w:t>back-</w:t>
      </w:r>
      <w:r w:rsidR="003E0DDC">
        <w:rPr>
          <w:rFonts w:eastAsia="Times New Roman" w:cstheme="minorHAnsi"/>
        </w:rPr>
        <w:t>projected onto tracing paper attached to Tate Exchange’s wooden tripod</w:t>
      </w:r>
      <w:r w:rsidR="00744079">
        <w:rPr>
          <w:rFonts w:eastAsia="Times New Roman" w:cstheme="minorHAnsi"/>
        </w:rPr>
        <w:t xml:space="preserve"> structures</w:t>
      </w:r>
      <w:r w:rsidR="003E0DDC">
        <w:rPr>
          <w:rFonts w:eastAsia="Times New Roman" w:cstheme="minorHAnsi"/>
        </w:rPr>
        <w:t xml:space="preserve">. </w:t>
      </w:r>
    </w:p>
    <w:p w14:paraId="3BFE3BC5" w14:textId="240B03E6" w:rsidR="00A72480" w:rsidRDefault="00A72480" w:rsidP="00B93BEE">
      <w:pPr>
        <w:pStyle w:val="ListParagraph"/>
        <w:rPr>
          <w:rFonts w:eastAsia="Times New Roman" w:cstheme="minorHAnsi"/>
        </w:rPr>
      </w:pPr>
    </w:p>
    <w:p w14:paraId="55A152D0" w14:textId="068AADD6" w:rsidR="00947D13" w:rsidRDefault="00193F17" w:rsidP="00B93BEE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lastRenderedPageBreak/>
        <w:t xml:space="preserve">Among the students invited by me to take part included </w:t>
      </w:r>
      <w:r w:rsidR="00717197">
        <w:rPr>
          <w:rFonts w:eastAsia="Times New Roman" w:cstheme="minorHAnsi"/>
        </w:rPr>
        <w:t xml:space="preserve">Erasmus student, </w:t>
      </w:r>
      <w:proofErr w:type="spellStart"/>
      <w:r w:rsidR="00947D13">
        <w:rPr>
          <w:rFonts w:eastAsia="Times New Roman" w:cstheme="minorHAnsi"/>
        </w:rPr>
        <w:t>Aesun</w:t>
      </w:r>
      <w:proofErr w:type="spellEnd"/>
      <w:r w:rsidR="00947D13">
        <w:rPr>
          <w:rFonts w:eastAsia="Times New Roman" w:cstheme="minorHAnsi"/>
        </w:rPr>
        <w:t xml:space="preserve"> Kim</w:t>
      </w:r>
      <w:r>
        <w:rPr>
          <w:rFonts w:eastAsia="Times New Roman" w:cstheme="minorHAnsi"/>
        </w:rPr>
        <w:t>, who</w:t>
      </w:r>
      <w:r w:rsidR="00947D13">
        <w:rPr>
          <w:rFonts w:eastAsia="Times New Roman" w:cstheme="minorHAnsi"/>
        </w:rPr>
        <w:t xml:space="preserve"> led a </w:t>
      </w:r>
      <w:r w:rsidR="00717197">
        <w:rPr>
          <w:rFonts w:eastAsia="Times New Roman" w:cstheme="minorHAnsi"/>
        </w:rPr>
        <w:t>‘</w:t>
      </w:r>
      <w:r w:rsidR="00947D13">
        <w:rPr>
          <w:rFonts w:eastAsia="Times New Roman" w:cstheme="minorHAnsi"/>
        </w:rPr>
        <w:t>Gesture Drawing</w:t>
      </w:r>
      <w:r w:rsidR="002D630A">
        <w:rPr>
          <w:rFonts w:eastAsia="Times New Roman" w:cstheme="minorHAnsi"/>
        </w:rPr>
        <w:t xml:space="preserve"> Gloves’</w:t>
      </w:r>
      <w:r w:rsidR="00947D13">
        <w:rPr>
          <w:rFonts w:eastAsia="Times New Roman" w:cstheme="minorHAnsi"/>
        </w:rPr>
        <w:t xml:space="preserve"> workshop</w:t>
      </w:r>
      <w:r w:rsidR="002D630A">
        <w:rPr>
          <w:rFonts w:eastAsia="Times New Roman" w:cstheme="minorHAnsi"/>
        </w:rPr>
        <w:t xml:space="preserve">. This </w:t>
      </w:r>
      <w:r>
        <w:rPr>
          <w:rFonts w:eastAsia="Times New Roman" w:cstheme="minorHAnsi"/>
        </w:rPr>
        <w:t xml:space="preserve">event </w:t>
      </w:r>
      <w:r w:rsidR="002D630A">
        <w:rPr>
          <w:rFonts w:eastAsia="Times New Roman" w:cstheme="minorHAnsi"/>
        </w:rPr>
        <w:t xml:space="preserve">was fully supported by me although I did not want to take this over and so just facilitated. </w:t>
      </w:r>
      <w:proofErr w:type="spellStart"/>
      <w:r w:rsidR="00375413">
        <w:rPr>
          <w:rFonts w:eastAsia="Times New Roman" w:cstheme="minorHAnsi"/>
        </w:rPr>
        <w:t>Aesun</w:t>
      </w:r>
      <w:proofErr w:type="spellEnd"/>
      <w:r w:rsidR="00375413">
        <w:rPr>
          <w:rFonts w:eastAsia="Times New Roman" w:cstheme="minorHAnsi"/>
        </w:rPr>
        <w:t xml:space="preserve"> had developed many wearable tech skills at the University of Linz, Vienna (</w:t>
      </w:r>
      <w:r w:rsidR="00652386">
        <w:rPr>
          <w:rFonts w:eastAsia="Times New Roman" w:cstheme="minorHAnsi"/>
        </w:rPr>
        <w:t>connected</w:t>
      </w:r>
      <w:r w:rsidR="00375413">
        <w:rPr>
          <w:rFonts w:eastAsia="Times New Roman" w:cstheme="minorHAnsi"/>
        </w:rPr>
        <w:t xml:space="preserve"> to Ars Electronica) and so I knew that she was very capable of leading this workshop. </w:t>
      </w:r>
      <w:r w:rsidR="002D630A">
        <w:rPr>
          <w:rFonts w:eastAsia="Times New Roman" w:cstheme="minorHAnsi"/>
        </w:rPr>
        <w:t xml:space="preserve">Leila </w:t>
      </w:r>
      <w:proofErr w:type="spellStart"/>
      <w:r w:rsidR="002D630A">
        <w:rPr>
          <w:rFonts w:eastAsia="Times New Roman" w:cstheme="minorHAnsi"/>
        </w:rPr>
        <w:t>Nithila</w:t>
      </w:r>
      <w:proofErr w:type="spellEnd"/>
      <w:r w:rsidR="002D630A">
        <w:rPr>
          <w:rFonts w:eastAsia="Times New Roman" w:cstheme="minorHAnsi"/>
        </w:rPr>
        <w:t xml:space="preserve">-George and Olivia Northcote worked very well with </w:t>
      </w:r>
      <w:proofErr w:type="spellStart"/>
      <w:r w:rsidR="002D630A">
        <w:rPr>
          <w:rFonts w:eastAsia="Times New Roman" w:cstheme="minorHAnsi"/>
        </w:rPr>
        <w:t>Aesun</w:t>
      </w:r>
      <w:proofErr w:type="spellEnd"/>
      <w:r w:rsidR="002D630A">
        <w:rPr>
          <w:rFonts w:eastAsia="Times New Roman" w:cstheme="minorHAnsi"/>
        </w:rPr>
        <w:t xml:space="preserve"> and they became friends who </w:t>
      </w:r>
      <w:r>
        <w:rPr>
          <w:rFonts w:eastAsia="Times New Roman" w:cstheme="minorHAnsi"/>
        </w:rPr>
        <w:t>intend</w:t>
      </w:r>
      <w:r w:rsidR="002D630A">
        <w:rPr>
          <w:rFonts w:eastAsia="Times New Roman" w:cstheme="minorHAnsi"/>
        </w:rPr>
        <w:t xml:space="preserve"> to work together in the Makerspaces.</w:t>
      </w:r>
      <w:r w:rsidR="00947D13">
        <w:rPr>
          <w:rFonts w:eastAsia="Times New Roman" w:cstheme="minorHAnsi"/>
        </w:rPr>
        <w:t xml:space="preserve"> </w:t>
      </w:r>
      <w:proofErr w:type="spellStart"/>
      <w:r w:rsidR="002D630A">
        <w:rPr>
          <w:rFonts w:eastAsia="Times New Roman" w:cstheme="minorHAnsi"/>
        </w:rPr>
        <w:t>Ruxin</w:t>
      </w:r>
      <w:proofErr w:type="spellEnd"/>
      <w:r w:rsidR="002D630A">
        <w:rPr>
          <w:rFonts w:eastAsia="Times New Roman" w:cstheme="minorHAnsi"/>
        </w:rPr>
        <w:t xml:space="preserve"> </w:t>
      </w:r>
      <w:proofErr w:type="spellStart"/>
      <w:r w:rsidR="002D630A">
        <w:rPr>
          <w:rFonts w:eastAsia="Times New Roman" w:cstheme="minorHAnsi"/>
        </w:rPr>
        <w:t>Lyu</w:t>
      </w:r>
      <w:proofErr w:type="spellEnd"/>
      <w:r w:rsidR="002D630A">
        <w:rPr>
          <w:rFonts w:eastAsia="Times New Roman" w:cstheme="minorHAnsi"/>
        </w:rPr>
        <w:t xml:space="preserve"> also worked </w:t>
      </w:r>
      <w:r w:rsidR="00375413">
        <w:rPr>
          <w:rFonts w:eastAsia="Times New Roman" w:cstheme="minorHAnsi"/>
        </w:rPr>
        <w:t>productively</w:t>
      </w:r>
      <w:r w:rsidR="002D630A">
        <w:rPr>
          <w:rFonts w:eastAsia="Times New Roman" w:cstheme="minorHAnsi"/>
        </w:rPr>
        <w:t xml:space="preserve"> with two other groups on the days that she was in, showing much initiative.</w:t>
      </w:r>
    </w:p>
    <w:p w14:paraId="65C00BDA" w14:textId="13939160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1F3CC7EC" w14:textId="79CE7D7A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01B09BDF" w14:textId="6F5878E0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3022126E" w14:textId="77777777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35F38A2F" w14:textId="77777777" w:rsidR="00A72480" w:rsidRPr="00B93BEE" w:rsidRDefault="00A72480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50C1177E" w14:textId="43131668" w:rsidR="00B93BEE" w:rsidRPr="00D3410B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 w:themeColor="text1"/>
        </w:rPr>
      </w:pPr>
      <w:r w:rsidRPr="00D3410B">
        <w:rPr>
          <w:rFonts w:ascii="Arial" w:eastAsia="Times New Roman" w:hAnsi="Arial" w:cs="Arial"/>
          <w:i/>
          <w:color w:val="000000" w:themeColor="text1"/>
        </w:rPr>
        <w:t>Was being part of the event successful for you, why? Did you have a personal or group objective/aim you want to achieve?</w:t>
      </w:r>
    </w:p>
    <w:p w14:paraId="576CA719" w14:textId="2347C81D" w:rsid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13D4C852" w14:textId="3247FB2E" w:rsidR="00A72480" w:rsidRPr="002D630A" w:rsidRDefault="002D630A" w:rsidP="00B93BEE">
      <w:pPr>
        <w:pStyle w:val="ListParagraph"/>
        <w:rPr>
          <w:rFonts w:eastAsia="Times New Roman" w:cstheme="minorHAnsi"/>
        </w:rPr>
      </w:pPr>
      <w:r w:rsidRPr="002D630A">
        <w:rPr>
          <w:rFonts w:eastAsia="Times New Roman" w:cstheme="minorHAnsi"/>
        </w:rPr>
        <w:t>This event was</w:t>
      </w:r>
      <w:r>
        <w:rPr>
          <w:rFonts w:eastAsia="Times New Roman" w:cstheme="minorHAnsi"/>
        </w:rPr>
        <w:t xml:space="preserve"> </w:t>
      </w:r>
      <w:r w:rsidR="00375413">
        <w:rPr>
          <w:rFonts w:eastAsia="Times New Roman" w:cstheme="minorHAnsi"/>
        </w:rPr>
        <w:t xml:space="preserve">very </w:t>
      </w:r>
      <w:r>
        <w:rPr>
          <w:rFonts w:eastAsia="Times New Roman" w:cstheme="minorHAnsi"/>
        </w:rPr>
        <w:t xml:space="preserve">successful for me as </w:t>
      </w:r>
      <w:r w:rsidR="00375413">
        <w:rPr>
          <w:rFonts w:eastAsia="Times New Roman" w:cstheme="minorHAnsi"/>
        </w:rPr>
        <w:t>due to</w:t>
      </w:r>
      <w:r w:rsidR="00652386">
        <w:rPr>
          <w:rFonts w:eastAsia="Times New Roman" w:cstheme="minorHAnsi"/>
        </w:rPr>
        <w:t xml:space="preserve"> the process of</w:t>
      </w:r>
      <w:r w:rsidR="00375413">
        <w:rPr>
          <w:rFonts w:eastAsia="Times New Roman" w:cstheme="minorHAnsi"/>
        </w:rPr>
        <w:t xml:space="preserve"> attending at least </w:t>
      </w:r>
      <w:r w:rsidR="00193F17">
        <w:rPr>
          <w:rFonts w:eastAsia="Times New Roman" w:cstheme="minorHAnsi"/>
        </w:rPr>
        <w:t xml:space="preserve">ten </w:t>
      </w:r>
      <w:r w:rsidR="00375413">
        <w:rPr>
          <w:rFonts w:eastAsia="Times New Roman" w:cstheme="minorHAnsi"/>
        </w:rPr>
        <w:t xml:space="preserve">hours of meetings per week during the previous month, I did feel fully connected with the three local communities. This understanding became even greater during the Tate Exchange week as each group explored their issues and concerns in depth. </w:t>
      </w:r>
    </w:p>
    <w:p w14:paraId="2F9D3E19" w14:textId="77777777" w:rsidR="002D630A" w:rsidRDefault="002D630A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2B3CFE08" w14:textId="052CDC47" w:rsidR="00C965AB" w:rsidRDefault="00947D13" w:rsidP="00B93BEE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Although </w:t>
      </w:r>
      <w:r w:rsidR="00DA2A32">
        <w:rPr>
          <w:rFonts w:eastAsia="Times New Roman" w:cstheme="minorHAnsi"/>
        </w:rPr>
        <w:t>the</w:t>
      </w:r>
      <w:r w:rsidR="00375413">
        <w:rPr>
          <w:rFonts w:eastAsia="Times New Roman" w:cstheme="minorHAnsi"/>
        </w:rPr>
        <w:t xml:space="preserve"> </w:t>
      </w:r>
      <w:r w:rsidR="00375413" w:rsidRPr="00652386">
        <w:rPr>
          <w:rFonts w:eastAsia="Times New Roman" w:cstheme="minorHAnsi"/>
          <w:i/>
        </w:rPr>
        <w:t>Yonder/</w:t>
      </w:r>
      <w:proofErr w:type="spellStart"/>
      <w:r w:rsidR="00375413" w:rsidRPr="00652386">
        <w:rPr>
          <w:rFonts w:eastAsia="Times New Roman" w:cstheme="minorHAnsi"/>
          <w:i/>
        </w:rPr>
        <w:t>Yandar</w:t>
      </w:r>
      <w:proofErr w:type="spellEnd"/>
      <w:r>
        <w:rPr>
          <w:rFonts w:eastAsia="Times New Roman" w:cstheme="minorHAnsi"/>
        </w:rPr>
        <w:t xml:space="preserve"> project </w:t>
      </w:r>
      <w:r w:rsidR="00DA2A32">
        <w:rPr>
          <w:rFonts w:eastAsia="Times New Roman" w:cstheme="minorHAnsi"/>
        </w:rPr>
        <w:t xml:space="preserve">that </w:t>
      </w:r>
      <w:proofErr w:type="spellStart"/>
      <w:r w:rsidR="00DA2A32">
        <w:rPr>
          <w:rFonts w:eastAsia="Times New Roman" w:cstheme="minorHAnsi"/>
        </w:rPr>
        <w:t>Jheni</w:t>
      </w:r>
      <w:proofErr w:type="spellEnd"/>
      <w:r w:rsidR="00DA2A32">
        <w:rPr>
          <w:rFonts w:eastAsia="Times New Roman" w:cstheme="minorHAnsi"/>
        </w:rPr>
        <w:t xml:space="preserve"> and I developed </w:t>
      </w:r>
      <w:r>
        <w:rPr>
          <w:rFonts w:eastAsia="Times New Roman" w:cstheme="minorHAnsi"/>
        </w:rPr>
        <w:t xml:space="preserve">was intended to focus on LITC’s Thursday, active </w:t>
      </w:r>
      <w:r w:rsidR="005858CD">
        <w:rPr>
          <w:rFonts w:eastAsia="Times New Roman" w:cstheme="minorHAnsi"/>
        </w:rPr>
        <w:t xml:space="preserve">participation </w:t>
      </w:r>
      <w:r>
        <w:rPr>
          <w:rFonts w:eastAsia="Times New Roman" w:cstheme="minorHAnsi"/>
        </w:rPr>
        <w:t xml:space="preserve">developed </w:t>
      </w:r>
      <w:r w:rsidR="00375413">
        <w:rPr>
          <w:rFonts w:eastAsia="Times New Roman" w:cstheme="minorHAnsi"/>
        </w:rPr>
        <w:t>on Wednesday</w:t>
      </w:r>
      <w:r w:rsidR="00375413" w:rsidRPr="003E0DDC">
        <w:rPr>
          <w:rFonts w:eastAsia="Times New Roman" w:cstheme="minorHAnsi"/>
        </w:rPr>
        <w:t xml:space="preserve"> </w:t>
      </w:r>
      <w:r w:rsidR="0039115A">
        <w:rPr>
          <w:rFonts w:eastAsia="Times New Roman" w:cstheme="minorHAnsi"/>
        </w:rPr>
        <w:t xml:space="preserve">through </w:t>
      </w:r>
      <w:r w:rsidR="005858CD">
        <w:rPr>
          <w:rFonts w:eastAsia="Times New Roman" w:cstheme="minorHAnsi"/>
        </w:rPr>
        <w:t>displaying</w:t>
      </w:r>
      <w:r w:rsidR="00375413">
        <w:rPr>
          <w:rFonts w:eastAsia="Times New Roman" w:cstheme="minorHAnsi"/>
        </w:rPr>
        <w:t xml:space="preserve"> aspects of</w:t>
      </w:r>
      <w:r>
        <w:rPr>
          <w:rFonts w:eastAsia="Times New Roman" w:cstheme="minorHAnsi"/>
        </w:rPr>
        <w:t xml:space="preserve"> </w:t>
      </w:r>
      <w:r w:rsidRPr="003E0DDC">
        <w:rPr>
          <w:rFonts w:eastAsia="Times New Roman" w:cstheme="minorHAnsi"/>
        </w:rPr>
        <w:t>CRIN’s manifesto</w:t>
      </w:r>
      <w:r w:rsidR="00375413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Pr="003E0DDC">
        <w:rPr>
          <w:rFonts w:eastAsia="Times New Roman" w:cstheme="minorHAnsi"/>
        </w:rPr>
        <w:t>as well as</w:t>
      </w:r>
      <w:r w:rsidR="00DA2A32">
        <w:rPr>
          <w:rFonts w:eastAsia="Times New Roman" w:cstheme="minorHAnsi"/>
        </w:rPr>
        <w:t xml:space="preserve"> </w:t>
      </w:r>
      <w:r w:rsidR="00900A47">
        <w:rPr>
          <w:rFonts w:eastAsia="Times New Roman" w:cstheme="minorHAnsi"/>
        </w:rPr>
        <w:t>with</w:t>
      </w:r>
      <w:r w:rsidR="00375413">
        <w:rPr>
          <w:rFonts w:eastAsia="Times New Roman" w:cstheme="minorHAnsi"/>
        </w:rPr>
        <w:t xml:space="preserve"> </w:t>
      </w:r>
      <w:r w:rsidRPr="003E0DDC">
        <w:rPr>
          <w:rFonts w:eastAsia="Times New Roman" w:cstheme="minorHAnsi"/>
        </w:rPr>
        <w:t>International Women’s Day</w:t>
      </w:r>
      <w:r w:rsidR="0039115A">
        <w:rPr>
          <w:rFonts w:eastAsia="Times New Roman" w:cstheme="minorHAnsi"/>
        </w:rPr>
        <w:t xml:space="preserve"> activism</w:t>
      </w:r>
      <w:r>
        <w:rPr>
          <w:rFonts w:eastAsia="Times New Roman" w:cstheme="minorHAnsi"/>
        </w:rPr>
        <w:t xml:space="preserve"> </w:t>
      </w:r>
      <w:r w:rsidR="00375413">
        <w:rPr>
          <w:rFonts w:eastAsia="Times New Roman" w:cstheme="minorHAnsi"/>
        </w:rPr>
        <w:t>during</w:t>
      </w:r>
      <w:r>
        <w:rPr>
          <w:rFonts w:eastAsia="Times New Roman" w:cstheme="minorHAnsi"/>
        </w:rPr>
        <w:t xml:space="preserve"> Friday</w:t>
      </w:r>
      <w:r w:rsidRPr="003E0DDC">
        <w:rPr>
          <w:rFonts w:eastAsia="Times New Roman" w:cstheme="minorHAnsi"/>
        </w:rPr>
        <w:t xml:space="preserve">.  </w:t>
      </w:r>
      <w:proofErr w:type="spellStart"/>
      <w:r w:rsidRPr="003E0DDC">
        <w:rPr>
          <w:rFonts w:eastAsia="Times New Roman" w:cstheme="minorHAnsi"/>
        </w:rPr>
        <w:t>Jheni</w:t>
      </w:r>
      <w:proofErr w:type="spellEnd"/>
      <w:r>
        <w:rPr>
          <w:rFonts w:eastAsia="Times New Roman" w:cstheme="minorHAnsi"/>
        </w:rPr>
        <w:t xml:space="preserve"> also ran Concrete Poetry workshops using rubber stamps, ink pads and paper</w:t>
      </w:r>
      <w:r w:rsidR="004C0E2F">
        <w:rPr>
          <w:rFonts w:eastAsia="Times New Roman" w:cstheme="minorHAnsi"/>
        </w:rPr>
        <w:t>, which</w:t>
      </w:r>
      <w:r>
        <w:rPr>
          <w:rFonts w:eastAsia="Times New Roman" w:cstheme="minorHAnsi"/>
        </w:rPr>
        <w:t xml:space="preserve"> were particularly well attended </w:t>
      </w:r>
      <w:r w:rsidR="005858CD">
        <w:rPr>
          <w:rFonts w:eastAsia="Times New Roman" w:cstheme="minorHAnsi"/>
        </w:rPr>
        <w:t xml:space="preserve">by families </w:t>
      </w:r>
      <w:r>
        <w:rPr>
          <w:rFonts w:eastAsia="Times New Roman" w:cstheme="minorHAnsi"/>
        </w:rPr>
        <w:t>on the weekend and also on LITC’s Thursday.</w:t>
      </w:r>
      <w:r w:rsidR="00375413">
        <w:rPr>
          <w:rFonts w:eastAsia="Times New Roman" w:cstheme="minorHAnsi"/>
        </w:rPr>
        <w:t xml:space="preserve"> </w:t>
      </w:r>
    </w:p>
    <w:p w14:paraId="3A74B86B" w14:textId="2AD3A462" w:rsidR="0039115A" w:rsidRDefault="0039115A" w:rsidP="00B93BEE">
      <w:pPr>
        <w:pStyle w:val="ListParagraph"/>
        <w:rPr>
          <w:rFonts w:eastAsia="Times New Roman" w:cstheme="minorHAnsi"/>
        </w:rPr>
      </w:pPr>
    </w:p>
    <w:p w14:paraId="14561055" w14:textId="0E7BE29D" w:rsidR="0039115A" w:rsidRDefault="0039115A" w:rsidP="00B93BEE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active listening that </w:t>
      </w:r>
      <w:proofErr w:type="spellStart"/>
      <w:r>
        <w:rPr>
          <w:rFonts w:eastAsia="Times New Roman" w:cstheme="minorHAnsi"/>
        </w:rPr>
        <w:t>Jheni</w:t>
      </w:r>
      <w:proofErr w:type="spellEnd"/>
      <w:r>
        <w:rPr>
          <w:rFonts w:eastAsia="Times New Roman" w:cstheme="minorHAnsi"/>
        </w:rPr>
        <w:t xml:space="preserve"> and I developed in previous meetings continued into the Debates, which formed a crucial part of our BETA Society week. </w:t>
      </w:r>
      <w:proofErr w:type="spellStart"/>
      <w:r>
        <w:rPr>
          <w:rFonts w:eastAsia="Times New Roman" w:cstheme="minorHAnsi"/>
        </w:rPr>
        <w:t>Jheni’s</w:t>
      </w:r>
      <w:proofErr w:type="spellEnd"/>
      <w:r>
        <w:rPr>
          <w:rFonts w:eastAsia="Times New Roman" w:cstheme="minorHAnsi"/>
        </w:rPr>
        <w:t xml:space="preserve"> marker pen notes on A3 sheets and my scribbled sketchbook notes meant that we could easily refer back to debates and issues</w:t>
      </w:r>
      <w:r w:rsidR="004C0E2F">
        <w:rPr>
          <w:rFonts w:eastAsia="Times New Roman" w:cstheme="minorHAnsi"/>
        </w:rPr>
        <w:t>, as could others</w:t>
      </w:r>
      <w:r>
        <w:rPr>
          <w:rFonts w:eastAsia="Times New Roman" w:cstheme="minorHAnsi"/>
        </w:rPr>
        <w:t xml:space="preserve">. </w:t>
      </w:r>
    </w:p>
    <w:p w14:paraId="41B15EC7" w14:textId="4C8DC58B" w:rsidR="00193F17" w:rsidRDefault="00193F17" w:rsidP="00B93BEE">
      <w:pPr>
        <w:pStyle w:val="ListParagraph"/>
        <w:rPr>
          <w:rFonts w:eastAsia="Times New Roman" w:cstheme="minorHAnsi"/>
        </w:rPr>
      </w:pPr>
    </w:p>
    <w:p w14:paraId="75E049BF" w14:textId="22BEA46F" w:rsidR="00193F17" w:rsidRDefault="00193F17" w:rsidP="00B93BEE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 xml:space="preserve">Working with the communities does feel part of an ongoing project in which the process is more important than transitory outcomes. Yet the focus of spending a whole week together at Tate Exchange </w:t>
      </w:r>
      <w:r w:rsidR="00900A47">
        <w:rPr>
          <w:rFonts w:eastAsia="Times New Roman" w:cstheme="minorHAnsi"/>
        </w:rPr>
        <w:t xml:space="preserve">did </w:t>
      </w:r>
      <w:r>
        <w:rPr>
          <w:rFonts w:eastAsia="Times New Roman" w:cstheme="minorHAnsi"/>
        </w:rPr>
        <w:t>bec</w:t>
      </w:r>
      <w:r w:rsidR="00900A47">
        <w:rPr>
          <w:rFonts w:eastAsia="Times New Roman" w:cstheme="minorHAnsi"/>
        </w:rPr>
        <w:t>o</w:t>
      </w:r>
      <w:r>
        <w:rPr>
          <w:rFonts w:eastAsia="Times New Roman" w:cstheme="minorHAnsi"/>
        </w:rPr>
        <w:t>me a</w:t>
      </w:r>
      <w:r w:rsidR="00D84C18">
        <w:rPr>
          <w:rFonts w:eastAsia="Times New Roman" w:cstheme="minorHAnsi"/>
        </w:rPr>
        <w:t xml:space="preserve"> potential</w:t>
      </w:r>
      <w:r>
        <w:rPr>
          <w:rFonts w:eastAsia="Times New Roman" w:cstheme="minorHAnsi"/>
        </w:rPr>
        <w:t xml:space="preserve"> catalyst for action.</w:t>
      </w:r>
    </w:p>
    <w:p w14:paraId="7F1F55F4" w14:textId="70317E94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35D1E73B" w14:textId="50A098D3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3C13C10D" w14:textId="77777777" w:rsidR="00C965AB" w:rsidRDefault="00C965AB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524D9E45" w14:textId="77777777" w:rsidR="00A72480" w:rsidRPr="00B93BEE" w:rsidRDefault="00A72480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4E4F6899" w14:textId="77777777" w:rsidR="00B93BEE" w:rsidRPr="00B93BEE" w:rsidRDefault="00B93BEE" w:rsidP="00B93BEE">
      <w:pPr>
        <w:pStyle w:val="ListParagraph"/>
        <w:rPr>
          <w:rFonts w:ascii="Times New Roman" w:eastAsia="Times New Roman" w:hAnsi="Times New Roman" w:cs="Times New Roman"/>
        </w:rPr>
      </w:pPr>
    </w:p>
    <w:p w14:paraId="3AEC8E33" w14:textId="77777777" w:rsidR="00D3410B" w:rsidRPr="00D3410B" w:rsidRDefault="00D3410B" w:rsidP="00D3410B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D3410B">
        <w:rPr>
          <w:i/>
          <w:color w:val="000000" w:themeColor="text1"/>
        </w:rPr>
        <w:t>What did not work for you?</w:t>
      </w:r>
    </w:p>
    <w:p w14:paraId="2017FD24" w14:textId="77777777" w:rsidR="00D3410B" w:rsidRDefault="00D3410B" w:rsidP="00D3410B">
      <w:pPr>
        <w:pStyle w:val="ListParagraph"/>
        <w:ind w:left="1211"/>
      </w:pPr>
    </w:p>
    <w:p w14:paraId="535713E9" w14:textId="1D9FC65F" w:rsidR="00D3410B" w:rsidRDefault="00D3410B" w:rsidP="00D3410B">
      <w:pPr>
        <w:pStyle w:val="ListParagraph"/>
        <w:ind w:left="1211"/>
      </w:pPr>
      <w:r>
        <w:t>Maybe the Southwark Room could have been used more productively throughout the whole week.</w:t>
      </w:r>
    </w:p>
    <w:p w14:paraId="1589F6B7" w14:textId="77777777" w:rsidR="00D3410B" w:rsidRDefault="00D3410B" w:rsidP="00D3410B">
      <w:pPr>
        <w:pStyle w:val="ListParagraph"/>
        <w:ind w:left="1211"/>
      </w:pPr>
    </w:p>
    <w:p w14:paraId="6E98CAB6" w14:textId="77777777" w:rsidR="00D3410B" w:rsidRPr="00D3410B" w:rsidRDefault="00D3410B" w:rsidP="00D3410B">
      <w:pPr>
        <w:pStyle w:val="ListParagraph"/>
        <w:ind w:left="1211"/>
        <w:rPr>
          <w:rFonts w:ascii="Times New Roman" w:eastAsia="Times New Roman" w:hAnsi="Times New Roman" w:cs="Times New Roman"/>
          <w:i/>
          <w:color w:val="FF0000"/>
        </w:rPr>
      </w:pPr>
    </w:p>
    <w:p w14:paraId="661A6837" w14:textId="3BE8D74F" w:rsidR="00B93BEE" w:rsidRPr="00D3410B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 w:themeColor="text1"/>
        </w:rPr>
      </w:pPr>
      <w:r w:rsidRPr="00D3410B">
        <w:rPr>
          <w:rFonts w:ascii="Arial" w:eastAsia="Times New Roman" w:hAnsi="Arial" w:cs="Arial"/>
          <w:i/>
          <w:color w:val="000000" w:themeColor="text1"/>
        </w:rPr>
        <w:lastRenderedPageBreak/>
        <w:t>Evidence of success, feedback you received, new contacts, offered an opportunity, interaction, blog posts, social media feedback, some change has happened, positive output?</w:t>
      </w:r>
    </w:p>
    <w:p w14:paraId="20523894" w14:textId="0CA72359" w:rsidR="00B93BEE" w:rsidRDefault="00B93BEE" w:rsidP="00B93BEE">
      <w:pPr>
        <w:rPr>
          <w:rFonts w:ascii="Times New Roman" w:eastAsia="Times New Roman" w:hAnsi="Times New Roman" w:cs="Times New Roman"/>
        </w:rPr>
      </w:pPr>
    </w:p>
    <w:p w14:paraId="67D26A4D" w14:textId="20EF9BFE" w:rsidR="00652386" w:rsidRDefault="00652386" w:rsidP="00B93BEE">
      <w:pPr>
        <w:rPr>
          <w:rFonts w:ascii="Times New Roman" w:eastAsia="Times New Roman" w:hAnsi="Times New Roman" w:cs="Times New Roman"/>
        </w:rPr>
      </w:pPr>
    </w:p>
    <w:p w14:paraId="64AE40B3" w14:textId="0FBFD678" w:rsidR="00BE053E" w:rsidRDefault="00193F17" w:rsidP="00D3410B">
      <w:pPr>
        <w:ind w:left="720"/>
      </w:pPr>
      <w:r w:rsidRPr="00193F17">
        <w:rPr>
          <w:rFonts w:eastAsia="Times New Roman" w:cstheme="minorHAnsi"/>
        </w:rPr>
        <w:t>Some rea</w:t>
      </w:r>
      <w:r>
        <w:rPr>
          <w:rFonts w:eastAsia="Times New Roman" w:cstheme="minorHAnsi"/>
        </w:rPr>
        <w:t>lly interesting contacts</w:t>
      </w:r>
      <w:r w:rsidR="00900A47">
        <w:rPr>
          <w:rFonts w:eastAsia="Times New Roman" w:cstheme="minorHAnsi"/>
        </w:rPr>
        <w:t xml:space="preserve"> were made during the week. On LITC’s Thursday I met Melissa </w:t>
      </w:r>
      <w:proofErr w:type="spellStart"/>
      <w:r w:rsidR="00900A47">
        <w:rPr>
          <w:rFonts w:eastAsia="Times New Roman" w:cstheme="minorHAnsi"/>
        </w:rPr>
        <w:t>Haniff</w:t>
      </w:r>
      <w:proofErr w:type="spellEnd"/>
      <w:r w:rsidR="00BE053E">
        <w:rPr>
          <w:rFonts w:eastAsia="Times New Roman" w:cstheme="minorHAnsi"/>
        </w:rPr>
        <w:t xml:space="preserve">, a Freelance Architect, who is part of a collective called Black Females in Architecture as well as being a friend of Charles Yassin (LITC). One of my school friends who lives in Chicago has previously discussed the possibility of collaborating through Gensler (her husband is a director) and they have worked closely with </w:t>
      </w:r>
      <w:proofErr w:type="spellStart"/>
      <w:r w:rsidR="00BE053E">
        <w:rPr>
          <w:rFonts w:eastAsia="Times New Roman" w:cstheme="minorHAnsi"/>
        </w:rPr>
        <w:t>i</w:t>
      </w:r>
      <w:proofErr w:type="spellEnd"/>
      <w:r w:rsidR="00BE053E">
        <w:rPr>
          <w:rFonts w:eastAsia="Times New Roman" w:cstheme="minorHAnsi"/>
        </w:rPr>
        <w:t xml:space="preserve">-NOMA  </w:t>
      </w:r>
      <w:hyperlink r:id="rId7" w:history="1">
        <w:r w:rsidR="00BE053E">
          <w:rPr>
            <w:rStyle w:val="Hyperlink"/>
          </w:rPr>
          <w:t>https://www.i-noma.org/about-us/</w:t>
        </w:r>
      </w:hyperlink>
      <w:r w:rsidR="00BE053E">
        <w:t xml:space="preserve"> who have created a platform to support minority designers. Gensler have an office in London and have recently won an award for co-creating Your Space at the Stephen Lawrence Centre. This space fosters networking and collaboration among emerging architects and the</w:t>
      </w:r>
      <w:r w:rsidR="001C7AC1">
        <w:t>r</w:t>
      </w:r>
      <w:r w:rsidR="00BE053E">
        <w:t>e may be future possibilities.</w:t>
      </w:r>
      <w:r w:rsidR="001C7AC1">
        <w:t xml:space="preserve"> </w:t>
      </w:r>
    </w:p>
    <w:p w14:paraId="234024BC" w14:textId="15169D21" w:rsidR="00454931" w:rsidRPr="00193F17" w:rsidRDefault="00454931" w:rsidP="00D3410B">
      <w:pPr>
        <w:ind w:left="720"/>
        <w:rPr>
          <w:rFonts w:eastAsia="Times New Roman" w:cstheme="minorHAnsi"/>
        </w:rPr>
      </w:pPr>
    </w:p>
    <w:p w14:paraId="703E4B61" w14:textId="77777777" w:rsidR="00454931" w:rsidRDefault="00454931" w:rsidP="00D3410B">
      <w:pPr>
        <w:ind w:left="720"/>
        <w:rPr>
          <w:rFonts w:ascii="Times New Roman" w:eastAsia="Times New Roman" w:hAnsi="Times New Roman" w:cs="Times New Roman"/>
        </w:rPr>
      </w:pPr>
    </w:p>
    <w:p w14:paraId="358B2C18" w14:textId="00A79104" w:rsidR="00652386" w:rsidRPr="00652386" w:rsidRDefault="00652386" w:rsidP="00D3410B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Paul Atherton</w:t>
      </w:r>
      <w:r w:rsidR="001C7AC1">
        <w:rPr>
          <w:rFonts w:eastAsia="Times New Roman" w:cstheme="minorHAnsi"/>
        </w:rPr>
        <w:t>’s questioning of whether life is better for all with technology was a fascinating perspective o</w:t>
      </w:r>
      <w:r w:rsidR="00D84C18">
        <w:rPr>
          <w:rFonts w:eastAsia="Times New Roman" w:cstheme="minorHAnsi"/>
        </w:rPr>
        <w:t xml:space="preserve">n </w:t>
      </w:r>
      <w:r w:rsidR="001C7AC1">
        <w:rPr>
          <w:rFonts w:eastAsia="Times New Roman" w:cstheme="minorHAnsi"/>
        </w:rPr>
        <w:t xml:space="preserve">the barriers faced by homeless people. My husband’s cousin </w:t>
      </w:r>
      <w:r w:rsidR="00D84C18">
        <w:rPr>
          <w:rFonts w:eastAsia="Times New Roman" w:cstheme="minorHAnsi"/>
        </w:rPr>
        <w:t>is a consultant at</w:t>
      </w:r>
      <w:r w:rsidR="001C7AC1">
        <w:rPr>
          <w:rFonts w:eastAsia="Times New Roman" w:cstheme="minorHAnsi"/>
        </w:rPr>
        <w:t xml:space="preserve"> the Department of Work and Pensions and is always interested in representing alternative points of view</w:t>
      </w:r>
      <w:r w:rsidR="00D84C18">
        <w:rPr>
          <w:rFonts w:eastAsia="Times New Roman" w:cstheme="minorHAnsi"/>
        </w:rPr>
        <w:t xml:space="preserve"> in relation to accessibility and inclusion</w:t>
      </w:r>
      <w:r w:rsidR="001C7AC1">
        <w:rPr>
          <w:rFonts w:eastAsia="Times New Roman" w:cstheme="minorHAnsi"/>
        </w:rPr>
        <w:t>. I</w:t>
      </w:r>
      <w:r w:rsidR="00D84C18">
        <w:rPr>
          <w:rFonts w:eastAsia="Times New Roman" w:cstheme="minorHAnsi"/>
        </w:rPr>
        <w:t>f a podcast was available of Paul’s talk I would certainly like Alex to see this.</w:t>
      </w:r>
    </w:p>
    <w:p w14:paraId="338C7725" w14:textId="77777777" w:rsidR="00A72480" w:rsidRDefault="00A72480" w:rsidP="00B93BEE">
      <w:pPr>
        <w:rPr>
          <w:rFonts w:ascii="Times New Roman" w:eastAsia="Times New Roman" w:hAnsi="Times New Roman" w:cs="Times New Roman"/>
        </w:rPr>
      </w:pPr>
    </w:p>
    <w:p w14:paraId="0A83329A" w14:textId="77777777" w:rsidR="00A72480" w:rsidRPr="00C965AB" w:rsidRDefault="00A72480" w:rsidP="00B93BEE">
      <w:pPr>
        <w:rPr>
          <w:rFonts w:ascii="Times New Roman" w:eastAsia="Times New Roman" w:hAnsi="Times New Roman" w:cs="Times New Roman"/>
          <w:i/>
        </w:rPr>
      </w:pPr>
    </w:p>
    <w:p w14:paraId="18709212" w14:textId="63658693" w:rsidR="00B93BEE" w:rsidRPr="00C965AB" w:rsidRDefault="00B93BEE" w:rsidP="00B93B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 w:rsidRPr="00D3410B">
        <w:rPr>
          <w:rFonts w:ascii="Arial" w:eastAsia="Times New Roman" w:hAnsi="Arial" w:cs="Arial"/>
          <w:i/>
          <w:color w:val="000000" w:themeColor="text1"/>
        </w:rPr>
        <w:t xml:space="preserve">If required, would you be happy to be interviewed for future DMC/UAL related publications and/or research?  </w:t>
      </w:r>
      <w:r w:rsidRPr="00C965AB">
        <w:rPr>
          <w:rFonts w:ascii="Arial" w:eastAsia="Times New Roman" w:hAnsi="Arial" w:cs="Arial"/>
          <w:b/>
          <w:i/>
          <w:color w:val="3D3D3D"/>
        </w:rPr>
        <w:t>A yes</w:t>
      </w:r>
    </w:p>
    <w:p w14:paraId="09A009FD" w14:textId="77777777" w:rsidR="00B93BEE" w:rsidRPr="00B93BEE" w:rsidRDefault="00B93BEE" w:rsidP="00A72480">
      <w:pPr>
        <w:pStyle w:val="ListParagraph"/>
        <w:ind w:left="1211"/>
        <w:rPr>
          <w:rFonts w:ascii="Times New Roman" w:eastAsia="Times New Roman" w:hAnsi="Times New Roman" w:cs="Times New Roman"/>
        </w:rPr>
      </w:pPr>
    </w:p>
    <w:p w14:paraId="60A80DA0" w14:textId="77777777" w:rsidR="00B93BEE" w:rsidRPr="00B93BEE" w:rsidRDefault="00B93BEE" w:rsidP="00A72480">
      <w:pPr>
        <w:pStyle w:val="ListParagraph"/>
        <w:ind w:left="1211"/>
        <w:rPr>
          <w:rFonts w:ascii="Times New Roman" w:eastAsia="Times New Roman" w:hAnsi="Times New Roman" w:cs="Times New Roman"/>
        </w:rPr>
      </w:pPr>
    </w:p>
    <w:p w14:paraId="5CF0B700" w14:textId="77777777" w:rsidR="00B93BEE" w:rsidRPr="00B93BEE" w:rsidRDefault="00B93BEE" w:rsidP="00A72480">
      <w:pPr>
        <w:pStyle w:val="ListParagraph"/>
        <w:ind w:left="1211"/>
        <w:rPr>
          <w:rFonts w:ascii="Times New Roman" w:eastAsia="Times New Roman" w:hAnsi="Times New Roman" w:cs="Times New Roman"/>
        </w:rPr>
      </w:pPr>
    </w:p>
    <w:p w14:paraId="1D7EE8C2" w14:textId="77777777" w:rsidR="00B93BEE" w:rsidRPr="00B93BEE" w:rsidRDefault="00B93BEE" w:rsidP="00A72480">
      <w:pPr>
        <w:pStyle w:val="ListParagraph"/>
        <w:ind w:left="1211"/>
        <w:rPr>
          <w:rFonts w:ascii="Times New Roman" w:eastAsia="Times New Roman" w:hAnsi="Times New Roman" w:cs="Times New Roman"/>
        </w:rPr>
      </w:pPr>
    </w:p>
    <w:p w14:paraId="0732DE1E" w14:textId="68CA99E7" w:rsidR="002D5004" w:rsidRDefault="002D5004"/>
    <w:sectPr w:rsidR="002D5004" w:rsidSect="00EC5E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56E2B"/>
    <w:multiLevelType w:val="hybridMultilevel"/>
    <w:tmpl w:val="24D2DE9A"/>
    <w:lvl w:ilvl="0" w:tplc="B816AC3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0B73"/>
    <w:multiLevelType w:val="hybridMultilevel"/>
    <w:tmpl w:val="8CFE50E8"/>
    <w:lvl w:ilvl="0" w:tplc="8F7C3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D3D3D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EE"/>
    <w:rsid w:val="001002FA"/>
    <w:rsid w:val="00193F17"/>
    <w:rsid w:val="001C7AC1"/>
    <w:rsid w:val="00260708"/>
    <w:rsid w:val="002A2173"/>
    <w:rsid w:val="002D5004"/>
    <w:rsid w:val="002D630A"/>
    <w:rsid w:val="002E4F74"/>
    <w:rsid w:val="00375413"/>
    <w:rsid w:val="0039115A"/>
    <w:rsid w:val="003E0DDC"/>
    <w:rsid w:val="00454931"/>
    <w:rsid w:val="004C0E2F"/>
    <w:rsid w:val="00530F9E"/>
    <w:rsid w:val="0056552E"/>
    <w:rsid w:val="005858CD"/>
    <w:rsid w:val="006316F5"/>
    <w:rsid w:val="00652386"/>
    <w:rsid w:val="00717197"/>
    <w:rsid w:val="00744079"/>
    <w:rsid w:val="007621E4"/>
    <w:rsid w:val="00900A47"/>
    <w:rsid w:val="00947D13"/>
    <w:rsid w:val="00A14418"/>
    <w:rsid w:val="00A72480"/>
    <w:rsid w:val="00A7512C"/>
    <w:rsid w:val="00A87FCB"/>
    <w:rsid w:val="00AF3A1A"/>
    <w:rsid w:val="00B93BEE"/>
    <w:rsid w:val="00BE053E"/>
    <w:rsid w:val="00C23695"/>
    <w:rsid w:val="00C965AB"/>
    <w:rsid w:val="00D3410B"/>
    <w:rsid w:val="00D84C18"/>
    <w:rsid w:val="00DA2A32"/>
    <w:rsid w:val="00EC5E4A"/>
    <w:rsid w:val="00E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5FD65"/>
  <w15:chartTrackingRefBased/>
  <w15:docId w15:val="{780EC691-4D23-E84F-BE2D-F4CBB003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-noma.org/abou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ae@arts.ac.uk" TargetMode="External"/><Relationship Id="rId5" Type="http://schemas.openxmlformats.org/officeDocument/2006/relationships/hyperlink" Target="mailto:nicolarae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nicolarae88@outlook.com</dc:creator>
  <cp:keywords/>
  <dc:description/>
  <cp:lastModifiedBy>nicolarae88@outlook.com</cp:lastModifiedBy>
  <cp:revision>2</cp:revision>
  <dcterms:created xsi:type="dcterms:W3CDTF">2019-03-27T16:27:00Z</dcterms:created>
  <dcterms:modified xsi:type="dcterms:W3CDTF">2019-03-27T16:27:00Z</dcterms:modified>
</cp:coreProperties>
</file>