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853E9" w14:textId="1D8ACC78" w:rsidR="00270C29" w:rsidRPr="0034591F" w:rsidRDefault="00685721" w:rsidP="0034591F">
      <w:pPr>
        <w:spacing w:after="0" w:line="480" w:lineRule="auto"/>
        <w:jc w:val="center"/>
        <w:rPr>
          <w:rFonts w:ascii="Times New Roman" w:hAnsi="Times New Roman" w:cs="Times New Roman"/>
          <w:b/>
          <w:bCs/>
          <w:sz w:val="24"/>
          <w:szCs w:val="24"/>
        </w:rPr>
      </w:pPr>
      <w:bookmarkStart w:id="0" w:name="_Hlk76400065"/>
      <w:r w:rsidRPr="0034591F">
        <w:rPr>
          <w:rFonts w:ascii="Times New Roman" w:hAnsi="Times New Roman" w:cs="Times New Roman"/>
          <w:b/>
          <w:bCs/>
          <w:sz w:val="24"/>
          <w:szCs w:val="24"/>
        </w:rPr>
        <w:t>Do morally disengaged employee</w:t>
      </w:r>
      <w:r w:rsidR="008F5E30" w:rsidRPr="0034591F">
        <w:rPr>
          <w:rFonts w:ascii="Times New Roman" w:hAnsi="Times New Roman" w:cs="Times New Roman"/>
          <w:b/>
          <w:bCs/>
          <w:sz w:val="24"/>
          <w:szCs w:val="24"/>
        </w:rPr>
        <w:t>s</w:t>
      </w:r>
      <w:r w:rsidRPr="0034591F">
        <w:rPr>
          <w:rFonts w:ascii="Times New Roman" w:hAnsi="Times New Roman" w:cs="Times New Roman"/>
          <w:b/>
          <w:bCs/>
          <w:sz w:val="24"/>
          <w:szCs w:val="24"/>
        </w:rPr>
        <w:t xml:space="preserve"> </w:t>
      </w:r>
      <w:r w:rsidR="00C43CF4" w:rsidRPr="0034591F">
        <w:rPr>
          <w:rFonts w:ascii="Times New Roman" w:hAnsi="Times New Roman" w:cs="Times New Roman"/>
          <w:b/>
          <w:bCs/>
          <w:sz w:val="24"/>
          <w:szCs w:val="24"/>
        </w:rPr>
        <w:t>withdraw from customer</w:t>
      </w:r>
      <w:r w:rsidR="008D7E6E" w:rsidRPr="0034591F">
        <w:rPr>
          <w:rFonts w:ascii="Times New Roman" w:hAnsi="Times New Roman" w:cs="Times New Roman"/>
          <w:b/>
          <w:bCs/>
          <w:sz w:val="24"/>
          <w:szCs w:val="24"/>
        </w:rPr>
        <w:t>-</w:t>
      </w:r>
      <w:r w:rsidR="00C43CF4" w:rsidRPr="0034591F">
        <w:rPr>
          <w:rFonts w:ascii="Times New Roman" w:hAnsi="Times New Roman" w:cs="Times New Roman"/>
          <w:b/>
          <w:bCs/>
          <w:sz w:val="24"/>
          <w:szCs w:val="24"/>
        </w:rPr>
        <w:t>oriented citizenship behavior in response</w:t>
      </w:r>
      <w:r w:rsidRPr="0034591F">
        <w:rPr>
          <w:rFonts w:ascii="Times New Roman" w:hAnsi="Times New Roman" w:cs="Times New Roman"/>
          <w:b/>
          <w:bCs/>
          <w:sz w:val="24"/>
          <w:szCs w:val="24"/>
        </w:rPr>
        <w:t xml:space="preserve"> to customer</w:t>
      </w:r>
      <w:r w:rsidR="008F5E30" w:rsidRPr="0034591F">
        <w:rPr>
          <w:rFonts w:ascii="Times New Roman" w:hAnsi="Times New Roman" w:cs="Times New Roman"/>
          <w:b/>
          <w:bCs/>
          <w:sz w:val="24"/>
          <w:szCs w:val="24"/>
        </w:rPr>
        <w:t>s’</w:t>
      </w:r>
      <w:r w:rsidRPr="0034591F">
        <w:rPr>
          <w:rFonts w:ascii="Times New Roman" w:hAnsi="Times New Roman" w:cs="Times New Roman"/>
          <w:b/>
          <w:bCs/>
          <w:sz w:val="24"/>
          <w:szCs w:val="24"/>
        </w:rPr>
        <w:t xml:space="preserve"> </w:t>
      </w:r>
      <w:r w:rsidR="009873BD" w:rsidRPr="0034591F">
        <w:rPr>
          <w:rFonts w:ascii="Times New Roman" w:hAnsi="Times New Roman" w:cs="Times New Roman"/>
          <w:b/>
          <w:bCs/>
          <w:sz w:val="24"/>
          <w:szCs w:val="24"/>
        </w:rPr>
        <w:t>un</w:t>
      </w:r>
      <w:r w:rsidR="00CD3257" w:rsidRPr="0034591F">
        <w:rPr>
          <w:rFonts w:ascii="Times New Roman" w:hAnsi="Times New Roman" w:cs="Times New Roman"/>
          <w:b/>
          <w:bCs/>
          <w:sz w:val="24"/>
          <w:szCs w:val="24"/>
        </w:rPr>
        <w:t>civil</w:t>
      </w:r>
      <w:r w:rsidR="009873BD" w:rsidRPr="0034591F">
        <w:rPr>
          <w:rFonts w:ascii="Times New Roman" w:hAnsi="Times New Roman" w:cs="Times New Roman"/>
          <w:b/>
          <w:bCs/>
          <w:sz w:val="24"/>
          <w:szCs w:val="24"/>
        </w:rPr>
        <w:t xml:space="preserve"> behavior</w:t>
      </w:r>
      <w:r w:rsidR="00DF09CE" w:rsidRPr="0034591F">
        <w:rPr>
          <w:rFonts w:ascii="Times New Roman" w:hAnsi="Times New Roman" w:cs="Times New Roman"/>
          <w:b/>
          <w:bCs/>
          <w:sz w:val="24"/>
          <w:szCs w:val="24"/>
        </w:rPr>
        <w:t>?</w:t>
      </w:r>
    </w:p>
    <w:bookmarkEnd w:id="0"/>
    <w:p w14:paraId="33BD21E0" w14:textId="6F2D6976" w:rsidR="00203760" w:rsidRPr="0034591F" w:rsidRDefault="00203760" w:rsidP="0034591F">
      <w:pPr>
        <w:spacing w:before="240" w:after="0" w:line="480" w:lineRule="auto"/>
        <w:jc w:val="both"/>
        <w:rPr>
          <w:rFonts w:ascii="Times New Roman" w:hAnsi="Times New Roman" w:cs="Times New Roman"/>
          <w:b/>
          <w:bCs/>
          <w:sz w:val="24"/>
          <w:szCs w:val="24"/>
        </w:rPr>
      </w:pPr>
      <w:r w:rsidRPr="0034591F">
        <w:rPr>
          <w:rFonts w:ascii="Times New Roman" w:hAnsi="Times New Roman" w:cs="Times New Roman"/>
          <w:b/>
          <w:bCs/>
          <w:sz w:val="24"/>
          <w:szCs w:val="24"/>
        </w:rPr>
        <w:t>A</w:t>
      </w:r>
      <w:r w:rsidR="00270C29" w:rsidRPr="0034591F">
        <w:rPr>
          <w:rFonts w:ascii="Times New Roman" w:hAnsi="Times New Roman" w:cs="Times New Roman"/>
          <w:b/>
          <w:bCs/>
          <w:sz w:val="24"/>
          <w:szCs w:val="24"/>
        </w:rPr>
        <w:t>BSTRACT</w:t>
      </w:r>
    </w:p>
    <w:p w14:paraId="275EBDE2" w14:textId="7A7355E8" w:rsidR="000F46CC" w:rsidRPr="0034591F" w:rsidRDefault="000F46CC" w:rsidP="0034591F">
      <w:pPr>
        <w:spacing w:line="480" w:lineRule="auto"/>
        <w:jc w:val="both"/>
        <w:rPr>
          <w:rFonts w:ascii="Times New Roman" w:hAnsi="Times New Roman" w:cs="Times New Roman"/>
          <w:sz w:val="24"/>
          <w:szCs w:val="24"/>
        </w:rPr>
      </w:pPr>
      <w:r w:rsidRPr="0034591F">
        <w:rPr>
          <w:rFonts w:ascii="Times New Roman" w:hAnsi="Times New Roman" w:cs="Times New Roman"/>
          <w:sz w:val="24"/>
          <w:szCs w:val="24"/>
        </w:rPr>
        <w:lastRenderedPageBreak/>
        <w:t xml:space="preserve">Leveraging moral disengagement theory, the objective of this study is to explore the underlying mechanisms and boundary conditions under which frontline employees withdraw from customer-oriented citizenship behavior (CCB) in response to customer incivility. We test moderated mediation models in the hotel context using a three-wave survey with 307 employee–supervisor dyads. Our findings suggest that employees encountering uncivil customer interactions withdraw more from CCB. This relationship is mediated by moral disengagement. Moral identity and ethical climate moderate this mediated relationship such that when moral identity and perceived ethical climate are high, there is less moral disengagement in response to uncivil behavior. Consequently, withdrawal from CCB is also less in the presence of high values of these moderators. Our findings have implications for frontline employees’ management. </w:t>
      </w:r>
    </w:p>
    <w:p w14:paraId="0EC65E6E" w14:textId="3D134584" w:rsidR="00270C29" w:rsidRPr="0034591F" w:rsidRDefault="00270C29" w:rsidP="0034591F">
      <w:pPr>
        <w:spacing w:line="480" w:lineRule="auto"/>
        <w:jc w:val="both"/>
        <w:rPr>
          <w:rFonts w:ascii="Times New Roman" w:hAnsi="Times New Roman" w:cs="Times New Roman"/>
          <w:sz w:val="24"/>
          <w:szCs w:val="24"/>
        </w:rPr>
      </w:pPr>
      <w:r w:rsidRPr="0034591F">
        <w:rPr>
          <w:rFonts w:ascii="Times New Roman" w:hAnsi="Times New Roman" w:cs="Times New Roman"/>
          <w:b/>
          <w:bCs/>
          <w:sz w:val="24"/>
          <w:szCs w:val="24"/>
        </w:rPr>
        <w:t xml:space="preserve">Keywords: </w:t>
      </w:r>
      <w:r w:rsidR="008D7E6E" w:rsidRPr="0034591F">
        <w:rPr>
          <w:rFonts w:ascii="Times New Roman" w:hAnsi="Times New Roman" w:cs="Times New Roman"/>
          <w:sz w:val="24"/>
          <w:szCs w:val="24"/>
        </w:rPr>
        <w:t xml:space="preserve">customer </w:t>
      </w:r>
      <w:r w:rsidR="00114033" w:rsidRPr="0034591F">
        <w:rPr>
          <w:rFonts w:ascii="Times New Roman" w:hAnsi="Times New Roman" w:cs="Times New Roman"/>
          <w:sz w:val="24"/>
          <w:szCs w:val="24"/>
        </w:rPr>
        <w:t>u</w:t>
      </w:r>
      <w:r w:rsidR="008D7E6E" w:rsidRPr="0034591F">
        <w:rPr>
          <w:rFonts w:ascii="Times New Roman" w:hAnsi="Times New Roman" w:cs="Times New Roman"/>
          <w:sz w:val="24"/>
          <w:szCs w:val="24"/>
        </w:rPr>
        <w:t>ncivil behavior, moral disengagement, moral identity, ethical clime, customer citizenship behavior</w:t>
      </w:r>
    </w:p>
    <w:p w14:paraId="4819D535" w14:textId="77777777" w:rsidR="000F46CC" w:rsidRPr="0034591F" w:rsidRDefault="000F46CC" w:rsidP="0034591F">
      <w:pPr>
        <w:spacing w:after="0" w:line="480" w:lineRule="auto"/>
        <w:jc w:val="center"/>
        <w:rPr>
          <w:rFonts w:ascii="Times New Roman" w:hAnsi="Times New Roman" w:cs="Times New Roman"/>
          <w:b/>
          <w:bCs/>
          <w:sz w:val="24"/>
          <w:szCs w:val="24"/>
        </w:rPr>
      </w:pPr>
    </w:p>
    <w:p w14:paraId="216904F8" w14:textId="77777777" w:rsidR="000F46CC" w:rsidRPr="0034591F" w:rsidRDefault="000F46CC" w:rsidP="0034591F">
      <w:pPr>
        <w:spacing w:after="0" w:line="480" w:lineRule="auto"/>
        <w:jc w:val="center"/>
        <w:rPr>
          <w:rFonts w:ascii="Times New Roman" w:hAnsi="Times New Roman" w:cs="Times New Roman"/>
          <w:b/>
          <w:bCs/>
          <w:sz w:val="24"/>
          <w:szCs w:val="24"/>
        </w:rPr>
      </w:pPr>
    </w:p>
    <w:p w14:paraId="27194A4D" w14:textId="77777777" w:rsidR="000F46CC" w:rsidRPr="0034591F" w:rsidRDefault="000F46CC" w:rsidP="0034591F">
      <w:pPr>
        <w:spacing w:after="0" w:line="480" w:lineRule="auto"/>
        <w:jc w:val="center"/>
        <w:rPr>
          <w:rFonts w:ascii="Times New Roman" w:hAnsi="Times New Roman" w:cs="Times New Roman"/>
          <w:b/>
          <w:bCs/>
          <w:sz w:val="24"/>
          <w:szCs w:val="24"/>
        </w:rPr>
      </w:pPr>
    </w:p>
    <w:p w14:paraId="240C4732" w14:textId="77777777" w:rsidR="000F46CC" w:rsidRPr="0034591F" w:rsidRDefault="000F46CC" w:rsidP="0034591F">
      <w:pPr>
        <w:spacing w:after="0" w:line="480" w:lineRule="auto"/>
        <w:jc w:val="center"/>
        <w:rPr>
          <w:rFonts w:ascii="Times New Roman" w:hAnsi="Times New Roman" w:cs="Times New Roman"/>
          <w:b/>
          <w:bCs/>
          <w:sz w:val="24"/>
          <w:szCs w:val="24"/>
        </w:rPr>
      </w:pPr>
    </w:p>
    <w:p w14:paraId="4BF4A187" w14:textId="77777777" w:rsidR="000F46CC" w:rsidRPr="0034591F" w:rsidRDefault="000F46CC" w:rsidP="0034591F">
      <w:pPr>
        <w:spacing w:after="0" w:line="480" w:lineRule="auto"/>
        <w:jc w:val="center"/>
        <w:rPr>
          <w:rFonts w:ascii="Times New Roman" w:hAnsi="Times New Roman" w:cs="Times New Roman"/>
          <w:b/>
          <w:bCs/>
          <w:sz w:val="24"/>
          <w:szCs w:val="24"/>
        </w:rPr>
      </w:pPr>
    </w:p>
    <w:p w14:paraId="3E1CE5A0" w14:textId="77777777" w:rsidR="000F46CC" w:rsidRPr="0034591F" w:rsidRDefault="000F46CC" w:rsidP="0034591F">
      <w:pPr>
        <w:spacing w:after="0" w:line="480" w:lineRule="auto"/>
        <w:jc w:val="center"/>
        <w:rPr>
          <w:rFonts w:ascii="Times New Roman" w:hAnsi="Times New Roman" w:cs="Times New Roman"/>
          <w:b/>
          <w:bCs/>
          <w:sz w:val="24"/>
          <w:szCs w:val="24"/>
        </w:rPr>
      </w:pPr>
    </w:p>
    <w:p w14:paraId="6243D050" w14:textId="77777777" w:rsidR="000F46CC" w:rsidRPr="0034591F" w:rsidRDefault="000F46CC" w:rsidP="0034591F">
      <w:pPr>
        <w:spacing w:after="0" w:line="480" w:lineRule="auto"/>
        <w:jc w:val="center"/>
        <w:rPr>
          <w:rFonts w:ascii="Times New Roman" w:hAnsi="Times New Roman" w:cs="Times New Roman"/>
          <w:b/>
          <w:bCs/>
          <w:sz w:val="24"/>
          <w:szCs w:val="24"/>
        </w:rPr>
      </w:pPr>
    </w:p>
    <w:p w14:paraId="12E1E866" w14:textId="5E9B65B3" w:rsidR="000E09B0" w:rsidRPr="0034591F" w:rsidRDefault="000E09B0" w:rsidP="0034591F">
      <w:pPr>
        <w:spacing w:after="0" w:line="480" w:lineRule="auto"/>
        <w:jc w:val="center"/>
        <w:rPr>
          <w:rFonts w:ascii="Times New Roman" w:hAnsi="Times New Roman" w:cs="Times New Roman"/>
          <w:b/>
          <w:bCs/>
          <w:sz w:val="24"/>
          <w:szCs w:val="24"/>
        </w:rPr>
      </w:pPr>
      <w:r w:rsidRPr="0034591F">
        <w:rPr>
          <w:rFonts w:ascii="Times New Roman" w:hAnsi="Times New Roman" w:cs="Times New Roman"/>
          <w:b/>
          <w:bCs/>
          <w:sz w:val="24"/>
          <w:szCs w:val="24"/>
        </w:rPr>
        <w:lastRenderedPageBreak/>
        <w:t>Do morally disengaged employees withdraw from customer-oriented citizenship behavior in response to customers’ incivility?</w:t>
      </w:r>
    </w:p>
    <w:p w14:paraId="5E8C3986" w14:textId="5C0174EC" w:rsidR="00203760" w:rsidRPr="0034591F" w:rsidRDefault="008D7E6E" w:rsidP="0034591F">
      <w:pPr>
        <w:pStyle w:val="CommentSubject"/>
        <w:numPr>
          <w:ilvl w:val="0"/>
          <w:numId w:val="2"/>
        </w:numPr>
        <w:spacing w:after="0" w:line="480" w:lineRule="auto"/>
        <w:jc w:val="both"/>
        <w:rPr>
          <w:rFonts w:ascii="Times New Roman" w:hAnsi="Times New Roman" w:cs="Times New Roman"/>
          <w:sz w:val="24"/>
          <w:szCs w:val="24"/>
        </w:rPr>
      </w:pPr>
      <w:r w:rsidRPr="0034591F">
        <w:rPr>
          <w:rFonts w:ascii="Times New Roman" w:hAnsi="Times New Roman" w:cs="Times New Roman"/>
          <w:sz w:val="24"/>
          <w:szCs w:val="24"/>
        </w:rPr>
        <w:t>I</w:t>
      </w:r>
      <w:r w:rsidR="00203760" w:rsidRPr="0034591F">
        <w:rPr>
          <w:rFonts w:ascii="Times New Roman" w:hAnsi="Times New Roman" w:cs="Times New Roman"/>
          <w:sz w:val="24"/>
          <w:szCs w:val="24"/>
        </w:rPr>
        <w:t>ntroduction</w:t>
      </w:r>
    </w:p>
    <w:p w14:paraId="65B9B8B6" w14:textId="77680DBB" w:rsidR="00EF2E6F" w:rsidRPr="0034591F" w:rsidRDefault="00851173" w:rsidP="0034591F">
      <w:pPr>
        <w:spacing w:after="0" w:line="480" w:lineRule="auto"/>
        <w:jc w:val="both"/>
        <w:rPr>
          <w:rFonts w:ascii="Times New Roman" w:hAnsi="Times New Roman" w:cs="Times New Roman"/>
          <w:sz w:val="24"/>
          <w:szCs w:val="24"/>
        </w:rPr>
      </w:pPr>
      <w:bookmarkStart w:id="1" w:name="_Hlk76442741"/>
      <w:bookmarkStart w:id="2" w:name="_Hlk105916636"/>
      <w:bookmarkStart w:id="3" w:name="_Hlk108871879"/>
      <w:r w:rsidRPr="0034591F">
        <w:rPr>
          <w:rFonts w:ascii="Times New Roman" w:hAnsi="Times New Roman" w:cs="Times New Roman"/>
          <w:sz w:val="24"/>
          <w:szCs w:val="24"/>
        </w:rPr>
        <w:lastRenderedPageBreak/>
        <w:t xml:space="preserve">Higher </w:t>
      </w:r>
      <w:bookmarkEnd w:id="1"/>
      <w:r w:rsidR="00F31339" w:rsidRPr="0034591F">
        <w:rPr>
          <w:rFonts w:ascii="Times New Roman" w:hAnsi="Times New Roman" w:cs="Times New Roman"/>
          <w:sz w:val="24"/>
          <w:szCs w:val="24"/>
        </w:rPr>
        <w:t xml:space="preserve">levels of customer </w:t>
      </w:r>
      <w:bookmarkEnd w:id="2"/>
      <w:r w:rsidR="00F31339" w:rsidRPr="0034591F">
        <w:rPr>
          <w:rFonts w:ascii="Times New Roman" w:hAnsi="Times New Roman" w:cs="Times New Roman"/>
          <w:sz w:val="24"/>
          <w:szCs w:val="24"/>
        </w:rPr>
        <w:t>service</w:t>
      </w:r>
      <w:bookmarkEnd w:id="3"/>
      <w:r w:rsidR="00F31339" w:rsidRPr="0034591F">
        <w:rPr>
          <w:rFonts w:ascii="Times New Roman" w:hAnsi="Times New Roman" w:cs="Times New Roman"/>
          <w:sz w:val="24"/>
          <w:szCs w:val="24"/>
        </w:rPr>
        <w:t xml:space="preserve"> often require employees to </w:t>
      </w:r>
      <w:r w:rsidR="00227E63" w:rsidRPr="0034591F">
        <w:rPr>
          <w:rFonts w:ascii="Times New Roman" w:hAnsi="Times New Roman" w:cs="Times New Roman"/>
          <w:sz w:val="24"/>
          <w:szCs w:val="24"/>
        </w:rPr>
        <w:t xml:space="preserve">go </w:t>
      </w:r>
      <w:r w:rsidR="00F31339" w:rsidRPr="0034591F">
        <w:rPr>
          <w:rFonts w:ascii="Times New Roman" w:hAnsi="Times New Roman" w:cs="Times New Roman"/>
          <w:sz w:val="24"/>
          <w:szCs w:val="24"/>
        </w:rPr>
        <w:t xml:space="preserve">“above and beyond” their </w:t>
      </w:r>
      <w:r w:rsidR="002B61B7" w:rsidRPr="0034591F">
        <w:rPr>
          <w:rFonts w:ascii="Times New Roman" w:hAnsi="Times New Roman" w:cs="Times New Roman"/>
          <w:sz w:val="24"/>
          <w:szCs w:val="24"/>
        </w:rPr>
        <w:t>standard</w:t>
      </w:r>
      <w:r w:rsidR="00F31339" w:rsidRPr="0034591F">
        <w:rPr>
          <w:rFonts w:ascii="Times New Roman" w:hAnsi="Times New Roman" w:cs="Times New Roman"/>
          <w:sz w:val="24"/>
          <w:szCs w:val="24"/>
        </w:rPr>
        <w:t xml:space="preserve"> job requirements, which is generally accomplished through customer-oriented citizenship behavior (</w:t>
      </w:r>
      <w:r w:rsidR="00F40743" w:rsidRPr="0034591F">
        <w:rPr>
          <w:rFonts w:ascii="Times New Roman" w:hAnsi="Times New Roman" w:cs="Times New Roman"/>
          <w:sz w:val="24"/>
          <w:szCs w:val="24"/>
        </w:rPr>
        <w:t>Vuong, 2022</w:t>
      </w:r>
      <w:r w:rsidR="00F31339" w:rsidRPr="0034591F">
        <w:rPr>
          <w:rFonts w:ascii="Times New Roman" w:hAnsi="Times New Roman" w:cs="Times New Roman"/>
          <w:sz w:val="24"/>
          <w:szCs w:val="24"/>
        </w:rPr>
        <w:t>).</w:t>
      </w:r>
      <w:r w:rsidR="00193482" w:rsidRPr="0034591F">
        <w:rPr>
          <w:rFonts w:ascii="Times New Roman" w:hAnsi="Times New Roman" w:cs="Times New Roman"/>
          <w:sz w:val="24"/>
          <w:szCs w:val="24"/>
        </w:rPr>
        <w:t xml:space="preserve"> </w:t>
      </w:r>
      <w:r w:rsidR="00F669CD" w:rsidRPr="0034591F">
        <w:rPr>
          <w:rFonts w:ascii="Times New Roman" w:hAnsi="Times New Roman" w:cs="Times New Roman"/>
          <w:sz w:val="24"/>
          <w:szCs w:val="24"/>
        </w:rPr>
        <w:t xml:space="preserve">Customer-oriented citizenship behavior (CCB) refers to extra-role behavior employees display to help customers and enhance their service experience (Vuong, 2022). For instance, if a customer is a tourist and wants to know good places to visit in a city, a frontline employee serving food is not obligated to advise the customer on tourist places. Being local and well aware of the city, the employee may help the customer by suggesting such places. This would be a CCB. </w:t>
      </w:r>
      <w:r w:rsidR="00193482" w:rsidRPr="0034591F">
        <w:rPr>
          <w:rFonts w:ascii="Times New Roman" w:hAnsi="Times New Roman" w:cs="Times New Roman"/>
          <w:sz w:val="24"/>
          <w:szCs w:val="24"/>
        </w:rPr>
        <w:t xml:space="preserve">However, </w:t>
      </w:r>
      <w:r w:rsidR="007A23C4" w:rsidRPr="0034591F">
        <w:rPr>
          <w:rFonts w:ascii="Times New Roman" w:hAnsi="Times New Roman" w:cs="Times New Roman"/>
          <w:sz w:val="24"/>
          <w:szCs w:val="24"/>
        </w:rPr>
        <w:t>s</w:t>
      </w:r>
      <w:r w:rsidR="00193482" w:rsidRPr="0034591F">
        <w:rPr>
          <w:rFonts w:ascii="Times New Roman" w:hAnsi="Times New Roman" w:cs="Times New Roman"/>
          <w:sz w:val="24"/>
          <w:szCs w:val="24"/>
        </w:rPr>
        <w:t xml:space="preserve">tudies exploring customer incivility’s influence on Front line Employees’ </w:t>
      </w:r>
      <w:r w:rsidR="007A23C4" w:rsidRPr="0034591F">
        <w:rPr>
          <w:rFonts w:ascii="Times New Roman" w:hAnsi="Times New Roman" w:cs="Times New Roman"/>
          <w:sz w:val="24"/>
          <w:szCs w:val="24"/>
        </w:rPr>
        <w:t xml:space="preserve">(FLEs) </w:t>
      </w:r>
      <w:r w:rsidR="00193482" w:rsidRPr="0034591F">
        <w:rPr>
          <w:rFonts w:ascii="Times New Roman" w:hAnsi="Times New Roman" w:cs="Times New Roman"/>
          <w:sz w:val="24"/>
          <w:szCs w:val="24"/>
        </w:rPr>
        <w:t xml:space="preserve">extra-role behaviors towards customers, such as CCB, are scant in </w:t>
      </w:r>
      <w:r w:rsidR="007A23C4" w:rsidRPr="0034591F">
        <w:rPr>
          <w:rFonts w:ascii="Times New Roman" w:hAnsi="Times New Roman" w:cs="Times New Roman"/>
          <w:sz w:val="24"/>
          <w:szCs w:val="24"/>
        </w:rPr>
        <w:t xml:space="preserve">the </w:t>
      </w:r>
      <w:r w:rsidR="009077E1" w:rsidRPr="0034591F">
        <w:rPr>
          <w:rFonts w:ascii="Times New Roman" w:hAnsi="Times New Roman" w:cs="Times New Roman"/>
          <w:sz w:val="24"/>
          <w:szCs w:val="24"/>
        </w:rPr>
        <w:t>management</w:t>
      </w:r>
      <w:r w:rsidR="00193482" w:rsidRPr="0034591F">
        <w:rPr>
          <w:rFonts w:ascii="Times New Roman" w:hAnsi="Times New Roman" w:cs="Times New Roman"/>
          <w:sz w:val="24"/>
          <w:szCs w:val="24"/>
        </w:rPr>
        <w:t xml:space="preserve"> literature (Cheng </w:t>
      </w:r>
      <w:r w:rsidR="00193482" w:rsidRPr="0034591F">
        <w:rPr>
          <w:rFonts w:ascii="Times New Roman" w:hAnsi="Times New Roman" w:cs="Times New Roman"/>
          <w:i/>
          <w:sz w:val="24"/>
          <w:szCs w:val="24"/>
        </w:rPr>
        <w:t>et al</w:t>
      </w:r>
      <w:r w:rsidR="00193482" w:rsidRPr="0034591F">
        <w:rPr>
          <w:rFonts w:ascii="Times New Roman" w:hAnsi="Times New Roman" w:cs="Times New Roman"/>
          <w:sz w:val="24"/>
          <w:szCs w:val="24"/>
        </w:rPr>
        <w:t>., 2020</w:t>
      </w:r>
      <w:r w:rsidR="00231EFD" w:rsidRPr="0034591F">
        <w:rPr>
          <w:rFonts w:ascii="Times New Roman" w:hAnsi="Times New Roman" w:cs="Times New Roman"/>
          <w:sz w:val="24"/>
          <w:szCs w:val="24"/>
        </w:rPr>
        <w:t xml:space="preserve">; Deng </w:t>
      </w:r>
      <w:r w:rsidR="00231EFD" w:rsidRPr="0034591F">
        <w:rPr>
          <w:rFonts w:ascii="Times New Roman" w:hAnsi="Times New Roman" w:cs="Times New Roman"/>
          <w:i/>
          <w:iCs/>
          <w:sz w:val="24"/>
          <w:szCs w:val="24"/>
        </w:rPr>
        <w:t>et al</w:t>
      </w:r>
      <w:r w:rsidR="00AD78DB" w:rsidRPr="0034591F">
        <w:rPr>
          <w:rFonts w:ascii="Times New Roman" w:hAnsi="Times New Roman" w:cs="Times New Roman"/>
          <w:i/>
          <w:iCs/>
          <w:sz w:val="24"/>
          <w:szCs w:val="24"/>
        </w:rPr>
        <w:t>.</w:t>
      </w:r>
      <w:r w:rsidR="00231EFD" w:rsidRPr="0034591F">
        <w:rPr>
          <w:rFonts w:ascii="Times New Roman" w:hAnsi="Times New Roman" w:cs="Times New Roman"/>
          <w:sz w:val="24"/>
          <w:szCs w:val="24"/>
        </w:rPr>
        <w:t>, 2015</w:t>
      </w:r>
      <w:r w:rsidR="00193482" w:rsidRPr="0034591F">
        <w:rPr>
          <w:rFonts w:ascii="Times New Roman" w:hAnsi="Times New Roman" w:cs="Times New Roman"/>
          <w:sz w:val="24"/>
          <w:szCs w:val="24"/>
        </w:rPr>
        <w:t>).</w:t>
      </w:r>
      <w:r w:rsidR="007A23C4" w:rsidRPr="0034591F">
        <w:rPr>
          <w:rFonts w:ascii="Times New Roman" w:hAnsi="Times New Roman" w:cs="Times New Roman"/>
          <w:sz w:val="24"/>
          <w:szCs w:val="24"/>
        </w:rPr>
        <w:t xml:space="preserve"> </w:t>
      </w:r>
      <w:bookmarkStart w:id="4" w:name="_Hlk122241923"/>
      <w:r w:rsidR="000712B5" w:rsidRPr="0034591F">
        <w:rPr>
          <w:rFonts w:ascii="Times New Roman" w:hAnsi="Times New Roman" w:cs="Times New Roman"/>
          <w:sz w:val="24"/>
          <w:szCs w:val="24"/>
        </w:rPr>
        <w:t>Studies that explore employee responses to customer incivility emphasize employee retaliation through uncivil behavior (Kim and Qu, 2019</w:t>
      </w:r>
      <w:r w:rsidR="000D06DC" w:rsidRPr="0034591F">
        <w:rPr>
          <w:rFonts w:ascii="Times New Roman" w:hAnsi="Times New Roman" w:cs="Times New Roman"/>
          <w:sz w:val="24"/>
          <w:szCs w:val="24"/>
        </w:rPr>
        <w:t>a</w:t>
      </w:r>
      <w:r w:rsidR="000712B5" w:rsidRPr="0034591F">
        <w:rPr>
          <w:rFonts w:ascii="Times New Roman" w:hAnsi="Times New Roman" w:cs="Times New Roman"/>
          <w:sz w:val="24"/>
          <w:szCs w:val="24"/>
        </w:rPr>
        <w:t xml:space="preserve">). Those studies exploring the influence on citizenship behavior investigate </w:t>
      </w:r>
      <w:r w:rsidR="000712B5" w:rsidRPr="0034591F">
        <w:rPr>
          <w:rFonts w:ascii="Times New Roman" w:hAnsi="Times New Roman" w:cs="Times New Roman"/>
          <w:i/>
          <w:iCs/>
          <w:sz w:val="24"/>
          <w:szCs w:val="24"/>
        </w:rPr>
        <w:t>organization citizenship behavior</w:t>
      </w:r>
      <w:r w:rsidR="00472CB2" w:rsidRPr="0034591F">
        <w:rPr>
          <w:rFonts w:ascii="Times New Roman" w:hAnsi="Times New Roman" w:cs="Times New Roman"/>
          <w:i/>
          <w:iCs/>
          <w:sz w:val="24"/>
          <w:szCs w:val="24"/>
        </w:rPr>
        <w:t xml:space="preserve"> </w:t>
      </w:r>
      <w:r w:rsidR="00472CB2" w:rsidRPr="0034591F">
        <w:rPr>
          <w:rFonts w:ascii="Times New Roman" w:hAnsi="Times New Roman" w:cs="Times New Roman"/>
          <w:sz w:val="24"/>
          <w:szCs w:val="24"/>
        </w:rPr>
        <w:t>(OCB)</w:t>
      </w:r>
      <w:r w:rsidR="00633457" w:rsidRPr="0034591F">
        <w:rPr>
          <w:rFonts w:ascii="Times New Roman" w:hAnsi="Times New Roman" w:cs="Times New Roman"/>
          <w:sz w:val="24"/>
          <w:szCs w:val="24"/>
        </w:rPr>
        <w:t xml:space="preserve">, </w:t>
      </w:r>
      <w:r w:rsidR="00193482" w:rsidRPr="0034591F">
        <w:rPr>
          <w:rFonts w:ascii="Times New Roman" w:hAnsi="Times New Roman" w:cs="Times New Roman"/>
          <w:sz w:val="24"/>
          <w:szCs w:val="24"/>
        </w:rPr>
        <w:t>i.e.</w:t>
      </w:r>
      <w:r w:rsidR="00633457" w:rsidRPr="0034591F">
        <w:rPr>
          <w:rFonts w:ascii="Times New Roman" w:hAnsi="Times New Roman" w:cs="Times New Roman"/>
          <w:sz w:val="24"/>
          <w:szCs w:val="24"/>
        </w:rPr>
        <w:t>,</w:t>
      </w:r>
      <w:r w:rsidR="00193482" w:rsidRPr="0034591F">
        <w:rPr>
          <w:rFonts w:ascii="Times New Roman" w:hAnsi="Times New Roman" w:cs="Times New Roman"/>
          <w:sz w:val="24"/>
          <w:szCs w:val="24"/>
        </w:rPr>
        <w:t xml:space="preserve"> citizenship behavior towards </w:t>
      </w:r>
      <w:r w:rsidR="00633457" w:rsidRPr="0034591F">
        <w:rPr>
          <w:rFonts w:ascii="Times New Roman" w:hAnsi="Times New Roman" w:cs="Times New Roman"/>
          <w:sz w:val="24"/>
          <w:szCs w:val="24"/>
        </w:rPr>
        <w:t>employees and</w:t>
      </w:r>
      <w:r w:rsidR="000712B5" w:rsidRPr="0034591F">
        <w:rPr>
          <w:rFonts w:ascii="Times New Roman" w:hAnsi="Times New Roman" w:cs="Times New Roman"/>
          <w:sz w:val="24"/>
          <w:szCs w:val="24"/>
        </w:rPr>
        <w:t xml:space="preserve"> not </w:t>
      </w:r>
      <w:r w:rsidR="00633457" w:rsidRPr="0034591F">
        <w:rPr>
          <w:rFonts w:ascii="Times New Roman" w:hAnsi="Times New Roman" w:cs="Times New Roman"/>
          <w:sz w:val="24"/>
          <w:szCs w:val="24"/>
        </w:rPr>
        <w:t>customers</w:t>
      </w:r>
      <w:r w:rsidR="00193482" w:rsidRPr="0034591F">
        <w:rPr>
          <w:rFonts w:ascii="Times New Roman" w:hAnsi="Times New Roman" w:cs="Times New Roman"/>
          <w:sz w:val="24"/>
          <w:szCs w:val="24"/>
        </w:rPr>
        <w:t xml:space="preserve"> </w:t>
      </w:r>
      <w:r w:rsidR="000712B5" w:rsidRPr="0034591F">
        <w:rPr>
          <w:rFonts w:ascii="Times New Roman" w:hAnsi="Times New Roman" w:cs="Times New Roman"/>
          <w:sz w:val="24"/>
          <w:szCs w:val="24"/>
        </w:rPr>
        <w:t>(Liu </w:t>
      </w:r>
      <w:r w:rsidR="000712B5" w:rsidRPr="0034591F">
        <w:rPr>
          <w:rFonts w:ascii="Times New Roman" w:hAnsi="Times New Roman" w:cs="Times New Roman"/>
          <w:i/>
          <w:sz w:val="24"/>
          <w:szCs w:val="24"/>
        </w:rPr>
        <w:t>et al</w:t>
      </w:r>
      <w:r w:rsidR="000712B5" w:rsidRPr="0034591F">
        <w:rPr>
          <w:rFonts w:ascii="Times New Roman" w:hAnsi="Times New Roman" w:cs="Times New Roman"/>
          <w:sz w:val="24"/>
          <w:szCs w:val="24"/>
        </w:rPr>
        <w:t xml:space="preserve">., 2019). </w:t>
      </w:r>
      <w:bookmarkStart w:id="5" w:name="_Hlk108839492"/>
      <w:bookmarkStart w:id="6" w:name="_Hlk108871502"/>
      <w:bookmarkStart w:id="7" w:name="_Hlk108783903"/>
      <w:r w:rsidR="00EF2E6F" w:rsidRPr="0034591F">
        <w:rPr>
          <w:rFonts w:ascii="Times New Roman" w:hAnsi="Times New Roman" w:cs="Times New Roman"/>
          <w:sz w:val="24"/>
          <w:szCs w:val="24"/>
        </w:rPr>
        <w:t xml:space="preserve">CCB </w:t>
      </w:r>
      <w:bookmarkEnd w:id="5"/>
      <w:r w:rsidR="00EF2E6F" w:rsidRPr="0034591F">
        <w:rPr>
          <w:rFonts w:ascii="Times New Roman" w:hAnsi="Times New Roman" w:cs="Times New Roman"/>
          <w:sz w:val="24"/>
          <w:szCs w:val="24"/>
        </w:rPr>
        <w:t>is different from OCB. CCB is concerned with employees’ extra-role behavior with customers, whereas OCB is about employees’ extra-role behavior towards the organization, such as helping other employees (Kim and Qu, 2019a).</w:t>
      </w:r>
    </w:p>
    <w:p w14:paraId="756AEAB9" w14:textId="3A8CB3E5" w:rsidR="00633457" w:rsidRPr="0034591F" w:rsidRDefault="00AC4E04" w:rsidP="0034591F">
      <w:pPr>
        <w:spacing w:after="0" w:line="480" w:lineRule="auto"/>
        <w:ind w:firstLine="386"/>
        <w:jc w:val="both"/>
        <w:rPr>
          <w:rFonts w:ascii="Times New Roman" w:hAnsi="Times New Roman" w:cs="Times New Roman"/>
          <w:sz w:val="24"/>
          <w:szCs w:val="24"/>
        </w:rPr>
      </w:pPr>
      <w:bookmarkStart w:id="8" w:name="_Hlk122586830"/>
      <w:bookmarkEnd w:id="4"/>
      <w:r w:rsidRPr="0034591F">
        <w:rPr>
          <w:rFonts w:ascii="Times New Roman" w:hAnsi="Times New Roman" w:cs="Times New Roman"/>
          <w:sz w:val="24"/>
          <w:szCs w:val="24"/>
        </w:rPr>
        <w:t xml:space="preserve">Customer </w:t>
      </w:r>
      <w:bookmarkEnd w:id="8"/>
      <w:r w:rsidR="00F669CD" w:rsidRPr="0034591F">
        <w:rPr>
          <w:rFonts w:ascii="Times New Roman" w:hAnsi="Times New Roman" w:cs="Times New Roman"/>
          <w:sz w:val="24"/>
          <w:szCs w:val="24"/>
        </w:rPr>
        <w:t>incivility is an increasing problem. A recent survey in 2022 based on 2000 employees suggested that 76% of employees experienced customer uncivil behavior at least once a month, with 70% experiencing the same 2-3 times a month (Botros, 2022). Research studies like Shin et al. (20</w:t>
      </w:r>
      <w:r w:rsidR="00730995" w:rsidRPr="0034591F">
        <w:rPr>
          <w:rFonts w:ascii="Times New Roman" w:hAnsi="Times New Roman" w:cs="Times New Roman"/>
          <w:sz w:val="24"/>
          <w:szCs w:val="24"/>
        </w:rPr>
        <w:t>2</w:t>
      </w:r>
      <w:r w:rsidR="00F669CD" w:rsidRPr="0034591F">
        <w:rPr>
          <w:rFonts w:ascii="Times New Roman" w:hAnsi="Times New Roman" w:cs="Times New Roman"/>
          <w:sz w:val="24"/>
          <w:szCs w:val="24"/>
        </w:rPr>
        <w:t xml:space="preserve">2) found customer incivility's effect on employee's job performance to be 0.115 </w:t>
      </w:r>
      <w:r w:rsidR="00F669CD" w:rsidRPr="0034591F">
        <w:rPr>
          <w:rFonts w:ascii="Times New Roman" w:hAnsi="Times New Roman" w:cs="Times New Roman"/>
          <w:sz w:val="24"/>
          <w:szCs w:val="24"/>
        </w:rPr>
        <w:lastRenderedPageBreak/>
        <w:t>times higher than abusive supervision</w:t>
      </w:r>
      <w:r w:rsidR="005F2A4A" w:rsidRPr="0034591F">
        <w:rPr>
          <w:rFonts w:ascii="Times New Roman" w:hAnsi="Times New Roman" w:cs="Times New Roman"/>
          <w:sz w:val="24"/>
          <w:szCs w:val="24"/>
        </w:rPr>
        <w:t>.</w:t>
      </w:r>
      <w:r w:rsidR="00F669CD" w:rsidRPr="0034591F">
        <w:rPr>
          <w:rFonts w:ascii="Times New Roman" w:hAnsi="Times New Roman" w:cs="Times New Roman"/>
          <w:sz w:val="24"/>
          <w:szCs w:val="24"/>
        </w:rPr>
        <w:t xml:space="preserve"> </w:t>
      </w:r>
      <w:r w:rsidR="000B3959" w:rsidRPr="0034591F">
        <w:rPr>
          <w:rFonts w:ascii="Times New Roman" w:hAnsi="Times New Roman" w:cs="Times New Roman"/>
          <w:sz w:val="24"/>
          <w:szCs w:val="24"/>
        </w:rPr>
        <w:t>In Table 1, we present</w:t>
      </w:r>
      <w:bookmarkEnd w:id="6"/>
      <w:r w:rsidR="000B3959" w:rsidRPr="0034591F">
        <w:rPr>
          <w:rFonts w:ascii="Times New Roman" w:hAnsi="Times New Roman" w:cs="Times New Roman"/>
          <w:sz w:val="24"/>
          <w:szCs w:val="24"/>
        </w:rPr>
        <w:t xml:space="preserve"> the literature gaps</w:t>
      </w:r>
      <w:r w:rsidR="00124161" w:rsidRPr="0034591F">
        <w:rPr>
          <w:rFonts w:ascii="Times New Roman" w:hAnsi="Times New Roman" w:cs="Times New Roman"/>
          <w:sz w:val="24"/>
          <w:szCs w:val="24"/>
        </w:rPr>
        <w:t xml:space="preserve"> in the customer incivility literature</w:t>
      </w:r>
      <w:r w:rsidR="000B3959" w:rsidRPr="0034591F">
        <w:rPr>
          <w:rFonts w:ascii="Times New Roman" w:hAnsi="Times New Roman" w:cs="Times New Roman"/>
          <w:sz w:val="24"/>
          <w:szCs w:val="24"/>
        </w:rPr>
        <w:t xml:space="preserve">. As can be observed from Table 1, most studies on customer incivility have </w:t>
      </w:r>
      <w:r w:rsidR="000B3959" w:rsidRPr="0034591F">
        <w:rPr>
          <w:rFonts w:ascii="Times New Roman" w:hAnsi="Times New Roman" w:cs="Times New Roman"/>
          <w:sz w:val="24"/>
          <w:szCs w:val="24"/>
        </w:rPr>
        <w:lastRenderedPageBreak/>
        <w:t xml:space="preserve">either focused on employee retaliation through reduced OCB or incivility towards the </w:t>
      </w:r>
      <w:bookmarkStart w:id="9" w:name="_Hlk108871511"/>
      <w:r w:rsidR="000B3959" w:rsidRPr="0034591F">
        <w:rPr>
          <w:rFonts w:ascii="Times New Roman" w:hAnsi="Times New Roman" w:cs="Times New Roman"/>
          <w:sz w:val="24"/>
          <w:szCs w:val="24"/>
        </w:rPr>
        <w:t>customer but not CCB</w:t>
      </w:r>
      <w:bookmarkEnd w:id="9"/>
      <w:r w:rsidR="000B3959" w:rsidRPr="0034591F">
        <w:rPr>
          <w:rFonts w:ascii="Times New Roman" w:hAnsi="Times New Roman" w:cs="Times New Roman"/>
          <w:sz w:val="24"/>
          <w:szCs w:val="24"/>
        </w:rPr>
        <w:t>.</w:t>
      </w:r>
    </w:p>
    <w:p w14:paraId="1AD6AB33" w14:textId="77777777" w:rsidR="000B3959" w:rsidRPr="0034591F" w:rsidRDefault="000B3959" w:rsidP="0034591F">
      <w:pPr>
        <w:spacing w:after="0" w:line="480" w:lineRule="auto"/>
        <w:jc w:val="both"/>
        <w:rPr>
          <w:rFonts w:ascii="Times New Roman" w:hAnsi="Times New Roman" w:cs="Times New Roman"/>
          <w:b/>
          <w:bCs/>
          <w:sz w:val="24"/>
          <w:szCs w:val="24"/>
        </w:rPr>
      </w:pPr>
      <w:r w:rsidRPr="0034591F">
        <w:rPr>
          <w:rFonts w:ascii="Times New Roman" w:hAnsi="Times New Roman" w:cs="Times New Roman"/>
          <w:b/>
          <w:bCs/>
          <w:sz w:val="24"/>
          <w:szCs w:val="24"/>
        </w:rPr>
        <w:t>--------------------------------</w:t>
      </w:r>
    </w:p>
    <w:p w14:paraId="5099163F" w14:textId="66048588" w:rsidR="000B3959" w:rsidRPr="0034591F" w:rsidRDefault="000B3959" w:rsidP="0034591F">
      <w:pPr>
        <w:spacing w:after="0" w:line="480" w:lineRule="auto"/>
        <w:jc w:val="both"/>
        <w:rPr>
          <w:rFonts w:ascii="Times New Roman" w:hAnsi="Times New Roman" w:cs="Times New Roman"/>
          <w:b/>
          <w:bCs/>
          <w:sz w:val="24"/>
          <w:szCs w:val="24"/>
        </w:rPr>
      </w:pPr>
      <w:r w:rsidRPr="0034591F">
        <w:rPr>
          <w:rFonts w:ascii="Times New Roman" w:hAnsi="Times New Roman" w:cs="Times New Roman"/>
          <w:b/>
          <w:bCs/>
          <w:sz w:val="24"/>
          <w:szCs w:val="24"/>
        </w:rPr>
        <w:t>Insert Table 1 about here</w:t>
      </w:r>
    </w:p>
    <w:p w14:paraId="56839769" w14:textId="706B69D9" w:rsidR="000B3959" w:rsidRPr="0034591F" w:rsidRDefault="000B3959" w:rsidP="0034591F">
      <w:pPr>
        <w:spacing w:after="0" w:line="480" w:lineRule="auto"/>
        <w:jc w:val="both"/>
        <w:rPr>
          <w:rFonts w:ascii="Times New Roman" w:hAnsi="Times New Roman" w:cs="Times New Roman"/>
          <w:b/>
          <w:bCs/>
          <w:sz w:val="24"/>
          <w:szCs w:val="24"/>
        </w:rPr>
      </w:pPr>
      <w:r w:rsidRPr="0034591F">
        <w:rPr>
          <w:rFonts w:ascii="Times New Roman" w:hAnsi="Times New Roman" w:cs="Times New Roman"/>
          <w:b/>
          <w:bCs/>
          <w:sz w:val="24"/>
          <w:szCs w:val="24"/>
        </w:rPr>
        <w:t>--------------------------------</w:t>
      </w:r>
    </w:p>
    <w:bookmarkEnd w:id="7"/>
    <w:p w14:paraId="2D91BA45" w14:textId="447B2AD5" w:rsidR="00633457" w:rsidRPr="0034591F" w:rsidRDefault="000712B5" w:rsidP="0034591F">
      <w:pPr>
        <w:spacing w:after="0" w:line="480" w:lineRule="auto"/>
        <w:ind w:firstLine="360"/>
        <w:jc w:val="both"/>
        <w:rPr>
          <w:rFonts w:ascii="Times New Roman" w:hAnsi="Times New Roman" w:cs="Times New Roman"/>
          <w:sz w:val="24"/>
          <w:szCs w:val="24"/>
        </w:rPr>
      </w:pPr>
      <w:r w:rsidRPr="0034591F">
        <w:rPr>
          <w:rFonts w:ascii="Times New Roman" w:hAnsi="Times New Roman" w:cs="Times New Roman"/>
          <w:sz w:val="24"/>
          <w:szCs w:val="24"/>
        </w:rPr>
        <w:t>With this study, we intend to close these research gaps in the literature. </w:t>
      </w:r>
      <w:bookmarkStart w:id="10" w:name="_Hlk105916793"/>
      <w:r w:rsidR="00193482" w:rsidRPr="0034591F">
        <w:rPr>
          <w:rFonts w:ascii="Times New Roman" w:hAnsi="Times New Roman" w:cs="Times New Roman"/>
          <w:sz w:val="24"/>
          <w:szCs w:val="24"/>
        </w:rPr>
        <w:t xml:space="preserve">Research suggests that </w:t>
      </w:r>
      <w:bookmarkEnd w:id="10"/>
      <w:r w:rsidR="00193482" w:rsidRPr="0034591F">
        <w:rPr>
          <w:rFonts w:ascii="Times New Roman" w:hAnsi="Times New Roman" w:cs="Times New Roman"/>
          <w:sz w:val="24"/>
          <w:szCs w:val="24"/>
        </w:rPr>
        <w:t xml:space="preserve">CCB enhances customer satisfaction and results in higher profits (Gong </w:t>
      </w:r>
      <w:r w:rsidR="00633457" w:rsidRPr="0034591F">
        <w:rPr>
          <w:rFonts w:ascii="Times New Roman" w:hAnsi="Times New Roman" w:cs="Times New Roman"/>
          <w:sz w:val="24"/>
          <w:szCs w:val="24"/>
        </w:rPr>
        <w:t>and</w:t>
      </w:r>
      <w:r w:rsidR="00193482" w:rsidRPr="0034591F">
        <w:rPr>
          <w:rFonts w:ascii="Times New Roman" w:hAnsi="Times New Roman" w:cs="Times New Roman"/>
          <w:sz w:val="24"/>
          <w:szCs w:val="24"/>
        </w:rPr>
        <w:t xml:space="preserve"> Yi, 2021). Thus, </w:t>
      </w:r>
      <w:r w:rsidR="00E9656A" w:rsidRPr="0034591F">
        <w:rPr>
          <w:rFonts w:ascii="Times New Roman" w:hAnsi="Times New Roman" w:cs="Times New Roman"/>
          <w:sz w:val="24"/>
          <w:szCs w:val="24"/>
        </w:rPr>
        <w:t>knowing CCB’s antecedents, especially the underlying mechanisms that drive FLEs to withdraw from CCB, would help service managers set up policies and practices under which FLEs do not reduce their CCB in response to customer incivility. CCB enhances the positive reputation of firms among customers, leading to positive word of mouth and potentially more future revenues (Dost </w:t>
      </w:r>
      <w:r w:rsidR="00E9656A" w:rsidRPr="0034591F">
        <w:rPr>
          <w:rStyle w:val="Emphasis"/>
          <w:rFonts w:ascii="Times New Roman" w:hAnsi="Times New Roman" w:cs="Times New Roman"/>
          <w:sz w:val="24"/>
          <w:szCs w:val="24"/>
        </w:rPr>
        <w:t>et al.</w:t>
      </w:r>
      <w:r w:rsidR="00E9656A" w:rsidRPr="0034591F">
        <w:rPr>
          <w:rFonts w:ascii="Times New Roman" w:hAnsi="Times New Roman" w:cs="Times New Roman"/>
          <w:sz w:val="24"/>
          <w:szCs w:val="24"/>
        </w:rPr>
        <w:t>, 2019).</w:t>
      </w:r>
    </w:p>
    <w:p w14:paraId="4A190F67" w14:textId="6AEF3CBC" w:rsidR="00633457" w:rsidRPr="0034591F" w:rsidRDefault="000712B5" w:rsidP="0034591F">
      <w:pPr>
        <w:spacing w:after="0" w:line="480" w:lineRule="auto"/>
        <w:ind w:firstLine="360"/>
        <w:jc w:val="both"/>
        <w:rPr>
          <w:rFonts w:ascii="Times New Roman" w:hAnsi="Times New Roman" w:cs="Times New Roman"/>
          <w:sz w:val="24"/>
          <w:szCs w:val="24"/>
        </w:rPr>
      </w:pPr>
      <w:r w:rsidRPr="0034591F">
        <w:rPr>
          <w:rFonts w:ascii="Times New Roman" w:hAnsi="Times New Roman" w:cs="Times New Roman"/>
          <w:sz w:val="24"/>
          <w:szCs w:val="24"/>
        </w:rPr>
        <w:t xml:space="preserve">Specifically, </w:t>
      </w:r>
      <w:r w:rsidR="00633457" w:rsidRPr="0034591F">
        <w:rPr>
          <w:rFonts w:ascii="Times New Roman" w:hAnsi="Times New Roman" w:cs="Times New Roman"/>
          <w:sz w:val="24"/>
          <w:szCs w:val="24"/>
        </w:rPr>
        <w:t xml:space="preserve">in this study, </w:t>
      </w:r>
      <w:r w:rsidRPr="0034591F">
        <w:rPr>
          <w:rFonts w:ascii="Times New Roman" w:hAnsi="Times New Roman" w:cs="Times New Roman"/>
          <w:sz w:val="24"/>
          <w:szCs w:val="24"/>
        </w:rPr>
        <w:t xml:space="preserve">we have two objectives: a) What is customer incivility’s influence on the customer-oriented citizenship behavior of frontline employees, i.e., do FLEs withdraw from CCB in response to customer incivility; and b) What are the moderating and mediating mechanisms influencing this relationship, i.e., what are the underlying cognitive and psychological mechanisms that drive such behavior among FLEs? In this context, we explore the mediating role of the moral disengagement of FLEs in response to customer incivility and the role of a) the moral identity of FLEs and b) the ethical climate of the organization as moderators, moderating the mediating relationship (i.e., a moderated-mediation mechanism). We present our conceptual framework in Figure 1. </w:t>
      </w:r>
    </w:p>
    <w:p w14:paraId="76F9EE4E" w14:textId="206D94DB" w:rsidR="00633457" w:rsidRPr="0034591F" w:rsidRDefault="00633457" w:rsidP="0034591F">
      <w:pPr>
        <w:spacing w:after="0" w:line="480" w:lineRule="auto"/>
        <w:jc w:val="both"/>
        <w:rPr>
          <w:rFonts w:ascii="Times New Roman" w:hAnsi="Times New Roman" w:cs="Times New Roman"/>
          <w:b/>
          <w:bCs/>
          <w:sz w:val="24"/>
          <w:szCs w:val="24"/>
        </w:rPr>
      </w:pPr>
      <w:r w:rsidRPr="0034591F">
        <w:rPr>
          <w:rFonts w:ascii="Times New Roman" w:hAnsi="Times New Roman" w:cs="Times New Roman"/>
          <w:b/>
          <w:bCs/>
          <w:sz w:val="24"/>
          <w:szCs w:val="24"/>
        </w:rPr>
        <w:lastRenderedPageBreak/>
        <w:t xml:space="preserve">------------------------------------ </w:t>
      </w:r>
    </w:p>
    <w:p w14:paraId="26F45806" w14:textId="48DFB3C5" w:rsidR="00633457" w:rsidRPr="0034591F" w:rsidRDefault="00633457" w:rsidP="0034591F">
      <w:pPr>
        <w:spacing w:after="0" w:line="480" w:lineRule="auto"/>
        <w:jc w:val="both"/>
        <w:rPr>
          <w:rFonts w:ascii="Times New Roman" w:hAnsi="Times New Roman" w:cs="Times New Roman"/>
          <w:b/>
          <w:bCs/>
          <w:sz w:val="24"/>
          <w:szCs w:val="24"/>
        </w:rPr>
      </w:pPr>
      <w:r w:rsidRPr="0034591F">
        <w:rPr>
          <w:rFonts w:ascii="Times New Roman" w:hAnsi="Times New Roman" w:cs="Times New Roman"/>
          <w:b/>
          <w:bCs/>
          <w:sz w:val="24"/>
          <w:szCs w:val="24"/>
        </w:rPr>
        <w:t>Insert Figure 1 about here</w:t>
      </w:r>
    </w:p>
    <w:p w14:paraId="4900777D" w14:textId="4D3BA2CC" w:rsidR="00633457" w:rsidRPr="0034591F" w:rsidRDefault="00633457" w:rsidP="0034591F">
      <w:pPr>
        <w:spacing w:after="0" w:line="480" w:lineRule="auto"/>
        <w:jc w:val="both"/>
        <w:rPr>
          <w:rFonts w:ascii="Times New Roman" w:hAnsi="Times New Roman" w:cs="Times New Roman"/>
          <w:b/>
          <w:bCs/>
          <w:sz w:val="24"/>
          <w:szCs w:val="24"/>
        </w:rPr>
      </w:pPr>
      <w:r w:rsidRPr="0034591F">
        <w:rPr>
          <w:rFonts w:ascii="Times New Roman" w:hAnsi="Times New Roman" w:cs="Times New Roman"/>
          <w:b/>
          <w:bCs/>
          <w:sz w:val="24"/>
          <w:szCs w:val="24"/>
        </w:rPr>
        <w:lastRenderedPageBreak/>
        <w:t>------------------------------------</w:t>
      </w:r>
    </w:p>
    <w:p w14:paraId="24970739" w14:textId="765FA01B" w:rsidR="000712B5" w:rsidRPr="0034591F" w:rsidRDefault="000712B5" w:rsidP="0034591F">
      <w:pPr>
        <w:spacing w:after="0" w:line="480" w:lineRule="auto"/>
        <w:ind w:firstLine="360"/>
        <w:jc w:val="both"/>
        <w:rPr>
          <w:rFonts w:ascii="Times New Roman" w:hAnsi="Times New Roman" w:cs="Times New Roman"/>
          <w:sz w:val="24"/>
          <w:szCs w:val="24"/>
        </w:rPr>
      </w:pPr>
      <w:r w:rsidRPr="0034591F">
        <w:rPr>
          <w:rFonts w:ascii="Times New Roman" w:hAnsi="Times New Roman" w:cs="Times New Roman"/>
          <w:sz w:val="24"/>
          <w:szCs w:val="24"/>
        </w:rPr>
        <w:t>The extant literature in hospitality management has primarily focused on the emotional mechanisms of FLEs, such as burnout, role stress, or emotional intelligence, to gauge their influence on CCB (</w:t>
      </w:r>
      <w:r w:rsidR="00EF2E6F" w:rsidRPr="0034591F">
        <w:rPr>
          <w:rFonts w:ascii="Times New Roman" w:hAnsi="Times New Roman" w:cs="Times New Roman"/>
          <w:sz w:val="24"/>
          <w:szCs w:val="24"/>
        </w:rPr>
        <w:t xml:space="preserve">Agnihotri and Bhattacharya, 2022; </w:t>
      </w:r>
      <w:r w:rsidRPr="0034591F">
        <w:rPr>
          <w:rFonts w:ascii="Times New Roman" w:hAnsi="Times New Roman" w:cs="Times New Roman"/>
          <w:sz w:val="24"/>
          <w:szCs w:val="24"/>
        </w:rPr>
        <w:t>Hu and King, 2017; Kim and Qu, 2019</w:t>
      </w:r>
      <w:r w:rsidR="00730995" w:rsidRPr="0034591F">
        <w:rPr>
          <w:rFonts w:ascii="Times New Roman" w:hAnsi="Times New Roman" w:cs="Times New Roman"/>
          <w:sz w:val="24"/>
          <w:szCs w:val="24"/>
        </w:rPr>
        <w:t>b</w:t>
      </w:r>
      <w:r w:rsidRPr="0034591F">
        <w:rPr>
          <w:rFonts w:ascii="Times New Roman" w:hAnsi="Times New Roman" w:cs="Times New Roman"/>
          <w:sz w:val="24"/>
          <w:szCs w:val="24"/>
        </w:rPr>
        <w:t xml:space="preserve">). Since extra-role behavior is considered more of an ethical responsibility of employees (Caldwell, 2011), it is vital to explore how the ethical and moral attributes of FLEs drive them to withdraw from CCB. </w:t>
      </w:r>
    </w:p>
    <w:p w14:paraId="294F4267" w14:textId="4D8E22A5" w:rsidR="00F9733E" w:rsidRPr="0034591F" w:rsidRDefault="002B61B7" w:rsidP="0034591F">
      <w:pPr>
        <w:spacing w:after="0" w:line="480" w:lineRule="auto"/>
        <w:ind w:firstLine="360"/>
        <w:jc w:val="both"/>
        <w:rPr>
          <w:rFonts w:ascii="Times New Roman" w:hAnsi="Times New Roman" w:cs="Times New Roman"/>
          <w:sz w:val="24"/>
          <w:szCs w:val="24"/>
        </w:rPr>
      </w:pPr>
      <w:bookmarkStart w:id="11" w:name="_Hlk105917010"/>
      <w:r w:rsidRPr="0034591F">
        <w:rPr>
          <w:rFonts w:ascii="Times New Roman" w:hAnsi="Times New Roman" w:cs="Times New Roman"/>
          <w:sz w:val="24"/>
          <w:szCs w:val="24"/>
        </w:rPr>
        <w:t>Customer</w:t>
      </w:r>
      <w:bookmarkStart w:id="12" w:name="_Hlk108784321"/>
      <w:bookmarkStart w:id="13" w:name="_Hlk76403883"/>
      <w:bookmarkEnd w:id="11"/>
      <w:r w:rsidR="00F9733E" w:rsidRPr="0034591F">
        <w:rPr>
          <w:rFonts w:ascii="Times New Roman" w:hAnsi="Times New Roman" w:cs="Times New Roman"/>
          <w:sz w:val="24"/>
          <w:szCs w:val="24"/>
        </w:rPr>
        <w:t xml:space="preserve"> -oriented citizenship behavior can effectively calm difficult customers and improve upset customers’ experiences with the service, resulting in possible word of mouth (Kim and Qu, 2019</w:t>
      </w:r>
      <w:r w:rsidR="00730995" w:rsidRPr="0034591F">
        <w:rPr>
          <w:rFonts w:ascii="Times New Roman" w:hAnsi="Times New Roman" w:cs="Times New Roman"/>
          <w:sz w:val="24"/>
          <w:szCs w:val="24"/>
        </w:rPr>
        <w:t>b</w:t>
      </w:r>
      <w:r w:rsidR="00F9733E" w:rsidRPr="0034591F">
        <w:rPr>
          <w:rFonts w:ascii="Times New Roman" w:hAnsi="Times New Roman" w:cs="Times New Roman"/>
          <w:sz w:val="24"/>
          <w:szCs w:val="24"/>
        </w:rPr>
        <w:t>). When customers show uncivil behavior, FLEs may diminish their CCB instead of redeeming customers’ experiences with the service. We assert this may happen because FLEs may feel morally disengaged to serve an extra-role for uncivil customers. However, personal traits such as moral identity or organizational traits such as ethical climate can diminish the level of moral disengagement that employees experience with uncivil customers</w:t>
      </w:r>
      <w:r w:rsidR="00231EFD" w:rsidRPr="0034591F">
        <w:rPr>
          <w:rFonts w:ascii="Times New Roman" w:hAnsi="Times New Roman" w:cs="Times New Roman"/>
          <w:sz w:val="24"/>
          <w:szCs w:val="24"/>
        </w:rPr>
        <w:t xml:space="preserve"> (</w:t>
      </w:r>
      <w:r w:rsidR="00231EFD" w:rsidRPr="0034591F">
        <w:rPr>
          <w:rFonts w:ascii="Times New Roman" w:hAnsi="Times New Roman" w:cs="Times New Roman"/>
          <w:sz w:val="24"/>
          <w:szCs w:val="24"/>
          <w:shd w:val="clear" w:color="auto" w:fill="FFFFFF"/>
        </w:rPr>
        <w:t xml:space="preserve">Guo </w:t>
      </w:r>
      <w:r w:rsidR="00231EFD" w:rsidRPr="0034591F">
        <w:rPr>
          <w:rFonts w:ascii="Times New Roman" w:hAnsi="Times New Roman" w:cs="Times New Roman"/>
          <w:i/>
          <w:iCs/>
          <w:sz w:val="24"/>
          <w:szCs w:val="24"/>
          <w:shd w:val="clear" w:color="auto" w:fill="FFFFFF"/>
        </w:rPr>
        <w:t>et al</w:t>
      </w:r>
      <w:r w:rsidR="00EB6D54" w:rsidRPr="0034591F">
        <w:rPr>
          <w:rFonts w:ascii="Times New Roman" w:hAnsi="Times New Roman" w:cs="Times New Roman"/>
          <w:i/>
          <w:iCs/>
          <w:sz w:val="24"/>
          <w:szCs w:val="24"/>
          <w:shd w:val="clear" w:color="auto" w:fill="FFFFFF"/>
        </w:rPr>
        <w:t>.</w:t>
      </w:r>
      <w:r w:rsidR="00231EFD" w:rsidRPr="0034591F">
        <w:rPr>
          <w:rFonts w:ascii="Times New Roman" w:hAnsi="Times New Roman" w:cs="Times New Roman"/>
          <w:sz w:val="24"/>
          <w:szCs w:val="24"/>
          <w:shd w:val="clear" w:color="auto" w:fill="FFFFFF"/>
        </w:rPr>
        <w:t>, 2022</w:t>
      </w:r>
      <w:r w:rsidR="00EB6D54" w:rsidRPr="0034591F">
        <w:rPr>
          <w:rFonts w:ascii="Times New Roman" w:hAnsi="Times New Roman" w:cs="Times New Roman"/>
          <w:sz w:val="24"/>
          <w:szCs w:val="24"/>
          <w:shd w:val="clear" w:color="auto" w:fill="FFFFFF"/>
        </w:rPr>
        <w:t xml:space="preserve">; Seriki </w:t>
      </w:r>
      <w:r w:rsidR="00EB6D54" w:rsidRPr="0034591F">
        <w:rPr>
          <w:rFonts w:ascii="Times New Roman" w:hAnsi="Times New Roman" w:cs="Times New Roman"/>
          <w:i/>
          <w:iCs/>
          <w:sz w:val="24"/>
          <w:szCs w:val="24"/>
          <w:shd w:val="clear" w:color="auto" w:fill="FFFFFF"/>
        </w:rPr>
        <w:t>et al.</w:t>
      </w:r>
      <w:r w:rsidR="00EB6D54" w:rsidRPr="0034591F">
        <w:rPr>
          <w:rFonts w:ascii="Times New Roman" w:hAnsi="Times New Roman" w:cs="Times New Roman"/>
          <w:sz w:val="24"/>
          <w:szCs w:val="24"/>
          <w:shd w:val="clear" w:color="auto" w:fill="FFFFFF"/>
        </w:rPr>
        <w:t>, 2020</w:t>
      </w:r>
      <w:r w:rsidR="00231EFD" w:rsidRPr="0034591F">
        <w:rPr>
          <w:rFonts w:ascii="Times New Roman" w:hAnsi="Times New Roman" w:cs="Times New Roman"/>
          <w:sz w:val="24"/>
          <w:szCs w:val="24"/>
          <w:shd w:val="clear" w:color="auto" w:fill="FFFFFF"/>
        </w:rPr>
        <w:t>)</w:t>
      </w:r>
      <w:r w:rsidR="00F9733E" w:rsidRPr="0034591F">
        <w:rPr>
          <w:rFonts w:ascii="Times New Roman" w:hAnsi="Times New Roman" w:cs="Times New Roman"/>
          <w:sz w:val="24"/>
          <w:szCs w:val="24"/>
        </w:rPr>
        <w:t>.</w:t>
      </w:r>
    </w:p>
    <w:p w14:paraId="48E4ED3D" w14:textId="2A7F143D" w:rsidR="00265A14" w:rsidRPr="0034591F" w:rsidRDefault="002B61B7" w:rsidP="0034591F">
      <w:pPr>
        <w:spacing w:after="0" w:line="480" w:lineRule="auto"/>
        <w:ind w:firstLine="360"/>
        <w:jc w:val="both"/>
        <w:rPr>
          <w:rFonts w:ascii="Times New Roman" w:hAnsi="Times New Roman" w:cs="Times New Roman"/>
          <w:sz w:val="24"/>
          <w:szCs w:val="24"/>
        </w:rPr>
      </w:pPr>
      <w:r w:rsidRPr="0034591F">
        <w:rPr>
          <w:rFonts w:ascii="Times New Roman" w:hAnsi="Times New Roman" w:cs="Times New Roman"/>
          <w:sz w:val="24"/>
          <w:szCs w:val="24"/>
        </w:rPr>
        <w:t xml:space="preserve">This </w:t>
      </w:r>
      <w:bookmarkStart w:id="14" w:name="_Hlk76442847"/>
      <w:bookmarkEnd w:id="12"/>
      <w:bookmarkEnd w:id="13"/>
      <w:r w:rsidR="00AF7AE2" w:rsidRPr="0034591F">
        <w:rPr>
          <w:rFonts w:ascii="Times New Roman" w:hAnsi="Times New Roman" w:cs="Times New Roman"/>
          <w:sz w:val="24"/>
          <w:szCs w:val="24"/>
        </w:rPr>
        <w:t xml:space="preserve">study makes three contributions to the literature, which we discuss in detail in Section 5. Briefly, extant literature explains how modes of employee retaliation, such as reduced job engagement, lead to a negative spiral with more incidences of service failure and customer </w:t>
      </w:r>
      <w:r w:rsidR="00743EFE" w:rsidRPr="0034591F">
        <w:rPr>
          <w:rFonts w:ascii="Times New Roman" w:hAnsi="Times New Roman" w:cs="Times New Roman"/>
          <w:sz w:val="24"/>
          <w:szCs w:val="24"/>
        </w:rPr>
        <w:t>u</w:t>
      </w:r>
      <w:r w:rsidR="00AF7AE2" w:rsidRPr="0034591F">
        <w:rPr>
          <w:rFonts w:ascii="Times New Roman" w:hAnsi="Times New Roman" w:cs="Times New Roman"/>
          <w:sz w:val="24"/>
          <w:szCs w:val="24"/>
        </w:rPr>
        <w:t>ncivil behavior for service organizations (Grandey </w:t>
      </w:r>
      <w:r w:rsidR="00AF7AE2" w:rsidRPr="0034591F">
        <w:rPr>
          <w:rStyle w:val="Emphasis"/>
          <w:rFonts w:ascii="Times New Roman" w:hAnsi="Times New Roman" w:cs="Times New Roman"/>
          <w:sz w:val="24"/>
          <w:szCs w:val="24"/>
        </w:rPr>
        <w:t>et al</w:t>
      </w:r>
      <w:r w:rsidR="00AF7AE2" w:rsidRPr="0034591F">
        <w:rPr>
          <w:rFonts w:ascii="Times New Roman" w:hAnsi="Times New Roman" w:cs="Times New Roman"/>
          <w:sz w:val="24"/>
          <w:szCs w:val="24"/>
        </w:rPr>
        <w:t>., 2012). Our study extends the customer incivility literature by investigating CCB in response to uncivil customer behavior. CCB is an extra-role behavior that FLEs are not expected to perform as a part of their job profile but may make customers happy or reduce their anger, thus avoiding any negative spiral of service failure and uncivil behavior (Cheng </w:t>
      </w:r>
      <w:r w:rsidR="00AF7AE2" w:rsidRPr="0034591F">
        <w:rPr>
          <w:rStyle w:val="Emphasis"/>
          <w:rFonts w:ascii="Times New Roman" w:hAnsi="Times New Roman" w:cs="Times New Roman"/>
          <w:sz w:val="24"/>
          <w:szCs w:val="24"/>
        </w:rPr>
        <w:t>et al</w:t>
      </w:r>
      <w:r w:rsidR="00AF7AE2" w:rsidRPr="0034591F">
        <w:rPr>
          <w:rFonts w:ascii="Times New Roman" w:hAnsi="Times New Roman" w:cs="Times New Roman"/>
          <w:sz w:val="24"/>
          <w:szCs w:val="24"/>
        </w:rPr>
        <w:t xml:space="preserve">., 2020). Extant research also suggests that CCBs can be a </w:t>
      </w:r>
      <w:r w:rsidR="00AF7AE2" w:rsidRPr="0034591F">
        <w:rPr>
          <w:rFonts w:ascii="Times New Roman" w:hAnsi="Times New Roman" w:cs="Times New Roman"/>
          <w:sz w:val="24"/>
          <w:szCs w:val="24"/>
        </w:rPr>
        <w:lastRenderedPageBreak/>
        <w:t>potential competitive advantage source for firms, as they enhance customer and employee relationships during service encounters (Yi </w:t>
      </w:r>
      <w:r w:rsidR="00AF7AE2" w:rsidRPr="0034591F">
        <w:rPr>
          <w:rStyle w:val="Emphasis"/>
          <w:rFonts w:ascii="Times New Roman" w:hAnsi="Times New Roman" w:cs="Times New Roman"/>
          <w:sz w:val="24"/>
          <w:szCs w:val="24"/>
        </w:rPr>
        <w:t>et al</w:t>
      </w:r>
      <w:r w:rsidR="00AF7AE2" w:rsidRPr="0034591F">
        <w:rPr>
          <w:rFonts w:ascii="Times New Roman" w:hAnsi="Times New Roman" w:cs="Times New Roman"/>
          <w:sz w:val="24"/>
          <w:szCs w:val="24"/>
        </w:rPr>
        <w:t>., 2011). Despite significant insights from previous studies, researchers have only scantly explored CCB. We intend to fill this gap in the literature.</w:t>
      </w:r>
    </w:p>
    <w:bookmarkEnd w:id="14"/>
    <w:p w14:paraId="64193F15" w14:textId="54B3468E" w:rsidR="00484424" w:rsidRPr="0034591F" w:rsidRDefault="00F24E82" w:rsidP="0034591F">
      <w:pPr>
        <w:spacing w:after="0" w:line="480" w:lineRule="auto"/>
        <w:ind w:firstLine="360"/>
        <w:jc w:val="both"/>
        <w:rPr>
          <w:rFonts w:ascii="Times New Roman" w:hAnsi="Times New Roman" w:cs="Times New Roman"/>
          <w:sz w:val="24"/>
          <w:szCs w:val="24"/>
        </w:rPr>
      </w:pPr>
      <w:r w:rsidRPr="0034591F">
        <w:rPr>
          <w:rFonts w:ascii="Times New Roman" w:hAnsi="Times New Roman" w:cs="Times New Roman"/>
          <w:i/>
          <w:iCs/>
          <w:sz w:val="24"/>
          <w:szCs w:val="24"/>
        </w:rPr>
        <w:t>Second</w:t>
      </w:r>
      <w:r w:rsidRPr="0034591F">
        <w:rPr>
          <w:rFonts w:ascii="Times New Roman" w:hAnsi="Times New Roman" w:cs="Times New Roman"/>
          <w:sz w:val="24"/>
          <w:szCs w:val="24"/>
        </w:rPr>
        <w:t xml:space="preserve">, </w:t>
      </w:r>
      <w:r w:rsidR="00AF7AE2" w:rsidRPr="0034591F">
        <w:rPr>
          <w:rFonts w:ascii="Times New Roman" w:hAnsi="Times New Roman" w:cs="Times New Roman"/>
          <w:sz w:val="24"/>
          <w:szCs w:val="24"/>
        </w:rPr>
        <w:t>our research explores the mechanism through which uncivil behavior impacts frontline employees’ CCB. Through moral disengagement, which is the cognitive mechanism that permits individuals to enact unethical behaviors without any guilt or self-censure (Bandura, 1986), we find that FLEs tend to associate themselves less with uncivil customers or believe that uncivil customer behavior deserves penalization, which results in reduced customer-oriented citizenship behavior. As research has only scantly explored CCB in response to customer uncivil behavior, we know less about the mechanism through which customer incivility influences FLEs’ customer-oriented citizenship behavior. Exploring moral disengagement adds to the CCB and customer incivility literature.</w:t>
      </w:r>
    </w:p>
    <w:p w14:paraId="4C8EECD5" w14:textId="77777777" w:rsidR="00A514E2" w:rsidRPr="0034591F" w:rsidRDefault="00EA5BB5" w:rsidP="0034591F">
      <w:pPr>
        <w:spacing w:after="0" w:line="480" w:lineRule="auto"/>
        <w:ind w:firstLine="360"/>
        <w:jc w:val="both"/>
        <w:rPr>
          <w:rFonts w:ascii="Times New Roman" w:hAnsi="Times New Roman" w:cs="Times New Roman"/>
          <w:sz w:val="24"/>
          <w:szCs w:val="24"/>
        </w:rPr>
      </w:pPr>
      <w:r w:rsidRPr="0034591F">
        <w:rPr>
          <w:rFonts w:ascii="Times New Roman" w:hAnsi="Times New Roman" w:cs="Times New Roman"/>
          <w:i/>
          <w:iCs/>
          <w:sz w:val="24"/>
          <w:szCs w:val="24"/>
        </w:rPr>
        <w:t>Finally</w:t>
      </w:r>
      <w:r w:rsidRPr="0034591F">
        <w:rPr>
          <w:rFonts w:ascii="Times New Roman" w:hAnsi="Times New Roman" w:cs="Times New Roman"/>
          <w:sz w:val="24"/>
          <w:szCs w:val="24"/>
        </w:rPr>
        <w:t xml:space="preserve">, </w:t>
      </w:r>
      <w:r w:rsidR="00A514E2" w:rsidRPr="0034591F">
        <w:rPr>
          <w:rFonts w:ascii="Times New Roman" w:hAnsi="Times New Roman" w:cs="Times New Roman"/>
          <w:sz w:val="24"/>
          <w:szCs w:val="24"/>
        </w:rPr>
        <w:t>recent research has investigated several moderating variables influencing customer incivility and employee outcome relationships. However, since research has not explored the ethical perspective on uncivil behavior and the CCB relationship, we extend this stream of uncivil behavior literature. We examine the influence of individual-level traits, i.e., moral identity, and firm-level aspects, i.e., ethical climate, on influencing the moral relationship between customer incivility and the customer-oriented citizenship behavior of employees. Employees’ personal traits and the organizational environment they operate influence employees’ behavior in an organization (Chernyak-Hai </w:t>
      </w:r>
      <w:r w:rsidR="00A514E2" w:rsidRPr="0034591F">
        <w:rPr>
          <w:rStyle w:val="Emphasis"/>
          <w:rFonts w:ascii="Times New Roman" w:hAnsi="Times New Roman" w:cs="Times New Roman"/>
          <w:sz w:val="24"/>
          <w:szCs w:val="24"/>
        </w:rPr>
        <w:t>et al.</w:t>
      </w:r>
      <w:r w:rsidR="00A514E2" w:rsidRPr="0034591F">
        <w:rPr>
          <w:rFonts w:ascii="Times New Roman" w:hAnsi="Times New Roman" w:cs="Times New Roman"/>
          <w:sz w:val="24"/>
          <w:szCs w:val="24"/>
        </w:rPr>
        <w:t xml:space="preserve">, 2021). Given that employees’ moral identity and the organization’s ethical climate influence customer incivility and frontline employees’ CCB, managers should try to match the organization’s ethical climate with employees’ moral cognition through better human capital </w:t>
      </w:r>
      <w:r w:rsidR="00A514E2" w:rsidRPr="0034591F">
        <w:rPr>
          <w:rFonts w:ascii="Times New Roman" w:hAnsi="Times New Roman" w:cs="Times New Roman"/>
          <w:sz w:val="24"/>
          <w:szCs w:val="24"/>
        </w:rPr>
        <w:lastRenderedPageBreak/>
        <w:t>development interventions and policies. This could help maintain a strong relationship between customers and employees and thus better support organizational goals (Wang </w:t>
      </w:r>
      <w:r w:rsidR="00A514E2" w:rsidRPr="0034591F">
        <w:rPr>
          <w:rStyle w:val="Emphasis"/>
          <w:rFonts w:ascii="Times New Roman" w:hAnsi="Times New Roman" w:cs="Times New Roman"/>
          <w:sz w:val="24"/>
          <w:szCs w:val="24"/>
        </w:rPr>
        <w:t>et al.</w:t>
      </w:r>
      <w:r w:rsidR="00A514E2" w:rsidRPr="0034591F">
        <w:rPr>
          <w:rFonts w:ascii="Times New Roman" w:hAnsi="Times New Roman" w:cs="Times New Roman"/>
          <w:sz w:val="24"/>
          <w:szCs w:val="24"/>
        </w:rPr>
        <w:t>, 2017). </w:t>
      </w:r>
    </w:p>
    <w:p w14:paraId="2CF00060" w14:textId="3FE033B5" w:rsidR="00845115" w:rsidRPr="0034591F" w:rsidRDefault="00E9617D" w:rsidP="0034591F">
      <w:pPr>
        <w:spacing w:after="0" w:line="480" w:lineRule="auto"/>
        <w:ind w:firstLine="360"/>
        <w:jc w:val="both"/>
        <w:rPr>
          <w:rFonts w:ascii="Times New Roman" w:hAnsi="Times New Roman" w:cs="Times New Roman"/>
          <w:sz w:val="24"/>
          <w:szCs w:val="24"/>
        </w:rPr>
      </w:pPr>
      <w:r w:rsidRPr="0034591F">
        <w:rPr>
          <w:rFonts w:ascii="Times New Roman" w:hAnsi="Times New Roman" w:cs="Times New Roman"/>
          <w:sz w:val="24"/>
          <w:szCs w:val="24"/>
        </w:rPr>
        <w:t xml:space="preserve">The </w:t>
      </w:r>
      <w:r w:rsidR="00845115" w:rsidRPr="0034591F">
        <w:rPr>
          <w:rFonts w:ascii="Times New Roman" w:hAnsi="Times New Roman" w:cs="Times New Roman"/>
          <w:sz w:val="24"/>
          <w:szCs w:val="24"/>
        </w:rPr>
        <w:t>paper proceeds as follows. We first review the literature</w:t>
      </w:r>
      <w:r w:rsidR="00184CFB" w:rsidRPr="0034591F">
        <w:rPr>
          <w:rFonts w:ascii="Times New Roman" w:hAnsi="Times New Roman" w:cs="Times New Roman"/>
          <w:sz w:val="24"/>
          <w:szCs w:val="24"/>
        </w:rPr>
        <w:t xml:space="preserve"> </w:t>
      </w:r>
      <w:r w:rsidR="00FF660D" w:rsidRPr="0034591F">
        <w:rPr>
          <w:rFonts w:ascii="Times New Roman" w:hAnsi="Times New Roman" w:cs="Times New Roman"/>
          <w:sz w:val="24"/>
          <w:szCs w:val="24"/>
        </w:rPr>
        <w:t>and then develop our hypotheses.</w:t>
      </w:r>
      <w:r w:rsidR="00845115" w:rsidRPr="0034591F">
        <w:rPr>
          <w:rFonts w:ascii="Times New Roman" w:hAnsi="Times New Roman" w:cs="Times New Roman"/>
          <w:sz w:val="24"/>
          <w:szCs w:val="24"/>
        </w:rPr>
        <w:t xml:space="preserve"> </w:t>
      </w:r>
      <w:bookmarkStart w:id="15" w:name="_Hlk122242032"/>
      <w:r w:rsidR="00845115" w:rsidRPr="0034591F">
        <w:rPr>
          <w:rFonts w:ascii="Times New Roman" w:hAnsi="Times New Roman" w:cs="Times New Roman"/>
          <w:sz w:val="24"/>
          <w:szCs w:val="24"/>
        </w:rPr>
        <w:t>This is followed by the methods, data analysis, and results sections. We finally present the discussion and conclusion section with theoretical contributions</w:t>
      </w:r>
      <w:r w:rsidR="00484424" w:rsidRPr="0034591F">
        <w:rPr>
          <w:rFonts w:ascii="Times New Roman" w:hAnsi="Times New Roman" w:cs="Times New Roman"/>
          <w:sz w:val="24"/>
          <w:szCs w:val="24"/>
        </w:rPr>
        <w:t xml:space="preserve"> and managerial implications</w:t>
      </w:r>
      <w:r w:rsidR="00845115" w:rsidRPr="0034591F">
        <w:rPr>
          <w:rFonts w:ascii="Times New Roman" w:hAnsi="Times New Roman" w:cs="Times New Roman"/>
          <w:sz w:val="24"/>
          <w:szCs w:val="24"/>
        </w:rPr>
        <w:t>.</w:t>
      </w:r>
    </w:p>
    <w:p w14:paraId="66D4AD8E" w14:textId="72A2F519" w:rsidR="00EF6136" w:rsidRPr="0034591F" w:rsidRDefault="00EF6136" w:rsidP="0034591F">
      <w:pPr>
        <w:pStyle w:val="CommentSubject"/>
        <w:numPr>
          <w:ilvl w:val="0"/>
          <w:numId w:val="2"/>
        </w:numPr>
        <w:spacing w:before="240" w:line="480" w:lineRule="auto"/>
        <w:jc w:val="both"/>
        <w:rPr>
          <w:rFonts w:ascii="Times New Roman" w:hAnsi="Times New Roman" w:cs="Times New Roman"/>
          <w:sz w:val="24"/>
          <w:szCs w:val="24"/>
        </w:rPr>
      </w:pPr>
      <w:r w:rsidRPr="0034591F">
        <w:rPr>
          <w:rFonts w:ascii="Times New Roman" w:hAnsi="Times New Roman" w:cs="Times New Roman"/>
          <w:sz w:val="24"/>
          <w:szCs w:val="24"/>
        </w:rPr>
        <w:t>Theor</w:t>
      </w:r>
      <w:r w:rsidR="00A270E4" w:rsidRPr="0034591F">
        <w:rPr>
          <w:rFonts w:ascii="Times New Roman" w:hAnsi="Times New Roman" w:cs="Times New Roman"/>
          <w:sz w:val="24"/>
          <w:szCs w:val="24"/>
        </w:rPr>
        <w:t>y and hypothes</w:t>
      </w:r>
      <w:r w:rsidR="00227E63" w:rsidRPr="0034591F">
        <w:rPr>
          <w:rFonts w:ascii="Times New Roman" w:hAnsi="Times New Roman" w:cs="Times New Roman"/>
          <w:sz w:val="24"/>
          <w:szCs w:val="24"/>
        </w:rPr>
        <w:t>i</w:t>
      </w:r>
      <w:r w:rsidR="00A270E4" w:rsidRPr="0034591F">
        <w:rPr>
          <w:rFonts w:ascii="Times New Roman" w:hAnsi="Times New Roman" w:cs="Times New Roman"/>
          <w:sz w:val="24"/>
          <w:szCs w:val="24"/>
        </w:rPr>
        <w:t xml:space="preserve">s </w:t>
      </w:r>
      <w:r w:rsidRPr="0034591F">
        <w:rPr>
          <w:rFonts w:ascii="Times New Roman" w:hAnsi="Times New Roman" w:cs="Times New Roman"/>
          <w:sz w:val="24"/>
          <w:szCs w:val="24"/>
        </w:rPr>
        <w:t xml:space="preserve">development </w:t>
      </w:r>
    </w:p>
    <w:p w14:paraId="0A077557" w14:textId="06EA92D3" w:rsidR="00203760" w:rsidRPr="0034591F" w:rsidRDefault="00203760" w:rsidP="0034591F">
      <w:pPr>
        <w:pStyle w:val="CommentSubject"/>
        <w:numPr>
          <w:ilvl w:val="1"/>
          <w:numId w:val="3"/>
        </w:numPr>
        <w:spacing w:before="240" w:after="0" w:line="480" w:lineRule="auto"/>
        <w:jc w:val="both"/>
        <w:rPr>
          <w:rFonts w:ascii="Times New Roman" w:hAnsi="Times New Roman" w:cs="Times New Roman"/>
          <w:i/>
          <w:iCs/>
          <w:sz w:val="24"/>
          <w:szCs w:val="24"/>
        </w:rPr>
      </w:pPr>
      <w:r w:rsidRPr="0034591F">
        <w:rPr>
          <w:rFonts w:ascii="Times New Roman" w:hAnsi="Times New Roman" w:cs="Times New Roman"/>
          <w:i/>
          <w:iCs/>
          <w:sz w:val="24"/>
          <w:szCs w:val="24"/>
        </w:rPr>
        <w:t xml:space="preserve">Customer </w:t>
      </w:r>
      <w:r w:rsidR="00CD3257" w:rsidRPr="0034591F">
        <w:rPr>
          <w:rFonts w:ascii="Times New Roman" w:hAnsi="Times New Roman" w:cs="Times New Roman"/>
          <w:i/>
          <w:iCs/>
          <w:sz w:val="24"/>
          <w:szCs w:val="24"/>
        </w:rPr>
        <w:t>incivility</w:t>
      </w:r>
    </w:p>
    <w:bookmarkEnd w:id="15"/>
    <w:p w14:paraId="312CE7BD" w14:textId="6CF171A6" w:rsidR="0001501D" w:rsidRPr="0034591F" w:rsidRDefault="00743EFE" w:rsidP="0034591F">
      <w:pPr>
        <w:spacing w:after="0"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t xml:space="preserve">Customer </w:t>
      </w:r>
      <w:r w:rsidR="00E9656A" w:rsidRPr="0034591F">
        <w:rPr>
          <w:rFonts w:ascii="Times New Roman" w:hAnsi="Times New Roman" w:cs="Times New Roman"/>
          <w:sz w:val="24"/>
          <w:szCs w:val="24"/>
        </w:rPr>
        <w:t>incivility refers to rude and disdainful behaviors of customers toward employees (Walker </w:t>
      </w:r>
      <w:r w:rsidR="00E9656A" w:rsidRPr="0034591F">
        <w:rPr>
          <w:rStyle w:val="Emphasis"/>
          <w:rFonts w:ascii="Times New Roman" w:hAnsi="Times New Roman" w:cs="Times New Roman"/>
          <w:sz w:val="24"/>
          <w:szCs w:val="24"/>
        </w:rPr>
        <w:t>et al.</w:t>
      </w:r>
      <w:r w:rsidR="00E9656A" w:rsidRPr="0034591F">
        <w:rPr>
          <w:rFonts w:ascii="Times New Roman" w:hAnsi="Times New Roman" w:cs="Times New Roman"/>
          <w:sz w:val="24"/>
          <w:szCs w:val="24"/>
        </w:rPr>
        <w:t>, 201</w:t>
      </w:r>
      <w:r w:rsidR="001547B3" w:rsidRPr="0034591F">
        <w:rPr>
          <w:rFonts w:ascii="Times New Roman" w:hAnsi="Times New Roman" w:cs="Times New Roman"/>
          <w:sz w:val="24"/>
          <w:szCs w:val="24"/>
        </w:rPr>
        <w:t>4</w:t>
      </w:r>
      <w:r w:rsidR="00E9656A" w:rsidRPr="0034591F">
        <w:rPr>
          <w:rFonts w:ascii="Times New Roman" w:hAnsi="Times New Roman" w:cs="Times New Roman"/>
          <w:sz w:val="24"/>
          <w:szCs w:val="24"/>
        </w:rPr>
        <w:t>). Customer incivility may include demeaning remarks by customers towards FLEs (Kamran-Disfani </w:t>
      </w:r>
      <w:r w:rsidR="00E9656A" w:rsidRPr="0034591F">
        <w:rPr>
          <w:rStyle w:val="Emphasis"/>
          <w:rFonts w:ascii="Times New Roman" w:hAnsi="Times New Roman" w:cs="Times New Roman"/>
          <w:sz w:val="24"/>
          <w:szCs w:val="24"/>
        </w:rPr>
        <w:t>et al.</w:t>
      </w:r>
      <w:r w:rsidR="00E9656A" w:rsidRPr="0034591F">
        <w:rPr>
          <w:rFonts w:ascii="Times New Roman" w:hAnsi="Times New Roman" w:cs="Times New Roman"/>
          <w:sz w:val="24"/>
          <w:szCs w:val="24"/>
        </w:rPr>
        <w:t>, 2022), insults (Sliter </w:t>
      </w:r>
      <w:r w:rsidR="00E9656A" w:rsidRPr="0034591F">
        <w:rPr>
          <w:rStyle w:val="Emphasis"/>
          <w:rFonts w:ascii="Times New Roman" w:hAnsi="Times New Roman" w:cs="Times New Roman"/>
          <w:sz w:val="24"/>
          <w:szCs w:val="24"/>
        </w:rPr>
        <w:t>et al.</w:t>
      </w:r>
      <w:r w:rsidR="00E9656A" w:rsidRPr="0034591F">
        <w:rPr>
          <w:rFonts w:ascii="Times New Roman" w:hAnsi="Times New Roman" w:cs="Times New Roman"/>
          <w:sz w:val="24"/>
          <w:szCs w:val="24"/>
        </w:rPr>
        <w:t xml:space="preserve">, 2010), unkind words (Medler-Liraz, 2020), and </w:t>
      </w:r>
      <w:bookmarkStart w:id="16" w:name="_Hlk122619631"/>
      <w:r w:rsidR="00E9656A" w:rsidRPr="0034591F">
        <w:rPr>
          <w:rFonts w:ascii="Times New Roman" w:hAnsi="Times New Roman" w:cs="Times New Roman"/>
          <w:sz w:val="24"/>
          <w:szCs w:val="24"/>
        </w:rPr>
        <w:t>negative behaviors (Walker </w:t>
      </w:r>
      <w:r w:rsidR="00E9656A" w:rsidRPr="0034591F">
        <w:rPr>
          <w:rStyle w:val="Emphasis"/>
          <w:rFonts w:ascii="Times New Roman" w:hAnsi="Times New Roman" w:cs="Times New Roman"/>
          <w:sz w:val="24"/>
          <w:szCs w:val="24"/>
        </w:rPr>
        <w:t>et al.,</w:t>
      </w:r>
      <w:r w:rsidR="00E9656A" w:rsidRPr="0034591F">
        <w:rPr>
          <w:rFonts w:ascii="Times New Roman" w:hAnsi="Times New Roman" w:cs="Times New Roman"/>
          <w:sz w:val="24"/>
          <w:szCs w:val="24"/>
        </w:rPr>
        <w:t> 201</w:t>
      </w:r>
      <w:r w:rsidR="001547B3" w:rsidRPr="0034591F">
        <w:rPr>
          <w:rFonts w:ascii="Times New Roman" w:hAnsi="Times New Roman" w:cs="Times New Roman"/>
          <w:sz w:val="24"/>
          <w:szCs w:val="24"/>
        </w:rPr>
        <w:t>7</w:t>
      </w:r>
      <w:r w:rsidR="00E9656A" w:rsidRPr="0034591F">
        <w:rPr>
          <w:rFonts w:ascii="Times New Roman" w:hAnsi="Times New Roman" w:cs="Times New Roman"/>
          <w:sz w:val="24"/>
          <w:szCs w:val="24"/>
        </w:rPr>
        <w:t>)</w:t>
      </w:r>
      <w:bookmarkEnd w:id="16"/>
      <w:r w:rsidR="00E9656A" w:rsidRPr="0034591F">
        <w:rPr>
          <w:rFonts w:ascii="Times New Roman" w:hAnsi="Times New Roman" w:cs="Times New Roman"/>
          <w:sz w:val="24"/>
          <w:szCs w:val="24"/>
        </w:rPr>
        <w:t>. </w:t>
      </w:r>
      <w:r w:rsidRPr="0034591F">
        <w:rPr>
          <w:rFonts w:ascii="Times New Roman" w:hAnsi="Times New Roman" w:cs="Times New Roman"/>
          <w:sz w:val="24"/>
          <w:szCs w:val="24"/>
        </w:rPr>
        <w:t>Customers frequently abet interpersonal maltreatment of employees during service interaction (Grandey </w:t>
      </w:r>
      <w:r w:rsidRPr="0034591F">
        <w:rPr>
          <w:rStyle w:val="Emphasis"/>
          <w:rFonts w:ascii="Times New Roman" w:hAnsi="Times New Roman" w:cs="Times New Roman"/>
          <w:sz w:val="24"/>
          <w:szCs w:val="24"/>
        </w:rPr>
        <w:t>et al.</w:t>
      </w:r>
      <w:r w:rsidRPr="0034591F">
        <w:rPr>
          <w:rFonts w:ascii="Times New Roman" w:hAnsi="Times New Roman" w:cs="Times New Roman"/>
          <w:sz w:val="24"/>
          <w:szCs w:val="24"/>
        </w:rPr>
        <w:t>, 2007). Customer incivility relates to a wide range of divergent behaviors, such as violating integrity standards (Blickle </w:t>
      </w:r>
      <w:r w:rsidRPr="0034591F">
        <w:rPr>
          <w:rStyle w:val="Emphasis"/>
          <w:rFonts w:ascii="Times New Roman" w:hAnsi="Times New Roman" w:cs="Times New Roman"/>
          <w:sz w:val="24"/>
          <w:szCs w:val="24"/>
        </w:rPr>
        <w:t>et al</w:t>
      </w:r>
      <w:r w:rsidRPr="0034591F">
        <w:rPr>
          <w:rFonts w:ascii="Times New Roman" w:hAnsi="Times New Roman" w:cs="Times New Roman"/>
          <w:sz w:val="24"/>
          <w:szCs w:val="24"/>
        </w:rPr>
        <w:t>., 2006), exercising power over FLEs (Sliter and Jones, 2016), disregarding a hotel’s policy, and creating interpersonal injustice for FLEs (Miner and Cortina, 2016). Scholars have explored customer incivility and how employees retaliated to uncivil behavior. For instance, Yue </w:t>
      </w:r>
      <w:r w:rsidRPr="0034591F">
        <w:rPr>
          <w:rStyle w:val="Emphasis"/>
          <w:rFonts w:ascii="Times New Roman" w:hAnsi="Times New Roman" w:cs="Times New Roman"/>
          <w:sz w:val="24"/>
          <w:szCs w:val="24"/>
        </w:rPr>
        <w:t>et al.</w:t>
      </w:r>
      <w:r w:rsidRPr="0034591F">
        <w:rPr>
          <w:rFonts w:ascii="Times New Roman" w:hAnsi="Times New Roman" w:cs="Times New Roman"/>
          <w:sz w:val="24"/>
          <w:szCs w:val="24"/>
        </w:rPr>
        <w:t> (202</w:t>
      </w:r>
      <w:r w:rsidR="001547B3" w:rsidRPr="0034591F">
        <w:rPr>
          <w:rFonts w:ascii="Times New Roman" w:hAnsi="Times New Roman" w:cs="Times New Roman"/>
          <w:sz w:val="24"/>
          <w:szCs w:val="24"/>
        </w:rPr>
        <w:t>1</w:t>
      </w:r>
      <w:r w:rsidRPr="0034591F">
        <w:rPr>
          <w:rFonts w:ascii="Times New Roman" w:hAnsi="Times New Roman" w:cs="Times New Roman"/>
          <w:sz w:val="24"/>
          <w:szCs w:val="24"/>
        </w:rPr>
        <w:t xml:space="preserve">) reported that service employees withdrew from work in response to customer incivility. Kamfan-Disfani </w:t>
      </w:r>
      <w:r w:rsidRPr="0034591F">
        <w:rPr>
          <w:rFonts w:ascii="Times New Roman" w:hAnsi="Times New Roman" w:cs="Times New Roman"/>
          <w:i/>
          <w:iCs/>
          <w:sz w:val="24"/>
          <w:szCs w:val="24"/>
        </w:rPr>
        <w:t>et al.</w:t>
      </w:r>
      <w:r w:rsidRPr="0034591F">
        <w:rPr>
          <w:rFonts w:ascii="Times New Roman" w:hAnsi="Times New Roman" w:cs="Times New Roman"/>
          <w:sz w:val="24"/>
          <w:szCs w:val="24"/>
        </w:rPr>
        <w:t xml:space="preserve"> (2022) suggested that FLEs could constructively resist incivil behavior from customers. However, research has not explored what happens when FLEs reduce their CCB, i.e., continue to perform tasks per the job description but do not make those extra efforts to help the customer or delight the customer. </w:t>
      </w:r>
      <w:r w:rsidR="00203760" w:rsidRPr="0034591F">
        <w:rPr>
          <w:rFonts w:ascii="Times New Roman" w:hAnsi="Times New Roman" w:cs="Times New Roman"/>
          <w:sz w:val="24"/>
          <w:szCs w:val="24"/>
        </w:rPr>
        <w:t xml:space="preserve">In </w:t>
      </w:r>
      <w:r w:rsidR="00303498" w:rsidRPr="0034591F">
        <w:rPr>
          <w:rFonts w:ascii="Times New Roman" w:hAnsi="Times New Roman" w:cs="Times New Roman"/>
          <w:sz w:val="24"/>
          <w:szCs w:val="24"/>
        </w:rPr>
        <w:t xml:space="preserve">this study, we assert that uncivil customer behavior undermines frontline employees’ CCB because when customers indulge in uncivil behavior, they end up disregarding, belittling, or intimidating FLEs. In response, FLEs may indulge in inefficient </w:t>
      </w:r>
      <w:r w:rsidR="00303498" w:rsidRPr="0034591F">
        <w:rPr>
          <w:rFonts w:ascii="Times New Roman" w:hAnsi="Times New Roman" w:cs="Times New Roman"/>
          <w:sz w:val="24"/>
          <w:szCs w:val="24"/>
        </w:rPr>
        <w:lastRenderedPageBreak/>
        <w:t>work practices (</w:t>
      </w:r>
      <w:r w:rsidR="00E9656A" w:rsidRPr="0034591F">
        <w:rPr>
          <w:rFonts w:ascii="Times New Roman" w:hAnsi="Times New Roman" w:cs="Times New Roman"/>
          <w:sz w:val="24"/>
          <w:szCs w:val="24"/>
          <w:shd w:val="clear" w:color="auto" w:fill="FFFFFF"/>
        </w:rPr>
        <w:t xml:space="preserve">Balaji et al, 2020; </w:t>
      </w:r>
      <w:r w:rsidR="00303498" w:rsidRPr="0034591F">
        <w:rPr>
          <w:rFonts w:ascii="Times New Roman" w:hAnsi="Times New Roman" w:cs="Times New Roman"/>
          <w:sz w:val="24"/>
          <w:szCs w:val="24"/>
        </w:rPr>
        <w:t>Bani-Melhem, 2020) and turnover pretensions (Rahim and Cosby, 2016). Accordingly, they can also be expected to indulge less in CCB</w:t>
      </w:r>
      <w:r w:rsidR="005521EB" w:rsidRPr="0034591F">
        <w:rPr>
          <w:rFonts w:ascii="Times New Roman" w:hAnsi="Times New Roman" w:cs="Times New Roman"/>
          <w:sz w:val="24"/>
          <w:szCs w:val="24"/>
        </w:rPr>
        <w:t>.</w:t>
      </w:r>
    </w:p>
    <w:p w14:paraId="3C61D08F" w14:textId="5809570D" w:rsidR="0001501D" w:rsidRPr="0034591F" w:rsidRDefault="005521EB" w:rsidP="0034591F">
      <w:pPr>
        <w:spacing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t xml:space="preserve">Frontline </w:t>
      </w:r>
      <w:r w:rsidR="00710631" w:rsidRPr="0034591F">
        <w:rPr>
          <w:rFonts w:ascii="Times New Roman" w:hAnsi="Times New Roman" w:cs="Times New Roman"/>
          <w:sz w:val="24"/>
          <w:szCs w:val="24"/>
        </w:rPr>
        <w:t>employees are likely to withhold customer citizenship behavior for several reasons. </w:t>
      </w:r>
      <w:r w:rsidR="00710631" w:rsidRPr="0034591F">
        <w:rPr>
          <w:rFonts w:ascii="Times New Roman" w:hAnsi="Times New Roman" w:cs="Times New Roman"/>
          <w:i/>
          <w:iCs/>
          <w:sz w:val="24"/>
          <w:szCs w:val="24"/>
        </w:rPr>
        <w:t>First</w:t>
      </w:r>
      <w:r w:rsidR="00710631" w:rsidRPr="0034591F">
        <w:rPr>
          <w:rFonts w:ascii="Times New Roman" w:hAnsi="Times New Roman" w:cs="Times New Roman"/>
          <w:sz w:val="24"/>
          <w:szCs w:val="24"/>
        </w:rPr>
        <w:t xml:space="preserve">, though CCB enhances customer satisfaction, it is </w:t>
      </w:r>
      <w:bookmarkStart w:id="17" w:name="_Hlk122225980"/>
      <w:r w:rsidR="00710631" w:rsidRPr="0034591F">
        <w:rPr>
          <w:rFonts w:ascii="Times New Roman" w:hAnsi="Times New Roman" w:cs="Times New Roman"/>
          <w:sz w:val="24"/>
          <w:szCs w:val="24"/>
        </w:rPr>
        <w:t xml:space="preserve">still a voluntary behavior not formally required </w:t>
      </w:r>
      <w:r w:rsidR="007645A8" w:rsidRPr="0034591F">
        <w:rPr>
          <w:rFonts w:ascii="Times New Roman" w:hAnsi="Times New Roman" w:cs="Times New Roman"/>
          <w:sz w:val="24"/>
          <w:szCs w:val="24"/>
        </w:rPr>
        <w:t xml:space="preserve">for </w:t>
      </w:r>
      <w:r w:rsidR="00710631" w:rsidRPr="0034591F">
        <w:rPr>
          <w:rFonts w:ascii="Times New Roman" w:hAnsi="Times New Roman" w:cs="Times New Roman"/>
          <w:sz w:val="24"/>
          <w:szCs w:val="24"/>
        </w:rPr>
        <w:t>FLEs to perform</w:t>
      </w:r>
      <w:bookmarkEnd w:id="17"/>
      <w:r w:rsidR="00710631" w:rsidRPr="0034591F">
        <w:rPr>
          <w:rFonts w:ascii="Times New Roman" w:hAnsi="Times New Roman" w:cs="Times New Roman"/>
          <w:sz w:val="24"/>
          <w:szCs w:val="24"/>
        </w:rPr>
        <w:t xml:space="preserve"> (</w:t>
      </w:r>
      <w:r w:rsidR="006A0D68" w:rsidRPr="0034591F">
        <w:rPr>
          <w:rFonts w:ascii="Times New Roman" w:hAnsi="Times New Roman" w:cs="Times New Roman"/>
          <w:sz w:val="24"/>
          <w:szCs w:val="24"/>
        </w:rPr>
        <w:t>Aljarah</w:t>
      </w:r>
      <w:r w:rsidR="00710631" w:rsidRPr="0034591F">
        <w:rPr>
          <w:rFonts w:ascii="Times New Roman" w:hAnsi="Times New Roman" w:cs="Times New Roman"/>
          <w:sz w:val="24"/>
          <w:szCs w:val="24"/>
        </w:rPr>
        <w:t xml:space="preserve">, 2020). </w:t>
      </w:r>
      <w:r w:rsidR="00757006" w:rsidRPr="0034591F">
        <w:rPr>
          <w:rFonts w:ascii="Times New Roman" w:hAnsi="Times New Roman" w:cs="Times New Roman"/>
          <w:sz w:val="24"/>
          <w:szCs w:val="24"/>
        </w:rPr>
        <w:t>I</w:t>
      </w:r>
      <w:r w:rsidR="00710631" w:rsidRPr="0034591F">
        <w:rPr>
          <w:rFonts w:ascii="Times New Roman" w:hAnsi="Times New Roman" w:cs="Times New Roman"/>
          <w:sz w:val="24"/>
          <w:szCs w:val="24"/>
        </w:rPr>
        <w:t>f FLEs do not want</w:t>
      </w:r>
      <w:r w:rsidR="007645A8" w:rsidRPr="0034591F">
        <w:rPr>
          <w:rFonts w:ascii="Times New Roman" w:hAnsi="Times New Roman" w:cs="Times New Roman"/>
          <w:sz w:val="24"/>
          <w:szCs w:val="24"/>
        </w:rPr>
        <w:t xml:space="preserve"> to perform it</w:t>
      </w:r>
      <w:r w:rsidR="00710631" w:rsidRPr="0034591F">
        <w:rPr>
          <w:rFonts w:ascii="Times New Roman" w:hAnsi="Times New Roman" w:cs="Times New Roman"/>
          <w:sz w:val="24"/>
          <w:szCs w:val="24"/>
        </w:rPr>
        <w:t>, they can easily detach themselves from CCB. </w:t>
      </w:r>
      <w:r w:rsidR="00710631" w:rsidRPr="0034591F">
        <w:rPr>
          <w:rFonts w:ascii="Times New Roman" w:hAnsi="Times New Roman" w:cs="Times New Roman"/>
          <w:i/>
          <w:iCs/>
          <w:sz w:val="24"/>
          <w:szCs w:val="24"/>
        </w:rPr>
        <w:t>Second</w:t>
      </w:r>
      <w:r w:rsidR="00710631" w:rsidRPr="0034591F">
        <w:rPr>
          <w:rFonts w:ascii="Times New Roman" w:hAnsi="Times New Roman" w:cs="Times New Roman"/>
          <w:sz w:val="24"/>
          <w:szCs w:val="24"/>
        </w:rPr>
        <w:t xml:space="preserve">, </w:t>
      </w:r>
      <w:r w:rsidR="00A90C9F" w:rsidRPr="0034591F">
        <w:rPr>
          <w:rFonts w:ascii="Times New Roman" w:hAnsi="Times New Roman" w:cs="Times New Roman"/>
          <w:sz w:val="24"/>
          <w:szCs w:val="24"/>
        </w:rPr>
        <w:t xml:space="preserve">when </w:t>
      </w:r>
      <w:r w:rsidR="00710631" w:rsidRPr="0034591F">
        <w:rPr>
          <w:rFonts w:ascii="Times New Roman" w:hAnsi="Times New Roman" w:cs="Times New Roman"/>
          <w:sz w:val="24"/>
          <w:szCs w:val="24"/>
        </w:rPr>
        <w:t xml:space="preserve">withdrawing from CCB in response to customer </w:t>
      </w:r>
      <w:r w:rsidR="00CD3257" w:rsidRPr="0034591F">
        <w:rPr>
          <w:rFonts w:ascii="Times New Roman" w:hAnsi="Times New Roman" w:cs="Times New Roman"/>
          <w:sz w:val="24"/>
          <w:szCs w:val="24"/>
        </w:rPr>
        <w:t>incivility</w:t>
      </w:r>
      <w:r w:rsidR="00710631" w:rsidRPr="0034591F">
        <w:rPr>
          <w:rFonts w:ascii="Times New Roman" w:hAnsi="Times New Roman" w:cs="Times New Roman"/>
          <w:sz w:val="24"/>
          <w:szCs w:val="24"/>
        </w:rPr>
        <w:t xml:space="preserve">, FLEs may think that the </w:t>
      </w:r>
      <w:bookmarkStart w:id="18" w:name="_Hlk122226000"/>
      <w:r w:rsidR="00710631" w:rsidRPr="0034591F">
        <w:rPr>
          <w:rFonts w:ascii="Times New Roman" w:hAnsi="Times New Roman" w:cs="Times New Roman"/>
          <w:sz w:val="24"/>
          <w:szCs w:val="24"/>
        </w:rPr>
        <w:t>act may draw less criticism and only minimally influence performance evaluation (Zellars </w:t>
      </w:r>
      <w:r w:rsidR="00411722" w:rsidRPr="0034591F">
        <w:rPr>
          <w:rFonts w:ascii="Times New Roman" w:hAnsi="Times New Roman" w:cs="Times New Roman"/>
          <w:i/>
          <w:sz w:val="24"/>
          <w:szCs w:val="24"/>
        </w:rPr>
        <w:t>et al</w:t>
      </w:r>
      <w:r w:rsidR="00710631" w:rsidRPr="0034591F">
        <w:rPr>
          <w:rFonts w:ascii="Times New Roman" w:hAnsi="Times New Roman" w:cs="Times New Roman"/>
          <w:sz w:val="24"/>
          <w:szCs w:val="24"/>
        </w:rPr>
        <w:t>., 2002</w:t>
      </w:r>
      <w:bookmarkEnd w:id="18"/>
      <w:r w:rsidR="00710631" w:rsidRPr="0034591F">
        <w:rPr>
          <w:rFonts w:ascii="Times New Roman" w:hAnsi="Times New Roman" w:cs="Times New Roman"/>
          <w:sz w:val="24"/>
          <w:szCs w:val="24"/>
        </w:rPr>
        <w:t xml:space="preserve">) compared to retaliating with </w:t>
      </w:r>
      <w:r w:rsidR="00C450F3" w:rsidRPr="0034591F">
        <w:rPr>
          <w:rFonts w:ascii="Times New Roman" w:hAnsi="Times New Roman" w:cs="Times New Roman"/>
          <w:sz w:val="24"/>
          <w:szCs w:val="24"/>
        </w:rPr>
        <w:t>uncivil</w:t>
      </w:r>
      <w:r w:rsidR="00710631" w:rsidRPr="0034591F">
        <w:rPr>
          <w:rFonts w:ascii="Times New Roman" w:hAnsi="Times New Roman" w:cs="Times New Roman"/>
          <w:sz w:val="24"/>
          <w:szCs w:val="24"/>
        </w:rPr>
        <w:t xml:space="preserve"> behavior. </w:t>
      </w:r>
      <w:r w:rsidR="00710631" w:rsidRPr="0034591F">
        <w:rPr>
          <w:rFonts w:ascii="Times New Roman" w:hAnsi="Times New Roman" w:cs="Times New Roman"/>
          <w:i/>
          <w:iCs/>
          <w:sz w:val="24"/>
          <w:szCs w:val="24"/>
        </w:rPr>
        <w:t>Third</w:t>
      </w:r>
      <w:r w:rsidR="00710631" w:rsidRPr="0034591F">
        <w:rPr>
          <w:rFonts w:ascii="Times New Roman" w:hAnsi="Times New Roman" w:cs="Times New Roman"/>
          <w:sz w:val="24"/>
          <w:szCs w:val="24"/>
        </w:rPr>
        <w:t xml:space="preserve">, </w:t>
      </w:r>
      <w:r w:rsidR="00303498" w:rsidRPr="0034591F">
        <w:rPr>
          <w:rFonts w:ascii="Times New Roman" w:hAnsi="Times New Roman" w:cs="Times New Roman"/>
          <w:sz w:val="24"/>
          <w:szCs w:val="24"/>
        </w:rPr>
        <w:t>FLEs may feel that withdrawing from CCB would penalize the customer subtly, as customers were probably not expecting an extra-role behavior as a part of customer service</w:t>
      </w:r>
      <w:r w:rsidR="00710631" w:rsidRPr="0034591F">
        <w:rPr>
          <w:rFonts w:ascii="Times New Roman" w:hAnsi="Times New Roman" w:cs="Times New Roman"/>
          <w:sz w:val="24"/>
          <w:szCs w:val="24"/>
        </w:rPr>
        <w:t xml:space="preserve">. Thus, to restore their perceived control over the situation (Mitchell and Ambrose, 2007), ill-treated FLEs may choose to diminish CCB. Hence, we </w:t>
      </w:r>
      <w:r w:rsidR="00203760" w:rsidRPr="0034591F">
        <w:rPr>
          <w:rFonts w:ascii="Times New Roman" w:hAnsi="Times New Roman" w:cs="Times New Roman"/>
          <w:sz w:val="24"/>
          <w:szCs w:val="24"/>
        </w:rPr>
        <w:t>hypothesize:</w:t>
      </w:r>
    </w:p>
    <w:p w14:paraId="17517324" w14:textId="699D498A" w:rsidR="00203760" w:rsidRPr="0034591F" w:rsidRDefault="00203760" w:rsidP="0034591F">
      <w:pPr>
        <w:spacing w:after="0" w:line="480" w:lineRule="auto"/>
        <w:jc w:val="both"/>
        <w:rPr>
          <w:rFonts w:ascii="Times New Roman" w:hAnsi="Times New Roman" w:cs="Times New Roman"/>
          <w:sz w:val="24"/>
          <w:szCs w:val="24"/>
        </w:rPr>
      </w:pPr>
      <w:r w:rsidRPr="0034591F">
        <w:rPr>
          <w:rFonts w:ascii="Times New Roman" w:hAnsi="Times New Roman" w:cs="Times New Roman"/>
          <w:b/>
          <w:bCs/>
          <w:sz w:val="24"/>
          <w:szCs w:val="24"/>
        </w:rPr>
        <w:t>H</w:t>
      </w:r>
      <w:r w:rsidR="0001501D" w:rsidRPr="0034591F">
        <w:rPr>
          <w:rFonts w:ascii="Times New Roman" w:hAnsi="Times New Roman" w:cs="Times New Roman"/>
          <w:b/>
          <w:bCs/>
          <w:sz w:val="24"/>
          <w:szCs w:val="24"/>
        </w:rPr>
        <w:t xml:space="preserve">ypothesis </w:t>
      </w:r>
      <w:r w:rsidRPr="0034591F">
        <w:rPr>
          <w:rFonts w:ascii="Times New Roman" w:hAnsi="Times New Roman" w:cs="Times New Roman"/>
          <w:b/>
          <w:bCs/>
          <w:sz w:val="24"/>
          <w:szCs w:val="24"/>
        </w:rPr>
        <w:t>1</w:t>
      </w:r>
      <w:r w:rsidR="0001501D" w:rsidRPr="0034591F">
        <w:rPr>
          <w:rFonts w:ascii="Times New Roman" w:hAnsi="Times New Roman" w:cs="Times New Roman"/>
          <w:b/>
          <w:bCs/>
          <w:sz w:val="24"/>
          <w:szCs w:val="24"/>
        </w:rPr>
        <w:t>.</w:t>
      </w:r>
      <w:r w:rsidRPr="0034591F">
        <w:rPr>
          <w:rFonts w:ascii="Times New Roman" w:hAnsi="Times New Roman" w:cs="Times New Roman"/>
          <w:sz w:val="24"/>
          <w:szCs w:val="24"/>
        </w:rPr>
        <w:t xml:space="preserve"> </w:t>
      </w:r>
      <w:r w:rsidR="0001501D" w:rsidRPr="0034591F">
        <w:rPr>
          <w:rFonts w:ascii="Times New Roman" w:hAnsi="Times New Roman" w:cs="Times New Roman"/>
          <w:sz w:val="24"/>
          <w:szCs w:val="24"/>
        </w:rPr>
        <w:t>C</w:t>
      </w:r>
      <w:r w:rsidRPr="0034591F">
        <w:rPr>
          <w:rFonts w:ascii="Times New Roman" w:hAnsi="Times New Roman" w:cs="Times New Roman"/>
          <w:sz w:val="24"/>
          <w:szCs w:val="24"/>
        </w:rPr>
        <w:t>u</w:t>
      </w:r>
      <w:r w:rsidR="0001501D" w:rsidRPr="0034591F">
        <w:rPr>
          <w:rFonts w:ascii="Times New Roman" w:hAnsi="Times New Roman" w:cs="Times New Roman"/>
          <w:sz w:val="24"/>
          <w:szCs w:val="24"/>
        </w:rPr>
        <w:t>s</w:t>
      </w:r>
      <w:r w:rsidRPr="0034591F">
        <w:rPr>
          <w:rFonts w:ascii="Times New Roman" w:hAnsi="Times New Roman" w:cs="Times New Roman"/>
          <w:sz w:val="24"/>
          <w:szCs w:val="24"/>
        </w:rPr>
        <w:t xml:space="preserve">tomer </w:t>
      </w:r>
      <w:r w:rsidR="00C450F3" w:rsidRPr="0034591F">
        <w:rPr>
          <w:rFonts w:ascii="Times New Roman" w:hAnsi="Times New Roman" w:cs="Times New Roman"/>
          <w:sz w:val="24"/>
          <w:szCs w:val="24"/>
        </w:rPr>
        <w:t>uncivil</w:t>
      </w:r>
      <w:r w:rsidRPr="0034591F">
        <w:rPr>
          <w:rFonts w:ascii="Times New Roman" w:hAnsi="Times New Roman" w:cs="Times New Roman"/>
          <w:sz w:val="24"/>
          <w:szCs w:val="24"/>
        </w:rPr>
        <w:t xml:space="preserve"> behavior </w:t>
      </w:r>
      <w:r w:rsidR="00710631" w:rsidRPr="0034591F">
        <w:rPr>
          <w:rFonts w:ascii="Times New Roman" w:hAnsi="Times New Roman" w:cs="Times New Roman"/>
          <w:sz w:val="24"/>
          <w:szCs w:val="24"/>
        </w:rPr>
        <w:t xml:space="preserve">has a </w:t>
      </w:r>
      <w:r w:rsidR="0047452F" w:rsidRPr="0034591F">
        <w:rPr>
          <w:rFonts w:ascii="Times New Roman" w:hAnsi="Times New Roman" w:cs="Times New Roman"/>
          <w:sz w:val="24"/>
          <w:szCs w:val="24"/>
        </w:rPr>
        <w:t>negative</w:t>
      </w:r>
      <w:r w:rsidR="00596787" w:rsidRPr="0034591F">
        <w:rPr>
          <w:rFonts w:ascii="Times New Roman" w:hAnsi="Times New Roman" w:cs="Times New Roman"/>
          <w:sz w:val="24"/>
          <w:szCs w:val="24"/>
        </w:rPr>
        <w:t xml:space="preserve"> influence </w:t>
      </w:r>
      <w:r w:rsidR="00710631" w:rsidRPr="0034591F">
        <w:rPr>
          <w:rFonts w:ascii="Times New Roman" w:hAnsi="Times New Roman" w:cs="Times New Roman"/>
          <w:sz w:val="24"/>
          <w:szCs w:val="24"/>
        </w:rPr>
        <w:t>on frontline</w:t>
      </w:r>
      <w:r w:rsidR="00FD1C7E" w:rsidRPr="0034591F">
        <w:rPr>
          <w:rFonts w:ascii="Times New Roman" w:hAnsi="Times New Roman" w:cs="Times New Roman"/>
          <w:sz w:val="24"/>
          <w:szCs w:val="24"/>
        </w:rPr>
        <w:t xml:space="preserve"> employee</w:t>
      </w:r>
      <w:r w:rsidR="0008410E" w:rsidRPr="0034591F">
        <w:rPr>
          <w:rFonts w:ascii="Times New Roman" w:hAnsi="Times New Roman" w:cs="Times New Roman"/>
          <w:sz w:val="24"/>
          <w:szCs w:val="24"/>
        </w:rPr>
        <w:t>s’</w:t>
      </w:r>
      <w:r w:rsidRPr="0034591F">
        <w:rPr>
          <w:rFonts w:ascii="Times New Roman" w:hAnsi="Times New Roman" w:cs="Times New Roman"/>
          <w:sz w:val="24"/>
          <w:szCs w:val="24"/>
        </w:rPr>
        <w:t xml:space="preserve"> </w:t>
      </w:r>
      <w:r w:rsidR="00D97DE7" w:rsidRPr="0034591F">
        <w:rPr>
          <w:rFonts w:ascii="Times New Roman" w:hAnsi="Times New Roman" w:cs="Times New Roman"/>
          <w:sz w:val="24"/>
          <w:szCs w:val="24"/>
        </w:rPr>
        <w:t>CCB</w:t>
      </w:r>
      <w:r w:rsidR="0001501D" w:rsidRPr="0034591F">
        <w:rPr>
          <w:rFonts w:ascii="Times New Roman" w:hAnsi="Times New Roman" w:cs="Times New Roman"/>
          <w:sz w:val="24"/>
          <w:szCs w:val="24"/>
        </w:rPr>
        <w:t>.</w:t>
      </w:r>
    </w:p>
    <w:p w14:paraId="5F3BAF74" w14:textId="08CA890A" w:rsidR="00203760" w:rsidRPr="0034591F" w:rsidRDefault="00710631" w:rsidP="0034591F">
      <w:pPr>
        <w:pStyle w:val="CommentSubject"/>
        <w:numPr>
          <w:ilvl w:val="1"/>
          <w:numId w:val="3"/>
        </w:numPr>
        <w:spacing w:before="240" w:line="480" w:lineRule="auto"/>
        <w:jc w:val="both"/>
        <w:rPr>
          <w:rFonts w:ascii="Times New Roman" w:hAnsi="Times New Roman" w:cs="Times New Roman"/>
          <w:i/>
          <w:iCs/>
          <w:sz w:val="24"/>
          <w:szCs w:val="24"/>
        </w:rPr>
      </w:pPr>
      <w:r w:rsidRPr="0034591F">
        <w:rPr>
          <w:rFonts w:ascii="Times New Roman" w:hAnsi="Times New Roman" w:cs="Times New Roman"/>
          <w:i/>
          <w:iCs/>
          <w:sz w:val="24"/>
          <w:szCs w:val="24"/>
        </w:rPr>
        <w:t>M</w:t>
      </w:r>
      <w:r w:rsidR="00203760" w:rsidRPr="0034591F">
        <w:rPr>
          <w:rFonts w:ascii="Times New Roman" w:hAnsi="Times New Roman" w:cs="Times New Roman"/>
          <w:i/>
          <w:iCs/>
          <w:sz w:val="24"/>
          <w:szCs w:val="24"/>
        </w:rPr>
        <w:t>oral disengagement</w:t>
      </w:r>
    </w:p>
    <w:p w14:paraId="7E70AD0E" w14:textId="72C1459C" w:rsidR="00567BDF" w:rsidRPr="0034591F" w:rsidRDefault="00044808" w:rsidP="0034591F">
      <w:pPr>
        <w:pStyle w:val="Footer"/>
        <w:spacing w:line="480" w:lineRule="auto"/>
        <w:ind w:firstLine="374"/>
        <w:jc w:val="both"/>
        <w:rPr>
          <w:rFonts w:ascii="Times New Roman" w:hAnsi="Times New Roman" w:cs="Times New Roman"/>
          <w:sz w:val="24"/>
          <w:szCs w:val="24"/>
          <w:lang w:val="en-GB" w:eastAsia="en-GB"/>
        </w:rPr>
      </w:pPr>
      <w:r w:rsidRPr="0034591F">
        <w:rPr>
          <w:rFonts w:ascii="Times New Roman" w:hAnsi="Times New Roman" w:cs="Times New Roman"/>
          <w:i/>
          <w:iCs/>
          <w:sz w:val="24"/>
          <w:szCs w:val="24"/>
        </w:rPr>
        <w:t>Moral disengagement</w:t>
      </w:r>
      <w:r w:rsidRPr="0034591F">
        <w:rPr>
          <w:rFonts w:ascii="Times New Roman" w:hAnsi="Times New Roman" w:cs="Times New Roman"/>
          <w:sz w:val="24"/>
          <w:szCs w:val="24"/>
        </w:rPr>
        <w:t xml:space="preserve"> </w:t>
      </w:r>
      <w:r w:rsidR="00567BDF" w:rsidRPr="0034591F">
        <w:rPr>
          <w:rFonts w:ascii="Times New Roman" w:hAnsi="Times New Roman" w:cs="Times New Roman"/>
          <w:sz w:val="24"/>
          <w:szCs w:val="24"/>
        </w:rPr>
        <w:t>is “a set of interrelated cognitive mechanisms that allow people to perform unethical behaviors without apparent guilt or self-censure” (Zhao </w:t>
      </w:r>
      <w:r w:rsidR="00567BDF" w:rsidRPr="0034591F">
        <w:rPr>
          <w:rStyle w:val="Emphasis"/>
          <w:rFonts w:ascii="Times New Roman" w:hAnsi="Times New Roman" w:cs="Times New Roman"/>
          <w:sz w:val="24"/>
          <w:szCs w:val="24"/>
        </w:rPr>
        <w:t>et al.</w:t>
      </w:r>
      <w:r w:rsidR="00567BDF" w:rsidRPr="0034591F">
        <w:rPr>
          <w:rFonts w:ascii="Times New Roman" w:hAnsi="Times New Roman" w:cs="Times New Roman"/>
          <w:sz w:val="24"/>
          <w:szCs w:val="24"/>
        </w:rPr>
        <w:t xml:space="preserve">, 2016, p. 86). Employees have several ethical duties to perform as part of their psychological contract with an organization, such as </w:t>
      </w:r>
      <w:r w:rsidR="00010356" w:rsidRPr="0034591F">
        <w:rPr>
          <w:rFonts w:ascii="Times New Roman" w:hAnsi="Times New Roman" w:cs="Times New Roman"/>
          <w:sz w:val="24"/>
          <w:szCs w:val="24"/>
        </w:rPr>
        <w:t xml:space="preserve">depicting </w:t>
      </w:r>
      <w:r w:rsidR="00571345" w:rsidRPr="0034591F">
        <w:rPr>
          <w:rFonts w:ascii="Times New Roman" w:hAnsi="Times New Roman" w:cs="Times New Roman"/>
          <w:sz w:val="24"/>
          <w:szCs w:val="24"/>
        </w:rPr>
        <w:t>CCB</w:t>
      </w:r>
      <w:r w:rsidR="00567BDF" w:rsidRPr="0034591F">
        <w:rPr>
          <w:rFonts w:ascii="Times New Roman" w:hAnsi="Times New Roman" w:cs="Times New Roman"/>
          <w:sz w:val="24"/>
          <w:szCs w:val="24"/>
        </w:rPr>
        <w:t xml:space="preserve"> (Caldwell, 2011). When employees fail to oblige to these contracts and do not perform their ethical duties, this amounts to unethical behavior. Thus, when FLEs do not perform CCB, which is required as a part of the psychological contract but not as a part of their job responsibilities, they fail to perform their ethical duties, making moral disengagement an appropriate framework for understanding the reason for the same (Gong and Wang, 2022).</w:t>
      </w:r>
      <w:r w:rsidR="00596319" w:rsidRPr="0034591F">
        <w:rPr>
          <w:rFonts w:ascii="Times New Roman" w:hAnsi="Times New Roman" w:cs="Times New Roman"/>
          <w:sz w:val="24"/>
          <w:szCs w:val="24"/>
          <w:lang w:val="en-GB" w:eastAsia="en-GB"/>
        </w:rPr>
        <w:t xml:space="preserve"> </w:t>
      </w:r>
    </w:p>
    <w:p w14:paraId="7ADEA343" w14:textId="05FBD149" w:rsidR="009B7297" w:rsidRPr="0034591F" w:rsidRDefault="00596319" w:rsidP="0034591F">
      <w:pPr>
        <w:pStyle w:val="Footer"/>
        <w:spacing w:line="480" w:lineRule="auto"/>
        <w:ind w:firstLine="374"/>
        <w:jc w:val="both"/>
        <w:rPr>
          <w:rFonts w:ascii="Times New Roman" w:hAnsi="Times New Roman" w:cs="Times New Roman"/>
          <w:sz w:val="24"/>
          <w:szCs w:val="24"/>
          <w:lang w:val="en-GB" w:eastAsia="en-GB"/>
        </w:rPr>
      </w:pPr>
      <w:bookmarkStart w:id="19" w:name="_Hlk122619768"/>
      <w:r w:rsidRPr="0034591F">
        <w:rPr>
          <w:rFonts w:ascii="Times New Roman" w:hAnsi="Times New Roman" w:cs="Times New Roman"/>
          <w:sz w:val="24"/>
          <w:szCs w:val="24"/>
          <w:lang w:val="en-GB" w:eastAsia="en-GB"/>
        </w:rPr>
        <w:lastRenderedPageBreak/>
        <w:t xml:space="preserve">The </w:t>
      </w:r>
      <w:r w:rsidR="00E9656A" w:rsidRPr="0034591F">
        <w:rPr>
          <w:rFonts w:ascii="Times New Roman" w:hAnsi="Times New Roman" w:cs="Times New Roman"/>
          <w:sz w:val="24"/>
          <w:szCs w:val="24"/>
        </w:rPr>
        <w:t xml:space="preserve">concept of moral disengagement </w:t>
      </w:r>
      <w:bookmarkEnd w:id="19"/>
      <w:r w:rsidR="00E9656A" w:rsidRPr="0034591F">
        <w:rPr>
          <w:rFonts w:ascii="Times New Roman" w:hAnsi="Times New Roman" w:cs="Times New Roman"/>
          <w:sz w:val="24"/>
          <w:szCs w:val="24"/>
        </w:rPr>
        <w:t>evolved from Bandura’s (1986, 1991, 1999) research. According to </w:t>
      </w:r>
      <w:r w:rsidR="00E9656A" w:rsidRPr="0034591F">
        <w:rPr>
          <w:rStyle w:val="Emphasis"/>
          <w:rFonts w:ascii="Times New Roman" w:hAnsi="Times New Roman" w:cs="Times New Roman"/>
          <w:sz w:val="24"/>
          <w:szCs w:val="24"/>
        </w:rPr>
        <w:t>the social cognitive theory given by Bandura</w:t>
      </w:r>
      <w:r w:rsidR="00E9656A" w:rsidRPr="0034591F">
        <w:rPr>
          <w:rFonts w:ascii="Times New Roman" w:hAnsi="Times New Roman" w:cs="Times New Roman"/>
          <w:sz w:val="24"/>
          <w:szCs w:val="24"/>
        </w:rPr>
        <w:t>, individuals' moral standards regulate their feelings and sentiments (Bandura </w:t>
      </w:r>
      <w:r w:rsidR="00E9656A" w:rsidRPr="0034591F">
        <w:rPr>
          <w:rStyle w:val="Emphasis"/>
          <w:rFonts w:ascii="Times New Roman" w:hAnsi="Times New Roman" w:cs="Times New Roman"/>
          <w:sz w:val="24"/>
          <w:szCs w:val="24"/>
        </w:rPr>
        <w:t>et al</w:t>
      </w:r>
      <w:r w:rsidR="00E9656A" w:rsidRPr="0034591F">
        <w:rPr>
          <w:rFonts w:ascii="Times New Roman" w:hAnsi="Times New Roman" w:cs="Times New Roman"/>
          <w:sz w:val="24"/>
          <w:szCs w:val="24"/>
        </w:rPr>
        <w:t>., 1996). However, when individuals experience difficult or unaccepted circumstances such as insult due to customer incivility, they may not follow these moral standards and deviate from the moral behavior. </w:t>
      </w:r>
    </w:p>
    <w:p w14:paraId="1CF23D45" w14:textId="44B50ACE" w:rsidR="009B7297" w:rsidRPr="0034591F" w:rsidRDefault="00754232" w:rsidP="0034591F">
      <w:pPr>
        <w:pStyle w:val="Footer"/>
        <w:spacing w:line="480" w:lineRule="auto"/>
        <w:ind w:firstLine="374"/>
        <w:jc w:val="both"/>
        <w:rPr>
          <w:rFonts w:ascii="Times New Roman" w:hAnsi="Times New Roman" w:cs="Times New Roman"/>
          <w:sz w:val="24"/>
          <w:szCs w:val="24"/>
        </w:rPr>
      </w:pPr>
      <w:r w:rsidRPr="0034591F">
        <w:rPr>
          <w:rFonts w:ascii="Times New Roman" w:hAnsi="Times New Roman" w:cs="Times New Roman"/>
          <w:sz w:val="24"/>
          <w:szCs w:val="24"/>
        </w:rPr>
        <w:t xml:space="preserve">This </w:t>
      </w:r>
      <w:r w:rsidR="00FD0142" w:rsidRPr="0034591F">
        <w:rPr>
          <w:rFonts w:ascii="Times New Roman" w:hAnsi="Times New Roman" w:cs="Times New Roman"/>
          <w:sz w:val="24"/>
          <w:szCs w:val="24"/>
        </w:rPr>
        <w:t>deviation from moral standards occurs through a four-stage cognitive mechanism (Bandura, 1991). The </w:t>
      </w:r>
      <w:r w:rsidR="00FD0142" w:rsidRPr="0034591F">
        <w:rPr>
          <w:rStyle w:val="Emphasis"/>
          <w:rFonts w:ascii="Times New Roman" w:hAnsi="Times New Roman" w:cs="Times New Roman"/>
          <w:sz w:val="24"/>
          <w:szCs w:val="24"/>
        </w:rPr>
        <w:t>first</w:t>
      </w:r>
      <w:r w:rsidR="00FD0142" w:rsidRPr="0034591F">
        <w:rPr>
          <w:rFonts w:ascii="Times New Roman" w:hAnsi="Times New Roman" w:cs="Times New Roman"/>
          <w:sz w:val="24"/>
          <w:szCs w:val="24"/>
        </w:rPr>
        <w:t> stage of the cognitive mechanism is behavioral. Employees justify their immoral conduct by comparing the intended moral misconduct against other possibly worse instances of misconduct. This helps them to make the intended actions appear more morally acceptable (Bandura, 1999). For instance, an FLE disassociating from CCB may believe that withdrawing from CCB is better than retaliating through raised voice at a customer. </w:t>
      </w:r>
    </w:p>
    <w:p w14:paraId="71D85CEF" w14:textId="0F6DCA26" w:rsidR="009B7297" w:rsidRPr="0034591F" w:rsidRDefault="00596319" w:rsidP="0034591F">
      <w:pPr>
        <w:pStyle w:val="Footer"/>
        <w:spacing w:line="480" w:lineRule="auto"/>
        <w:ind w:firstLine="374"/>
        <w:jc w:val="both"/>
        <w:rPr>
          <w:rFonts w:ascii="Times New Roman" w:hAnsi="Times New Roman" w:cs="Times New Roman"/>
          <w:sz w:val="24"/>
          <w:szCs w:val="24"/>
        </w:rPr>
      </w:pPr>
      <w:bookmarkStart w:id="20" w:name="_Hlk122242387"/>
      <w:r w:rsidRPr="0034591F">
        <w:rPr>
          <w:rFonts w:ascii="Times New Roman" w:hAnsi="Times New Roman" w:cs="Times New Roman"/>
          <w:sz w:val="24"/>
          <w:szCs w:val="24"/>
        </w:rPr>
        <w:t xml:space="preserve">The </w:t>
      </w:r>
      <w:r w:rsidR="00FD0142" w:rsidRPr="0034591F">
        <w:rPr>
          <w:rStyle w:val="Emphasis"/>
          <w:rFonts w:ascii="Times New Roman" w:hAnsi="Times New Roman" w:cs="Times New Roman"/>
          <w:sz w:val="24"/>
          <w:szCs w:val="24"/>
        </w:rPr>
        <w:t>second</w:t>
      </w:r>
      <w:r w:rsidR="00FD0142" w:rsidRPr="0034591F">
        <w:rPr>
          <w:rFonts w:ascii="Times New Roman" w:hAnsi="Times New Roman" w:cs="Times New Roman"/>
          <w:sz w:val="24"/>
          <w:szCs w:val="24"/>
        </w:rPr>
        <w:t xml:space="preserve"> stage of the cognitive mechanism is the locus of disengagement mechanism. This mechanism deals with how individuals justify their choices and actions. It includes the mechanism in which the focal actor emphasizes that they are not responsible for immoral conduct and that it lies with some external force or authority higher in power (Bandura, 1999). For instance, an FLE may believe that their withdrawal from CCB is not voluntary but forced and initiated by customer misbehavior. This thought and feeling may further help them to </w:t>
      </w:r>
      <w:bookmarkStart w:id="21" w:name="_Hlk122619788"/>
      <w:r w:rsidR="00FD0142" w:rsidRPr="0034591F">
        <w:rPr>
          <w:rFonts w:ascii="Times New Roman" w:hAnsi="Times New Roman" w:cs="Times New Roman"/>
          <w:sz w:val="24"/>
          <w:szCs w:val="24"/>
        </w:rPr>
        <w:t>disassociate from moral engagement</w:t>
      </w:r>
      <w:bookmarkEnd w:id="21"/>
      <w:r w:rsidR="00FD0142" w:rsidRPr="0034591F">
        <w:rPr>
          <w:rFonts w:ascii="Times New Roman" w:hAnsi="Times New Roman" w:cs="Times New Roman"/>
          <w:sz w:val="24"/>
          <w:szCs w:val="24"/>
        </w:rPr>
        <w:t>. </w:t>
      </w:r>
    </w:p>
    <w:bookmarkEnd w:id="20"/>
    <w:p w14:paraId="30FE1AA8" w14:textId="1C20BB30" w:rsidR="00E47DF3" w:rsidRPr="0034591F" w:rsidRDefault="00596319" w:rsidP="0034591F">
      <w:pPr>
        <w:pStyle w:val="Footer"/>
        <w:spacing w:line="480" w:lineRule="auto"/>
        <w:ind w:firstLine="374"/>
        <w:jc w:val="both"/>
        <w:rPr>
          <w:rFonts w:ascii="Times New Roman" w:hAnsi="Times New Roman" w:cs="Times New Roman"/>
          <w:sz w:val="24"/>
          <w:szCs w:val="24"/>
        </w:rPr>
      </w:pPr>
      <w:r w:rsidRPr="0034591F">
        <w:rPr>
          <w:rFonts w:ascii="Times New Roman" w:hAnsi="Times New Roman" w:cs="Times New Roman"/>
          <w:sz w:val="24"/>
          <w:szCs w:val="24"/>
        </w:rPr>
        <w:t>The </w:t>
      </w:r>
      <w:r w:rsidR="00AD4751" w:rsidRPr="0034591F">
        <w:rPr>
          <w:rStyle w:val="Emphasis"/>
          <w:rFonts w:ascii="Times New Roman" w:hAnsi="Times New Roman" w:cs="Times New Roman"/>
          <w:sz w:val="24"/>
          <w:szCs w:val="24"/>
        </w:rPr>
        <w:t>third</w:t>
      </w:r>
      <w:r w:rsidR="00AD4751" w:rsidRPr="0034591F">
        <w:rPr>
          <w:rFonts w:ascii="Times New Roman" w:hAnsi="Times New Roman" w:cs="Times New Roman"/>
          <w:sz w:val="24"/>
          <w:szCs w:val="24"/>
        </w:rPr>
        <w:t> mechanism consists of </w:t>
      </w:r>
      <w:r w:rsidR="00AD4751" w:rsidRPr="0034591F">
        <w:rPr>
          <w:rStyle w:val="Emphasis"/>
          <w:rFonts w:ascii="Times New Roman" w:hAnsi="Times New Roman" w:cs="Times New Roman"/>
          <w:sz w:val="24"/>
          <w:szCs w:val="24"/>
        </w:rPr>
        <w:t>dehumanization</w:t>
      </w:r>
      <w:r w:rsidR="00AD4751" w:rsidRPr="0034591F">
        <w:rPr>
          <w:rFonts w:ascii="Times New Roman" w:hAnsi="Times New Roman" w:cs="Times New Roman"/>
          <w:sz w:val="24"/>
          <w:szCs w:val="24"/>
        </w:rPr>
        <w:t>. By dehumanizing or devaluing the recipients, actors reduce their identification with the target and feel less unprincipled. Here, an FLE may feel that withdrawing from CCB is not hurting someone known to them but just a random customer who may or may not revisit the facility. The </w:t>
      </w:r>
      <w:r w:rsidR="00AD4751" w:rsidRPr="0034591F">
        <w:rPr>
          <w:rStyle w:val="Emphasis"/>
          <w:rFonts w:ascii="Times New Roman" w:hAnsi="Times New Roman" w:cs="Times New Roman"/>
          <w:sz w:val="24"/>
          <w:szCs w:val="24"/>
        </w:rPr>
        <w:t>fourth</w:t>
      </w:r>
      <w:r w:rsidR="00AD4751" w:rsidRPr="0034591F">
        <w:rPr>
          <w:rFonts w:ascii="Times New Roman" w:hAnsi="Times New Roman" w:cs="Times New Roman"/>
          <w:sz w:val="24"/>
          <w:szCs w:val="24"/>
        </w:rPr>
        <w:t> mechanism, labeled </w:t>
      </w:r>
      <w:r w:rsidR="00AD4751" w:rsidRPr="0034591F">
        <w:rPr>
          <w:rStyle w:val="Emphasis"/>
          <w:rFonts w:ascii="Times New Roman" w:hAnsi="Times New Roman" w:cs="Times New Roman"/>
          <w:sz w:val="24"/>
          <w:szCs w:val="24"/>
        </w:rPr>
        <w:t>outcomes</w:t>
      </w:r>
      <w:r w:rsidR="00AD4751" w:rsidRPr="0034591F">
        <w:rPr>
          <w:rFonts w:ascii="Times New Roman" w:hAnsi="Times New Roman" w:cs="Times New Roman"/>
          <w:sz w:val="24"/>
          <w:szCs w:val="24"/>
        </w:rPr>
        <w:t xml:space="preserve">, implies disregarding the harm they have caused and assuming that no real harm has been done </w:t>
      </w:r>
      <w:r w:rsidR="00AD4751" w:rsidRPr="0034591F">
        <w:rPr>
          <w:rFonts w:ascii="Times New Roman" w:hAnsi="Times New Roman" w:cs="Times New Roman"/>
          <w:sz w:val="24"/>
          <w:szCs w:val="24"/>
        </w:rPr>
        <w:lastRenderedPageBreak/>
        <w:t>(Bandura, 1999). Here, the FLE may believe that by withdrawing from CCB, no real harm is being done to the customer, as it was an extra-role behavior, such as suggesting a good tourist location in the city. Leveraging social cognitive theory, we propose that customer incivility leads to employees’ moral disengagement. We explain our propositions and mechanism for moral disengagement below. </w:t>
      </w:r>
    </w:p>
    <w:p w14:paraId="379924A8" w14:textId="7B57092F" w:rsidR="00346BD0" w:rsidRPr="0034591F" w:rsidRDefault="00346BD0" w:rsidP="0034591F">
      <w:pPr>
        <w:spacing w:after="0" w:line="480" w:lineRule="auto"/>
        <w:ind w:firstLine="360"/>
        <w:jc w:val="both"/>
        <w:rPr>
          <w:rFonts w:ascii="Times New Roman" w:hAnsi="Times New Roman" w:cs="Times New Roman"/>
          <w:sz w:val="24"/>
          <w:szCs w:val="24"/>
        </w:rPr>
      </w:pPr>
      <w:bookmarkStart w:id="22" w:name="_Hlk105794422"/>
      <w:r w:rsidRPr="0034591F">
        <w:rPr>
          <w:rFonts w:ascii="Times New Roman" w:hAnsi="Times New Roman" w:cs="Times New Roman"/>
          <w:sz w:val="24"/>
          <w:szCs w:val="24"/>
        </w:rPr>
        <w:t xml:space="preserve"> </w:t>
      </w:r>
      <w:r w:rsidR="00476FD3" w:rsidRPr="0034591F">
        <w:rPr>
          <w:rFonts w:ascii="Times New Roman" w:hAnsi="Times New Roman" w:cs="Times New Roman"/>
          <w:sz w:val="24"/>
          <w:szCs w:val="24"/>
        </w:rPr>
        <w:t>C</w:t>
      </w:r>
      <w:r w:rsidRPr="0034591F">
        <w:rPr>
          <w:rFonts w:ascii="Times New Roman" w:hAnsi="Times New Roman" w:cs="Times New Roman"/>
          <w:sz w:val="24"/>
          <w:szCs w:val="24"/>
        </w:rPr>
        <w:t xml:space="preserve">ustomer </w:t>
      </w:r>
      <w:r w:rsidR="004A5278" w:rsidRPr="0034591F">
        <w:rPr>
          <w:rFonts w:ascii="Times New Roman" w:hAnsi="Times New Roman" w:cs="Times New Roman"/>
          <w:sz w:val="24"/>
          <w:szCs w:val="24"/>
        </w:rPr>
        <w:t>uncivil</w:t>
      </w:r>
      <w:r w:rsidR="00476FD3" w:rsidRPr="0034591F">
        <w:rPr>
          <w:rFonts w:ascii="Times New Roman" w:hAnsi="Times New Roman" w:cs="Times New Roman"/>
          <w:sz w:val="24"/>
          <w:szCs w:val="24"/>
        </w:rPr>
        <w:t xml:space="preserve"> </w:t>
      </w:r>
      <w:r w:rsidRPr="0034591F">
        <w:rPr>
          <w:rFonts w:ascii="Times New Roman" w:hAnsi="Times New Roman" w:cs="Times New Roman"/>
          <w:sz w:val="24"/>
          <w:szCs w:val="24"/>
        </w:rPr>
        <w:t xml:space="preserve">behavior would drive </w:t>
      </w:r>
      <w:bookmarkEnd w:id="22"/>
      <w:r w:rsidRPr="0034591F">
        <w:rPr>
          <w:rFonts w:ascii="Times New Roman" w:hAnsi="Times New Roman" w:cs="Times New Roman"/>
          <w:sz w:val="24"/>
          <w:szCs w:val="24"/>
        </w:rPr>
        <w:t xml:space="preserve">FLEs to morally justify their CCB withdrawal intention by believing that the behavior serves the moral purpose of penalizing the customers who broke the psychological contract with FLEs through uncivil behavior. Through advantageous comparison, FLEs would compare the intended moral misconduct of CCB withdrawal against other possible immoral actions, such as retaliation with anger. </w:t>
      </w:r>
      <w:r w:rsidR="00475525" w:rsidRPr="0034591F">
        <w:rPr>
          <w:rFonts w:ascii="Times New Roman" w:hAnsi="Times New Roman" w:cs="Times New Roman"/>
          <w:sz w:val="24"/>
          <w:szCs w:val="24"/>
        </w:rPr>
        <w:t>They would believe that the intended act of CCB withdrawal is more acceptable than angry retaliation and portrays their response to withdrawing from voluntary citizenship behavior as less deviant</w:t>
      </w:r>
      <w:r w:rsidRPr="0034591F">
        <w:rPr>
          <w:rFonts w:ascii="Times New Roman" w:hAnsi="Times New Roman" w:cs="Times New Roman"/>
          <w:sz w:val="24"/>
          <w:szCs w:val="24"/>
        </w:rPr>
        <w:t xml:space="preserve">. </w:t>
      </w:r>
    </w:p>
    <w:p w14:paraId="0920054B" w14:textId="77777777" w:rsidR="00346BD0" w:rsidRPr="0034591F" w:rsidRDefault="00346BD0" w:rsidP="0034591F">
      <w:pPr>
        <w:spacing w:after="0" w:line="480" w:lineRule="auto"/>
        <w:ind w:firstLine="360"/>
        <w:jc w:val="both"/>
        <w:rPr>
          <w:rFonts w:ascii="Times New Roman" w:hAnsi="Times New Roman" w:cs="Times New Roman"/>
          <w:sz w:val="24"/>
          <w:szCs w:val="24"/>
        </w:rPr>
      </w:pPr>
      <w:r w:rsidRPr="0034591F">
        <w:rPr>
          <w:rFonts w:ascii="Times New Roman" w:hAnsi="Times New Roman" w:cs="Times New Roman"/>
          <w:sz w:val="24"/>
          <w:szCs w:val="24"/>
        </w:rPr>
        <w:t xml:space="preserve">For the second mechanism of disengagement, agency (Bandura, 1999), FLEs would justify their intended choice through the displacement of responsibility, i.e., by emphasizing that customers are responsible for CCB withdrawal, as they are the ones who initiated the uncivil behavior. </w:t>
      </w:r>
    </w:p>
    <w:p w14:paraId="2C77D3EE" w14:textId="77777777" w:rsidR="00346BD0" w:rsidRPr="0034591F" w:rsidRDefault="00346BD0" w:rsidP="0034591F">
      <w:pPr>
        <w:spacing w:after="0" w:line="480" w:lineRule="auto"/>
        <w:ind w:firstLine="360"/>
        <w:jc w:val="both"/>
        <w:rPr>
          <w:rFonts w:ascii="Times New Roman" w:hAnsi="Times New Roman" w:cs="Times New Roman"/>
          <w:sz w:val="24"/>
          <w:szCs w:val="24"/>
        </w:rPr>
      </w:pPr>
      <w:r w:rsidRPr="0034591F">
        <w:rPr>
          <w:rFonts w:ascii="Times New Roman" w:hAnsi="Times New Roman" w:cs="Times New Roman"/>
          <w:sz w:val="24"/>
          <w:szCs w:val="24"/>
        </w:rPr>
        <w:t>The third mechanism, consisting of dehumanization, would imply that FLEs reduce their identification with customers and feel less unprincipled. A customer who has abused frontline employees is less likely to be admired by the FLEs. Consequently, FLEs would identify less with the customer and begin to devalue the customer for uncivil behavior (</w:t>
      </w:r>
      <w:r w:rsidRPr="0034591F">
        <w:rPr>
          <w:rFonts w:ascii="Times New Roman" w:hAnsi="Times New Roman" w:cs="Times New Roman"/>
          <w:sz w:val="24"/>
          <w:szCs w:val="24"/>
          <w:shd w:val="clear" w:color="auto" w:fill="FFFFFF"/>
        </w:rPr>
        <w:t>Frey-Cordes</w:t>
      </w:r>
      <w:r w:rsidRPr="0034591F" w:rsidDel="004E18B0">
        <w:rPr>
          <w:rFonts w:ascii="Times New Roman" w:hAnsi="Times New Roman" w:cs="Times New Roman"/>
          <w:sz w:val="24"/>
          <w:szCs w:val="24"/>
        </w:rPr>
        <w:t xml:space="preserve"> </w:t>
      </w:r>
      <w:r w:rsidRPr="0034591F">
        <w:rPr>
          <w:rFonts w:ascii="Times New Roman" w:hAnsi="Times New Roman" w:cs="Times New Roman"/>
          <w:i/>
          <w:iCs/>
          <w:sz w:val="24"/>
          <w:szCs w:val="24"/>
        </w:rPr>
        <w:t>et al.</w:t>
      </w:r>
      <w:r w:rsidRPr="0034591F">
        <w:rPr>
          <w:rFonts w:ascii="Times New Roman" w:hAnsi="Times New Roman" w:cs="Times New Roman"/>
          <w:sz w:val="24"/>
          <w:szCs w:val="24"/>
        </w:rPr>
        <w:t xml:space="preserve">, 2020). </w:t>
      </w:r>
    </w:p>
    <w:p w14:paraId="2E86ABE7" w14:textId="4380FEAE" w:rsidR="00472CB2" w:rsidRPr="0034591F" w:rsidRDefault="00346BD0" w:rsidP="0034591F">
      <w:pPr>
        <w:spacing w:after="0" w:line="480" w:lineRule="auto"/>
        <w:ind w:firstLine="360"/>
        <w:jc w:val="both"/>
        <w:rPr>
          <w:rFonts w:ascii="Times New Roman" w:hAnsi="Times New Roman" w:cs="Times New Roman"/>
          <w:sz w:val="24"/>
          <w:szCs w:val="24"/>
        </w:rPr>
      </w:pPr>
      <w:r w:rsidRPr="0034591F">
        <w:rPr>
          <w:rFonts w:ascii="Times New Roman" w:hAnsi="Times New Roman" w:cs="Times New Roman"/>
          <w:sz w:val="24"/>
          <w:szCs w:val="24"/>
        </w:rPr>
        <w:t xml:space="preserve">The final moral disengagement mechanism involves distortion and disregarding of consequences. Here FLEs may believe that as they reduce engagement in CCB, it </w:t>
      </w:r>
      <w:r w:rsidR="003423EB" w:rsidRPr="0034591F">
        <w:rPr>
          <w:rFonts w:ascii="Times New Roman" w:hAnsi="Times New Roman" w:cs="Times New Roman"/>
          <w:sz w:val="24"/>
          <w:szCs w:val="24"/>
        </w:rPr>
        <w:t>will</w:t>
      </w:r>
      <w:r w:rsidRPr="0034591F">
        <w:rPr>
          <w:rFonts w:ascii="Times New Roman" w:hAnsi="Times New Roman" w:cs="Times New Roman"/>
          <w:sz w:val="24"/>
          <w:szCs w:val="24"/>
        </w:rPr>
        <w:t xml:space="preserve"> likely to go unnoticed. </w:t>
      </w:r>
      <w:bookmarkStart w:id="23" w:name="_Hlk105922313"/>
      <w:r w:rsidRPr="0034591F">
        <w:rPr>
          <w:rFonts w:ascii="Times New Roman" w:hAnsi="Times New Roman" w:cs="Times New Roman"/>
          <w:sz w:val="24"/>
          <w:szCs w:val="24"/>
        </w:rPr>
        <w:t>This is because</w:t>
      </w:r>
      <w:bookmarkEnd w:id="23"/>
      <w:r w:rsidRPr="0034591F">
        <w:rPr>
          <w:rFonts w:ascii="Times New Roman" w:hAnsi="Times New Roman" w:cs="Times New Roman"/>
          <w:sz w:val="24"/>
          <w:szCs w:val="24"/>
        </w:rPr>
        <w:t xml:space="preserve">, as mentioned earlier, CCB is not a part of FLEs’ job responsibility, </w:t>
      </w:r>
      <w:r w:rsidRPr="0034591F">
        <w:rPr>
          <w:rFonts w:ascii="Times New Roman" w:hAnsi="Times New Roman" w:cs="Times New Roman"/>
          <w:sz w:val="24"/>
          <w:szCs w:val="24"/>
        </w:rPr>
        <w:lastRenderedPageBreak/>
        <w:t xml:space="preserve">making FLEs feel that the consequences of non-participation in CCB would not be an issue. For instance, not asking a customer if “anything else is needed” would be a minor incident and likely go unnoticed. </w:t>
      </w:r>
    </w:p>
    <w:p w14:paraId="0C0A2875" w14:textId="11561595" w:rsidR="00346BD0" w:rsidRPr="0034591F" w:rsidRDefault="00472CB2" w:rsidP="0034591F">
      <w:pPr>
        <w:spacing w:after="0" w:line="480" w:lineRule="auto"/>
        <w:ind w:firstLine="360"/>
        <w:jc w:val="both"/>
        <w:rPr>
          <w:rFonts w:ascii="Times New Roman" w:hAnsi="Times New Roman" w:cs="Times New Roman"/>
          <w:sz w:val="24"/>
          <w:szCs w:val="24"/>
        </w:rPr>
      </w:pPr>
      <w:r w:rsidRPr="0034591F">
        <w:rPr>
          <w:rFonts w:ascii="Times New Roman" w:hAnsi="Times New Roman" w:cs="Times New Roman"/>
          <w:sz w:val="24"/>
          <w:szCs w:val="24"/>
        </w:rPr>
        <w:t>Moreover, retaliation through the absence of CCB is more implicit than an explicit way of expressing discontent associated with mistreatment by the customer, where the response is likely to have adverse consequences for the employee as well</w:t>
      </w:r>
      <w:r w:rsidRPr="0034591F">
        <w:rPr>
          <w:rStyle w:val="Emphasis"/>
          <w:rFonts w:ascii="Times New Roman" w:hAnsi="Times New Roman" w:cs="Times New Roman"/>
          <w:sz w:val="24"/>
          <w:szCs w:val="24"/>
        </w:rPr>
        <w:t>.</w:t>
      </w:r>
      <w:r w:rsidRPr="0034591F">
        <w:rPr>
          <w:rFonts w:ascii="Times New Roman" w:hAnsi="Times New Roman" w:cs="Times New Roman"/>
          <w:sz w:val="24"/>
          <w:szCs w:val="24"/>
        </w:rPr>
        <w:t xml:space="preserve"> Taken together with these four mechanisms, FLEs who experience customer incivility would disengage. </w:t>
      </w:r>
      <w:r w:rsidR="00346BD0" w:rsidRPr="0034591F">
        <w:rPr>
          <w:rFonts w:ascii="Times New Roman" w:hAnsi="Times New Roman" w:cs="Times New Roman"/>
          <w:sz w:val="24"/>
          <w:szCs w:val="24"/>
        </w:rPr>
        <w:t xml:space="preserve">Taken together with these four mechanisms, FLEs who experience </w:t>
      </w:r>
      <w:bookmarkStart w:id="24" w:name="_Hlk108872367"/>
      <w:r w:rsidR="00346BD0" w:rsidRPr="0034591F">
        <w:rPr>
          <w:rFonts w:ascii="Times New Roman" w:hAnsi="Times New Roman" w:cs="Times New Roman"/>
          <w:sz w:val="24"/>
          <w:szCs w:val="24"/>
        </w:rPr>
        <w:t>customer incivility would disengage</w:t>
      </w:r>
      <w:bookmarkEnd w:id="24"/>
      <w:r w:rsidR="00346BD0" w:rsidRPr="0034591F">
        <w:rPr>
          <w:rFonts w:ascii="Times New Roman" w:hAnsi="Times New Roman" w:cs="Times New Roman"/>
          <w:sz w:val="24"/>
          <w:szCs w:val="24"/>
        </w:rPr>
        <w:t>. Hence, we hypothesize:</w:t>
      </w:r>
    </w:p>
    <w:p w14:paraId="2CCB6AF3" w14:textId="08B35560" w:rsidR="00C132DB" w:rsidRPr="0034591F" w:rsidRDefault="00203760" w:rsidP="0034591F">
      <w:pPr>
        <w:spacing w:before="240" w:after="0" w:line="480" w:lineRule="auto"/>
        <w:jc w:val="both"/>
        <w:rPr>
          <w:rFonts w:ascii="Times New Roman" w:hAnsi="Times New Roman" w:cs="Times New Roman"/>
          <w:sz w:val="24"/>
          <w:szCs w:val="24"/>
        </w:rPr>
      </w:pPr>
      <w:r w:rsidRPr="0034591F">
        <w:rPr>
          <w:rFonts w:ascii="Times New Roman" w:hAnsi="Times New Roman" w:cs="Times New Roman"/>
          <w:b/>
          <w:bCs/>
          <w:sz w:val="24"/>
          <w:szCs w:val="24"/>
        </w:rPr>
        <w:t>H</w:t>
      </w:r>
      <w:r w:rsidR="008873B5" w:rsidRPr="0034591F">
        <w:rPr>
          <w:rFonts w:ascii="Times New Roman" w:hAnsi="Times New Roman" w:cs="Times New Roman"/>
          <w:b/>
          <w:bCs/>
          <w:sz w:val="24"/>
          <w:szCs w:val="24"/>
        </w:rPr>
        <w:t>ypothesis 2</w:t>
      </w:r>
      <w:r w:rsidR="008873B5" w:rsidRPr="0034591F">
        <w:rPr>
          <w:rFonts w:ascii="Times New Roman" w:hAnsi="Times New Roman" w:cs="Times New Roman"/>
          <w:sz w:val="24"/>
          <w:szCs w:val="24"/>
        </w:rPr>
        <w:t>.</w:t>
      </w:r>
      <w:r w:rsidRPr="0034591F">
        <w:rPr>
          <w:rFonts w:ascii="Times New Roman" w:hAnsi="Times New Roman" w:cs="Times New Roman"/>
          <w:sz w:val="24"/>
          <w:szCs w:val="24"/>
        </w:rPr>
        <w:t xml:space="preserve"> Customer </w:t>
      </w:r>
      <w:r w:rsidR="00A061FC" w:rsidRPr="0034591F">
        <w:rPr>
          <w:rFonts w:ascii="Times New Roman" w:hAnsi="Times New Roman" w:cs="Times New Roman"/>
          <w:sz w:val="24"/>
          <w:szCs w:val="24"/>
        </w:rPr>
        <w:t>uncivil</w:t>
      </w:r>
      <w:r w:rsidRPr="0034591F">
        <w:rPr>
          <w:rFonts w:ascii="Times New Roman" w:hAnsi="Times New Roman" w:cs="Times New Roman"/>
          <w:sz w:val="24"/>
          <w:szCs w:val="24"/>
        </w:rPr>
        <w:t xml:space="preserve"> behavior positively </w:t>
      </w:r>
      <w:r w:rsidR="005760C0" w:rsidRPr="0034591F">
        <w:rPr>
          <w:rFonts w:ascii="Times New Roman" w:hAnsi="Times New Roman" w:cs="Times New Roman"/>
          <w:sz w:val="24"/>
          <w:szCs w:val="24"/>
        </w:rPr>
        <w:t>influences</w:t>
      </w:r>
      <w:r w:rsidRPr="0034591F">
        <w:rPr>
          <w:rFonts w:ascii="Times New Roman" w:hAnsi="Times New Roman" w:cs="Times New Roman"/>
          <w:sz w:val="24"/>
          <w:szCs w:val="24"/>
        </w:rPr>
        <w:t xml:space="preserve"> moral disengagement</w:t>
      </w:r>
      <w:r w:rsidR="008873B5" w:rsidRPr="0034591F">
        <w:rPr>
          <w:rFonts w:ascii="Times New Roman" w:hAnsi="Times New Roman" w:cs="Times New Roman"/>
          <w:sz w:val="24"/>
          <w:szCs w:val="24"/>
        </w:rPr>
        <w:t xml:space="preserve">. </w:t>
      </w:r>
    </w:p>
    <w:p w14:paraId="35C3DBC7" w14:textId="59FAC6CA" w:rsidR="00236385" w:rsidRPr="0034591F" w:rsidRDefault="003423EB" w:rsidP="0034591F">
      <w:pPr>
        <w:spacing w:before="240" w:after="0"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t>The social cognitive theory also suggests that once moral self-regulation processes are deactivated, it would significantly influence individuals’ deviant behavior, including workplace harassment or unethical behavior (Beaudoin </w:t>
      </w:r>
      <w:r w:rsidRPr="0034591F">
        <w:rPr>
          <w:rStyle w:val="Emphasis"/>
          <w:rFonts w:ascii="Times New Roman" w:hAnsi="Times New Roman" w:cs="Times New Roman"/>
          <w:sz w:val="24"/>
          <w:szCs w:val="24"/>
        </w:rPr>
        <w:t>et al</w:t>
      </w:r>
      <w:r w:rsidRPr="0034591F">
        <w:rPr>
          <w:rFonts w:ascii="Times New Roman" w:hAnsi="Times New Roman" w:cs="Times New Roman"/>
          <w:sz w:val="24"/>
          <w:szCs w:val="24"/>
        </w:rPr>
        <w:t>., 2015; Christian and Ellis, 2014). Extant research suggests that ethical individuals exhibit a higher degree of OCB than less ethical individuals (Turnipseed, 2002). Since CCB is a subdimension of OCB, it has become an ethics-based phenomenon. Therefore, once FLEs become morally disengaged in response to customer incivility, they would withdraw from the ethical act of CCB. </w:t>
      </w:r>
    </w:p>
    <w:p w14:paraId="76BAA7F7" w14:textId="57569166" w:rsidR="0086410A" w:rsidRPr="0034591F" w:rsidRDefault="005B769A" w:rsidP="0034591F">
      <w:pPr>
        <w:spacing w:after="0"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t xml:space="preserve">As </w:t>
      </w:r>
      <w:r w:rsidR="00F210E8" w:rsidRPr="0034591F">
        <w:rPr>
          <w:rFonts w:ascii="Times New Roman" w:hAnsi="Times New Roman" w:cs="Times New Roman"/>
          <w:sz w:val="24"/>
          <w:szCs w:val="24"/>
        </w:rPr>
        <w:t xml:space="preserve">employees can reduce self-sanctions due to reduced moral disengagement, they </w:t>
      </w:r>
      <w:r w:rsidR="006070A9" w:rsidRPr="0034591F">
        <w:rPr>
          <w:rFonts w:ascii="Times New Roman" w:hAnsi="Times New Roman" w:cs="Times New Roman"/>
          <w:sz w:val="24"/>
          <w:szCs w:val="24"/>
        </w:rPr>
        <w:t xml:space="preserve">develop a greater </w:t>
      </w:r>
      <w:r w:rsidR="00F210E8" w:rsidRPr="0034591F">
        <w:rPr>
          <w:rFonts w:ascii="Times New Roman" w:hAnsi="Times New Roman" w:cs="Times New Roman"/>
          <w:sz w:val="24"/>
          <w:szCs w:val="24"/>
        </w:rPr>
        <w:t>proclivity to indulge in reduced CCB</w:t>
      </w:r>
      <w:r w:rsidR="00EE09A7" w:rsidRPr="0034591F">
        <w:rPr>
          <w:rFonts w:ascii="Times New Roman" w:hAnsi="Times New Roman" w:cs="Times New Roman"/>
          <w:sz w:val="24"/>
          <w:szCs w:val="24"/>
        </w:rPr>
        <w:t xml:space="preserve"> (</w:t>
      </w:r>
      <w:r w:rsidR="00EE09A7" w:rsidRPr="0034591F">
        <w:rPr>
          <w:rFonts w:ascii="Times New Roman" w:hAnsi="Times New Roman" w:cs="Times New Roman"/>
          <w:sz w:val="24"/>
          <w:szCs w:val="24"/>
          <w:shd w:val="clear" w:color="auto" w:fill="FFFFFF"/>
        </w:rPr>
        <w:t>Harris</w:t>
      </w:r>
      <w:r w:rsidR="00FF4C89" w:rsidRPr="0034591F">
        <w:rPr>
          <w:rFonts w:ascii="Times New Roman" w:hAnsi="Times New Roman" w:cs="Times New Roman"/>
          <w:sz w:val="24"/>
          <w:szCs w:val="24"/>
          <w:shd w:val="clear" w:color="auto" w:fill="FFFFFF"/>
        </w:rPr>
        <w:t xml:space="preserve"> and He</w:t>
      </w:r>
      <w:r w:rsidR="00EE09A7" w:rsidRPr="0034591F">
        <w:rPr>
          <w:rFonts w:ascii="Times New Roman" w:hAnsi="Times New Roman" w:cs="Times New Roman"/>
          <w:sz w:val="24"/>
          <w:szCs w:val="24"/>
          <w:shd w:val="clear" w:color="auto" w:fill="FFFFFF"/>
        </w:rPr>
        <w:t>, 2019)</w:t>
      </w:r>
      <w:r w:rsidRPr="0034591F">
        <w:rPr>
          <w:rFonts w:ascii="Times New Roman" w:hAnsi="Times New Roman" w:cs="Times New Roman"/>
          <w:sz w:val="24"/>
          <w:szCs w:val="24"/>
        </w:rPr>
        <w:t xml:space="preserve">. </w:t>
      </w:r>
      <w:r w:rsidR="00F210E8" w:rsidRPr="0034591F">
        <w:rPr>
          <w:rFonts w:ascii="Times New Roman" w:hAnsi="Times New Roman" w:cs="Times New Roman"/>
          <w:sz w:val="24"/>
          <w:szCs w:val="24"/>
        </w:rPr>
        <w:t xml:space="preserve">Once employees are morally disengaged, they would justify themselves rationally </w:t>
      </w:r>
      <w:r w:rsidR="006070A9" w:rsidRPr="0034591F">
        <w:rPr>
          <w:rFonts w:ascii="Times New Roman" w:hAnsi="Times New Roman" w:cs="Times New Roman"/>
          <w:sz w:val="24"/>
          <w:szCs w:val="24"/>
        </w:rPr>
        <w:t>in pursuing</w:t>
      </w:r>
      <w:r w:rsidR="00F210E8" w:rsidRPr="0034591F">
        <w:rPr>
          <w:rFonts w:ascii="Times New Roman" w:hAnsi="Times New Roman" w:cs="Times New Roman"/>
          <w:sz w:val="24"/>
          <w:szCs w:val="24"/>
        </w:rPr>
        <w:t xml:space="preserve"> deviant behavior. Consequently, when employees experience customer </w:t>
      </w:r>
      <w:r w:rsidR="00CD3257" w:rsidRPr="0034591F">
        <w:rPr>
          <w:rFonts w:ascii="Times New Roman" w:hAnsi="Times New Roman" w:cs="Times New Roman"/>
          <w:sz w:val="24"/>
          <w:szCs w:val="24"/>
        </w:rPr>
        <w:t>incivility</w:t>
      </w:r>
      <w:r w:rsidR="00F210E8" w:rsidRPr="0034591F">
        <w:rPr>
          <w:rFonts w:ascii="Times New Roman" w:hAnsi="Times New Roman" w:cs="Times New Roman"/>
          <w:sz w:val="24"/>
          <w:szCs w:val="24"/>
        </w:rPr>
        <w:t xml:space="preserve">, moral disengagement paves the way for avoiding CCB as an effective behavioral strategy </w:t>
      </w:r>
      <w:r w:rsidR="0008410E" w:rsidRPr="0034591F">
        <w:rPr>
          <w:rFonts w:ascii="Times New Roman" w:hAnsi="Times New Roman" w:cs="Times New Roman"/>
          <w:sz w:val="24"/>
          <w:szCs w:val="24"/>
        </w:rPr>
        <w:t xml:space="preserve">for adjusting </w:t>
      </w:r>
      <w:r w:rsidR="00F210E8" w:rsidRPr="0034591F">
        <w:rPr>
          <w:rFonts w:ascii="Times New Roman" w:hAnsi="Times New Roman" w:cs="Times New Roman"/>
          <w:sz w:val="24"/>
          <w:szCs w:val="24"/>
        </w:rPr>
        <w:t xml:space="preserve">to interpersonal injustice faced due to customers' </w:t>
      </w:r>
      <w:r w:rsidR="00CD3257" w:rsidRPr="0034591F">
        <w:rPr>
          <w:rFonts w:ascii="Times New Roman" w:hAnsi="Times New Roman" w:cs="Times New Roman"/>
          <w:sz w:val="24"/>
          <w:szCs w:val="24"/>
        </w:rPr>
        <w:t>incivility</w:t>
      </w:r>
      <w:r w:rsidR="00F210E8" w:rsidRPr="0034591F">
        <w:rPr>
          <w:rFonts w:ascii="Times New Roman" w:hAnsi="Times New Roman" w:cs="Times New Roman"/>
          <w:sz w:val="24"/>
          <w:szCs w:val="24"/>
        </w:rPr>
        <w:t>. Thus, morally disengaged, mistreated employees are likel</w:t>
      </w:r>
      <w:r w:rsidR="0008410E" w:rsidRPr="0034591F">
        <w:rPr>
          <w:rFonts w:ascii="Times New Roman" w:hAnsi="Times New Roman" w:cs="Times New Roman"/>
          <w:sz w:val="24"/>
          <w:szCs w:val="24"/>
        </w:rPr>
        <w:t>ier</w:t>
      </w:r>
      <w:r w:rsidR="00F210E8" w:rsidRPr="0034591F">
        <w:rPr>
          <w:rFonts w:ascii="Times New Roman" w:hAnsi="Times New Roman" w:cs="Times New Roman"/>
          <w:sz w:val="24"/>
          <w:szCs w:val="24"/>
        </w:rPr>
        <w:t xml:space="preserve"> to avoid CCB</w:t>
      </w:r>
      <w:r w:rsidRPr="0034591F">
        <w:rPr>
          <w:rFonts w:ascii="Times New Roman" w:hAnsi="Times New Roman" w:cs="Times New Roman"/>
          <w:sz w:val="24"/>
          <w:szCs w:val="24"/>
        </w:rPr>
        <w:t xml:space="preserve">. </w:t>
      </w:r>
      <w:r w:rsidR="00F210E8" w:rsidRPr="0034591F">
        <w:rPr>
          <w:rFonts w:ascii="Times New Roman" w:hAnsi="Times New Roman" w:cs="Times New Roman"/>
          <w:sz w:val="24"/>
          <w:szCs w:val="24"/>
        </w:rPr>
        <w:lastRenderedPageBreak/>
        <w:t>Given</w:t>
      </w:r>
      <w:r w:rsidR="006070A9" w:rsidRPr="0034591F">
        <w:rPr>
          <w:rFonts w:ascii="Times New Roman" w:hAnsi="Times New Roman" w:cs="Times New Roman"/>
          <w:sz w:val="24"/>
          <w:szCs w:val="24"/>
        </w:rPr>
        <w:t xml:space="preserve"> that</w:t>
      </w:r>
      <w:r w:rsidR="00F210E8" w:rsidRPr="0034591F">
        <w:rPr>
          <w:rFonts w:ascii="Times New Roman" w:hAnsi="Times New Roman" w:cs="Times New Roman"/>
          <w:sz w:val="24"/>
          <w:szCs w:val="24"/>
        </w:rPr>
        <w:t xml:space="preserve"> FLEs, in response to customer </w:t>
      </w:r>
      <w:r w:rsidR="00C450F3" w:rsidRPr="0034591F">
        <w:rPr>
          <w:rFonts w:ascii="Times New Roman" w:hAnsi="Times New Roman" w:cs="Times New Roman"/>
          <w:sz w:val="24"/>
          <w:szCs w:val="24"/>
        </w:rPr>
        <w:t>uncivil</w:t>
      </w:r>
      <w:r w:rsidR="00F210E8" w:rsidRPr="0034591F">
        <w:rPr>
          <w:rFonts w:ascii="Times New Roman" w:hAnsi="Times New Roman" w:cs="Times New Roman"/>
          <w:sz w:val="24"/>
          <w:szCs w:val="24"/>
        </w:rPr>
        <w:t xml:space="preserve"> behavior, experience moral disengagement, which then drives them to withdraw from CCB, moral disengagement acts as a mediator of customer </w:t>
      </w:r>
      <w:r w:rsidR="00CD3257" w:rsidRPr="0034591F">
        <w:rPr>
          <w:rFonts w:ascii="Times New Roman" w:hAnsi="Times New Roman" w:cs="Times New Roman"/>
          <w:sz w:val="24"/>
          <w:szCs w:val="24"/>
        </w:rPr>
        <w:t>incivility</w:t>
      </w:r>
      <w:r w:rsidR="00F210E8" w:rsidRPr="0034591F">
        <w:rPr>
          <w:rFonts w:ascii="Times New Roman" w:hAnsi="Times New Roman" w:cs="Times New Roman"/>
          <w:sz w:val="24"/>
          <w:szCs w:val="24"/>
        </w:rPr>
        <w:t xml:space="preserve"> and </w:t>
      </w:r>
      <w:r w:rsidR="006070A9" w:rsidRPr="0034591F">
        <w:rPr>
          <w:rFonts w:ascii="Times New Roman" w:hAnsi="Times New Roman" w:cs="Times New Roman"/>
          <w:sz w:val="24"/>
          <w:szCs w:val="24"/>
        </w:rPr>
        <w:t xml:space="preserve">the </w:t>
      </w:r>
      <w:r w:rsidR="00F210E8" w:rsidRPr="0034591F">
        <w:rPr>
          <w:rFonts w:ascii="Times New Roman" w:hAnsi="Times New Roman" w:cs="Times New Roman"/>
          <w:sz w:val="24"/>
          <w:szCs w:val="24"/>
        </w:rPr>
        <w:t>CCB relationship</w:t>
      </w:r>
      <w:r w:rsidR="0086410A" w:rsidRPr="0034591F">
        <w:rPr>
          <w:rFonts w:ascii="Times New Roman" w:hAnsi="Times New Roman" w:cs="Times New Roman"/>
          <w:sz w:val="24"/>
          <w:szCs w:val="24"/>
        </w:rPr>
        <w:t xml:space="preserve">. </w:t>
      </w:r>
      <w:r w:rsidR="00F210E8" w:rsidRPr="0034591F">
        <w:rPr>
          <w:rFonts w:ascii="Times New Roman" w:hAnsi="Times New Roman" w:cs="Times New Roman"/>
          <w:sz w:val="24"/>
          <w:szCs w:val="24"/>
        </w:rPr>
        <w:t>Hence, we hypothesize:</w:t>
      </w:r>
    </w:p>
    <w:p w14:paraId="3D25E5E3" w14:textId="282A745D" w:rsidR="00203760" w:rsidRPr="0034591F" w:rsidRDefault="00203760" w:rsidP="0034591F">
      <w:pPr>
        <w:spacing w:before="240" w:after="0" w:line="480" w:lineRule="auto"/>
        <w:jc w:val="both"/>
        <w:rPr>
          <w:rFonts w:ascii="Times New Roman" w:hAnsi="Times New Roman" w:cs="Times New Roman"/>
          <w:sz w:val="24"/>
          <w:szCs w:val="24"/>
        </w:rPr>
      </w:pPr>
      <w:r w:rsidRPr="0034591F">
        <w:rPr>
          <w:rFonts w:ascii="Times New Roman" w:hAnsi="Times New Roman" w:cs="Times New Roman"/>
          <w:b/>
          <w:bCs/>
          <w:sz w:val="24"/>
          <w:szCs w:val="24"/>
        </w:rPr>
        <w:t>H</w:t>
      </w:r>
      <w:r w:rsidR="00C132DB" w:rsidRPr="0034591F">
        <w:rPr>
          <w:rFonts w:ascii="Times New Roman" w:hAnsi="Times New Roman" w:cs="Times New Roman"/>
          <w:b/>
          <w:bCs/>
          <w:sz w:val="24"/>
          <w:szCs w:val="24"/>
        </w:rPr>
        <w:t>ypothesis 3.</w:t>
      </w:r>
      <w:r w:rsidR="00C132DB" w:rsidRPr="0034591F">
        <w:rPr>
          <w:rFonts w:ascii="Times New Roman" w:hAnsi="Times New Roman" w:cs="Times New Roman"/>
          <w:sz w:val="24"/>
          <w:szCs w:val="24"/>
        </w:rPr>
        <w:t xml:space="preserve"> </w:t>
      </w:r>
      <w:r w:rsidRPr="0034591F">
        <w:rPr>
          <w:rFonts w:ascii="Times New Roman" w:hAnsi="Times New Roman" w:cs="Times New Roman"/>
          <w:sz w:val="24"/>
          <w:szCs w:val="24"/>
        </w:rPr>
        <w:t xml:space="preserve">Moral disengagement mediates </w:t>
      </w:r>
      <w:r w:rsidR="00164D73" w:rsidRPr="0034591F">
        <w:rPr>
          <w:rFonts w:ascii="Times New Roman" w:hAnsi="Times New Roman" w:cs="Times New Roman"/>
          <w:sz w:val="24"/>
          <w:szCs w:val="24"/>
        </w:rPr>
        <w:t xml:space="preserve">the </w:t>
      </w:r>
      <w:r w:rsidRPr="0034591F">
        <w:rPr>
          <w:rFonts w:ascii="Times New Roman" w:hAnsi="Times New Roman" w:cs="Times New Roman"/>
          <w:sz w:val="24"/>
          <w:szCs w:val="24"/>
        </w:rPr>
        <w:t xml:space="preserve">customer </w:t>
      </w:r>
      <w:r w:rsidR="00CD3257" w:rsidRPr="0034591F">
        <w:rPr>
          <w:rFonts w:ascii="Times New Roman" w:hAnsi="Times New Roman" w:cs="Times New Roman"/>
          <w:sz w:val="24"/>
          <w:szCs w:val="24"/>
        </w:rPr>
        <w:t>incivility</w:t>
      </w:r>
      <w:r w:rsidRPr="0034591F">
        <w:rPr>
          <w:rFonts w:ascii="Times New Roman" w:hAnsi="Times New Roman" w:cs="Times New Roman"/>
          <w:sz w:val="24"/>
          <w:szCs w:val="24"/>
        </w:rPr>
        <w:t xml:space="preserve"> and </w:t>
      </w:r>
      <w:r w:rsidR="005239B0" w:rsidRPr="0034591F">
        <w:rPr>
          <w:rFonts w:ascii="Times New Roman" w:hAnsi="Times New Roman" w:cs="Times New Roman"/>
          <w:sz w:val="24"/>
          <w:szCs w:val="24"/>
        </w:rPr>
        <w:t>CCB</w:t>
      </w:r>
      <w:r w:rsidRPr="0034591F">
        <w:rPr>
          <w:rFonts w:ascii="Times New Roman" w:hAnsi="Times New Roman" w:cs="Times New Roman"/>
          <w:sz w:val="24"/>
          <w:szCs w:val="24"/>
        </w:rPr>
        <w:t xml:space="preserve"> </w:t>
      </w:r>
      <w:r w:rsidR="00C132DB" w:rsidRPr="0034591F">
        <w:rPr>
          <w:rFonts w:ascii="Times New Roman" w:hAnsi="Times New Roman" w:cs="Times New Roman"/>
          <w:sz w:val="24"/>
          <w:szCs w:val="24"/>
        </w:rPr>
        <w:t xml:space="preserve">relationship. </w:t>
      </w:r>
    </w:p>
    <w:p w14:paraId="48944D1E" w14:textId="07899849" w:rsidR="00203760" w:rsidRPr="0034591F" w:rsidRDefault="00203760" w:rsidP="0034591F">
      <w:pPr>
        <w:pStyle w:val="CommentSubject"/>
        <w:numPr>
          <w:ilvl w:val="1"/>
          <w:numId w:val="3"/>
        </w:numPr>
        <w:spacing w:before="240" w:after="0" w:line="480" w:lineRule="auto"/>
        <w:jc w:val="both"/>
        <w:rPr>
          <w:rFonts w:ascii="Times New Roman" w:hAnsi="Times New Roman" w:cs="Times New Roman"/>
          <w:i/>
          <w:iCs/>
          <w:sz w:val="24"/>
          <w:szCs w:val="24"/>
        </w:rPr>
      </w:pPr>
      <w:r w:rsidRPr="0034591F">
        <w:rPr>
          <w:rFonts w:ascii="Times New Roman" w:hAnsi="Times New Roman" w:cs="Times New Roman"/>
          <w:i/>
          <w:iCs/>
          <w:sz w:val="24"/>
          <w:szCs w:val="24"/>
        </w:rPr>
        <w:t xml:space="preserve">Moral identity as </w:t>
      </w:r>
      <w:r w:rsidR="001C220F" w:rsidRPr="0034591F">
        <w:rPr>
          <w:rFonts w:ascii="Times New Roman" w:hAnsi="Times New Roman" w:cs="Times New Roman"/>
          <w:i/>
          <w:iCs/>
          <w:sz w:val="24"/>
          <w:szCs w:val="24"/>
        </w:rPr>
        <w:t xml:space="preserve">a </w:t>
      </w:r>
      <w:r w:rsidRPr="0034591F">
        <w:rPr>
          <w:rFonts w:ascii="Times New Roman" w:hAnsi="Times New Roman" w:cs="Times New Roman"/>
          <w:i/>
          <w:iCs/>
          <w:sz w:val="24"/>
          <w:szCs w:val="24"/>
        </w:rPr>
        <w:t>moderator</w:t>
      </w:r>
    </w:p>
    <w:p w14:paraId="4A7959B9" w14:textId="4F0E9B2D" w:rsidR="003A4336" w:rsidRPr="0034591F" w:rsidRDefault="005777B0" w:rsidP="0034591F">
      <w:pPr>
        <w:spacing w:after="0" w:line="480" w:lineRule="auto"/>
        <w:ind w:firstLine="357"/>
        <w:jc w:val="both"/>
        <w:rPr>
          <w:rFonts w:ascii="Times New Roman" w:hAnsi="Times New Roman" w:cs="Times New Roman"/>
          <w:sz w:val="24"/>
          <w:szCs w:val="24"/>
        </w:rPr>
      </w:pPr>
      <w:bookmarkStart w:id="25" w:name="_Hlk76439472"/>
      <w:bookmarkStart w:id="26" w:name="_Hlk76410720"/>
      <w:r w:rsidRPr="0034591F">
        <w:rPr>
          <w:rFonts w:ascii="Times New Roman" w:hAnsi="Times New Roman" w:cs="Times New Roman"/>
          <w:sz w:val="24"/>
          <w:szCs w:val="24"/>
        </w:rPr>
        <w:t>M</w:t>
      </w:r>
      <w:r w:rsidR="0006647C" w:rsidRPr="0034591F">
        <w:rPr>
          <w:rFonts w:ascii="Times New Roman" w:hAnsi="Times New Roman" w:cs="Times New Roman"/>
          <w:sz w:val="24"/>
          <w:szCs w:val="24"/>
        </w:rPr>
        <w:t xml:space="preserve">oral disengagement </w:t>
      </w:r>
      <w:bookmarkEnd w:id="25"/>
      <w:bookmarkEnd w:id="26"/>
      <w:r w:rsidR="00B92590" w:rsidRPr="0034591F">
        <w:rPr>
          <w:rFonts w:ascii="Times New Roman" w:hAnsi="Times New Roman" w:cs="Times New Roman"/>
          <w:sz w:val="24"/>
          <w:szCs w:val="24"/>
        </w:rPr>
        <w:t xml:space="preserve">does not invariably violate </w:t>
      </w:r>
      <w:r w:rsidR="0008410E" w:rsidRPr="0034591F">
        <w:rPr>
          <w:rFonts w:ascii="Times New Roman" w:hAnsi="Times New Roman" w:cs="Times New Roman"/>
          <w:sz w:val="24"/>
          <w:szCs w:val="24"/>
        </w:rPr>
        <w:t>individuals’</w:t>
      </w:r>
      <w:r w:rsidR="00B92590" w:rsidRPr="0034591F">
        <w:rPr>
          <w:rFonts w:ascii="Times New Roman" w:hAnsi="Times New Roman" w:cs="Times New Roman"/>
          <w:sz w:val="24"/>
          <w:szCs w:val="24"/>
        </w:rPr>
        <w:t xml:space="preserve"> self-sanction</w:t>
      </w:r>
      <w:r w:rsidR="0008410E" w:rsidRPr="0034591F">
        <w:rPr>
          <w:rFonts w:ascii="Times New Roman" w:hAnsi="Times New Roman" w:cs="Times New Roman"/>
          <w:sz w:val="24"/>
          <w:szCs w:val="24"/>
        </w:rPr>
        <w:t>s</w:t>
      </w:r>
      <w:r w:rsidR="00B92590" w:rsidRPr="0034591F">
        <w:rPr>
          <w:rFonts w:ascii="Times New Roman" w:hAnsi="Times New Roman" w:cs="Times New Roman"/>
          <w:sz w:val="24"/>
          <w:szCs w:val="24"/>
        </w:rPr>
        <w:t xml:space="preserve"> against harming others (Aquino </w:t>
      </w:r>
      <w:r w:rsidR="00411722" w:rsidRPr="0034591F">
        <w:rPr>
          <w:rFonts w:ascii="Times New Roman" w:hAnsi="Times New Roman" w:cs="Times New Roman"/>
          <w:i/>
          <w:iCs/>
          <w:sz w:val="24"/>
          <w:szCs w:val="24"/>
        </w:rPr>
        <w:t>et al</w:t>
      </w:r>
      <w:r w:rsidR="00B92590" w:rsidRPr="0034591F">
        <w:rPr>
          <w:rFonts w:ascii="Times New Roman" w:hAnsi="Times New Roman" w:cs="Times New Roman"/>
          <w:i/>
          <w:iCs/>
          <w:sz w:val="24"/>
          <w:szCs w:val="24"/>
        </w:rPr>
        <w:t>.</w:t>
      </w:r>
      <w:r w:rsidR="00B92590" w:rsidRPr="0034591F">
        <w:rPr>
          <w:rFonts w:ascii="Times New Roman" w:hAnsi="Times New Roman" w:cs="Times New Roman"/>
          <w:sz w:val="24"/>
          <w:szCs w:val="24"/>
        </w:rPr>
        <w:t xml:space="preserve">, 2007). This led us to probe what factors might neutralize an individual’s tendency to be morally disengaged. We examine another postulate of </w:t>
      </w:r>
      <w:r w:rsidR="0058432D" w:rsidRPr="0034591F">
        <w:rPr>
          <w:rFonts w:ascii="Times New Roman" w:hAnsi="Times New Roman" w:cs="Times New Roman"/>
          <w:sz w:val="24"/>
          <w:szCs w:val="24"/>
          <w:lang w:val="en-GB" w:eastAsia="en-GB"/>
        </w:rPr>
        <w:t>social cognitive theory</w:t>
      </w:r>
      <w:r w:rsidR="00B92590" w:rsidRPr="0034591F">
        <w:rPr>
          <w:rFonts w:ascii="Times New Roman" w:hAnsi="Times New Roman" w:cs="Times New Roman"/>
          <w:sz w:val="24"/>
          <w:szCs w:val="24"/>
        </w:rPr>
        <w:t xml:space="preserve">, moral identity, </w:t>
      </w:r>
      <w:r w:rsidR="006070A9" w:rsidRPr="0034591F">
        <w:rPr>
          <w:rFonts w:ascii="Times New Roman" w:hAnsi="Times New Roman" w:cs="Times New Roman"/>
          <w:sz w:val="24"/>
          <w:szCs w:val="24"/>
        </w:rPr>
        <w:t xml:space="preserve">which is </w:t>
      </w:r>
      <w:r w:rsidR="00B92590" w:rsidRPr="0034591F">
        <w:rPr>
          <w:rFonts w:ascii="Times New Roman" w:hAnsi="Times New Roman" w:cs="Times New Roman"/>
          <w:sz w:val="24"/>
          <w:szCs w:val="24"/>
        </w:rPr>
        <w:t>rooted in standards associated with the moral self (Bandura, 1999).</w:t>
      </w:r>
    </w:p>
    <w:p w14:paraId="5C14C043" w14:textId="77777777" w:rsidR="003A4336" w:rsidRPr="0034591F" w:rsidRDefault="002D6BFD" w:rsidP="0034591F">
      <w:pPr>
        <w:spacing w:after="0"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t xml:space="preserve">Moral </w:t>
      </w:r>
      <w:r w:rsidR="003A4336" w:rsidRPr="0034591F">
        <w:rPr>
          <w:rFonts w:ascii="Times New Roman" w:hAnsi="Times New Roman" w:cs="Times New Roman"/>
          <w:sz w:val="24"/>
          <w:szCs w:val="24"/>
          <w:lang w:val="en-GB" w:eastAsia="en-GB"/>
        </w:rPr>
        <w:t>identity refers to the “extent to which one’s self-concept incorporates the importance of being a moral person” (Wang </w:t>
      </w:r>
      <w:r w:rsidR="003A4336" w:rsidRPr="0034591F">
        <w:rPr>
          <w:rFonts w:ascii="Times New Roman" w:hAnsi="Times New Roman" w:cs="Times New Roman"/>
          <w:i/>
          <w:iCs/>
          <w:sz w:val="24"/>
          <w:szCs w:val="24"/>
          <w:lang w:val="en-GB" w:eastAsia="en-GB"/>
        </w:rPr>
        <w:t>et al</w:t>
      </w:r>
      <w:r w:rsidR="003A4336" w:rsidRPr="0034591F">
        <w:rPr>
          <w:rFonts w:ascii="Times New Roman" w:hAnsi="Times New Roman" w:cs="Times New Roman"/>
          <w:sz w:val="24"/>
          <w:szCs w:val="24"/>
          <w:lang w:val="en-GB" w:eastAsia="en-GB"/>
        </w:rPr>
        <w:t>., 2019, p. 476). Individuals may benchmark moral traits against a social referent that may be a well-known figure (e.g., Mother Teresa) or unknown person (e.g., God), or any membership group (e.g., Red Cross) (Aquino and Reed, 2002). </w:t>
      </w:r>
    </w:p>
    <w:p w14:paraId="100218CB" w14:textId="3C3FAE25" w:rsidR="000A5434" w:rsidRPr="0034591F" w:rsidRDefault="003A4336" w:rsidP="0034591F">
      <w:pPr>
        <w:spacing w:after="0" w:line="480" w:lineRule="auto"/>
        <w:ind w:firstLine="357"/>
        <w:jc w:val="both"/>
        <w:rPr>
          <w:rFonts w:ascii="Times New Roman" w:hAnsi="Times New Roman" w:cs="Times New Roman"/>
          <w:sz w:val="24"/>
          <w:szCs w:val="24"/>
        </w:rPr>
      </w:pPr>
      <w:r w:rsidRPr="0034591F">
        <w:rPr>
          <w:rFonts w:ascii="Times New Roman" w:eastAsia="Times New Roman" w:hAnsi="Times New Roman" w:cs="Times New Roman"/>
          <w:sz w:val="24"/>
          <w:szCs w:val="24"/>
          <w:lang w:val="en-GB" w:eastAsia="en-GB"/>
        </w:rPr>
        <w:t xml:space="preserve">Individuals use moral identity as a basis for self-definition. Blasi (1980) suggests that moral personality results when individuals develop their identity on moral grounds and when moral commitments are critical to their self-definition. Although a negative relationship exists between moral identity and retaliation (Barclay </w:t>
      </w:r>
      <w:r w:rsidRPr="0034591F">
        <w:rPr>
          <w:rFonts w:ascii="Times New Roman" w:eastAsia="Times New Roman" w:hAnsi="Times New Roman" w:cs="Times New Roman"/>
          <w:i/>
          <w:iCs/>
          <w:sz w:val="24"/>
          <w:szCs w:val="24"/>
          <w:lang w:val="en-GB" w:eastAsia="en-GB"/>
        </w:rPr>
        <w:t>et al.</w:t>
      </w:r>
      <w:r w:rsidRPr="0034591F">
        <w:rPr>
          <w:rFonts w:ascii="Times New Roman" w:eastAsia="Times New Roman" w:hAnsi="Times New Roman" w:cs="Times New Roman"/>
          <w:sz w:val="24"/>
          <w:szCs w:val="24"/>
          <w:lang w:val="en-GB" w:eastAsia="en-GB"/>
        </w:rPr>
        <w:t xml:space="preserve">, 2014; Skarlicki </w:t>
      </w:r>
      <w:r w:rsidRPr="0034591F">
        <w:rPr>
          <w:rFonts w:ascii="Times New Roman" w:eastAsia="Times New Roman" w:hAnsi="Times New Roman" w:cs="Times New Roman"/>
          <w:i/>
          <w:iCs/>
          <w:sz w:val="24"/>
          <w:szCs w:val="24"/>
          <w:lang w:val="en-GB" w:eastAsia="en-GB"/>
        </w:rPr>
        <w:t>et al.</w:t>
      </w:r>
      <w:r w:rsidRPr="0034591F">
        <w:rPr>
          <w:rFonts w:ascii="Times New Roman" w:eastAsia="Times New Roman" w:hAnsi="Times New Roman" w:cs="Times New Roman"/>
          <w:sz w:val="24"/>
          <w:szCs w:val="24"/>
          <w:lang w:val="en-GB" w:eastAsia="en-GB"/>
        </w:rPr>
        <w:t xml:space="preserve">, 2008), few studies suggest that individuals high in moral identity may react more strongly when they witness mistreatment and injustice (Greenbaum </w:t>
      </w:r>
      <w:r w:rsidRPr="0034591F">
        <w:rPr>
          <w:rFonts w:ascii="Times New Roman" w:eastAsia="Times New Roman" w:hAnsi="Times New Roman" w:cs="Times New Roman"/>
          <w:i/>
          <w:iCs/>
          <w:sz w:val="24"/>
          <w:szCs w:val="24"/>
          <w:lang w:val="en-GB" w:eastAsia="en-GB"/>
        </w:rPr>
        <w:t>et al.</w:t>
      </w:r>
      <w:r w:rsidRPr="0034591F">
        <w:rPr>
          <w:rFonts w:ascii="Times New Roman" w:eastAsia="Times New Roman" w:hAnsi="Times New Roman" w:cs="Times New Roman"/>
          <w:sz w:val="24"/>
          <w:szCs w:val="24"/>
          <w:lang w:val="en-GB" w:eastAsia="en-GB"/>
        </w:rPr>
        <w:t>, 2013).</w:t>
      </w:r>
    </w:p>
    <w:p w14:paraId="4A884F2E" w14:textId="5E82D690" w:rsidR="000105E5" w:rsidRPr="0034591F" w:rsidRDefault="00B92590" w:rsidP="0034591F">
      <w:pPr>
        <w:spacing w:after="0"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t xml:space="preserve">We suggest </w:t>
      </w:r>
      <w:r w:rsidR="00233D00" w:rsidRPr="0034591F">
        <w:rPr>
          <w:rFonts w:ascii="Times New Roman" w:hAnsi="Times New Roman" w:cs="Times New Roman"/>
          <w:sz w:val="24"/>
          <w:szCs w:val="24"/>
        </w:rPr>
        <w:t xml:space="preserve">that </w:t>
      </w:r>
      <w:r w:rsidRPr="0034591F">
        <w:rPr>
          <w:rFonts w:ascii="Times New Roman" w:hAnsi="Times New Roman" w:cs="Times New Roman"/>
          <w:sz w:val="24"/>
          <w:szCs w:val="24"/>
        </w:rPr>
        <w:t>the moral identity of FLEs would interact with the moral disengagement process</w:t>
      </w:r>
      <w:r w:rsidR="008C0A5D" w:rsidRPr="0034591F">
        <w:rPr>
          <w:rFonts w:ascii="Times New Roman" w:hAnsi="Times New Roman" w:cs="Times New Roman"/>
          <w:sz w:val="24"/>
          <w:szCs w:val="24"/>
        </w:rPr>
        <w:t xml:space="preserve"> such that</w:t>
      </w:r>
      <w:r w:rsidRPr="0034591F">
        <w:rPr>
          <w:rFonts w:ascii="Times New Roman" w:hAnsi="Times New Roman" w:cs="Times New Roman"/>
          <w:sz w:val="24"/>
          <w:szCs w:val="24"/>
        </w:rPr>
        <w:t xml:space="preserve"> FLEs </w:t>
      </w:r>
      <w:r w:rsidR="002927A9" w:rsidRPr="0034591F">
        <w:rPr>
          <w:rFonts w:ascii="Times New Roman" w:hAnsi="Times New Roman" w:cs="Times New Roman"/>
          <w:sz w:val="24"/>
          <w:szCs w:val="24"/>
        </w:rPr>
        <w:t xml:space="preserve">with </w:t>
      </w:r>
      <w:r w:rsidRPr="0034591F">
        <w:rPr>
          <w:rFonts w:ascii="Times New Roman" w:hAnsi="Times New Roman" w:cs="Times New Roman"/>
          <w:sz w:val="24"/>
          <w:szCs w:val="24"/>
        </w:rPr>
        <w:t xml:space="preserve">high moral identity would be more worried about harming others than those </w:t>
      </w:r>
      <w:r w:rsidR="00233D00" w:rsidRPr="0034591F">
        <w:rPr>
          <w:rFonts w:ascii="Times New Roman" w:hAnsi="Times New Roman" w:cs="Times New Roman"/>
          <w:sz w:val="24"/>
          <w:szCs w:val="24"/>
        </w:rPr>
        <w:t xml:space="preserve">with </w:t>
      </w:r>
      <w:r w:rsidRPr="0034591F">
        <w:rPr>
          <w:rFonts w:ascii="Times New Roman" w:hAnsi="Times New Roman" w:cs="Times New Roman"/>
          <w:sz w:val="24"/>
          <w:szCs w:val="24"/>
        </w:rPr>
        <w:t>low moral identity</w:t>
      </w:r>
      <w:r w:rsidR="008C0A5D" w:rsidRPr="0034591F">
        <w:rPr>
          <w:rFonts w:ascii="Times New Roman" w:hAnsi="Times New Roman" w:cs="Times New Roman"/>
          <w:sz w:val="24"/>
          <w:szCs w:val="24"/>
        </w:rPr>
        <w:t>. This would</w:t>
      </w:r>
      <w:r w:rsidRPr="0034591F">
        <w:rPr>
          <w:rFonts w:ascii="Times New Roman" w:hAnsi="Times New Roman" w:cs="Times New Roman"/>
          <w:sz w:val="24"/>
          <w:szCs w:val="24"/>
        </w:rPr>
        <w:t xml:space="preserve"> reduc</w:t>
      </w:r>
      <w:r w:rsidR="008C0A5D" w:rsidRPr="0034591F">
        <w:rPr>
          <w:rFonts w:ascii="Times New Roman" w:hAnsi="Times New Roman" w:cs="Times New Roman"/>
          <w:sz w:val="24"/>
          <w:szCs w:val="24"/>
        </w:rPr>
        <w:t>e</w:t>
      </w:r>
      <w:r w:rsidRPr="0034591F">
        <w:rPr>
          <w:rFonts w:ascii="Times New Roman" w:hAnsi="Times New Roman" w:cs="Times New Roman"/>
          <w:sz w:val="24"/>
          <w:szCs w:val="24"/>
        </w:rPr>
        <w:t xml:space="preserve"> the</w:t>
      </w:r>
      <w:r w:rsidR="008C0A5D" w:rsidRPr="0034591F">
        <w:rPr>
          <w:rFonts w:ascii="Times New Roman" w:hAnsi="Times New Roman" w:cs="Times New Roman"/>
          <w:sz w:val="24"/>
          <w:szCs w:val="24"/>
        </w:rPr>
        <w:t>ir</w:t>
      </w:r>
      <w:r w:rsidRPr="0034591F">
        <w:rPr>
          <w:rFonts w:ascii="Times New Roman" w:hAnsi="Times New Roman" w:cs="Times New Roman"/>
          <w:sz w:val="24"/>
          <w:szCs w:val="24"/>
        </w:rPr>
        <w:t xml:space="preserve"> likelihood of disengaging from moral self-regulatory functions (Detert </w:t>
      </w:r>
      <w:r w:rsidR="00411722" w:rsidRPr="0034591F">
        <w:rPr>
          <w:rFonts w:ascii="Times New Roman" w:hAnsi="Times New Roman" w:cs="Times New Roman"/>
          <w:i/>
          <w:sz w:val="24"/>
          <w:szCs w:val="24"/>
        </w:rPr>
        <w:t>et al</w:t>
      </w:r>
      <w:r w:rsidRPr="0034591F">
        <w:rPr>
          <w:rFonts w:ascii="Times New Roman" w:hAnsi="Times New Roman" w:cs="Times New Roman"/>
          <w:sz w:val="24"/>
          <w:szCs w:val="24"/>
        </w:rPr>
        <w:t>., 2008; Hwang </w:t>
      </w:r>
      <w:r w:rsidR="00411722" w:rsidRPr="0034591F">
        <w:rPr>
          <w:rFonts w:ascii="Times New Roman" w:hAnsi="Times New Roman" w:cs="Times New Roman"/>
          <w:i/>
          <w:sz w:val="24"/>
          <w:szCs w:val="24"/>
        </w:rPr>
        <w:t>et al</w:t>
      </w:r>
      <w:r w:rsidRPr="0034591F">
        <w:rPr>
          <w:rFonts w:ascii="Times New Roman" w:hAnsi="Times New Roman" w:cs="Times New Roman"/>
          <w:sz w:val="24"/>
          <w:szCs w:val="24"/>
        </w:rPr>
        <w:t>., 2021)</w:t>
      </w:r>
      <w:r w:rsidR="008C0A5D" w:rsidRPr="0034591F">
        <w:rPr>
          <w:rFonts w:ascii="Times New Roman" w:hAnsi="Times New Roman" w:cs="Times New Roman"/>
          <w:sz w:val="24"/>
          <w:szCs w:val="24"/>
        </w:rPr>
        <w:t xml:space="preserve">, resulting in less deterioration of </w:t>
      </w:r>
      <w:r w:rsidR="008C0A5D" w:rsidRPr="0034591F">
        <w:rPr>
          <w:rFonts w:ascii="Times New Roman" w:hAnsi="Times New Roman" w:cs="Times New Roman"/>
          <w:sz w:val="24"/>
          <w:szCs w:val="24"/>
        </w:rPr>
        <w:lastRenderedPageBreak/>
        <w:t>CCB</w:t>
      </w:r>
      <w:r w:rsidRPr="0034591F">
        <w:rPr>
          <w:rFonts w:ascii="Times New Roman" w:hAnsi="Times New Roman" w:cs="Times New Roman"/>
          <w:sz w:val="24"/>
          <w:szCs w:val="24"/>
        </w:rPr>
        <w:t xml:space="preserve">. For instance, despite being treated in an </w:t>
      </w:r>
      <w:r w:rsidR="00C450F3" w:rsidRPr="0034591F">
        <w:rPr>
          <w:rFonts w:ascii="Times New Roman" w:hAnsi="Times New Roman" w:cs="Times New Roman"/>
          <w:sz w:val="24"/>
          <w:szCs w:val="24"/>
        </w:rPr>
        <w:t>uncivil</w:t>
      </w:r>
      <w:r w:rsidRPr="0034591F">
        <w:rPr>
          <w:rFonts w:ascii="Times New Roman" w:hAnsi="Times New Roman" w:cs="Times New Roman"/>
          <w:sz w:val="24"/>
          <w:szCs w:val="24"/>
        </w:rPr>
        <w:t xml:space="preserve"> manner, FLEs</w:t>
      </w:r>
      <w:r w:rsidR="00C840A5" w:rsidRPr="0034591F">
        <w:rPr>
          <w:rFonts w:ascii="Times New Roman" w:hAnsi="Times New Roman" w:cs="Times New Roman"/>
          <w:sz w:val="24"/>
          <w:szCs w:val="24"/>
        </w:rPr>
        <w:t xml:space="preserve"> high </w:t>
      </w:r>
      <w:r w:rsidR="0008410E" w:rsidRPr="0034591F">
        <w:rPr>
          <w:rFonts w:ascii="Times New Roman" w:hAnsi="Times New Roman" w:cs="Times New Roman"/>
          <w:sz w:val="24"/>
          <w:szCs w:val="24"/>
        </w:rPr>
        <w:t>i</w:t>
      </w:r>
      <w:r w:rsidR="00C840A5" w:rsidRPr="0034591F">
        <w:rPr>
          <w:rFonts w:ascii="Times New Roman" w:hAnsi="Times New Roman" w:cs="Times New Roman"/>
          <w:sz w:val="24"/>
          <w:szCs w:val="24"/>
        </w:rPr>
        <w:t>n moral identity</w:t>
      </w:r>
      <w:r w:rsidRPr="0034591F">
        <w:rPr>
          <w:rFonts w:ascii="Times New Roman" w:hAnsi="Times New Roman" w:cs="Times New Roman"/>
          <w:sz w:val="24"/>
          <w:szCs w:val="24"/>
        </w:rPr>
        <w:t xml:space="preserve"> may not dehumanize the customer, which is one of the mechanisms through which moral engagement is disabled. This reduced tendency to morally disengage will have a lesser influence on deviant CCB. </w:t>
      </w:r>
      <w:r w:rsidR="00C840A5" w:rsidRPr="0034591F">
        <w:rPr>
          <w:rFonts w:ascii="Times New Roman" w:hAnsi="Times New Roman" w:cs="Times New Roman"/>
          <w:sz w:val="24"/>
          <w:szCs w:val="24"/>
        </w:rPr>
        <w:t>This is because</w:t>
      </w:r>
      <w:r w:rsidRPr="0034591F">
        <w:rPr>
          <w:rFonts w:ascii="Times New Roman" w:hAnsi="Times New Roman" w:cs="Times New Roman"/>
          <w:sz w:val="24"/>
          <w:szCs w:val="24"/>
        </w:rPr>
        <w:t xml:space="preserve"> a high moral identity level would imply that moral self-schemas are easily primed and activated (Lapsley and Lasky, 2001).</w:t>
      </w:r>
      <w:r w:rsidR="0058432D" w:rsidRPr="0034591F">
        <w:rPr>
          <w:rFonts w:ascii="Times New Roman" w:hAnsi="Times New Roman" w:cs="Times New Roman"/>
          <w:sz w:val="24"/>
          <w:szCs w:val="24"/>
        </w:rPr>
        <w:t xml:space="preserve"> </w:t>
      </w:r>
      <w:r w:rsidR="000105E5" w:rsidRPr="0034591F">
        <w:rPr>
          <w:rFonts w:ascii="Times New Roman" w:hAnsi="Times New Roman" w:cs="Times New Roman"/>
          <w:sz w:val="24"/>
          <w:szCs w:val="24"/>
        </w:rPr>
        <w:t xml:space="preserve">Consequently, </w:t>
      </w:r>
      <w:r w:rsidR="00BA3896" w:rsidRPr="0034591F">
        <w:rPr>
          <w:rFonts w:ascii="Times New Roman" w:hAnsi="Times New Roman" w:cs="Times New Roman"/>
          <w:sz w:val="24"/>
          <w:szCs w:val="24"/>
        </w:rPr>
        <w:t xml:space="preserve">in response to customer </w:t>
      </w:r>
      <w:r w:rsidR="00CD3257" w:rsidRPr="0034591F">
        <w:rPr>
          <w:rFonts w:ascii="Times New Roman" w:hAnsi="Times New Roman" w:cs="Times New Roman"/>
          <w:sz w:val="24"/>
          <w:szCs w:val="24"/>
        </w:rPr>
        <w:t>incivility</w:t>
      </w:r>
      <w:r w:rsidR="00BA3896" w:rsidRPr="0034591F">
        <w:rPr>
          <w:rFonts w:ascii="Times New Roman" w:hAnsi="Times New Roman" w:cs="Times New Roman"/>
          <w:sz w:val="24"/>
          <w:szCs w:val="24"/>
        </w:rPr>
        <w:t xml:space="preserve">, employees with a high level of moral identity self-regulate their behavior and thereby </w:t>
      </w:r>
      <w:r w:rsidR="00233D00" w:rsidRPr="0034591F">
        <w:rPr>
          <w:rFonts w:ascii="Times New Roman" w:hAnsi="Times New Roman" w:cs="Times New Roman"/>
          <w:sz w:val="24"/>
          <w:szCs w:val="24"/>
        </w:rPr>
        <w:t xml:space="preserve">exhibit </w:t>
      </w:r>
      <w:r w:rsidR="00BA3896" w:rsidRPr="0034591F">
        <w:rPr>
          <w:rFonts w:ascii="Times New Roman" w:hAnsi="Times New Roman" w:cs="Times New Roman"/>
          <w:sz w:val="24"/>
          <w:szCs w:val="24"/>
        </w:rPr>
        <w:t xml:space="preserve">less moral </w:t>
      </w:r>
      <w:r w:rsidR="00FC48E1" w:rsidRPr="0034591F">
        <w:rPr>
          <w:rFonts w:ascii="Times New Roman" w:hAnsi="Times New Roman" w:cs="Times New Roman"/>
          <w:sz w:val="24"/>
          <w:szCs w:val="24"/>
        </w:rPr>
        <w:t>disengagement (</w:t>
      </w:r>
      <w:r w:rsidR="00BA3896" w:rsidRPr="0034591F">
        <w:rPr>
          <w:rFonts w:ascii="Times New Roman" w:hAnsi="Times New Roman" w:cs="Times New Roman"/>
          <w:sz w:val="24"/>
          <w:szCs w:val="24"/>
        </w:rPr>
        <w:t xml:space="preserve">Hart </w:t>
      </w:r>
      <w:r w:rsidR="00411722" w:rsidRPr="0034591F">
        <w:rPr>
          <w:rFonts w:ascii="Times New Roman" w:hAnsi="Times New Roman" w:cs="Times New Roman"/>
          <w:i/>
          <w:iCs/>
          <w:sz w:val="24"/>
          <w:szCs w:val="24"/>
        </w:rPr>
        <w:t>et al</w:t>
      </w:r>
      <w:r w:rsidR="00BA3896" w:rsidRPr="0034591F">
        <w:rPr>
          <w:rFonts w:ascii="Times New Roman" w:hAnsi="Times New Roman" w:cs="Times New Roman"/>
          <w:i/>
          <w:iCs/>
          <w:sz w:val="24"/>
          <w:szCs w:val="24"/>
        </w:rPr>
        <w:t>.</w:t>
      </w:r>
      <w:r w:rsidR="00BA3896" w:rsidRPr="0034591F">
        <w:rPr>
          <w:rFonts w:ascii="Times New Roman" w:hAnsi="Times New Roman" w:cs="Times New Roman"/>
          <w:sz w:val="24"/>
          <w:szCs w:val="24"/>
        </w:rPr>
        <w:t>, 1999). As moral disengagement reduces CCB, our arguments</w:t>
      </w:r>
      <w:r w:rsidR="00C840A5" w:rsidRPr="0034591F">
        <w:rPr>
          <w:rFonts w:ascii="Times New Roman" w:hAnsi="Times New Roman" w:cs="Times New Roman"/>
          <w:sz w:val="24"/>
          <w:szCs w:val="24"/>
        </w:rPr>
        <w:t xml:space="preserve"> on moral identity as a moderator</w:t>
      </w:r>
      <w:r w:rsidR="00BA3896" w:rsidRPr="0034591F">
        <w:rPr>
          <w:rFonts w:ascii="Times New Roman" w:hAnsi="Times New Roman" w:cs="Times New Roman"/>
          <w:sz w:val="24"/>
          <w:szCs w:val="24"/>
        </w:rPr>
        <w:t xml:space="preserve"> imply a moderated mediation relationship between customer </w:t>
      </w:r>
      <w:r w:rsidR="00CD3257" w:rsidRPr="0034591F">
        <w:rPr>
          <w:rFonts w:ascii="Times New Roman" w:hAnsi="Times New Roman" w:cs="Times New Roman"/>
          <w:sz w:val="24"/>
          <w:szCs w:val="24"/>
        </w:rPr>
        <w:t>incivility</w:t>
      </w:r>
      <w:r w:rsidR="00BA3896" w:rsidRPr="0034591F">
        <w:rPr>
          <w:rFonts w:ascii="Times New Roman" w:hAnsi="Times New Roman" w:cs="Times New Roman"/>
          <w:sz w:val="24"/>
          <w:szCs w:val="24"/>
        </w:rPr>
        <w:t xml:space="preserve"> and CCB. Thus, in response to customer </w:t>
      </w:r>
      <w:r w:rsidR="00C450F3" w:rsidRPr="0034591F">
        <w:rPr>
          <w:rFonts w:ascii="Times New Roman" w:hAnsi="Times New Roman" w:cs="Times New Roman"/>
          <w:sz w:val="24"/>
          <w:szCs w:val="24"/>
        </w:rPr>
        <w:t>uncivil</w:t>
      </w:r>
      <w:r w:rsidR="00BA3896" w:rsidRPr="0034591F">
        <w:rPr>
          <w:rFonts w:ascii="Times New Roman" w:hAnsi="Times New Roman" w:cs="Times New Roman"/>
          <w:sz w:val="24"/>
          <w:szCs w:val="24"/>
        </w:rPr>
        <w:t xml:space="preserve"> behavior, employees with high moral identity levels will be less likely to engage in moral disengagement, diminishing its negative influence on CCB. </w:t>
      </w:r>
      <w:r w:rsidR="000105E5" w:rsidRPr="0034591F">
        <w:rPr>
          <w:rFonts w:ascii="Times New Roman" w:hAnsi="Times New Roman" w:cs="Times New Roman"/>
          <w:sz w:val="24"/>
          <w:szCs w:val="24"/>
        </w:rPr>
        <w:t>Hence, we hypothesize:</w:t>
      </w:r>
    </w:p>
    <w:p w14:paraId="4E6DD7D9" w14:textId="621744FA" w:rsidR="00052949" w:rsidRPr="0034591F" w:rsidRDefault="001C220F" w:rsidP="0034591F">
      <w:pPr>
        <w:spacing w:after="0" w:line="480" w:lineRule="auto"/>
        <w:jc w:val="both"/>
        <w:rPr>
          <w:rFonts w:ascii="Times New Roman" w:hAnsi="Times New Roman" w:cs="Times New Roman"/>
          <w:sz w:val="24"/>
          <w:szCs w:val="24"/>
        </w:rPr>
      </w:pPr>
      <w:r w:rsidRPr="0034591F">
        <w:rPr>
          <w:rFonts w:ascii="Times New Roman" w:hAnsi="Times New Roman" w:cs="Times New Roman"/>
          <w:b/>
          <w:bCs/>
          <w:sz w:val="24"/>
          <w:szCs w:val="24"/>
        </w:rPr>
        <w:t>Hypothesis 4.</w:t>
      </w:r>
      <w:r w:rsidR="00316B83" w:rsidRPr="0034591F">
        <w:rPr>
          <w:rFonts w:ascii="Times New Roman" w:hAnsi="Times New Roman" w:cs="Times New Roman"/>
          <w:sz w:val="24"/>
          <w:szCs w:val="24"/>
        </w:rPr>
        <w:t xml:space="preserve"> </w:t>
      </w:r>
      <w:r w:rsidR="0067726C" w:rsidRPr="0034591F">
        <w:rPr>
          <w:rFonts w:ascii="Times New Roman" w:hAnsi="Times New Roman" w:cs="Times New Roman"/>
          <w:sz w:val="24"/>
          <w:szCs w:val="24"/>
        </w:rPr>
        <w:t>The r</w:t>
      </w:r>
      <w:r w:rsidR="00E57EEA" w:rsidRPr="0034591F">
        <w:rPr>
          <w:rFonts w:ascii="Times New Roman" w:hAnsi="Times New Roman" w:cs="Times New Roman"/>
          <w:sz w:val="24"/>
          <w:szCs w:val="24"/>
        </w:rPr>
        <w:t xml:space="preserve">elationship between customer </w:t>
      </w:r>
      <w:r w:rsidR="00CD3257" w:rsidRPr="0034591F">
        <w:rPr>
          <w:rFonts w:ascii="Times New Roman" w:hAnsi="Times New Roman" w:cs="Times New Roman"/>
          <w:sz w:val="24"/>
          <w:szCs w:val="24"/>
        </w:rPr>
        <w:t>incivility</w:t>
      </w:r>
      <w:r w:rsidR="00E57EEA" w:rsidRPr="0034591F">
        <w:rPr>
          <w:rFonts w:ascii="Times New Roman" w:hAnsi="Times New Roman" w:cs="Times New Roman"/>
          <w:sz w:val="24"/>
          <w:szCs w:val="24"/>
        </w:rPr>
        <w:t xml:space="preserve"> and </w:t>
      </w:r>
      <w:r w:rsidR="0067726C" w:rsidRPr="0034591F">
        <w:rPr>
          <w:rFonts w:ascii="Times New Roman" w:hAnsi="Times New Roman" w:cs="Times New Roman"/>
          <w:sz w:val="24"/>
          <w:szCs w:val="24"/>
        </w:rPr>
        <w:t>frontline employee</w:t>
      </w:r>
      <w:r w:rsidR="00E57EEA" w:rsidRPr="0034591F">
        <w:rPr>
          <w:rFonts w:ascii="Times New Roman" w:hAnsi="Times New Roman" w:cs="Times New Roman"/>
          <w:sz w:val="24"/>
          <w:szCs w:val="24"/>
        </w:rPr>
        <w:t xml:space="preserve"> CCB through moral disengagement is moderated by m</w:t>
      </w:r>
      <w:r w:rsidR="00316B83" w:rsidRPr="0034591F">
        <w:rPr>
          <w:rFonts w:ascii="Times New Roman" w:hAnsi="Times New Roman" w:cs="Times New Roman"/>
          <w:sz w:val="24"/>
          <w:szCs w:val="24"/>
        </w:rPr>
        <w:t xml:space="preserve">oral identity </w:t>
      </w:r>
      <w:r w:rsidR="00E57EEA" w:rsidRPr="0034591F">
        <w:rPr>
          <w:rFonts w:ascii="Times New Roman" w:hAnsi="Times New Roman" w:cs="Times New Roman"/>
          <w:sz w:val="24"/>
          <w:szCs w:val="24"/>
        </w:rPr>
        <w:t xml:space="preserve">in such a manner that </w:t>
      </w:r>
      <w:r w:rsidR="0067726C" w:rsidRPr="0034591F">
        <w:rPr>
          <w:rFonts w:ascii="Times New Roman" w:hAnsi="Times New Roman" w:cs="Times New Roman"/>
          <w:sz w:val="24"/>
          <w:szCs w:val="24"/>
        </w:rPr>
        <w:t xml:space="preserve">the </w:t>
      </w:r>
      <w:r w:rsidR="00F8529A" w:rsidRPr="0034591F">
        <w:rPr>
          <w:rFonts w:ascii="Times New Roman" w:hAnsi="Times New Roman" w:cs="Times New Roman"/>
          <w:sz w:val="24"/>
          <w:szCs w:val="24"/>
        </w:rPr>
        <w:t>relationship be</w:t>
      </w:r>
      <w:r w:rsidR="00F26C7A" w:rsidRPr="0034591F">
        <w:rPr>
          <w:rFonts w:ascii="Times New Roman" w:hAnsi="Times New Roman" w:cs="Times New Roman"/>
          <w:sz w:val="24"/>
          <w:szCs w:val="24"/>
        </w:rPr>
        <w:t>come</w:t>
      </w:r>
      <w:r w:rsidR="0008410E" w:rsidRPr="0034591F">
        <w:rPr>
          <w:rFonts w:ascii="Times New Roman" w:hAnsi="Times New Roman" w:cs="Times New Roman"/>
          <w:sz w:val="24"/>
          <w:szCs w:val="24"/>
        </w:rPr>
        <w:t>s</w:t>
      </w:r>
      <w:r w:rsidR="00F8529A" w:rsidRPr="0034591F">
        <w:rPr>
          <w:rFonts w:ascii="Times New Roman" w:hAnsi="Times New Roman" w:cs="Times New Roman"/>
          <w:sz w:val="24"/>
          <w:szCs w:val="24"/>
        </w:rPr>
        <w:t xml:space="preserve"> </w:t>
      </w:r>
      <w:r w:rsidR="00E57EEA" w:rsidRPr="0034591F">
        <w:rPr>
          <w:rFonts w:ascii="Times New Roman" w:hAnsi="Times New Roman" w:cs="Times New Roman"/>
          <w:sz w:val="24"/>
          <w:szCs w:val="24"/>
        </w:rPr>
        <w:t xml:space="preserve">less negative when FLEs have </w:t>
      </w:r>
      <w:r w:rsidR="0067726C" w:rsidRPr="0034591F">
        <w:rPr>
          <w:rFonts w:ascii="Times New Roman" w:hAnsi="Times New Roman" w:cs="Times New Roman"/>
          <w:sz w:val="24"/>
          <w:szCs w:val="24"/>
        </w:rPr>
        <w:t xml:space="preserve">a </w:t>
      </w:r>
      <w:r w:rsidR="00E57EEA" w:rsidRPr="0034591F">
        <w:rPr>
          <w:rFonts w:ascii="Times New Roman" w:hAnsi="Times New Roman" w:cs="Times New Roman"/>
          <w:sz w:val="24"/>
          <w:szCs w:val="24"/>
        </w:rPr>
        <w:t xml:space="preserve">high moral identity. </w:t>
      </w:r>
    </w:p>
    <w:p w14:paraId="59786987" w14:textId="34CC36B9" w:rsidR="00203760" w:rsidRPr="0034591F" w:rsidRDefault="00203760" w:rsidP="0034591F">
      <w:pPr>
        <w:pStyle w:val="CommentSubject"/>
        <w:numPr>
          <w:ilvl w:val="1"/>
          <w:numId w:val="3"/>
        </w:numPr>
        <w:spacing w:before="240" w:line="480" w:lineRule="auto"/>
        <w:jc w:val="both"/>
        <w:rPr>
          <w:rFonts w:ascii="Times New Roman" w:eastAsia="Times New Roman" w:hAnsi="Times New Roman" w:cs="Times New Roman"/>
          <w:i/>
          <w:iCs/>
          <w:sz w:val="24"/>
          <w:szCs w:val="24"/>
        </w:rPr>
      </w:pPr>
      <w:r w:rsidRPr="0034591F">
        <w:rPr>
          <w:rFonts w:ascii="Times New Roman" w:eastAsia="Times New Roman" w:hAnsi="Times New Roman" w:cs="Times New Roman"/>
          <w:i/>
          <w:iCs/>
          <w:sz w:val="24"/>
          <w:szCs w:val="24"/>
        </w:rPr>
        <w:t xml:space="preserve">Ethical </w:t>
      </w:r>
      <w:r w:rsidR="001C220F" w:rsidRPr="0034591F">
        <w:rPr>
          <w:rFonts w:ascii="Times New Roman" w:eastAsia="Times New Roman" w:hAnsi="Times New Roman" w:cs="Times New Roman"/>
          <w:i/>
          <w:iCs/>
          <w:sz w:val="24"/>
          <w:szCs w:val="24"/>
        </w:rPr>
        <w:t>c</w:t>
      </w:r>
      <w:r w:rsidRPr="0034591F">
        <w:rPr>
          <w:rFonts w:ascii="Times New Roman" w:eastAsia="Times New Roman" w:hAnsi="Times New Roman" w:cs="Times New Roman"/>
          <w:i/>
          <w:iCs/>
          <w:sz w:val="24"/>
          <w:szCs w:val="24"/>
        </w:rPr>
        <w:t>limate</w:t>
      </w:r>
      <w:r w:rsidR="001C220F" w:rsidRPr="0034591F">
        <w:rPr>
          <w:rFonts w:ascii="Times New Roman" w:eastAsia="Times New Roman" w:hAnsi="Times New Roman" w:cs="Times New Roman"/>
          <w:i/>
          <w:iCs/>
          <w:sz w:val="24"/>
          <w:szCs w:val="24"/>
        </w:rPr>
        <w:t xml:space="preserve"> </w:t>
      </w:r>
      <w:r w:rsidR="001C220F" w:rsidRPr="0034591F">
        <w:rPr>
          <w:rFonts w:ascii="Times New Roman" w:hAnsi="Times New Roman" w:cs="Times New Roman"/>
          <w:i/>
          <w:iCs/>
          <w:sz w:val="24"/>
          <w:szCs w:val="24"/>
        </w:rPr>
        <w:t>as a moderator</w:t>
      </w:r>
    </w:p>
    <w:p w14:paraId="35C5503D" w14:textId="737367AC" w:rsidR="000E6A0D" w:rsidRPr="0034591F" w:rsidRDefault="00253D91" w:rsidP="0034591F">
      <w:pPr>
        <w:shd w:val="clear" w:color="auto" w:fill="FFFFFF"/>
        <w:spacing w:after="0" w:line="480" w:lineRule="auto"/>
        <w:ind w:firstLine="357"/>
        <w:jc w:val="both"/>
        <w:rPr>
          <w:rFonts w:ascii="Times New Roman" w:eastAsia="Times New Roman" w:hAnsi="Times New Roman" w:cs="Times New Roman"/>
          <w:sz w:val="24"/>
          <w:szCs w:val="24"/>
        </w:rPr>
      </w:pPr>
      <w:r w:rsidRPr="0034591F">
        <w:rPr>
          <w:rFonts w:ascii="Times New Roman" w:hAnsi="Times New Roman" w:cs="Times New Roman"/>
          <w:sz w:val="24"/>
          <w:szCs w:val="24"/>
        </w:rPr>
        <w:t>When employees find their organization’s climate ethical, it distorts the natural link between customer incivility and moral disengagement. A highly ethical climate would suppress the pursual of immoral notions (Schwartz, 2016) and promote eternal thinking when faced with morally questionable events (VanSandt </w:t>
      </w:r>
      <w:r w:rsidRPr="0034591F">
        <w:rPr>
          <w:rStyle w:val="Emphasis"/>
          <w:rFonts w:ascii="Times New Roman" w:hAnsi="Times New Roman" w:cs="Times New Roman"/>
          <w:sz w:val="24"/>
          <w:szCs w:val="24"/>
        </w:rPr>
        <w:t>et al.</w:t>
      </w:r>
      <w:r w:rsidRPr="0034591F">
        <w:rPr>
          <w:rFonts w:ascii="Times New Roman" w:hAnsi="Times New Roman" w:cs="Times New Roman"/>
          <w:sz w:val="24"/>
          <w:szCs w:val="24"/>
        </w:rPr>
        <w:t>, 2006) as well as offer direction for managing immoral affairs (Fournier </w:t>
      </w:r>
      <w:r w:rsidRPr="0034591F">
        <w:rPr>
          <w:rStyle w:val="Emphasis"/>
          <w:rFonts w:ascii="Times New Roman" w:hAnsi="Times New Roman" w:cs="Times New Roman"/>
          <w:sz w:val="24"/>
          <w:szCs w:val="24"/>
        </w:rPr>
        <w:t>et al.</w:t>
      </w:r>
      <w:r w:rsidRPr="0034591F">
        <w:rPr>
          <w:rFonts w:ascii="Times New Roman" w:hAnsi="Times New Roman" w:cs="Times New Roman"/>
          <w:sz w:val="24"/>
          <w:szCs w:val="24"/>
        </w:rPr>
        <w:t xml:space="preserve">, 2010; Kaptein, 2011). Organizations with ethical climates also advocate for ethical behavior by holding formal and informal policies (Schwepker and Hartline, 2005). FLEs exposed to such an ethical climate would follow high moral standards to ensure smooth working in the organization (Greenberg, 2002). This would undercut FLEs’ tendency toward moral </w:t>
      </w:r>
      <w:r w:rsidRPr="0034591F">
        <w:rPr>
          <w:rFonts w:ascii="Times New Roman" w:hAnsi="Times New Roman" w:cs="Times New Roman"/>
          <w:sz w:val="24"/>
          <w:szCs w:val="24"/>
        </w:rPr>
        <w:lastRenderedPageBreak/>
        <w:t>disengagement in response to customer incivility and thereby reduce CCB. Thus, FLEs whose organizations have an ethical climate would diminish their tendency to respond to customer incivility through reduced CCB, which would go against the moral values held by the organization (Schwartz, 2016). Specifically, a strong ethical climate will diminish customer incivility’s impact on employees’ moral disengagement and reduce the negative association between uncivil customer behavior and FLEs’ customer-oriented citizenship behavior through moral disengagement</w:t>
      </w:r>
      <w:r w:rsidR="0019112E" w:rsidRPr="0034591F">
        <w:rPr>
          <w:rFonts w:ascii="Times New Roman" w:eastAsia="Times New Roman" w:hAnsi="Times New Roman" w:cs="Times New Roman"/>
          <w:sz w:val="24"/>
          <w:szCs w:val="24"/>
        </w:rPr>
        <w:t>.</w:t>
      </w:r>
      <w:r w:rsidR="007B27F0" w:rsidRPr="0034591F">
        <w:rPr>
          <w:rFonts w:ascii="Times New Roman" w:eastAsia="Times New Roman" w:hAnsi="Times New Roman" w:cs="Times New Roman"/>
          <w:sz w:val="24"/>
          <w:szCs w:val="24"/>
        </w:rPr>
        <w:t xml:space="preserve"> </w:t>
      </w:r>
      <w:r w:rsidR="000E6A0D" w:rsidRPr="0034591F">
        <w:rPr>
          <w:rFonts w:ascii="Times New Roman" w:hAnsi="Times New Roman" w:cs="Times New Roman"/>
          <w:sz w:val="24"/>
          <w:szCs w:val="24"/>
        </w:rPr>
        <w:t>Hence, we hypothesize:</w:t>
      </w:r>
    </w:p>
    <w:p w14:paraId="368B1925" w14:textId="660E1C85" w:rsidR="00316B83" w:rsidRPr="0034591F" w:rsidRDefault="00203760" w:rsidP="0034591F">
      <w:pPr>
        <w:spacing w:line="480" w:lineRule="auto"/>
        <w:jc w:val="both"/>
        <w:rPr>
          <w:rFonts w:ascii="Times New Roman" w:hAnsi="Times New Roman" w:cs="Times New Roman"/>
          <w:sz w:val="24"/>
          <w:szCs w:val="24"/>
        </w:rPr>
      </w:pPr>
      <w:r w:rsidRPr="0034591F">
        <w:rPr>
          <w:rFonts w:ascii="Times New Roman" w:eastAsia="Times New Roman" w:hAnsi="Times New Roman" w:cs="Times New Roman"/>
          <w:b/>
          <w:bCs/>
          <w:sz w:val="24"/>
          <w:szCs w:val="24"/>
        </w:rPr>
        <w:t xml:space="preserve">Hypothesis </w:t>
      </w:r>
      <w:r w:rsidR="000E6A0D" w:rsidRPr="0034591F">
        <w:rPr>
          <w:rFonts w:ascii="Times New Roman" w:eastAsia="Times New Roman" w:hAnsi="Times New Roman" w:cs="Times New Roman"/>
          <w:b/>
          <w:bCs/>
          <w:sz w:val="24"/>
          <w:szCs w:val="24"/>
        </w:rPr>
        <w:t>5.</w:t>
      </w:r>
      <w:r w:rsidR="000E6A0D" w:rsidRPr="0034591F">
        <w:rPr>
          <w:rFonts w:ascii="Times New Roman" w:eastAsia="Times New Roman" w:hAnsi="Times New Roman" w:cs="Times New Roman"/>
          <w:sz w:val="24"/>
          <w:szCs w:val="24"/>
        </w:rPr>
        <w:t xml:space="preserve"> </w:t>
      </w:r>
      <w:r w:rsidR="00316B83" w:rsidRPr="0034591F">
        <w:rPr>
          <w:rFonts w:ascii="Times New Roman" w:hAnsi="Times New Roman" w:cs="Times New Roman"/>
          <w:sz w:val="24"/>
          <w:szCs w:val="24"/>
        </w:rPr>
        <w:t xml:space="preserve">Ethical </w:t>
      </w:r>
      <w:r w:rsidR="00CD2A37" w:rsidRPr="0034591F">
        <w:rPr>
          <w:rFonts w:ascii="Times New Roman" w:hAnsi="Times New Roman" w:cs="Times New Roman"/>
          <w:sz w:val="24"/>
          <w:szCs w:val="24"/>
        </w:rPr>
        <w:t xml:space="preserve">climate moderates the indirect relationship between customer </w:t>
      </w:r>
      <w:r w:rsidR="00CD3257" w:rsidRPr="0034591F">
        <w:rPr>
          <w:rFonts w:ascii="Times New Roman" w:hAnsi="Times New Roman" w:cs="Times New Roman"/>
          <w:sz w:val="24"/>
          <w:szCs w:val="24"/>
        </w:rPr>
        <w:t>incivility</w:t>
      </w:r>
      <w:r w:rsidR="00CD2A37" w:rsidRPr="0034591F">
        <w:rPr>
          <w:rFonts w:ascii="Times New Roman" w:hAnsi="Times New Roman" w:cs="Times New Roman"/>
          <w:sz w:val="24"/>
          <w:szCs w:val="24"/>
        </w:rPr>
        <w:t xml:space="preserve"> and frontline employee CCB through moral disengagement such that the relationship would be less negative when FLEs work in an organization with a strong ethical climate.</w:t>
      </w:r>
    </w:p>
    <w:p w14:paraId="46691712" w14:textId="2F6E0DD2" w:rsidR="00B15EF6" w:rsidRPr="0034591F" w:rsidRDefault="00B15EF6" w:rsidP="0034591F">
      <w:pPr>
        <w:pStyle w:val="ListParagraph"/>
        <w:numPr>
          <w:ilvl w:val="1"/>
          <w:numId w:val="3"/>
        </w:numPr>
        <w:spacing w:line="480" w:lineRule="auto"/>
        <w:jc w:val="both"/>
        <w:rPr>
          <w:rFonts w:ascii="Times New Roman" w:hAnsi="Times New Roman" w:cs="Times New Roman"/>
          <w:i/>
          <w:iCs/>
          <w:sz w:val="24"/>
          <w:szCs w:val="24"/>
        </w:rPr>
      </w:pPr>
      <w:r w:rsidRPr="0034591F">
        <w:rPr>
          <w:rFonts w:ascii="Times New Roman" w:hAnsi="Times New Roman" w:cs="Times New Roman"/>
          <w:i/>
          <w:iCs/>
          <w:sz w:val="24"/>
          <w:szCs w:val="24"/>
        </w:rPr>
        <w:t>Scales employed in the present study</w:t>
      </w:r>
    </w:p>
    <w:p w14:paraId="2F35819F" w14:textId="76E738D6" w:rsidR="00281E3D" w:rsidRPr="0034591F" w:rsidRDefault="00024623" w:rsidP="0034591F">
      <w:pPr>
        <w:spacing w:after="0" w:line="480" w:lineRule="auto"/>
        <w:ind w:firstLine="357"/>
        <w:jc w:val="both"/>
        <w:rPr>
          <w:rFonts w:ascii="Times New Roman" w:hAnsi="Times New Roman" w:cs="Times New Roman"/>
          <w:sz w:val="24"/>
          <w:szCs w:val="24"/>
        </w:rPr>
      </w:pPr>
      <w:bookmarkStart w:id="27" w:name="_Hlk108867967"/>
      <w:r w:rsidRPr="0034591F">
        <w:rPr>
          <w:rFonts w:ascii="Times New Roman" w:hAnsi="Times New Roman" w:cs="Times New Roman"/>
          <w:sz w:val="24"/>
          <w:szCs w:val="24"/>
        </w:rPr>
        <w:t xml:space="preserve">In </w:t>
      </w:r>
      <w:r w:rsidR="00281E3D" w:rsidRPr="0034591F">
        <w:rPr>
          <w:rFonts w:ascii="Times New Roman" w:hAnsi="Times New Roman" w:cs="Times New Roman"/>
          <w:sz w:val="24"/>
          <w:szCs w:val="24"/>
        </w:rPr>
        <w:t>the present study</w:t>
      </w:r>
      <w:bookmarkEnd w:id="27"/>
      <w:r w:rsidR="00281E3D" w:rsidRPr="0034591F">
        <w:rPr>
          <w:rFonts w:ascii="Times New Roman" w:hAnsi="Times New Roman" w:cs="Times New Roman"/>
          <w:sz w:val="24"/>
          <w:szCs w:val="24"/>
        </w:rPr>
        <w:t>, we have five primary constructs, namely, customer incivility (predictor variable), moral disengagement (mediating variable), moral identity and ethical climate (moderators), and customer-oriented citizenship behavior (outcome variable). We measured: customer incivility using Walker </w:t>
      </w:r>
      <w:r w:rsidR="00281E3D" w:rsidRPr="0034591F">
        <w:rPr>
          <w:rStyle w:val="Emphasis"/>
          <w:rFonts w:ascii="Times New Roman" w:hAnsi="Times New Roman" w:cs="Times New Roman"/>
          <w:sz w:val="24"/>
          <w:szCs w:val="24"/>
        </w:rPr>
        <w:t>et al.</w:t>
      </w:r>
      <w:r w:rsidR="00281E3D" w:rsidRPr="0034591F">
        <w:rPr>
          <w:rFonts w:ascii="Times New Roman" w:hAnsi="Times New Roman" w:cs="Times New Roman"/>
          <w:sz w:val="24"/>
          <w:szCs w:val="24"/>
        </w:rPr>
        <w:t>’s (2014) four-item scale; moral disengagement using the 24-item scale of Detert </w:t>
      </w:r>
      <w:r w:rsidR="00281E3D" w:rsidRPr="0034591F">
        <w:rPr>
          <w:rStyle w:val="Emphasis"/>
          <w:rFonts w:ascii="Times New Roman" w:hAnsi="Times New Roman" w:cs="Times New Roman"/>
          <w:sz w:val="24"/>
          <w:szCs w:val="24"/>
        </w:rPr>
        <w:t>et al.</w:t>
      </w:r>
      <w:r w:rsidR="00281E3D" w:rsidRPr="0034591F">
        <w:rPr>
          <w:rFonts w:ascii="Times New Roman" w:hAnsi="Times New Roman" w:cs="Times New Roman"/>
          <w:sz w:val="24"/>
          <w:szCs w:val="24"/>
        </w:rPr>
        <w:t> (2008) scale; moral identity using Gerpott </w:t>
      </w:r>
      <w:r w:rsidR="00281E3D" w:rsidRPr="0034591F">
        <w:rPr>
          <w:rStyle w:val="Emphasis"/>
          <w:rFonts w:ascii="Times New Roman" w:hAnsi="Times New Roman" w:cs="Times New Roman"/>
          <w:sz w:val="24"/>
          <w:szCs w:val="24"/>
        </w:rPr>
        <w:t>et al.’s </w:t>
      </w:r>
      <w:r w:rsidR="00281E3D" w:rsidRPr="0034591F">
        <w:rPr>
          <w:rFonts w:ascii="Times New Roman" w:hAnsi="Times New Roman" w:cs="Times New Roman"/>
          <w:sz w:val="24"/>
          <w:szCs w:val="24"/>
        </w:rPr>
        <w:t>(2019) twelve bipolar characteristics scale; ethical climate using Schwepker </w:t>
      </w:r>
      <w:r w:rsidR="00281E3D" w:rsidRPr="0034591F">
        <w:rPr>
          <w:rStyle w:val="Emphasis"/>
          <w:rFonts w:ascii="Times New Roman" w:hAnsi="Times New Roman" w:cs="Times New Roman"/>
          <w:sz w:val="24"/>
          <w:szCs w:val="24"/>
        </w:rPr>
        <w:t>et al.</w:t>
      </w:r>
      <w:r w:rsidR="00281E3D" w:rsidRPr="0034591F">
        <w:rPr>
          <w:rFonts w:ascii="Times New Roman" w:hAnsi="Times New Roman" w:cs="Times New Roman"/>
          <w:sz w:val="24"/>
          <w:szCs w:val="24"/>
        </w:rPr>
        <w:t>’s (1997) five-item scale; and a seven-item CCB scale developed by Dimitriades (2007). Walker </w:t>
      </w:r>
      <w:r w:rsidR="00281E3D" w:rsidRPr="0034591F">
        <w:rPr>
          <w:rStyle w:val="Emphasis"/>
          <w:rFonts w:ascii="Times New Roman" w:hAnsi="Times New Roman" w:cs="Times New Roman"/>
          <w:sz w:val="24"/>
          <w:szCs w:val="24"/>
        </w:rPr>
        <w:t>et al.</w:t>
      </w:r>
      <w:r w:rsidR="00281E3D" w:rsidRPr="0034591F">
        <w:rPr>
          <w:rFonts w:ascii="Times New Roman" w:hAnsi="Times New Roman" w:cs="Times New Roman"/>
          <w:sz w:val="24"/>
          <w:szCs w:val="24"/>
        </w:rPr>
        <w:t> (2014) and Detert </w:t>
      </w:r>
      <w:r w:rsidR="00281E3D" w:rsidRPr="0034591F">
        <w:rPr>
          <w:rStyle w:val="Emphasis"/>
          <w:rFonts w:ascii="Times New Roman" w:hAnsi="Times New Roman" w:cs="Times New Roman"/>
          <w:sz w:val="24"/>
          <w:szCs w:val="24"/>
        </w:rPr>
        <w:t>et al.</w:t>
      </w:r>
      <w:r w:rsidR="00281E3D" w:rsidRPr="0034591F">
        <w:rPr>
          <w:rFonts w:ascii="Times New Roman" w:hAnsi="Times New Roman" w:cs="Times New Roman"/>
          <w:sz w:val="24"/>
          <w:szCs w:val="24"/>
        </w:rPr>
        <w:t> (2008) initially measured customer incivility and moral disengagement, respectively, using five-point Likert scales. While scale items of ethical climate (Teng </w:t>
      </w:r>
      <w:r w:rsidR="00281E3D" w:rsidRPr="0034591F">
        <w:rPr>
          <w:rStyle w:val="Emphasis"/>
          <w:rFonts w:ascii="Times New Roman" w:hAnsi="Times New Roman" w:cs="Times New Roman"/>
          <w:sz w:val="24"/>
          <w:szCs w:val="24"/>
        </w:rPr>
        <w:t>et al.</w:t>
      </w:r>
      <w:r w:rsidR="00281E3D" w:rsidRPr="0034591F">
        <w:rPr>
          <w:rFonts w:ascii="Times New Roman" w:hAnsi="Times New Roman" w:cs="Times New Roman"/>
          <w:sz w:val="24"/>
          <w:szCs w:val="24"/>
        </w:rPr>
        <w:t>, 2020) and CCB (Dimitriades, 2007) were measured using a seven-point likert scale. In the present study, we considered a seven-point Likert scale to measure the scale items of customer incivility and moral disengagement a) for convenience and uniformity in the questionnaire (Choudhary</w:t>
      </w:r>
      <w:r w:rsidR="00374E4A" w:rsidRPr="0034591F">
        <w:rPr>
          <w:rFonts w:ascii="Times New Roman" w:hAnsi="Times New Roman" w:cs="Times New Roman"/>
          <w:sz w:val="24"/>
          <w:szCs w:val="24"/>
        </w:rPr>
        <w:t xml:space="preserve"> </w:t>
      </w:r>
      <w:r w:rsidR="00374E4A" w:rsidRPr="0034591F">
        <w:rPr>
          <w:rFonts w:ascii="Times New Roman" w:hAnsi="Times New Roman" w:cs="Times New Roman"/>
          <w:i/>
          <w:iCs/>
          <w:sz w:val="24"/>
          <w:szCs w:val="24"/>
        </w:rPr>
        <w:t>et al.</w:t>
      </w:r>
      <w:r w:rsidR="00281E3D" w:rsidRPr="0034591F">
        <w:rPr>
          <w:rFonts w:ascii="Times New Roman" w:hAnsi="Times New Roman" w:cs="Times New Roman"/>
          <w:sz w:val="24"/>
          <w:szCs w:val="24"/>
        </w:rPr>
        <w:t xml:space="preserve">, 2013), </w:t>
      </w:r>
      <w:r w:rsidR="00281E3D" w:rsidRPr="0034591F">
        <w:rPr>
          <w:rFonts w:ascii="Times New Roman" w:hAnsi="Times New Roman" w:cs="Times New Roman"/>
          <w:sz w:val="24"/>
          <w:szCs w:val="24"/>
        </w:rPr>
        <w:lastRenderedPageBreak/>
        <w:t xml:space="preserve">b) because Nunnally (1978) found a seven-point scale to reach the upper limits of a scale’s reliability more than a five-point scale, and c) Rensis Likert (1932) and other researchers have recommended it best to use a broader scale to </w:t>
      </w:r>
      <w:bookmarkStart w:id="28" w:name="_Hlk108867977"/>
      <w:r w:rsidR="00281E3D" w:rsidRPr="0034591F">
        <w:rPr>
          <w:rFonts w:ascii="Times New Roman" w:hAnsi="Times New Roman" w:cs="Times New Roman"/>
          <w:sz w:val="24"/>
          <w:szCs w:val="24"/>
        </w:rPr>
        <w:t>increase sensitivity (Allen and Seaman, 2007)</w:t>
      </w:r>
      <w:bookmarkEnd w:id="28"/>
      <w:r w:rsidR="00281E3D" w:rsidRPr="0034591F">
        <w:rPr>
          <w:rFonts w:ascii="Times New Roman" w:hAnsi="Times New Roman" w:cs="Times New Roman"/>
          <w:sz w:val="24"/>
          <w:szCs w:val="24"/>
        </w:rPr>
        <w:t>. </w:t>
      </w:r>
    </w:p>
    <w:p w14:paraId="6F94D633" w14:textId="6CF803B6" w:rsidR="00203760" w:rsidRPr="0034591F" w:rsidRDefault="00203760" w:rsidP="0034591F">
      <w:pPr>
        <w:pStyle w:val="CommentSubject"/>
        <w:numPr>
          <w:ilvl w:val="0"/>
          <w:numId w:val="3"/>
        </w:numPr>
        <w:spacing w:line="480" w:lineRule="auto"/>
        <w:jc w:val="both"/>
        <w:rPr>
          <w:rFonts w:ascii="Times New Roman" w:hAnsi="Times New Roman" w:cs="Times New Roman"/>
          <w:sz w:val="24"/>
          <w:szCs w:val="24"/>
        </w:rPr>
      </w:pPr>
      <w:r w:rsidRPr="0034591F">
        <w:rPr>
          <w:rFonts w:ascii="Times New Roman" w:hAnsi="Times New Roman" w:cs="Times New Roman"/>
          <w:sz w:val="24"/>
          <w:szCs w:val="24"/>
        </w:rPr>
        <w:t>Methods</w:t>
      </w:r>
    </w:p>
    <w:p w14:paraId="066A7C14" w14:textId="05ADFDB5" w:rsidR="001C23F2" w:rsidRPr="0034591F" w:rsidRDefault="000D4F51" w:rsidP="0034591F">
      <w:pPr>
        <w:pStyle w:val="CommentSubject"/>
        <w:numPr>
          <w:ilvl w:val="1"/>
          <w:numId w:val="3"/>
        </w:numPr>
        <w:spacing w:after="0" w:line="480" w:lineRule="auto"/>
        <w:jc w:val="both"/>
        <w:rPr>
          <w:rFonts w:ascii="Times New Roman" w:hAnsi="Times New Roman" w:cs="Times New Roman"/>
          <w:i/>
          <w:iCs/>
          <w:sz w:val="24"/>
          <w:szCs w:val="24"/>
        </w:rPr>
      </w:pPr>
      <w:r w:rsidRPr="0034591F">
        <w:rPr>
          <w:rFonts w:ascii="Times New Roman" w:hAnsi="Times New Roman" w:cs="Times New Roman"/>
          <w:i/>
          <w:iCs/>
          <w:sz w:val="24"/>
          <w:szCs w:val="24"/>
        </w:rPr>
        <w:t>Participants and procedure</w:t>
      </w:r>
    </w:p>
    <w:p w14:paraId="10514E12" w14:textId="36D87E52" w:rsidR="00740B64" w:rsidRPr="0034591F" w:rsidRDefault="00034BD7" w:rsidP="0034591F">
      <w:pPr>
        <w:spacing w:after="0"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t xml:space="preserve">We </w:t>
      </w:r>
      <w:r w:rsidR="00740B64" w:rsidRPr="0034591F">
        <w:rPr>
          <w:rFonts w:ascii="Times New Roman" w:hAnsi="Times New Roman" w:cs="Times New Roman"/>
          <w:sz w:val="24"/>
          <w:szCs w:val="24"/>
        </w:rPr>
        <w:t>started the study by pilot</w:t>
      </w:r>
      <w:r w:rsidR="007D16EF" w:rsidRPr="0034591F">
        <w:rPr>
          <w:rFonts w:ascii="Times New Roman" w:hAnsi="Times New Roman" w:cs="Times New Roman"/>
          <w:sz w:val="24"/>
          <w:szCs w:val="24"/>
        </w:rPr>
        <w:t xml:space="preserve"> </w:t>
      </w:r>
      <w:r w:rsidR="00740B64" w:rsidRPr="0034591F">
        <w:rPr>
          <w:rFonts w:ascii="Times New Roman" w:hAnsi="Times New Roman" w:cs="Times New Roman"/>
          <w:sz w:val="24"/>
          <w:szCs w:val="24"/>
        </w:rPr>
        <w:t xml:space="preserve">testing the questionnaire. A friend of one of the coauthors who owns a four-star and a three-star hotel in Noida, a city in the </w:t>
      </w:r>
      <w:r w:rsidR="000C0A92" w:rsidRPr="0034591F">
        <w:rPr>
          <w:rFonts w:ascii="Times New Roman" w:hAnsi="Times New Roman" w:cs="Times New Roman"/>
          <w:sz w:val="24"/>
          <w:szCs w:val="24"/>
        </w:rPr>
        <w:t>n</w:t>
      </w:r>
      <w:r w:rsidR="00740B64" w:rsidRPr="0034591F">
        <w:rPr>
          <w:rFonts w:ascii="Times New Roman" w:hAnsi="Times New Roman" w:cs="Times New Roman"/>
          <w:sz w:val="24"/>
          <w:szCs w:val="24"/>
        </w:rPr>
        <w:t xml:space="preserve">orth of India, agreed to pilot test the questionnaire. A pilot test was necessary to improve the measurement scales, check and enhance the quality of </w:t>
      </w:r>
      <w:r w:rsidR="007D16EF" w:rsidRPr="0034591F">
        <w:rPr>
          <w:rFonts w:ascii="Times New Roman" w:hAnsi="Times New Roman" w:cs="Times New Roman"/>
          <w:sz w:val="24"/>
          <w:szCs w:val="24"/>
        </w:rPr>
        <w:t xml:space="preserve">the </w:t>
      </w:r>
      <w:r w:rsidR="00740B64" w:rsidRPr="0034591F">
        <w:rPr>
          <w:rFonts w:ascii="Times New Roman" w:hAnsi="Times New Roman" w:cs="Times New Roman"/>
          <w:sz w:val="24"/>
          <w:szCs w:val="24"/>
        </w:rPr>
        <w:t xml:space="preserve">survey questions, and test and calibrate </w:t>
      </w:r>
      <w:r w:rsidR="007D16EF" w:rsidRPr="0034591F">
        <w:rPr>
          <w:rFonts w:ascii="Times New Roman" w:hAnsi="Times New Roman" w:cs="Times New Roman"/>
          <w:sz w:val="24"/>
          <w:szCs w:val="24"/>
        </w:rPr>
        <w:t>the</w:t>
      </w:r>
      <w:r w:rsidR="00740B64" w:rsidRPr="0034591F">
        <w:rPr>
          <w:rFonts w:ascii="Times New Roman" w:hAnsi="Times New Roman" w:cs="Times New Roman"/>
          <w:sz w:val="24"/>
          <w:szCs w:val="24"/>
        </w:rPr>
        <w:t xml:space="preserve"> three-wave survey. There were 266 FLEs (51% female) and 19 supervisors (63% female) working in the two hotels. After three waves, we received responses from 170 FLEs (56% female) and their corresponding 19 supervisors (58% female). Based on the responses obtained in the pilot test, we made necessary improvements </w:t>
      </w:r>
      <w:r w:rsidR="007D16EF" w:rsidRPr="0034591F">
        <w:rPr>
          <w:rFonts w:ascii="Times New Roman" w:hAnsi="Times New Roman" w:cs="Times New Roman"/>
          <w:sz w:val="24"/>
          <w:szCs w:val="24"/>
        </w:rPr>
        <w:t xml:space="preserve">to </w:t>
      </w:r>
      <w:r w:rsidR="00740B64" w:rsidRPr="0034591F">
        <w:rPr>
          <w:rFonts w:ascii="Times New Roman" w:hAnsi="Times New Roman" w:cs="Times New Roman"/>
          <w:sz w:val="24"/>
          <w:szCs w:val="24"/>
        </w:rPr>
        <w:t>the questionnaire and calibration in the distribution of</w:t>
      </w:r>
      <w:r w:rsidR="000C0A92" w:rsidRPr="0034591F">
        <w:rPr>
          <w:rFonts w:ascii="Times New Roman" w:hAnsi="Times New Roman" w:cs="Times New Roman"/>
          <w:sz w:val="24"/>
          <w:szCs w:val="24"/>
        </w:rPr>
        <w:t xml:space="preserve"> the</w:t>
      </w:r>
      <w:r w:rsidR="00740B64" w:rsidRPr="0034591F">
        <w:rPr>
          <w:rFonts w:ascii="Times New Roman" w:hAnsi="Times New Roman" w:cs="Times New Roman"/>
          <w:sz w:val="24"/>
          <w:szCs w:val="24"/>
        </w:rPr>
        <w:t xml:space="preserve"> survey questionnaires for the three waves. After making the required improvements, we proceeded with the main study.</w:t>
      </w:r>
    </w:p>
    <w:p w14:paraId="0581FD93" w14:textId="11411DB2" w:rsidR="00B45CFE" w:rsidRPr="0034591F" w:rsidRDefault="004D6067" w:rsidP="0034591F">
      <w:pPr>
        <w:spacing w:after="0"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t xml:space="preserve">In </w:t>
      </w:r>
      <w:r w:rsidR="00256765" w:rsidRPr="0034591F">
        <w:rPr>
          <w:rFonts w:ascii="Times New Roman" w:hAnsi="Times New Roman" w:cs="Times New Roman"/>
          <w:sz w:val="24"/>
          <w:szCs w:val="24"/>
        </w:rPr>
        <w:t xml:space="preserve">the main study, which we conducted between January 2019 </w:t>
      </w:r>
      <w:r w:rsidR="007D16EF" w:rsidRPr="0034591F">
        <w:rPr>
          <w:rFonts w:ascii="Times New Roman" w:hAnsi="Times New Roman" w:cs="Times New Roman"/>
          <w:sz w:val="24"/>
          <w:szCs w:val="24"/>
        </w:rPr>
        <w:t xml:space="preserve">and </w:t>
      </w:r>
      <w:r w:rsidR="00256765" w:rsidRPr="0034591F">
        <w:rPr>
          <w:rFonts w:ascii="Times New Roman" w:hAnsi="Times New Roman" w:cs="Times New Roman"/>
          <w:sz w:val="24"/>
          <w:szCs w:val="24"/>
        </w:rPr>
        <w:t>August 2019, the participants were FLEs and their immediate supervisors at seven India</w:t>
      </w:r>
      <w:r w:rsidR="007D16EF" w:rsidRPr="0034591F">
        <w:rPr>
          <w:rFonts w:ascii="Times New Roman" w:hAnsi="Times New Roman" w:cs="Times New Roman"/>
          <w:sz w:val="24"/>
          <w:szCs w:val="24"/>
        </w:rPr>
        <w:t>n</w:t>
      </w:r>
      <w:r w:rsidR="00256765" w:rsidRPr="0034591F">
        <w:rPr>
          <w:rFonts w:ascii="Times New Roman" w:hAnsi="Times New Roman" w:cs="Times New Roman"/>
          <w:sz w:val="24"/>
          <w:szCs w:val="24"/>
        </w:rPr>
        <w:t xml:space="preserve"> hotels</w:t>
      </w:r>
      <w:r w:rsidRPr="0034591F">
        <w:rPr>
          <w:rFonts w:ascii="Times New Roman" w:hAnsi="Times New Roman" w:cs="Times New Roman"/>
          <w:sz w:val="24"/>
          <w:szCs w:val="24"/>
        </w:rPr>
        <w:t xml:space="preserve">. The </w:t>
      </w:r>
      <w:r w:rsidR="000C0A92" w:rsidRPr="0034591F">
        <w:rPr>
          <w:rFonts w:ascii="Times New Roman" w:hAnsi="Times New Roman" w:cs="Times New Roman"/>
          <w:sz w:val="24"/>
          <w:szCs w:val="24"/>
        </w:rPr>
        <w:t>n</w:t>
      </w:r>
      <w:r w:rsidRPr="0034591F">
        <w:rPr>
          <w:rFonts w:ascii="Times New Roman" w:hAnsi="Times New Roman" w:cs="Times New Roman"/>
          <w:sz w:val="24"/>
          <w:szCs w:val="24"/>
        </w:rPr>
        <w:t xml:space="preserve">orth of India has some of the </w:t>
      </w:r>
      <w:r w:rsidR="007D16EF" w:rsidRPr="0034591F">
        <w:rPr>
          <w:rFonts w:ascii="Times New Roman" w:hAnsi="Times New Roman" w:cs="Times New Roman"/>
          <w:sz w:val="24"/>
          <w:szCs w:val="24"/>
        </w:rPr>
        <w:t xml:space="preserve">country’s </w:t>
      </w:r>
      <w:r w:rsidRPr="0034591F">
        <w:rPr>
          <w:rFonts w:ascii="Times New Roman" w:hAnsi="Times New Roman" w:cs="Times New Roman"/>
          <w:sz w:val="24"/>
          <w:szCs w:val="24"/>
        </w:rPr>
        <w:t xml:space="preserve">major cities in terms of population and business potential. For this study, we randomly selected six cities, Agra, Chandigarh, Delhi, Gurgaon, Kanpur, and Varanasi, from a list of the 25 major cities in the </w:t>
      </w:r>
      <w:r w:rsidR="000C0A92" w:rsidRPr="0034591F">
        <w:rPr>
          <w:rFonts w:ascii="Times New Roman" w:hAnsi="Times New Roman" w:cs="Times New Roman"/>
          <w:sz w:val="24"/>
          <w:szCs w:val="24"/>
        </w:rPr>
        <w:t>n</w:t>
      </w:r>
      <w:r w:rsidRPr="0034591F">
        <w:rPr>
          <w:rFonts w:ascii="Times New Roman" w:hAnsi="Times New Roman" w:cs="Times New Roman"/>
          <w:sz w:val="24"/>
          <w:szCs w:val="24"/>
        </w:rPr>
        <w:t>orth of India, as published on Findeasy.in</w:t>
      </w:r>
      <w:r w:rsidR="00857D74" w:rsidRPr="0034591F">
        <w:rPr>
          <w:rFonts w:ascii="Times New Roman" w:hAnsi="Times New Roman" w:cs="Times New Roman"/>
          <w:sz w:val="24"/>
          <w:szCs w:val="24"/>
        </w:rPr>
        <w:t xml:space="preserve"> (Find Easy, 2021)</w:t>
      </w:r>
      <w:r w:rsidR="006A1F22" w:rsidRPr="0034591F">
        <w:rPr>
          <w:rFonts w:ascii="Times New Roman" w:hAnsi="Times New Roman" w:cs="Times New Roman"/>
          <w:sz w:val="24"/>
          <w:szCs w:val="24"/>
        </w:rPr>
        <w:t>.</w:t>
      </w:r>
      <w:r w:rsidR="001C23F2" w:rsidRPr="0034591F">
        <w:rPr>
          <w:rFonts w:ascii="Times New Roman" w:hAnsi="Times New Roman" w:cs="Times New Roman"/>
          <w:sz w:val="24"/>
          <w:szCs w:val="24"/>
        </w:rPr>
        <w:t xml:space="preserve"> </w:t>
      </w:r>
      <w:r w:rsidR="007D16EF" w:rsidRPr="0034591F">
        <w:rPr>
          <w:rFonts w:ascii="Times New Roman" w:hAnsi="Times New Roman" w:cs="Times New Roman"/>
          <w:sz w:val="24"/>
          <w:szCs w:val="24"/>
        </w:rPr>
        <w:t xml:space="preserve">We then </w:t>
      </w:r>
      <w:r w:rsidRPr="0034591F">
        <w:rPr>
          <w:rFonts w:ascii="Times New Roman" w:hAnsi="Times New Roman" w:cs="Times New Roman"/>
          <w:sz w:val="24"/>
          <w:szCs w:val="24"/>
        </w:rPr>
        <w:t xml:space="preserve">randomly generated a list of 10 hotels for each of the six cities as published </w:t>
      </w:r>
      <w:r w:rsidR="007D16EF" w:rsidRPr="0034591F">
        <w:rPr>
          <w:rFonts w:ascii="Times New Roman" w:hAnsi="Times New Roman" w:cs="Times New Roman"/>
          <w:sz w:val="24"/>
          <w:szCs w:val="24"/>
        </w:rPr>
        <w:t xml:space="preserve">on </w:t>
      </w:r>
      <w:r w:rsidRPr="0034591F">
        <w:rPr>
          <w:rFonts w:ascii="Times New Roman" w:hAnsi="Times New Roman" w:cs="Times New Roman"/>
          <w:sz w:val="24"/>
          <w:szCs w:val="24"/>
        </w:rPr>
        <w:t>Tripadvisor and Booking.com. Finally, from the 60 hotels in our consolidated list, we randomly selected 30 hotels. We invited the 30 hotels to take part in our research. Only seven hotels agreed. The</w:t>
      </w:r>
      <w:r w:rsidR="00E2279F" w:rsidRPr="0034591F">
        <w:rPr>
          <w:rFonts w:ascii="Times New Roman" w:hAnsi="Times New Roman" w:cs="Times New Roman"/>
          <w:sz w:val="24"/>
          <w:szCs w:val="24"/>
        </w:rPr>
        <w:t>se</w:t>
      </w:r>
      <w:r w:rsidRPr="0034591F">
        <w:rPr>
          <w:rFonts w:ascii="Times New Roman" w:hAnsi="Times New Roman" w:cs="Times New Roman"/>
          <w:sz w:val="24"/>
          <w:szCs w:val="24"/>
        </w:rPr>
        <w:t xml:space="preserve"> hotels </w:t>
      </w:r>
      <w:r w:rsidR="00E2279F" w:rsidRPr="0034591F">
        <w:rPr>
          <w:rFonts w:ascii="Times New Roman" w:hAnsi="Times New Roman" w:cs="Times New Roman"/>
          <w:sz w:val="24"/>
          <w:szCs w:val="24"/>
        </w:rPr>
        <w:t>were in</w:t>
      </w:r>
      <w:r w:rsidRPr="0034591F">
        <w:rPr>
          <w:rFonts w:ascii="Times New Roman" w:hAnsi="Times New Roman" w:cs="Times New Roman"/>
          <w:sz w:val="24"/>
          <w:szCs w:val="24"/>
        </w:rPr>
        <w:t xml:space="preserve"> Delhi, Gurgaon, Varanasi, and Chandigarh. </w:t>
      </w:r>
      <w:r w:rsidR="00B45CFE" w:rsidRPr="0034591F">
        <w:rPr>
          <w:rFonts w:ascii="Times New Roman" w:hAnsi="Times New Roman" w:cs="Times New Roman"/>
          <w:sz w:val="24"/>
          <w:szCs w:val="24"/>
        </w:rPr>
        <w:t xml:space="preserve">Of these seven hotels, two were five-star </w:t>
      </w:r>
      <w:r w:rsidR="00B45CFE" w:rsidRPr="0034591F">
        <w:rPr>
          <w:rFonts w:ascii="Times New Roman" w:hAnsi="Times New Roman" w:cs="Times New Roman"/>
          <w:sz w:val="24"/>
          <w:szCs w:val="24"/>
        </w:rPr>
        <w:lastRenderedPageBreak/>
        <w:t xml:space="preserve">hotels, three </w:t>
      </w:r>
      <w:r w:rsidR="00E2279F" w:rsidRPr="0034591F">
        <w:rPr>
          <w:rFonts w:ascii="Times New Roman" w:hAnsi="Times New Roman" w:cs="Times New Roman"/>
          <w:sz w:val="24"/>
          <w:szCs w:val="24"/>
        </w:rPr>
        <w:t xml:space="preserve">were </w:t>
      </w:r>
      <w:r w:rsidR="00B45CFE" w:rsidRPr="0034591F">
        <w:rPr>
          <w:rFonts w:ascii="Times New Roman" w:hAnsi="Times New Roman" w:cs="Times New Roman"/>
          <w:sz w:val="24"/>
          <w:szCs w:val="24"/>
        </w:rPr>
        <w:t>four-star hotels, and two were three-star hotels.</w:t>
      </w:r>
      <w:r w:rsidR="00D25763" w:rsidRPr="0034591F">
        <w:rPr>
          <w:rFonts w:ascii="Times New Roman" w:hAnsi="Times New Roman" w:cs="Times New Roman"/>
          <w:sz w:val="24"/>
          <w:szCs w:val="24"/>
        </w:rPr>
        <w:t xml:space="preserve"> </w:t>
      </w:r>
      <w:r w:rsidR="00B45CFE" w:rsidRPr="0034591F">
        <w:rPr>
          <w:rFonts w:ascii="Times New Roman" w:hAnsi="Times New Roman" w:cs="Times New Roman"/>
          <w:sz w:val="24"/>
          <w:szCs w:val="24"/>
        </w:rPr>
        <w:t>The hotels were of varying sizes</w:t>
      </w:r>
      <w:r w:rsidR="00E2279F" w:rsidRPr="0034591F">
        <w:rPr>
          <w:rFonts w:ascii="Times New Roman" w:hAnsi="Times New Roman" w:cs="Times New Roman"/>
          <w:sz w:val="24"/>
          <w:szCs w:val="24"/>
        </w:rPr>
        <w:t>,</w:t>
      </w:r>
      <w:r w:rsidR="00B45CFE" w:rsidRPr="0034591F">
        <w:rPr>
          <w:rFonts w:ascii="Times New Roman" w:hAnsi="Times New Roman" w:cs="Times New Roman"/>
          <w:sz w:val="24"/>
          <w:szCs w:val="24"/>
        </w:rPr>
        <w:t xml:space="preserve"> from 71 to 322 employees, and the mean number of employees was 171. </w:t>
      </w:r>
      <w:r w:rsidR="002434A0" w:rsidRPr="0034591F">
        <w:rPr>
          <w:rFonts w:ascii="Times New Roman" w:hAnsi="Times New Roman" w:cs="Times New Roman"/>
          <w:sz w:val="24"/>
          <w:szCs w:val="24"/>
        </w:rPr>
        <w:t>In total, there were 855 FLEs in the seven hotels</w:t>
      </w:r>
      <w:r w:rsidR="0094251D" w:rsidRPr="0034591F">
        <w:rPr>
          <w:rFonts w:ascii="Times New Roman" w:hAnsi="Times New Roman" w:cs="Times New Roman"/>
          <w:sz w:val="24"/>
          <w:szCs w:val="24"/>
        </w:rPr>
        <w:t xml:space="preserve"> and </w:t>
      </w:r>
      <w:r w:rsidR="00256765" w:rsidRPr="0034591F">
        <w:rPr>
          <w:rFonts w:ascii="Times New Roman" w:hAnsi="Times New Roman" w:cs="Times New Roman"/>
          <w:sz w:val="24"/>
          <w:szCs w:val="24"/>
        </w:rPr>
        <w:t>126</w:t>
      </w:r>
      <w:r w:rsidR="0094251D" w:rsidRPr="0034591F">
        <w:rPr>
          <w:rFonts w:ascii="Times New Roman" w:hAnsi="Times New Roman" w:cs="Times New Roman"/>
          <w:sz w:val="24"/>
          <w:szCs w:val="24"/>
        </w:rPr>
        <w:t xml:space="preserve"> supervisors</w:t>
      </w:r>
      <w:r w:rsidR="002434A0" w:rsidRPr="0034591F">
        <w:rPr>
          <w:rFonts w:ascii="Times New Roman" w:hAnsi="Times New Roman" w:cs="Times New Roman"/>
          <w:sz w:val="24"/>
          <w:szCs w:val="24"/>
        </w:rPr>
        <w:t xml:space="preserve">. </w:t>
      </w:r>
      <w:bookmarkStart w:id="29" w:name="_Hlk108791457"/>
      <w:r w:rsidR="00D25763" w:rsidRPr="0034591F">
        <w:rPr>
          <w:rFonts w:ascii="Times New Roman" w:hAnsi="Times New Roman" w:cs="Times New Roman"/>
          <w:sz w:val="24"/>
          <w:szCs w:val="24"/>
        </w:rPr>
        <w:t xml:space="preserve">Among </w:t>
      </w:r>
      <w:r w:rsidR="001B6F91" w:rsidRPr="0034591F">
        <w:rPr>
          <w:rFonts w:ascii="Times New Roman" w:hAnsi="Times New Roman" w:cs="Times New Roman"/>
          <w:sz w:val="24"/>
          <w:szCs w:val="24"/>
        </w:rPr>
        <w:t>the twenty-three hotels</w:t>
      </w:r>
      <w:bookmarkEnd w:id="29"/>
      <w:r w:rsidR="001B6F91" w:rsidRPr="0034591F">
        <w:rPr>
          <w:rFonts w:ascii="Times New Roman" w:hAnsi="Times New Roman" w:cs="Times New Roman"/>
          <w:sz w:val="24"/>
          <w:szCs w:val="24"/>
        </w:rPr>
        <w:t xml:space="preserve">, which did not agree to participate in this study, three were two-star hotels, ten were three-star hotels, seven were four-star hotels, and three were five-star hotels. A Google search and search of hotel websites and other trade journals revealed that the hotels employed </w:t>
      </w:r>
      <w:bookmarkStart w:id="30" w:name="_Hlk108791470"/>
      <w:r w:rsidR="001B6F91" w:rsidRPr="0034591F">
        <w:rPr>
          <w:rFonts w:ascii="Times New Roman" w:hAnsi="Times New Roman" w:cs="Times New Roman"/>
          <w:sz w:val="24"/>
          <w:szCs w:val="24"/>
        </w:rPr>
        <w:t>approximately 60 to 341 employees</w:t>
      </w:r>
      <w:bookmarkEnd w:id="30"/>
      <w:r w:rsidR="001B6F91" w:rsidRPr="0034591F">
        <w:rPr>
          <w:rFonts w:ascii="Times New Roman" w:hAnsi="Times New Roman" w:cs="Times New Roman"/>
          <w:sz w:val="24"/>
          <w:szCs w:val="24"/>
        </w:rPr>
        <w:t>.</w:t>
      </w:r>
      <w:r w:rsidR="000308F0" w:rsidRPr="0034591F">
        <w:rPr>
          <w:rFonts w:ascii="Times New Roman" w:hAnsi="Times New Roman" w:cs="Times New Roman"/>
          <w:sz w:val="24"/>
          <w:szCs w:val="24"/>
        </w:rPr>
        <w:t xml:space="preserve"> Qualitatively, we did not observe any difference between the sample of hotels in our study </w:t>
      </w:r>
      <w:r w:rsidR="000308F0" w:rsidRPr="0034591F">
        <w:rPr>
          <w:rFonts w:ascii="Times New Roman" w:hAnsi="Times New Roman" w:cs="Times New Roman"/>
          <w:i/>
          <w:iCs/>
          <w:sz w:val="24"/>
          <w:szCs w:val="24"/>
        </w:rPr>
        <w:t>versus</w:t>
      </w:r>
      <w:r w:rsidR="000308F0" w:rsidRPr="0034591F">
        <w:rPr>
          <w:rFonts w:ascii="Times New Roman" w:hAnsi="Times New Roman" w:cs="Times New Roman"/>
          <w:sz w:val="24"/>
          <w:szCs w:val="24"/>
        </w:rPr>
        <w:t xml:space="preserve"> those that did </w:t>
      </w:r>
      <w:bookmarkStart w:id="31" w:name="_Hlk108868148"/>
      <w:r w:rsidR="000308F0" w:rsidRPr="0034591F">
        <w:rPr>
          <w:rFonts w:ascii="Times New Roman" w:hAnsi="Times New Roman" w:cs="Times New Roman"/>
          <w:sz w:val="24"/>
          <w:szCs w:val="24"/>
        </w:rPr>
        <w:t>not agree to participate</w:t>
      </w:r>
      <w:bookmarkEnd w:id="31"/>
      <w:r w:rsidR="000308F0" w:rsidRPr="0034591F">
        <w:rPr>
          <w:rFonts w:ascii="Times New Roman" w:hAnsi="Times New Roman" w:cs="Times New Roman"/>
          <w:sz w:val="24"/>
          <w:szCs w:val="24"/>
        </w:rPr>
        <w:t>.</w:t>
      </w:r>
    </w:p>
    <w:p w14:paraId="37722E6B" w14:textId="4974B404" w:rsidR="00DC2DEA" w:rsidRPr="0034591F" w:rsidRDefault="00256765" w:rsidP="0034591F">
      <w:pPr>
        <w:spacing w:after="0"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t>A human resource department manager from each of the seven hotels randomly selected 60%</w:t>
      </w:r>
      <w:r w:rsidR="000C0A92" w:rsidRPr="0034591F">
        <w:rPr>
          <w:rFonts w:ascii="Times New Roman" w:hAnsi="Times New Roman" w:cs="Times New Roman"/>
          <w:sz w:val="24"/>
          <w:szCs w:val="24"/>
        </w:rPr>
        <w:t xml:space="preserve"> of</w:t>
      </w:r>
      <w:r w:rsidRPr="0034591F">
        <w:rPr>
          <w:rFonts w:ascii="Times New Roman" w:hAnsi="Times New Roman" w:cs="Times New Roman"/>
          <w:sz w:val="24"/>
          <w:szCs w:val="24"/>
        </w:rPr>
        <w:t xml:space="preserve"> FLEs, totaling 510 FLEs out of 855 FLEs. We contacted the selected FLEs and assured them a) </w:t>
      </w:r>
      <w:r w:rsidR="00E2279F" w:rsidRPr="0034591F">
        <w:rPr>
          <w:rFonts w:ascii="Times New Roman" w:hAnsi="Times New Roman" w:cs="Times New Roman"/>
          <w:sz w:val="24"/>
          <w:szCs w:val="24"/>
        </w:rPr>
        <w:t xml:space="preserve">of </w:t>
      </w:r>
      <w:r w:rsidRPr="0034591F">
        <w:rPr>
          <w:rFonts w:ascii="Times New Roman" w:hAnsi="Times New Roman" w:cs="Times New Roman"/>
          <w:sz w:val="24"/>
          <w:szCs w:val="24"/>
        </w:rPr>
        <w:t>confidentiality, b) tha</w:t>
      </w:r>
      <w:r w:rsidR="000C0A92" w:rsidRPr="0034591F">
        <w:rPr>
          <w:rFonts w:ascii="Times New Roman" w:hAnsi="Times New Roman" w:cs="Times New Roman"/>
          <w:sz w:val="24"/>
          <w:szCs w:val="24"/>
        </w:rPr>
        <w:t xml:space="preserve">t </w:t>
      </w:r>
      <w:r w:rsidRPr="0034591F">
        <w:rPr>
          <w:rFonts w:ascii="Times New Roman" w:hAnsi="Times New Roman" w:cs="Times New Roman"/>
          <w:sz w:val="24"/>
          <w:szCs w:val="24"/>
        </w:rPr>
        <w:t>t</w:t>
      </w:r>
      <w:r w:rsidR="000C0A92" w:rsidRPr="0034591F">
        <w:rPr>
          <w:rFonts w:ascii="Times New Roman" w:hAnsi="Times New Roman" w:cs="Times New Roman"/>
          <w:sz w:val="24"/>
          <w:szCs w:val="24"/>
        </w:rPr>
        <w:t>he</w:t>
      </w:r>
      <w:r w:rsidRPr="0034591F">
        <w:rPr>
          <w:rFonts w:ascii="Times New Roman" w:hAnsi="Times New Roman" w:cs="Times New Roman"/>
          <w:sz w:val="24"/>
          <w:szCs w:val="24"/>
        </w:rPr>
        <w:t xml:space="preserve"> responses provided by them </w:t>
      </w:r>
      <w:r w:rsidR="00E2279F" w:rsidRPr="0034591F">
        <w:rPr>
          <w:rFonts w:ascii="Times New Roman" w:hAnsi="Times New Roman" w:cs="Times New Roman"/>
          <w:sz w:val="24"/>
          <w:szCs w:val="24"/>
        </w:rPr>
        <w:t xml:space="preserve">would </w:t>
      </w:r>
      <w:r w:rsidRPr="0034591F">
        <w:rPr>
          <w:rFonts w:ascii="Times New Roman" w:hAnsi="Times New Roman" w:cs="Times New Roman"/>
          <w:sz w:val="24"/>
          <w:szCs w:val="24"/>
        </w:rPr>
        <w:t>not be made available to their organization, and c)</w:t>
      </w:r>
      <w:r w:rsidR="00E2279F" w:rsidRPr="0034591F">
        <w:rPr>
          <w:rFonts w:ascii="Times New Roman" w:hAnsi="Times New Roman" w:cs="Times New Roman"/>
          <w:sz w:val="24"/>
          <w:szCs w:val="24"/>
        </w:rPr>
        <w:t xml:space="preserve"> that</w:t>
      </w:r>
      <w:r w:rsidRPr="0034591F">
        <w:rPr>
          <w:rFonts w:ascii="Times New Roman" w:hAnsi="Times New Roman" w:cs="Times New Roman"/>
          <w:sz w:val="24"/>
          <w:szCs w:val="24"/>
        </w:rPr>
        <w:t xml:space="preserve"> the study was only for academic research. This also helped us control for self-selection bias (Mody </w:t>
      </w:r>
      <w:r w:rsidR="00411722" w:rsidRPr="0034591F">
        <w:rPr>
          <w:rStyle w:val="Emphasis"/>
          <w:rFonts w:ascii="Times New Roman" w:hAnsi="Times New Roman" w:cs="Times New Roman"/>
          <w:sz w:val="24"/>
          <w:szCs w:val="24"/>
        </w:rPr>
        <w:t>et al</w:t>
      </w:r>
      <w:r w:rsidRPr="0034591F">
        <w:rPr>
          <w:rStyle w:val="Emphasis"/>
          <w:rFonts w:ascii="Times New Roman" w:hAnsi="Times New Roman" w:cs="Times New Roman"/>
          <w:sz w:val="24"/>
          <w:szCs w:val="24"/>
        </w:rPr>
        <w:t>.</w:t>
      </w:r>
      <w:r w:rsidRPr="0034591F">
        <w:rPr>
          <w:rFonts w:ascii="Times New Roman" w:hAnsi="Times New Roman" w:cs="Times New Roman"/>
          <w:sz w:val="24"/>
          <w:szCs w:val="24"/>
        </w:rPr>
        <w:t>, 2017). Corresponding to these 510 FLEs, there were 97 supervisors. The co-authors contacted the supervisors as well and provided assurance</w:t>
      </w:r>
      <w:r w:rsidR="000C0A92" w:rsidRPr="0034591F">
        <w:rPr>
          <w:rFonts w:ascii="Times New Roman" w:hAnsi="Times New Roman" w:cs="Times New Roman"/>
          <w:sz w:val="24"/>
          <w:szCs w:val="24"/>
        </w:rPr>
        <w:t xml:space="preserve">s </w:t>
      </w:r>
      <w:r w:rsidRPr="0034591F">
        <w:rPr>
          <w:rFonts w:ascii="Times New Roman" w:hAnsi="Times New Roman" w:cs="Times New Roman"/>
          <w:sz w:val="24"/>
          <w:szCs w:val="24"/>
        </w:rPr>
        <w:t>s</w:t>
      </w:r>
      <w:r w:rsidR="000C0A92" w:rsidRPr="0034591F">
        <w:rPr>
          <w:rFonts w:ascii="Times New Roman" w:hAnsi="Times New Roman" w:cs="Times New Roman"/>
          <w:sz w:val="24"/>
          <w:szCs w:val="24"/>
        </w:rPr>
        <w:t>imilar</w:t>
      </w:r>
      <w:r w:rsidRPr="0034591F">
        <w:rPr>
          <w:rFonts w:ascii="Times New Roman" w:hAnsi="Times New Roman" w:cs="Times New Roman"/>
          <w:sz w:val="24"/>
          <w:szCs w:val="24"/>
        </w:rPr>
        <w:t xml:space="preserve"> to those provided to the FLEs. </w:t>
      </w:r>
    </w:p>
    <w:p w14:paraId="23FA2913" w14:textId="70545233" w:rsidR="00256765" w:rsidRPr="0034591F" w:rsidRDefault="00256765" w:rsidP="0034591F">
      <w:pPr>
        <w:spacing w:after="0"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t xml:space="preserve">The study data </w:t>
      </w:r>
      <w:r w:rsidR="00E2279F" w:rsidRPr="0034591F">
        <w:rPr>
          <w:rFonts w:ascii="Times New Roman" w:hAnsi="Times New Roman" w:cs="Times New Roman"/>
          <w:sz w:val="24"/>
          <w:szCs w:val="24"/>
        </w:rPr>
        <w:t xml:space="preserve">were </w:t>
      </w:r>
      <w:r w:rsidRPr="0034591F">
        <w:rPr>
          <w:rFonts w:ascii="Times New Roman" w:hAnsi="Times New Roman" w:cs="Times New Roman"/>
          <w:sz w:val="24"/>
          <w:szCs w:val="24"/>
        </w:rPr>
        <w:t>collected using survey-based questionnaires in three waves to reduce common method variance. In the first wave, participants reported their demograph</w:t>
      </w:r>
      <w:r w:rsidR="000C0A92" w:rsidRPr="0034591F">
        <w:rPr>
          <w:rFonts w:ascii="Times New Roman" w:hAnsi="Times New Roman" w:cs="Times New Roman"/>
          <w:sz w:val="24"/>
          <w:szCs w:val="24"/>
        </w:rPr>
        <w:t>ics</w:t>
      </w:r>
      <w:r w:rsidRPr="0034591F">
        <w:rPr>
          <w:rFonts w:ascii="Times New Roman" w:hAnsi="Times New Roman" w:cs="Times New Roman"/>
          <w:sz w:val="24"/>
          <w:szCs w:val="24"/>
        </w:rPr>
        <w:t xml:space="preserve">, customer </w:t>
      </w:r>
      <w:r w:rsidR="00CD3257" w:rsidRPr="0034591F">
        <w:rPr>
          <w:rFonts w:ascii="Times New Roman" w:hAnsi="Times New Roman" w:cs="Times New Roman"/>
          <w:sz w:val="24"/>
          <w:szCs w:val="24"/>
        </w:rPr>
        <w:t>incivility</w:t>
      </w:r>
      <w:r w:rsidRPr="0034591F">
        <w:rPr>
          <w:rFonts w:ascii="Times New Roman" w:hAnsi="Times New Roman" w:cs="Times New Roman"/>
          <w:sz w:val="24"/>
          <w:szCs w:val="24"/>
        </w:rPr>
        <w:t xml:space="preserve"> perceptions, and moral identity. In Wave 2 (two months later), we captured participants</w:t>
      </w:r>
      <w:r w:rsidR="000C0A92" w:rsidRPr="0034591F">
        <w:rPr>
          <w:rFonts w:ascii="Times New Roman" w:hAnsi="Times New Roman" w:cs="Times New Roman"/>
          <w:sz w:val="24"/>
          <w:szCs w:val="24"/>
        </w:rPr>
        <w:t>’</w:t>
      </w:r>
      <w:r w:rsidRPr="0034591F">
        <w:rPr>
          <w:rFonts w:ascii="Times New Roman" w:hAnsi="Times New Roman" w:cs="Times New Roman"/>
          <w:sz w:val="24"/>
          <w:szCs w:val="24"/>
        </w:rPr>
        <w:t xml:space="preserve"> feelings </w:t>
      </w:r>
      <w:r w:rsidR="00E2279F" w:rsidRPr="0034591F">
        <w:rPr>
          <w:rFonts w:ascii="Times New Roman" w:hAnsi="Times New Roman" w:cs="Times New Roman"/>
          <w:sz w:val="24"/>
          <w:szCs w:val="24"/>
        </w:rPr>
        <w:t xml:space="preserve">about </w:t>
      </w:r>
      <w:r w:rsidRPr="0034591F">
        <w:rPr>
          <w:rFonts w:ascii="Times New Roman" w:hAnsi="Times New Roman" w:cs="Times New Roman"/>
          <w:sz w:val="24"/>
          <w:szCs w:val="24"/>
        </w:rPr>
        <w:t xml:space="preserve">moral disengagement and ethical climate. In Wave 3 (two months after the second wave), we received CCB ratings for the participants from their immediate supervisors. We observed </w:t>
      </w:r>
      <w:r w:rsidR="00342FB1" w:rsidRPr="0034591F">
        <w:rPr>
          <w:rFonts w:ascii="Times New Roman" w:hAnsi="Times New Roman" w:cs="Times New Roman"/>
          <w:sz w:val="24"/>
          <w:szCs w:val="24"/>
        </w:rPr>
        <w:t xml:space="preserve">that </w:t>
      </w:r>
      <w:r w:rsidRPr="0034591F">
        <w:rPr>
          <w:rFonts w:ascii="Times New Roman" w:hAnsi="Times New Roman" w:cs="Times New Roman"/>
          <w:sz w:val="24"/>
          <w:szCs w:val="24"/>
        </w:rPr>
        <w:t>supervisors ha</w:t>
      </w:r>
      <w:r w:rsidR="00342FB1" w:rsidRPr="0034591F">
        <w:rPr>
          <w:rFonts w:ascii="Times New Roman" w:hAnsi="Times New Roman" w:cs="Times New Roman"/>
          <w:sz w:val="24"/>
          <w:szCs w:val="24"/>
        </w:rPr>
        <w:t>d</w:t>
      </w:r>
      <w:r w:rsidRPr="0034591F">
        <w:rPr>
          <w:rFonts w:ascii="Times New Roman" w:hAnsi="Times New Roman" w:cs="Times New Roman"/>
          <w:sz w:val="24"/>
          <w:szCs w:val="24"/>
        </w:rPr>
        <w:t xml:space="preserve"> a match </w:t>
      </w:r>
      <w:r w:rsidR="00342FB1" w:rsidRPr="0034591F">
        <w:rPr>
          <w:rFonts w:ascii="Times New Roman" w:hAnsi="Times New Roman" w:cs="Times New Roman"/>
          <w:sz w:val="24"/>
          <w:szCs w:val="24"/>
        </w:rPr>
        <w:t xml:space="preserve">of </w:t>
      </w:r>
      <w:r w:rsidRPr="0034591F">
        <w:rPr>
          <w:rFonts w:ascii="Times New Roman" w:hAnsi="Times New Roman" w:cs="Times New Roman"/>
          <w:sz w:val="24"/>
          <w:szCs w:val="24"/>
        </w:rPr>
        <w:t xml:space="preserve">between 2 to 11 FLEs. FLEs and supervisors were also informed about a lucky draw, which the authors would conduct after the three waves, and based </w:t>
      </w:r>
      <w:r w:rsidRPr="0034591F">
        <w:rPr>
          <w:rFonts w:ascii="Times New Roman" w:hAnsi="Times New Roman" w:cs="Times New Roman"/>
          <w:sz w:val="24"/>
          <w:szCs w:val="24"/>
        </w:rPr>
        <w:lastRenderedPageBreak/>
        <w:t>on which</w:t>
      </w:r>
      <w:r w:rsidR="000308F0" w:rsidRPr="0034591F">
        <w:rPr>
          <w:rFonts w:ascii="Times New Roman" w:hAnsi="Times New Roman" w:cs="Times New Roman"/>
          <w:sz w:val="24"/>
          <w:szCs w:val="24"/>
        </w:rPr>
        <w:t>,</w:t>
      </w:r>
      <w:r w:rsidRPr="0034591F">
        <w:rPr>
          <w:rFonts w:ascii="Times New Roman" w:hAnsi="Times New Roman" w:cs="Times New Roman"/>
          <w:sz w:val="24"/>
          <w:szCs w:val="24"/>
        </w:rPr>
        <w:t xml:space="preserve"> ten FLEs and five supervisors would receive US$20 Amazon India gift cards. The draw was open to only those FLEs and supervisors who </w:t>
      </w:r>
      <w:r w:rsidR="00342FB1" w:rsidRPr="0034591F">
        <w:rPr>
          <w:rFonts w:ascii="Times New Roman" w:hAnsi="Times New Roman" w:cs="Times New Roman"/>
          <w:sz w:val="24"/>
          <w:szCs w:val="24"/>
        </w:rPr>
        <w:t>completed</w:t>
      </w:r>
      <w:r w:rsidRPr="0034591F">
        <w:rPr>
          <w:rFonts w:ascii="Times New Roman" w:hAnsi="Times New Roman" w:cs="Times New Roman"/>
          <w:sz w:val="24"/>
          <w:szCs w:val="24"/>
        </w:rPr>
        <w:t xml:space="preserve"> all three survey waves.</w:t>
      </w:r>
    </w:p>
    <w:p w14:paraId="085EB54D" w14:textId="026CD3AA" w:rsidR="00D745E2" w:rsidRPr="0034591F" w:rsidRDefault="00814823" w:rsidP="0034591F">
      <w:pPr>
        <w:spacing w:after="0"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t xml:space="preserve">At </w:t>
      </w:r>
      <w:r w:rsidR="00AA547A" w:rsidRPr="0034591F">
        <w:rPr>
          <w:rFonts w:ascii="Times New Roman" w:hAnsi="Times New Roman" w:cs="Times New Roman"/>
          <w:sz w:val="24"/>
          <w:szCs w:val="24"/>
        </w:rPr>
        <w:t xml:space="preserve">the end of Wave 1, we obtained 419 completed questionnaires out of 510 distributed questionnaires, i.e., an 82.16% response rate. In the second wave, participants who returned the completed questionnaire during the first wave were sent the </w:t>
      </w:r>
      <w:r w:rsidR="00342FB1" w:rsidRPr="0034591F">
        <w:rPr>
          <w:rFonts w:ascii="Times New Roman" w:hAnsi="Times New Roman" w:cs="Times New Roman"/>
          <w:sz w:val="24"/>
          <w:szCs w:val="24"/>
        </w:rPr>
        <w:t xml:space="preserve">next </w:t>
      </w:r>
      <w:r w:rsidR="00AA547A" w:rsidRPr="0034591F">
        <w:rPr>
          <w:rFonts w:ascii="Times New Roman" w:hAnsi="Times New Roman" w:cs="Times New Roman"/>
          <w:sz w:val="24"/>
          <w:szCs w:val="24"/>
        </w:rPr>
        <w:t xml:space="preserve">questionnaire. We received 362 valid responses, i.e., an 86.40% rate of response. In the final wave (i.e., Wave 3), we asked </w:t>
      </w:r>
      <w:r w:rsidR="00342FB1" w:rsidRPr="0034591F">
        <w:rPr>
          <w:rFonts w:ascii="Times New Roman" w:hAnsi="Times New Roman" w:cs="Times New Roman"/>
          <w:sz w:val="24"/>
          <w:szCs w:val="24"/>
        </w:rPr>
        <w:t xml:space="preserve">the </w:t>
      </w:r>
      <w:r w:rsidR="00AA547A" w:rsidRPr="0034591F">
        <w:rPr>
          <w:rFonts w:ascii="Times New Roman" w:hAnsi="Times New Roman" w:cs="Times New Roman"/>
          <w:sz w:val="24"/>
          <w:szCs w:val="24"/>
        </w:rPr>
        <w:t>immediate supervisors (a total of 79) of the 362 participants to report participants' performance on CCB. Each of the supervisors rated between two to nine employees.</w:t>
      </w:r>
      <w:r w:rsidR="00342FB1" w:rsidRPr="0034591F">
        <w:rPr>
          <w:rFonts w:ascii="Times New Roman" w:hAnsi="Times New Roman" w:cs="Times New Roman"/>
          <w:sz w:val="24"/>
          <w:szCs w:val="24"/>
        </w:rPr>
        <w:t xml:space="preserve"> I</w:t>
      </w:r>
      <w:r w:rsidR="00AA547A" w:rsidRPr="0034591F">
        <w:rPr>
          <w:rFonts w:ascii="Times New Roman" w:hAnsi="Times New Roman" w:cs="Times New Roman"/>
          <w:sz w:val="24"/>
          <w:szCs w:val="24"/>
        </w:rPr>
        <w:t>n this wave, 325 FLEs completed the questionnaire (i.e., a response rate of 89.78%). We also received 307 completed questionnaires from 68 supervisors (</w:t>
      </w:r>
      <w:r w:rsidR="000C0A92" w:rsidRPr="0034591F">
        <w:rPr>
          <w:rFonts w:ascii="Times New Roman" w:hAnsi="Times New Roman" w:cs="Times New Roman"/>
          <w:sz w:val="24"/>
          <w:szCs w:val="24"/>
        </w:rPr>
        <w:t xml:space="preserve">a </w:t>
      </w:r>
      <w:r w:rsidR="00AA547A" w:rsidRPr="0034591F">
        <w:rPr>
          <w:rFonts w:ascii="Times New Roman" w:hAnsi="Times New Roman" w:cs="Times New Roman"/>
          <w:sz w:val="24"/>
          <w:szCs w:val="24"/>
        </w:rPr>
        <w:t>response rate of 86.08%). Therefore, in the final sample, we had 307 employee</w:t>
      </w:r>
      <w:r w:rsidR="00342FB1" w:rsidRPr="0034591F">
        <w:rPr>
          <w:rFonts w:ascii="Times New Roman" w:hAnsi="Times New Roman" w:cs="Times New Roman"/>
          <w:sz w:val="24"/>
          <w:szCs w:val="24"/>
        </w:rPr>
        <w:t>-</w:t>
      </w:r>
      <w:r w:rsidR="00AA547A" w:rsidRPr="0034591F">
        <w:rPr>
          <w:rFonts w:ascii="Times New Roman" w:hAnsi="Times New Roman" w:cs="Times New Roman"/>
          <w:sz w:val="24"/>
          <w:szCs w:val="24"/>
        </w:rPr>
        <w:t>supervisor dyads. Based on a confidence interval of 95%, a population size of 855, and a margin of error of 5%, the appropriate sample size for this study was 266. Therefore, we can claim that the final sample of this study (i.e., 307 FLEs) was appropriate.</w:t>
      </w:r>
      <w:r w:rsidR="00DC2DEA" w:rsidRPr="0034591F">
        <w:rPr>
          <w:rFonts w:ascii="Times New Roman" w:hAnsi="Times New Roman" w:cs="Times New Roman"/>
          <w:sz w:val="24"/>
          <w:szCs w:val="24"/>
        </w:rPr>
        <w:t xml:space="preserve"> </w:t>
      </w:r>
    </w:p>
    <w:p w14:paraId="7FE48DA0" w14:textId="77777777" w:rsidR="00782181" w:rsidRPr="0034591F" w:rsidRDefault="00782181" w:rsidP="0034591F">
      <w:pPr>
        <w:pStyle w:val="CommentSubject"/>
        <w:numPr>
          <w:ilvl w:val="1"/>
          <w:numId w:val="3"/>
        </w:numPr>
        <w:spacing w:before="240" w:after="160" w:line="480" w:lineRule="auto"/>
        <w:jc w:val="both"/>
        <w:rPr>
          <w:rFonts w:ascii="Times New Roman" w:hAnsi="Times New Roman" w:cs="Times New Roman"/>
          <w:i/>
          <w:iCs/>
          <w:sz w:val="24"/>
          <w:szCs w:val="24"/>
        </w:rPr>
      </w:pPr>
      <w:r w:rsidRPr="0034591F">
        <w:rPr>
          <w:rFonts w:ascii="Times New Roman" w:hAnsi="Times New Roman" w:cs="Times New Roman"/>
          <w:i/>
          <w:iCs/>
          <w:sz w:val="24"/>
          <w:szCs w:val="24"/>
        </w:rPr>
        <w:t>Measures</w:t>
      </w:r>
    </w:p>
    <w:p w14:paraId="7E1A2370" w14:textId="53D96BC2" w:rsidR="00782181" w:rsidRPr="0034591F" w:rsidRDefault="00B15EF6" w:rsidP="0034591F">
      <w:pPr>
        <w:spacing w:line="480" w:lineRule="auto"/>
        <w:ind w:firstLine="360"/>
        <w:jc w:val="both"/>
        <w:rPr>
          <w:rFonts w:ascii="Times New Roman" w:hAnsi="Times New Roman" w:cs="Times New Roman"/>
          <w:sz w:val="24"/>
          <w:szCs w:val="24"/>
        </w:rPr>
      </w:pPr>
      <w:r w:rsidRPr="0034591F">
        <w:rPr>
          <w:rFonts w:ascii="Times New Roman" w:hAnsi="Times New Roman" w:cs="Times New Roman"/>
          <w:sz w:val="24"/>
          <w:szCs w:val="24"/>
        </w:rPr>
        <w:t xml:space="preserve">In the main study, which we conducted between January 2019 and August 2019, the participants were FLEs and their immediate supervisors at seven Indian hotels. </w:t>
      </w:r>
      <w:r w:rsidR="00782181" w:rsidRPr="0034591F">
        <w:rPr>
          <w:rFonts w:ascii="Times New Roman" w:hAnsi="Times New Roman" w:cs="Times New Roman"/>
          <w:sz w:val="24"/>
          <w:szCs w:val="24"/>
        </w:rPr>
        <w:t>Across all three waves, respondents were provided the questionnaire in both English and Hindi (India’s national language). Using a professional translator's services, the questionnaires (used in all three waves) were translated from English to Hindi. Next, we employed the services of another translator for the back-translation of the questionnaires. An exact match was achieved from the back-translation of the questionnaires (Hui </w:t>
      </w:r>
      <w:r w:rsidR="00782181" w:rsidRPr="0034591F">
        <w:rPr>
          <w:rStyle w:val="Emphasis"/>
          <w:rFonts w:ascii="Times New Roman" w:hAnsi="Times New Roman" w:cs="Times New Roman"/>
          <w:sz w:val="24"/>
          <w:szCs w:val="24"/>
        </w:rPr>
        <w:t>et al.</w:t>
      </w:r>
      <w:r w:rsidR="00782181" w:rsidRPr="0034591F">
        <w:rPr>
          <w:rFonts w:ascii="Times New Roman" w:hAnsi="Times New Roman" w:cs="Times New Roman"/>
          <w:sz w:val="24"/>
          <w:szCs w:val="24"/>
        </w:rPr>
        <w:t xml:space="preserve">, 2011). In our final sample of 307 employee–supervisor dyads, all the supervisors and 91% of the FLEs responded using the English questionnaires. Nine percent of the FLEs who responded in Hindi always used the Hindi questionnaire across all the waves. Mean </w:t>
      </w:r>
      <w:r w:rsidR="00782181" w:rsidRPr="0034591F">
        <w:rPr>
          <w:rFonts w:ascii="Times New Roman" w:hAnsi="Times New Roman" w:cs="Times New Roman"/>
          <w:sz w:val="24"/>
          <w:szCs w:val="24"/>
        </w:rPr>
        <w:lastRenderedPageBreak/>
        <w:t>comparisons of the constructs across employees who responded in Hindi with those who responded in English did not significantly differ. Thus, we used the entire sample for the main analysis.   </w:t>
      </w:r>
    </w:p>
    <w:p w14:paraId="4BCE8AAE" w14:textId="77777777" w:rsidR="00782181" w:rsidRPr="0034591F" w:rsidRDefault="00782181" w:rsidP="0034591F">
      <w:pPr>
        <w:pStyle w:val="CommentSubject"/>
        <w:numPr>
          <w:ilvl w:val="2"/>
          <w:numId w:val="3"/>
        </w:numPr>
        <w:spacing w:after="160" w:line="480" w:lineRule="auto"/>
        <w:jc w:val="both"/>
        <w:rPr>
          <w:rFonts w:ascii="Times New Roman" w:hAnsi="Times New Roman" w:cs="Times New Roman"/>
          <w:i/>
          <w:iCs/>
          <w:sz w:val="24"/>
          <w:szCs w:val="24"/>
        </w:rPr>
      </w:pPr>
      <w:r w:rsidRPr="0034591F">
        <w:rPr>
          <w:rFonts w:ascii="Times New Roman" w:hAnsi="Times New Roman" w:cs="Times New Roman"/>
          <w:i/>
          <w:iCs/>
          <w:sz w:val="24"/>
          <w:szCs w:val="24"/>
        </w:rPr>
        <w:t>Customer incivility</w:t>
      </w:r>
    </w:p>
    <w:p w14:paraId="4DAB0CF4" w14:textId="3BAF0687" w:rsidR="00782181" w:rsidRPr="0034591F" w:rsidRDefault="00782181" w:rsidP="0034591F">
      <w:pPr>
        <w:spacing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t xml:space="preserve">We measured the construct of customer incivility using Walker </w:t>
      </w:r>
      <w:r w:rsidRPr="0034591F">
        <w:rPr>
          <w:rFonts w:ascii="Times New Roman" w:hAnsi="Times New Roman" w:cs="Times New Roman"/>
          <w:i/>
          <w:iCs/>
          <w:sz w:val="24"/>
          <w:szCs w:val="24"/>
        </w:rPr>
        <w:t>et al.</w:t>
      </w:r>
      <w:r w:rsidRPr="0034591F">
        <w:rPr>
          <w:rFonts w:ascii="Times New Roman" w:hAnsi="Times New Roman" w:cs="Times New Roman"/>
          <w:sz w:val="24"/>
          <w:szCs w:val="24"/>
        </w:rPr>
        <w:t xml:space="preserve">’s (2014) four-item scale. </w:t>
      </w:r>
      <w:r w:rsidR="006B50E1" w:rsidRPr="0034591F">
        <w:rPr>
          <w:rFonts w:ascii="Times New Roman" w:hAnsi="Times New Roman" w:cs="Times New Roman"/>
          <w:sz w:val="24"/>
          <w:szCs w:val="24"/>
        </w:rPr>
        <w:t>All the scale items were measured on a seven-point likert scale (1= never to 7= in all of the interactions).</w:t>
      </w:r>
      <w:r w:rsidR="00F40DF2" w:rsidRPr="0034591F">
        <w:rPr>
          <w:rFonts w:ascii="Times New Roman" w:hAnsi="Times New Roman" w:cs="Times New Roman"/>
          <w:sz w:val="24"/>
          <w:szCs w:val="24"/>
        </w:rPr>
        <w:t xml:space="preserve"> </w:t>
      </w:r>
      <w:r w:rsidR="00AA3C97" w:rsidRPr="0034591F">
        <w:rPr>
          <w:rFonts w:ascii="Times New Roman" w:hAnsi="Times New Roman" w:cs="Times New Roman"/>
          <w:sz w:val="24"/>
          <w:szCs w:val="24"/>
          <w:shd w:val="clear" w:color="auto" w:fill="FFFFFF"/>
        </w:rPr>
        <w:t>Sample scale items were</w:t>
      </w:r>
      <w:r w:rsidRPr="0034591F">
        <w:rPr>
          <w:rFonts w:ascii="Times New Roman" w:hAnsi="Times New Roman" w:cs="Times New Roman"/>
          <w:sz w:val="24"/>
          <w:szCs w:val="24"/>
        </w:rPr>
        <w:t xml:space="preserve">: “The customer used a tone when speaking with the employee” and “The customer made curt statements toward the employee.” The Cronbach’s alpha for this scale was 0.87. </w:t>
      </w:r>
    </w:p>
    <w:p w14:paraId="361CBB04" w14:textId="77777777" w:rsidR="00782181" w:rsidRPr="0034591F" w:rsidRDefault="00782181" w:rsidP="0034591F">
      <w:pPr>
        <w:pStyle w:val="CommentSubject"/>
        <w:numPr>
          <w:ilvl w:val="2"/>
          <w:numId w:val="3"/>
        </w:numPr>
        <w:spacing w:after="160" w:line="480" w:lineRule="auto"/>
        <w:jc w:val="both"/>
        <w:rPr>
          <w:rFonts w:ascii="Times New Roman" w:hAnsi="Times New Roman" w:cs="Times New Roman"/>
          <w:i/>
          <w:iCs/>
          <w:sz w:val="24"/>
          <w:szCs w:val="24"/>
        </w:rPr>
      </w:pPr>
      <w:r w:rsidRPr="0034591F">
        <w:rPr>
          <w:rFonts w:ascii="Times New Roman" w:hAnsi="Times New Roman" w:cs="Times New Roman"/>
          <w:i/>
          <w:iCs/>
          <w:sz w:val="24"/>
          <w:szCs w:val="24"/>
        </w:rPr>
        <w:t>Moral disengagement</w:t>
      </w:r>
    </w:p>
    <w:p w14:paraId="073F6225" w14:textId="452EB7E1" w:rsidR="00782181" w:rsidRPr="0034591F" w:rsidRDefault="00782181" w:rsidP="0034591F">
      <w:pPr>
        <w:spacing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t xml:space="preserve">This was measured using the 24-item scale of Detert </w:t>
      </w:r>
      <w:r w:rsidRPr="0034591F">
        <w:rPr>
          <w:rFonts w:ascii="Times New Roman" w:hAnsi="Times New Roman" w:cs="Times New Roman"/>
          <w:i/>
          <w:iCs/>
          <w:sz w:val="24"/>
          <w:szCs w:val="24"/>
        </w:rPr>
        <w:t>et al.</w:t>
      </w:r>
      <w:r w:rsidRPr="0034591F">
        <w:rPr>
          <w:rFonts w:ascii="Times New Roman" w:hAnsi="Times New Roman" w:cs="Times New Roman"/>
          <w:sz w:val="24"/>
          <w:szCs w:val="24"/>
        </w:rPr>
        <w:t xml:space="preserve"> (2008). We measured each of the scale items on a 7-point likert scale, where </w:t>
      </w:r>
      <w:r w:rsidR="000308F0" w:rsidRPr="0034591F">
        <w:rPr>
          <w:rFonts w:ascii="Times New Roman" w:hAnsi="Times New Roman" w:cs="Times New Roman"/>
          <w:sz w:val="24"/>
          <w:szCs w:val="24"/>
        </w:rPr>
        <w:t>“</w:t>
      </w:r>
      <w:r w:rsidRPr="0034591F">
        <w:rPr>
          <w:rFonts w:ascii="Times New Roman" w:hAnsi="Times New Roman" w:cs="Times New Roman"/>
          <w:sz w:val="24"/>
          <w:szCs w:val="24"/>
        </w:rPr>
        <w:t>1</w:t>
      </w:r>
      <w:r w:rsidR="000308F0" w:rsidRPr="0034591F">
        <w:rPr>
          <w:rFonts w:ascii="Times New Roman" w:hAnsi="Times New Roman" w:cs="Times New Roman"/>
          <w:sz w:val="24"/>
          <w:szCs w:val="24"/>
        </w:rPr>
        <w:t>”</w:t>
      </w:r>
      <w:r w:rsidRPr="0034591F">
        <w:rPr>
          <w:rFonts w:ascii="Times New Roman" w:hAnsi="Times New Roman" w:cs="Times New Roman"/>
          <w:sz w:val="24"/>
          <w:szCs w:val="24"/>
        </w:rPr>
        <w:t xml:space="preserve"> was strongly disagree and </w:t>
      </w:r>
      <w:r w:rsidR="000308F0" w:rsidRPr="0034591F">
        <w:rPr>
          <w:rFonts w:ascii="Times New Roman" w:hAnsi="Times New Roman" w:cs="Times New Roman"/>
          <w:sz w:val="24"/>
          <w:szCs w:val="24"/>
        </w:rPr>
        <w:t>“</w:t>
      </w:r>
      <w:r w:rsidRPr="0034591F">
        <w:rPr>
          <w:rFonts w:ascii="Times New Roman" w:hAnsi="Times New Roman" w:cs="Times New Roman"/>
          <w:sz w:val="24"/>
          <w:szCs w:val="24"/>
        </w:rPr>
        <w:t>7</w:t>
      </w:r>
      <w:r w:rsidR="000308F0" w:rsidRPr="0034591F">
        <w:rPr>
          <w:rFonts w:ascii="Times New Roman" w:hAnsi="Times New Roman" w:cs="Times New Roman"/>
          <w:sz w:val="24"/>
          <w:szCs w:val="24"/>
        </w:rPr>
        <w:t>”</w:t>
      </w:r>
      <w:r w:rsidRPr="0034591F">
        <w:rPr>
          <w:rFonts w:ascii="Times New Roman" w:hAnsi="Times New Roman" w:cs="Times New Roman"/>
          <w:sz w:val="24"/>
          <w:szCs w:val="24"/>
        </w:rPr>
        <w:t xml:space="preserve"> was strongly agree. </w:t>
      </w:r>
      <w:r w:rsidR="00AA3C97" w:rsidRPr="0034591F">
        <w:rPr>
          <w:rFonts w:ascii="Times New Roman" w:hAnsi="Times New Roman" w:cs="Times New Roman"/>
          <w:sz w:val="24"/>
          <w:szCs w:val="24"/>
        </w:rPr>
        <w:t>Sample items included:</w:t>
      </w:r>
      <w:r w:rsidRPr="0034591F">
        <w:rPr>
          <w:rFonts w:ascii="Times New Roman" w:hAnsi="Times New Roman" w:cs="Times New Roman"/>
          <w:sz w:val="24"/>
          <w:szCs w:val="24"/>
        </w:rPr>
        <w:t xml:space="preserve"> “It is alright to fight to protect your friends” and “You can’t blame a person who plays only a small</w:t>
      </w:r>
      <w:r w:rsidR="00554510" w:rsidRPr="0034591F">
        <w:rPr>
          <w:rFonts w:ascii="Times New Roman" w:hAnsi="Times New Roman" w:cs="Times New Roman"/>
          <w:sz w:val="24"/>
          <w:szCs w:val="24"/>
        </w:rPr>
        <w:t xml:space="preserve"> part in the harm caused by a group</w:t>
      </w:r>
      <w:r w:rsidRPr="0034591F">
        <w:rPr>
          <w:rFonts w:ascii="Times New Roman" w:hAnsi="Times New Roman" w:cs="Times New Roman"/>
          <w:sz w:val="24"/>
          <w:szCs w:val="24"/>
        </w:rPr>
        <w:t>.” The Cronbach’s alpha for this scale was 0.89.</w:t>
      </w:r>
    </w:p>
    <w:p w14:paraId="25A4E92E" w14:textId="77777777" w:rsidR="00782181" w:rsidRPr="0034591F" w:rsidRDefault="00782181" w:rsidP="0034591F">
      <w:pPr>
        <w:pStyle w:val="CommentSubject"/>
        <w:numPr>
          <w:ilvl w:val="2"/>
          <w:numId w:val="3"/>
        </w:numPr>
        <w:spacing w:after="160" w:line="480" w:lineRule="auto"/>
        <w:jc w:val="both"/>
        <w:rPr>
          <w:rFonts w:ascii="Times New Roman" w:hAnsi="Times New Roman" w:cs="Times New Roman"/>
          <w:i/>
          <w:iCs/>
          <w:sz w:val="24"/>
          <w:szCs w:val="24"/>
        </w:rPr>
      </w:pPr>
      <w:r w:rsidRPr="0034591F">
        <w:rPr>
          <w:rFonts w:ascii="Times New Roman" w:hAnsi="Times New Roman" w:cs="Times New Roman"/>
          <w:i/>
          <w:iCs/>
          <w:sz w:val="24"/>
          <w:szCs w:val="24"/>
        </w:rPr>
        <w:t>Ethical climate</w:t>
      </w:r>
    </w:p>
    <w:p w14:paraId="429244FB" w14:textId="351BF2A2" w:rsidR="00782181" w:rsidRPr="0034591F" w:rsidRDefault="00782181" w:rsidP="0034591F">
      <w:pPr>
        <w:spacing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t xml:space="preserve">Following extant literature (Teng </w:t>
      </w:r>
      <w:r w:rsidRPr="0034591F">
        <w:rPr>
          <w:rFonts w:ascii="Times New Roman" w:hAnsi="Times New Roman" w:cs="Times New Roman"/>
          <w:i/>
          <w:iCs/>
          <w:sz w:val="24"/>
          <w:szCs w:val="24"/>
        </w:rPr>
        <w:t>et al.</w:t>
      </w:r>
      <w:r w:rsidRPr="0034591F">
        <w:rPr>
          <w:rFonts w:ascii="Times New Roman" w:hAnsi="Times New Roman" w:cs="Times New Roman"/>
          <w:sz w:val="24"/>
          <w:szCs w:val="24"/>
        </w:rPr>
        <w:t>, 2020)</w:t>
      </w:r>
      <w:r w:rsidR="000308F0" w:rsidRPr="0034591F">
        <w:rPr>
          <w:rFonts w:ascii="Times New Roman" w:hAnsi="Times New Roman" w:cs="Times New Roman"/>
          <w:sz w:val="24"/>
          <w:szCs w:val="24"/>
        </w:rPr>
        <w:t>,</w:t>
      </w:r>
      <w:r w:rsidRPr="0034591F">
        <w:rPr>
          <w:rFonts w:ascii="Times New Roman" w:hAnsi="Times New Roman" w:cs="Times New Roman"/>
          <w:sz w:val="24"/>
          <w:szCs w:val="24"/>
        </w:rPr>
        <w:t xml:space="preserve"> we used Schwepker </w:t>
      </w:r>
      <w:r w:rsidRPr="0034591F">
        <w:rPr>
          <w:rFonts w:ascii="Times New Roman" w:hAnsi="Times New Roman" w:cs="Times New Roman"/>
          <w:i/>
          <w:iCs/>
          <w:sz w:val="24"/>
          <w:szCs w:val="24"/>
        </w:rPr>
        <w:t>et al.</w:t>
      </w:r>
      <w:r w:rsidRPr="0034591F">
        <w:rPr>
          <w:rFonts w:ascii="Times New Roman" w:hAnsi="Times New Roman" w:cs="Times New Roman"/>
          <w:sz w:val="24"/>
          <w:szCs w:val="24"/>
        </w:rPr>
        <w:t xml:space="preserve">’s (1997) five-item perceived ethical climate scale. </w:t>
      </w:r>
      <w:r w:rsidR="00554510" w:rsidRPr="0034591F">
        <w:rPr>
          <w:rFonts w:ascii="Times New Roman" w:hAnsi="Times New Roman" w:cs="Times New Roman"/>
          <w:sz w:val="24"/>
          <w:szCs w:val="24"/>
        </w:rPr>
        <w:t xml:space="preserve">Sample items included: </w:t>
      </w:r>
      <w:r w:rsidRPr="0034591F">
        <w:rPr>
          <w:rFonts w:ascii="Times New Roman" w:hAnsi="Times New Roman" w:cs="Times New Roman"/>
          <w:sz w:val="24"/>
          <w:szCs w:val="24"/>
        </w:rPr>
        <w:t>“The top management enforces codes on ethical behavior” and “The top management has policies on ethical behavior.” All the scale items were measured on a seven-point likert scale (1= strongly disagree to 7= strongly agree). The Cronbach’s alpha for this scale was 0.91.</w:t>
      </w:r>
    </w:p>
    <w:p w14:paraId="686682A0" w14:textId="77777777" w:rsidR="00782181" w:rsidRPr="0034591F" w:rsidRDefault="00782181" w:rsidP="0034591F">
      <w:pPr>
        <w:pStyle w:val="CommentSubject"/>
        <w:numPr>
          <w:ilvl w:val="2"/>
          <w:numId w:val="3"/>
        </w:numPr>
        <w:spacing w:after="160" w:line="480" w:lineRule="auto"/>
        <w:jc w:val="both"/>
        <w:rPr>
          <w:rFonts w:ascii="Times New Roman" w:hAnsi="Times New Roman" w:cs="Times New Roman"/>
          <w:i/>
          <w:iCs/>
          <w:sz w:val="24"/>
          <w:szCs w:val="24"/>
        </w:rPr>
      </w:pPr>
      <w:r w:rsidRPr="0034591F">
        <w:rPr>
          <w:rFonts w:ascii="Times New Roman" w:hAnsi="Times New Roman" w:cs="Times New Roman"/>
          <w:i/>
          <w:iCs/>
          <w:sz w:val="24"/>
          <w:szCs w:val="24"/>
        </w:rPr>
        <w:t xml:space="preserve">Moral identity </w:t>
      </w:r>
    </w:p>
    <w:p w14:paraId="3FAE1CCD" w14:textId="4791AA31" w:rsidR="00782181" w:rsidRPr="0034591F" w:rsidRDefault="00554510" w:rsidP="0034591F">
      <w:pPr>
        <w:spacing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lastRenderedPageBreak/>
        <w:t>Following extant literature (e.g., Gerpott </w:t>
      </w:r>
      <w:r w:rsidRPr="0034591F">
        <w:rPr>
          <w:rStyle w:val="Emphasis"/>
          <w:rFonts w:ascii="Times New Roman" w:hAnsi="Times New Roman" w:cs="Times New Roman"/>
          <w:sz w:val="24"/>
          <w:szCs w:val="24"/>
        </w:rPr>
        <w:t>et al.</w:t>
      </w:r>
      <w:r w:rsidRPr="0034591F">
        <w:rPr>
          <w:rFonts w:ascii="Times New Roman" w:hAnsi="Times New Roman" w:cs="Times New Roman"/>
          <w:sz w:val="24"/>
          <w:szCs w:val="24"/>
        </w:rPr>
        <w:t>, 2019), we used a 12 bipolar characteristics moral identity scale developed by Stets and Carter (2012). This scale of Stets and Carter (2012) was based on Aquino and Reed’s (2002) study, which, to measure the moral identity of individuals, explored a set of traits that could stimulate moral identity.</w:t>
      </w:r>
      <w:r w:rsidR="00504426" w:rsidRPr="0034591F">
        <w:rPr>
          <w:rFonts w:ascii="Times New Roman" w:hAnsi="Times New Roman" w:cs="Times New Roman"/>
          <w:sz w:val="24"/>
          <w:szCs w:val="24"/>
        </w:rPr>
        <w:t xml:space="preserve"> </w:t>
      </w:r>
      <w:r w:rsidR="002E5D57" w:rsidRPr="0034591F">
        <w:rPr>
          <w:rFonts w:ascii="Times New Roman" w:hAnsi="Times New Roman" w:cs="Times New Roman"/>
          <w:sz w:val="24"/>
          <w:szCs w:val="24"/>
        </w:rPr>
        <w:t xml:space="preserve">Following Stets and Carter (2012, p. 129), we asked respondents to “think about what kind of person they thought they were for each pair of characteristics and to place themselves along a continuum between the two contradictory characteristics.” Sample of bipolar traits included: </w:t>
      </w:r>
      <w:r w:rsidR="00782181" w:rsidRPr="0034591F">
        <w:rPr>
          <w:rFonts w:ascii="Times New Roman" w:hAnsi="Times New Roman" w:cs="Times New Roman"/>
          <w:sz w:val="24"/>
          <w:szCs w:val="24"/>
        </w:rPr>
        <w:t xml:space="preserve">“helpful/not helpful” and “selfish/selfless.” </w:t>
      </w:r>
      <w:r w:rsidR="002E5D57" w:rsidRPr="0034591F">
        <w:rPr>
          <w:rFonts w:ascii="Times New Roman" w:hAnsi="Times New Roman" w:cs="Times New Roman"/>
          <w:sz w:val="24"/>
          <w:szCs w:val="24"/>
        </w:rPr>
        <w:t xml:space="preserve">For each </w:t>
      </w:r>
      <w:r w:rsidR="0053225C" w:rsidRPr="0034591F">
        <w:rPr>
          <w:rFonts w:ascii="Times New Roman" w:hAnsi="Times New Roman" w:cs="Times New Roman"/>
          <w:sz w:val="24"/>
          <w:szCs w:val="24"/>
        </w:rPr>
        <w:t>bipolar trait,</w:t>
      </w:r>
      <w:r w:rsidR="002E5D57" w:rsidRPr="0034591F">
        <w:rPr>
          <w:rFonts w:ascii="Times New Roman" w:hAnsi="Times New Roman" w:cs="Times New Roman"/>
          <w:sz w:val="24"/>
          <w:szCs w:val="24"/>
        </w:rPr>
        <w:t xml:space="preserve"> “1” indicated agreement with </w:t>
      </w:r>
      <w:r w:rsidR="0053225C" w:rsidRPr="0034591F">
        <w:rPr>
          <w:rFonts w:ascii="Times New Roman" w:hAnsi="Times New Roman" w:cs="Times New Roman"/>
          <w:sz w:val="24"/>
          <w:szCs w:val="24"/>
        </w:rPr>
        <w:t xml:space="preserve">one trait and “7” indicated agreement with the other trait (Stets and Carter, 2012, p. 129). </w:t>
      </w:r>
      <w:r w:rsidR="00782181" w:rsidRPr="0034591F">
        <w:rPr>
          <w:rFonts w:ascii="Times New Roman" w:hAnsi="Times New Roman" w:cs="Times New Roman"/>
          <w:sz w:val="24"/>
          <w:szCs w:val="24"/>
        </w:rPr>
        <w:t>The Cronbach’s alpha for this scale was 0.86.</w:t>
      </w:r>
    </w:p>
    <w:p w14:paraId="1593B4CC" w14:textId="77777777" w:rsidR="00782181" w:rsidRPr="0034591F" w:rsidRDefault="00782181" w:rsidP="0034591F">
      <w:pPr>
        <w:pStyle w:val="CommentSubject"/>
        <w:numPr>
          <w:ilvl w:val="2"/>
          <w:numId w:val="3"/>
        </w:numPr>
        <w:spacing w:after="0" w:line="480" w:lineRule="auto"/>
        <w:jc w:val="both"/>
        <w:rPr>
          <w:rFonts w:ascii="Times New Roman" w:hAnsi="Times New Roman" w:cs="Times New Roman"/>
          <w:i/>
          <w:iCs/>
          <w:sz w:val="24"/>
          <w:szCs w:val="24"/>
        </w:rPr>
      </w:pPr>
      <w:r w:rsidRPr="0034591F">
        <w:rPr>
          <w:rFonts w:ascii="Times New Roman" w:hAnsi="Times New Roman" w:cs="Times New Roman"/>
          <w:i/>
          <w:iCs/>
          <w:sz w:val="24"/>
          <w:szCs w:val="24"/>
        </w:rPr>
        <w:t xml:space="preserve">Customer-oriented citizenship behavior (CCB) </w:t>
      </w:r>
    </w:p>
    <w:p w14:paraId="5E8BC528" w14:textId="0E1964CA" w:rsidR="00782181" w:rsidRPr="0034591F" w:rsidRDefault="00782181" w:rsidP="0034591F">
      <w:pPr>
        <w:spacing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t xml:space="preserve">We used a seven-item CCB scale developed by Dimitriades (2007). Sample items included the following: “I am assisting co-workers to deliver high-quality customer-oriented services” and “To serve my customers, I volunteer for things that are not required.” All the scale items were measured on a seven-point likert scale (1= strongly disagree to 7= strongly agree). The Cronbach’s alpha for this scale was 0.84. </w:t>
      </w:r>
    </w:p>
    <w:p w14:paraId="33178193" w14:textId="77777777" w:rsidR="00782181" w:rsidRPr="0034591F" w:rsidRDefault="00782181" w:rsidP="0034591F">
      <w:pPr>
        <w:pStyle w:val="CommentSubject"/>
        <w:numPr>
          <w:ilvl w:val="2"/>
          <w:numId w:val="3"/>
        </w:numPr>
        <w:spacing w:after="160" w:line="480" w:lineRule="auto"/>
        <w:jc w:val="both"/>
        <w:rPr>
          <w:rFonts w:ascii="Times New Roman" w:hAnsi="Times New Roman" w:cs="Times New Roman"/>
          <w:i/>
          <w:iCs/>
          <w:sz w:val="24"/>
          <w:szCs w:val="24"/>
        </w:rPr>
      </w:pPr>
      <w:r w:rsidRPr="0034591F">
        <w:rPr>
          <w:rFonts w:ascii="Times New Roman" w:hAnsi="Times New Roman" w:cs="Times New Roman"/>
          <w:i/>
          <w:iCs/>
          <w:sz w:val="24"/>
          <w:szCs w:val="24"/>
        </w:rPr>
        <w:t>Control variables</w:t>
      </w:r>
    </w:p>
    <w:p w14:paraId="27D2A96A" w14:textId="4CCCCB23" w:rsidR="00782181" w:rsidRPr="0034591F" w:rsidRDefault="00782181" w:rsidP="0034591F">
      <w:pPr>
        <w:spacing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t>Based on extant literature, we controlled for frontline employees’ demographic information: gender, age, and work experience (</w:t>
      </w:r>
      <w:r w:rsidRPr="0034591F">
        <w:rPr>
          <w:rFonts w:ascii="Times New Roman" w:hAnsi="Times New Roman" w:cs="Times New Roman"/>
          <w:sz w:val="24"/>
          <w:szCs w:val="24"/>
          <w:shd w:val="clear" w:color="auto" w:fill="FFFFFF"/>
        </w:rPr>
        <w:t xml:space="preserve">Garba </w:t>
      </w:r>
      <w:r w:rsidRPr="0034591F">
        <w:rPr>
          <w:rFonts w:ascii="Times New Roman" w:hAnsi="Times New Roman" w:cs="Times New Roman"/>
          <w:i/>
          <w:iCs/>
          <w:sz w:val="24"/>
          <w:szCs w:val="24"/>
          <w:shd w:val="clear" w:color="auto" w:fill="FFFFFF"/>
        </w:rPr>
        <w:t>et al.</w:t>
      </w:r>
      <w:r w:rsidRPr="0034591F">
        <w:rPr>
          <w:rFonts w:ascii="Times New Roman" w:hAnsi="Times New Roman" w:cs="Times New Roman"/>
          <w:sz w:val="24"/>
          <w:szCs w:val="24"/>
          <w:shd w:val="clear" w:color="auto" w:fill="FFFFFF"/>
        </w:rPr>
        <w:t>, 2018)</w:t>
      </w:r>
      <w:r w:rsidRPr="0034591F">
        <w:rPr>
          <w:rFonts w:ascii="Times New Roman" w:hAnsi="Times New Roman" w:cs="Times New Roman"/>
          <w:sz w:val="24"/>
          <w:szCs w:val="24"/>
        </w:rPr>
        <w:t xml:space="preserve">. Age was categorized as “0” = 30 years old and below; “1” = 31 years old and above. Gender was dummy coded as 0 for males and 1 for females. Work experience was operationalized as the total number of years of experience. </w:t>
      </w:r>
    </w:p>
    <w:p w14:paraId="57BA0626" w14:textId="77777777" w:rsidR="00782181" w:rsidRPr="0034591F" w:rsidRDefault="00782181" w:rsidP="0034591F">
      <w:pPr>
        <w:pStyle w:val="CommentSubject"/>
        <w:numPr>
          <w:ilvl w:val="0"/>
          <w:numId w:val="3"/>
        </w:numPr>
        <w:spacing w:after="0" w:line="480" w:lineRule="auto"/>
        <w:jc w:val="both"/>
        <w:rPr>
          <w:rFonts w:ascii="Times New Roman" w:hAnsi="Times New Roman" w:cs="Times New Roman"/>
          <w:sz w:val="24"/>
          <w:szCs w:val="24"/>
          <w:shd w:val="clear" w:color="auto" w:fill="FFFFFF"/>
        </w:rPr>
      </w:pPr>
      <w:r w:rsidRPr="0034591F">
        <w:rPr>
          <w:rFonts w:ascii="Times New Roman" w:hAnsi="Times New Roman" w:cs="Times New Roman"/>
          <w:sz w:val="24"/>
          <w:szCs w:val="24"/>
          <w:shd w:val="clear" w:color="auto" w:fill="FFFFFF"/>
        </w:rPr>
        <w:t>Results</w:t>
      </w:r>
    </w:p>
    <w:p w14:paraId="168AB3F4" w14:textId="6FBE153F" w:rsidR="00782181" w:rsidRPr="0034591F" w:rsidRDefault="00782181" w:rsidP="0034591F">
      <w:pPr>
        <w:spacing w:line="480" w:lineRule="auto"/>
        <w:ind w:firstLine="720"/>
        <w:jc w:val="both"/>
        <w:rPr>
          <w:rFonts w:ascii="Times New Roman" w:hAnsi="Times New Roman" w:cs="Times New Roman"/>
          <w:sz w:val="24"/>
          <w:szCs w:val="24"/>
        </w:rPr>
      </w:pPr>
      <w:r w:rsidRPr="0034591F">
        <w:rPr>
          <w:rFonts w:ascii="Times New Roman" w:hAnsi="Times New Roman" w:cs="Times New Roman"/>
          <w:sz w:val="24"/>
          <w:szCs w:val="24"/>
        </w:rPr>
        <w:t xml:space="preserve">Among the 68 supervisors, 60.30% were female, and 82.54% had a high school and above education. The median age of the supervisors was 32.70 years. Among the 307 FLEs, 54.3% were </w:t>
      </w:r>
      <w:r w:rsidRPr="0034591F">
        <w:rPr>
          <w:rFonts w:ascii="Times New Roman" w:hAnsi="Times New Roman" w:cs="Times New Roman"/>
          <w:sz w:val="24"/>
          <w:szCs w:val="24"/>
        </w:rPr>
        <w:lastRenderedPageBreak/>
        <w:t xml:space="preserve">female, and 72.7% were in the 18 to 35 years age group (51.5 % in the age group of 25 and 35 years). Of the 307 FLEs, 37.4% had a below-high school education, 21.2% had a high school education, </w:t>
      </w:r>
      <w:r w:rsidR="003761B8" w:rsidRPr="0034591F">
        <w:rPr>
          <w:rFonts w:ascii="Times New Roman" w:hAnsi="Times New Roman" w:cs="Times New Roman"/>
          <w:sz w:val="24"/>
          <w:szCs w:val="24"/>
        </w:rPr>
        <w:t xml:space="preserve">and </w:t>
      </w:r>
      <w:r w:rsidRPr="0034591F">
        <w:rPr>
          <w:rFonts w:ascii="Times New Roman" w:hAnsi="Times New Roman" w:cs="Times New Roman"/>
          <w:sz w:val="24"/>
          <w:szCs w:val="24"/>
        </w:rPr>
        <w:t xml:space="preserve">the remaining had an undergraduate or above degree. Participants of the present study worked in different departments, like 41.9% were in housekeeping, 31.9% in the reception, 16.9% in F&amp;B, and 9.8% in concierge services. The average tenure of the FLEs in the present hotel was 3.60 years. Table </w:t>
      </w:r>
      <w:r w:rsidR="00D528AE" w:rsidRPr="0034591F">
        <w:rPr>
          <w:rFonts w:ascii="Times New Roman" w:hAnsi="Times New Roman" w:cs="Times New Roman"/>
          <w:sz w:val="24"/>
          <w:szCs w:val="24"/>
        </w:rPr>
        <w:t>2</w:t>
      </w:r>
      <w:r w:rsidRPr="0034591F">
        <w:rPr>
          <w:rFonts w:ascii="Times New Roman" w:hAnsi="Times New Roman" w:cs="Times New Roman"/>
          <w:sz w:val="24"/>
          <w:szCs w:val="24"/>
        </w:rPr>
        <w:t xml:space="preserve"> presents the demographic information of the sample. </w:t>
      </w:r>
    </w:p>
    <w:p w14:paraId="62264A71" w14:textId="77777777" w:rsidR="00782181" w:rsidRPr="0034591F" w:rsidRDefault="00782181" w:rsidP="0034591F">
      <w:pPr>
        <w:spacing w:line="480" w:lineRule="auto"/>
        <w:jc w:val="both"/>
        <w:rPr>
          <w:rFonts w:ascii="Times New Roman" w:hAnsi="Times New Roman" w:cs="Times New Roman"/>
          <w:b/>
          <w:bCs/>
          <w:sz w:val="24"/>
          <w:szCs w:val="24"/>
        </w:rPr>
      </w:pPr>
      <w:r w:rsidRPr="0034591F">
        <w:rPr>
          <w:rFonts w:ascii="Times New Roman" w:hAnsi="Times New Roman" w:cs="Times New Roman"/>
          <w:b/>
          <w:bCs/>
          <w:sz w:val="24"/>
          <w:szCs w:val="24"/>
        </w:rPr>
        <w:t>-----------------------------------</w:t>
      </w:r>
    </w:p>
    <w:p w14:paraId="7202B0BB" w14:textId="29B6CA0B" w:rsidR="00782181" w:rsidRPr="0034591F" w:rsidRDefault="00782181" w:rsidP="0034591F">
      <w:pPr>
        <w:spacing w:line="480" w:lineRule="auto"/>
        <w:jc w:val="both"/>
        <w:rPr>
          <w:rFonts w:ascii="Times New Roman" w:hAnsi="Times New Roman" w:cs="Times New Roman"/>
          <w:b/>
          <w:bCs/>
          <w:sz w:val="24"/>
          <w:szCs w:val="24"/>
        </w:rPr>
      </w:pPr>
      <w:r w:rsidRPr="0034591F">
        <w:rPr>
          <w:rFonts w:ascii="Times New Roman" w:hAnsi="Times New Roman" w:cs="Times New Roman"/>
          <w:b/>
          <w:bCs/>
          <w:sz w:val="24"/>
          <w:szCs w:val="24"/>
        </w:rPr>
        <w:t xml:space="preserve">Insert Table </w:t>
      </w:r>
      <w:r w:rsidR="00D528AE" w:rsidRPr="0034591F">
        <w:rPr>
          <w:rFonts w:ascii="Times New Roman" w:hAnsi="Times New Roman" w:cs="Times New Roman"/>
          <w:b/>
          <w:bCs/>
          <w:sz w:val="24"/>
          <w:szCs w:val="24"/>
        </w:rPr>
        <w:t>2</w:t>
      </w:r>
      <w:r w:rsidRPr="0034591F">
        <w:rPr>
          <w:rFonts w:ascii="Times New Roman" w:hAnsi="Times New Roman" w:cs="Times New Roman"/>
          <w:b/>
          <w:bCs/>
          <w:sz w:val="24"/>
          <w:szCs w:val="24"/>
        </w:rPr>
        <w:t xml:space="preserve"> about here</w:t>
      </w:r>
    </w:p>
    <w:p w14:paraId="6C42F469" w14:textId="77777777" w:rsidR="00782181" w:rsidRPr="0034591F" w:rsidRDefault="00782181" w:rsidP="0034591F">
      <w:pPr>
        <w:spacing w:line="480" w:lineRule="auto"/>
        <w:jc w:val="both"/>
        <w:rPr>
          <w:rFonts w:ascii="Times New Roman" w:hAnsi="Times New Roman" w:cs="Times New Roman"/>
          <w:b/>
          <w:bCs/>
          <w:sz w:val="24"/>
          <w:szCs w:val="24"/>
        </w:rPr>
      </w:pPr>
      <w:r w:rsidRPr="0034591F">
        <w:rPr>
          <w:rFonts w:ascii="Times New Roman" w:hAnsi="Times New Roman" w:cs="Times New Roman"/>
          <w:b/>
          <w:bCs/>
          <w:sz w:val="24"/>
          <w:szCs w:val="24"/>
        </w:rPr>
        <w:t>-----------------------------------</w:t>
      </w:r>
    </w:p>
    <w:p w14:paraId="5FA7515C" w14:textId="77C7080E" w:rsidR="00782181" w:rsidRPr="0034591F" w:rsidRDefault="00782181" w:rsidP="0034591F">
      <w:pPr>
        <w:spacing w:line="480" w:lineRule="auto"/>
        <w:ind w:firstLine="720"/>
        <w:jc w:val="both"/>
        <w:rPr>
          <w:rFonts w:ascii="Times New Roman" w:hAnsi="Times New Roman" w:cs="Times New Roman"/>
          <w:sz w:val="24"/>
          <w:szCs w:val="24"/>
          <w:shd w:val="clear" w:color="auto" w:fill="FFFFFF"/>
        </w:rPr>
      </w:pPr>
      <w:r w:rsidRPr="0034591F">
        <w:rPr>
          <w:rFonts w:ascii="Times New Roman" w:hAnsi="Times New Roman" w:cs="Times New Roman"/>
          <w:sz w:val="24"/>
          <w:szCs w:val="24"/>
          <w:shd w:val="clear" w:color="auto" w:fill="FFFFFF"/>
        </w:rPr>
        <w:t xml:space="preserve">Table </w:t>
      </w:r>
      <w:r w:rsidR="00406BF3" w:rsidRPr="0034591F">
        <w:rPr>
          <w:rFonts w:ascii="Times New Roman" w:hAnsi="Times New Roman" w:cs="Times New Roman"/>
          <w:sz w:val="24"/>
          <w:szCs w:val="24"/>
          <w:shd w:val="clear" w:color="auto" w:fill="FFFFFF"/>
        </w:rPr>
        <w:t>3</w:t>
      </w:r>
      <w:r w:rsidRPr="0034591F">
        <w:rPr>
          <w:rFonts w:ascii="Times New Roman" w:hAnsi="Times New Roman" w:cs="Times New Roman"/>
          <w:sz w:val="24"/>
          <w:szCs w:val="24"/>
          <w:shd w:val="clear" w:color="auto" w:fill="FFFFFF"/>
        </w:rPr>
        <w:t xml:space="preserve"> presents the descriptive statistics of the study variables. There is a negative and statistically significant correlation between customer incivility and CCB (r=-0.28, p&lt;0.001), providing preliminary support for the hypothesized customer incivility and CCB relationship. Similarly, there was a negative and statistically significant correlation between moral disengagement and CCB (r=-0.31, p&lt;0.001). The correlation coefficient between customer incivility and moral disengagement was statistically significant (r=0.34, p&lt;0.001). These provide elementary evidence regarding our stated hypotheses about the relationships between moral disengagement and CCB and customer incivility, respectively.</w:t>
      </w:r>
    </w:p>
    <w:p w14:paraId="30E921F2" w14:textId="77777777" w:rsidR="00782181" w:rsidRPr="0034591F" w:rsidRDefault="00782181" w:rsidP="0034591F">
      <w:pPr>
        <w:spacing w:line="480" w:lineRule="auto"/>
        <w:jc w:val="both"/>
        <w:rPr>
          <w:rFonts w:ascii="Times New Roman" w:hAnsi="Times New Roman" w:cs="Times New Roman"/>
          <w:b/>
          <w:bCs/>
          <w:sz w:val="24"/>
          <w:szCs w:val="24"/>
        </w:rPr>
      </w:pPr>
      <w:r w:rsidRPr="0034591F">
        <w:rPr>
          <w:rFonts w:ascii="Times New Roman" w:hAnsi="Times New Roman" w:cs="Times New Roman"/>
          <w:b/>
          <w:bCs/>
          <w:sz w:val="24"/>
          <w:szCs w:val="24"/>
        </w:rPr>
        <w:t>-----------------------------------</w:t>
      </w:r>
    </w:p>
    <w:p w14:paraId="7AC80D7D" w14:textId="1D979253" w:rsidR="00782181" w:rsidRPr="0034591F" w:rsidRDefault="00782181" w:rsidP="0034591F">
      <w:pPr>
        <w:spacing w:line="480" w:lineRule="auto"/>
        <w:jc w:val="both"/>
        <w:rPr>
          <w:rFonts w:ascii="Times New Roman" w:hAnsi="Times New Roman" w:cs="Times New Roman"/>
          <w:b/>
          <w:bCs/>
          <w:sz w:val="24"/>
          <w:szCs w:val="24"/>
        </w:rPr>
      </w:pPr>
      <w:r w:rsidRPr="0034591F">
        <w:rPr>
          <w:rFonts w:ascii="Times New Roman" w:hAnsi="Times New Roman" w:cs="Times New Roman"/>
          <w:b/>
          <w:bCs/>
          <w:sz w:val="24"/>
          <w:szCs w:val="24"/>
        </w:rPr>
        <w:t xml:space="preserve">Insert Table </w:t>
      </w:r>
      <w:r w:rsidR="00406BF3" w:rsidRPr="0034591F">
        <w:rPr>
          <w:rFonts w:ascii="Times New Roman" w:hAnsi="Times New Roman" w:cs="Times New Roman"/>
          <w:b/>
          <w:bCs/>
          <w:sz w:val="24"/>
          <w:szCs w:val="24"/>
        </w:rPr>
        <w:t>3</w:t>
      </w:r>
      <w:r w:rsidRPr="0034591F">
        <w:rPr>
          <w:rFonts w:ascii="Times New Roman" w:hAnsi="Times New Roman" w:cs="Times New Roman"/>
          <w:b/>
          <w:bCs/>
          <w:sz w:val="24"/>
          <w:szCs w:val="24"/>
        </w:rPr>
        <w:t xml:space="preserve"> about here</w:t>
      </w:r>
    </w:p>
    <w:p w14:paraId="67BA66AC" w14:textId="77777777" w:rsidR="00782181" w:rsidRPr="0034591F" w:rsidRDefault="00782181" w:rsidP="0034591F">
      <w:pPr>
        <w:spacing w:line="480" w:lineRule="auto"/>
        <w:jc w:val="both"/>
        <w:rPr>
          <w:rFonts w:ascii="Times New Roman" w:hAnsi="Times New Roman" w:cs="Times New Roman"/>
          <w:b/>
          <w:bCs/>
          <w:sz w:val="24"/>
          <w:szCs w:val="24"/>
        </w:rPr>
      </w:pPr>
      <w:r w:rsidRPr="0034591F">
        <w:rPr>
          <w:rFonts w:ascii="Times New Roman" w:hAnsi="Times New Roman" w:cs="Times New Roman"/>
          <w:b/>
          <w:bCs/>
          <w:sz w:val="24"/>
          <w:szCs w:val="24"/>
        </w:rPr>
        <w:t>-----------------------------------</w:t>
      </w:r>
    </w:p>
    <w:p w14:paraId="7501D4D5" w14:textId="101072A2" w:rsidR="00782181" w:rsidRPr="0034591F" w:rsidRDefault="00782181" w:rsidP="0034591F">
      <w:pPr>
        <w:spacing w:after="0" w:line="480" w:lineRule="auto"/>
        <w:ind w:firstLine="374"/>
        <w:jc w:val="both"/>
        <w:rPr>
          <w:rFonts w:ascii="Times New Roman" w:hAnsi="Times New Roman" w:cs="Times New Roman"/>
          <w:sz w:val="24"/>
          <w:szCs w:val="24"/>
          <w:shd w:val="clear" w:color="auto" w:fill="FFFFFF"/>
        </w:rPr>
      </w:pPr>
      <w:r w:rsidRPr="0034591F">
        <w:rPr>
          <w:rFonts w:ascii="Times New Roman" w:hAnsi="Times New Roman" w:cs="Times New Roman"/>
          <w:sz w:val="24"/>
          <w:szCs w:val="24"/>
          <w:shd w:val="clear" w:color="auto" w:fill="FFFFFF"/>
        </w:rPr>
        <w:t xml:space="preserve">Following De Vellis (1991) and Richins and Dawson (1992), we checked for the possibility of social desirability bias affecting the present study. We employed a short version of the 10-item </w:t>
      </w:r>
      <w:r w:rsidRPr="0034591F">
        <w:rPr>
          <w:rFonts w:ascii="Times New Roman" w:hAnsi="Times New Roman" w:cs="Times New Roman"/>
          <w:sz w:val="24"/>
          <w:szCs w:val="24"/>
          <w:shd w:val="clear" w:color="auto" w:fill="FFFFFF"/>
        </w:rPr>
        <w:lastRenderedPageBreak/>
        <w:t>Crowne and Marlowe’s (1960) social desirability scale in the survey. S</w:t>
      </w:r>
      <w:r w:rsidR="003761B8" w:rsidRPr="0034591F">
        <w:rPr>
          <w:rFonts w:ascii="Times New Roman" w:hAnsi="Times New Roman" w:cs="Times New Roman"/>
          <w:sz w:val="24"/>
          <w:szCs w:val="24"/>
          <w:shd w:val="clear" w:color="auto" w:fill="FFFFFF"/>
        </w:rPr>
        <w:t>ample</w:t>
      </w:r>
      <w:r w:rsidRPr="0034591F">
        <w:rPr>
          <w:rFonts w:ascii="Times New Roman" w:hAnsi="Times New Roman" w:cs="Times New Roman"/>
          <w:sz w:val="24"/>
          <w:szCs w:val="24"/>
          <w:shd w:val="clear" w:color="auto" w:fill="FFFFFF"/>
        </w:rPr>
        <w:t xml:space="preserve"> scale items were: “I’m always willing to admit it when I make a mistake,” and “I always pay attention to the way I dress." We measured each of the scale items using a “True” or “False” dichotomous scale. We introduced the social desirability scale in the first wave for FLEs and during the third wave for supervisors. Correlation analysis of the calculated social desirability and customer incivility items revealed a</w:t>
      </w:r>
      <w:r w:rsidR="00F95274" w:rsidRPr="0034591F">
        <w:rPr>
          <w:rFonts w:ascii="Times New Roman" w:hAnsi="Times New Roman" w:cs="Times New Roman"/>
          <w:sz w:val="24"/>
          <w:szCs w:val="24"/>
          <w:shd w:val="clear" w:color="auto" w:fill="FFFFFF"/>
        </w:rPr>
        <w:t xml:space="preserve"> statistically</w:t>
      </w:r>
      <w:r w:rsidR="00F65708" w:rsidRPr="0034591F">
        <w:rPr>
          <w:rFonts w:ascii="Times New Roman" w:hAnsi="Times New Roman" w:cs="Times New Roman"/>
          <w:sz w:val="24"/>
          <w:szCs w:val="24"/>
          <w:shd w:val="clear" w:color="auto" w:fill="FFFFFF"/>
        </w:rPr>
        <w:t xml:space="preserve"> </w:t>
      </w:r>
      <w:r w:rsidRPr="0034591F">
        <w:rPr>
          <w:rFonts w:ascii="Times New Roman" w:hAnsi="Times New Roman" w:cs="Times New Roman"/>
          <w:sz w:val="24"/>
          <w:szCs w:val="24"/>
          <w:shd w:val="clear" w:color="auto" w:fill="FFFFFF"/>
        </w:rPr>
        <w:t xml:space="preserve">insignificant correlation. Hence, </w:t>
      </w:r>
      <w:r w:rsidR="003761B8" w:rsidRPr="0034591F">
        <w:rPr>
          <w:rFonts w:ascii="Times New Roman" w:hAnsi="Times New Roman" w:cs="Times New Roman"/>
          <w:sz w:val="24"/>
          <w:szCs w:val="24"/>
          <w:shd w:val="clear" w:color="auto" w:fill="FFFFFF"/>
        </w:rPr>
        <w:t>social desirability did not significantly influence FLEs' responses to customer incivility. Similarly, a correlation analysis of the calculated social desirability and CCB items revealed an insignificant and weak correlation. Thus, social desirability did not significantly influence supervisors’ responses to CCB</w:t>
      </w:r>
      <w:r w:rsidRPr="0034591F">
        <w:rPr>
          <w:rFonts w:ascii="Times New Roman" w:hAnsi="Times New Roman" w:cs="Times New Roman"/>
          <w:sz w:val="24"/>
          <w:szCs w:val="24"/>
          <w:shd w:val="clear" w:color="auto" w:fill="FFFFFF"/>
        </w:rPr>
        <w:t xml:space="preserve">.  </w:t>
      </w:r>
    </w:p>
    <w:p w14:paraId="624EF559" w14:textId="41A2CFDF" w:rsidR="00782181" w:rsidRPr="0034591F" w:rsidRDefault="00782181" w:rsidP="0034591F">
      <w:pPr>
        <w:spacing w:after="0" w:line="480" w:lineRule="auto"/>
        <w:ind w:firstLine="374"/>
        <w:jc w:val="both"/>
        <w:rPr>
          <w:rFonts w:ascii="Times New Roman" w:hAnsi="Times New Roman" w:cs="Times New Roman"/>
          <w:sz w:val="24"/>
          <w:szCs w:val="24"/>
          <w:shd w:val="clear" w:color="auto" w:fill="FFFFFF"/>
        </w:rPr>
      </w:pPr>
      <w:r w:rsidRPr="0034591F">
        <w:rPr>
          <w:rFonts w:ascii="Times New Roman" w:hAnsi="Times New Roman" w:cs="Times New Roman"/>
          <w:sz w:val="24"/>
          <w:szCs w:val="24"/>
          <w:shd w:val="clear" w:color="auto" w:fill="FFFFFF"/>
        </w:rPr>
        <w:t xml:space="preserve">Next, following Garba </w:t>
      </w:r>
      <w:r w:rsidRPr="0034591F">
        <w:rPr>
          <w:rFonts w:ascii="Times New Roman" w:hAnsi="Times New Roman" w:cs="Times New Roman"/>
          <w:i/>
          <w:iCs/>
          <w:sz w:val="24"/>
          <w:szCs w:val="24"/>
          <w:shd w:val="clear" w:color="auto" w:fill="FFFFFF"/>
        </w:rPr>
        <w:t>et al.</w:t>
      </w:r>
      <w:r w:rsidRPr="0034591F">
        <w:rPr>
          <w:rFonts w:ascii="Times New Roman" w:hAnsi="Times New Roman" w:cs="Times New Roman"/>
          <w:sz w:val="24"/>
          <w:szCs w:val="24"/>
          <w:shd w:val="clear" w:color="auto" w:fill="FFFFFF"/>
        </w:rPr>
        <w:t xml:space="preserve"> (2018), we employed confirmatory factor analysis (CFA) to ensure that the study variables, namely, customer incivility, moral disengagement, moral identity, ethical climate, and customer-oriented citizenship behavior, were distinctive constructs. Following the procedure employed by Garba </w:t>
      </w:r>
      <w:r w:rsidRPr="0034591F">
        <w:rPr>
          <w:rFonts w:ascii="Times New Roman" w:hAnsi="Times New Roman" w:cs="Times New Roman"/>
          <w:i/>
          <w:iCs/>
          <w:sz w:val="24"/>
          <w:szCs w:val="24"/>
          <w:shd w:val="clear" w:color="auto" w:fill="FFFFFF"/>
        </w:rPr>
        <w:t>et al.</w:t>
      </w:r>
      <w:r w:rsidRPr="0034591F">
        <w:rPr>
          <w:rFonts w:ascii="Times New Roman" w:hAnsi="Times New Roman" w:cs="Times New Roman"/>
          <w:sz w:val="24"/>
          <w:szCs w:val="24"/>
          <w:shd w:val="clear" w:color="auto" w:fill="FFFFFF"/>
        </w:rPr>
        <w:t xml:space="preserve"> (2018) and recommended by Little </w:t>
      </w:r>
      <w:r w:rsidRPr="0034591F">
        <w:rPr>
          <w:rFonts w:ascii="Times New Roman" w:hAnsi="Times New Roman" w:cs="Times New Roman"/>
          <w:i/>
          <w:iCs/>
          <w:sz w:val="24"/>
          <w:szCs w:val="24"/>
          <w:shd w:val="clear" w:color="auto" w:fill="FFFFFF"/>
        </w:rPr>
        <w:t>et al.</w:t>
      </w:r>
      <w:r w:rsidRPr="0034591F">
        <w:rPr>
          <w:rFonts w:ascii="Times New Roman" w:hAnsi="Times New Roman" w:cs="Times New Roman"/>
          <w:sz w:val="24"/>
          <w:szCs w:val="24"/>
          <w:shd w:val="clear" w:color="auto" w:fill="FFFFFF"/>
        </w:rPr>
        <w:t xml:space="preserve"> (2002), we also tested whether an adequate indicator-sample size ratio exists. We created three parcels each for customer incivility, moral disengagement, and customer-oriented citizenship behavior while retaining the 12-item measure of moral identity and the five-item measure of ethical climate. The five-factor model fitted the data significantly well (χ2 = 5776.48, df = 1,264, CFI = 0.97, TLI = 0.98, RMSEA = 0.04). We report the CFA results in Table </w:t>
      </w:r>
      <w:r w:rsidR="00406BF3" w:rsidRPr="0034591F">
        <w:rPr>
          <w:rFonts w:ascii="Times New Roman" w:hAnsi="Times New Roman" w:cs="Times New Roman"/>
          <w:sz w:val="24"/>
          <w:szCs w:val="24"/>
          <w:shd w:val="clear" w:color="auto" w:fill="FFFFFF"/>
        </w:rPr>
        <w:t>4</w:t>
      </w:r>
      <w:r w:rsidRPr="0034591F">
        <w:rPr>
          <w:rFonts w:ascii="Times New Roman" w:hAnsi="Times New Roman" w:cs="Times New Roman"/>
          <w:sz w:val="24"/>
          <w:szCs w:val="24"/>
          <w:shd w:val="clear" w:color="auto" w:fill="FFFFFF"/>
        </w:rPr>
        <w:t xml:space="preserve">. </w:t>
      </w:r>
    </w:p>
    <w:p w14:paraId="0A274ED9" w14:textId="77777777" w:rsidR="00782181" w:rsidRPr="0034591F" w:rsidRDefault="00782181" w:rsidP="0034591F">
      <w:pPr>
        <w:spacing w:line="480" w:lineRule="auto"/>
        <w:jc w:val="both"/>
        <w:rPr>
          <w:rFonts w:ascii="Times New Roman" w:hAnsi="Times New Roman" w:cs="Times New Roman"/>
          <w:sz w:val="24"/>
          <w:szCs w:val="24"/>
          <w:shd w:val="clear" w:color="auto" w:fill="FFFFFF"/>
        </w:rPr>
      </w:pPr>
      <w:r w:rsidRPr="0034591F">
        <w:rPr>
          <w:rFonts w:ascii="Times New Roman" w:hAnsi="Times New Roman" w:cs="Times New Roman"/>
          <w:sz w:val="24"/>
          <w:szCs w:val="24"/>
          <w:shd w:val="clear" w:color="auto" w:fill="FFFFFF"/>
        </w:rPr>
        <w:t xml:space="preserve">---------------------------------------- </w:t>
      </w:r>
    </w:p>
    <w:p w14:paraId="21088372" w14:textId="07960288" w:rsidR="00782181" w:rsidRPr="0034591F" w:rsidRDefault="00782181" w:rsidP="0034591F">
      <w:pPr>
        <w:spacing w:after="0" w:line="480" w:lineRule="auto"/>
        <w:jc w:val="both"/>
        <w:rPr>
          <w:rFonts w:ascii="Times New Roman" w:hAnsi="Times New Roman" w:cs="Times New Roman"/>
          <w:b/>
          <w:bCs/>
          <w:sz w:val="24"/>
          <w:szCs w:val="24"/>
          <w:shd w:val="clear" w:color="auto" w:fill="FFFFFF"/>
        </w:rPr>
      </w:pPr>
      <w:r w:rsidRPr="0034591F">
        <w:rPr>
          <w:rFonts w:ascii="Times New Roman" w:hAnsi="Times New Roman" w:cs="Times New Roman"/>
          <w:b/>
          <w:bCs/>
          <w:sz w:val="24"/>
          <w:szCs w:val="24"/>
          <w:shd w:val="clear" w:color="auto" w:fill="FFFFFF"/>
        </w:rPr>
        <w:t xml:space="preserve">Insert Table </w:t>
      </w:r>
      <w:r w:rsidR="00406BF3" w:rsidRPr="0034591F">
        <w:rPr>
          <w:rFonts w:ascii="Times New Roman" w:hAnsi="Times New Roman" w:cs="Times New Roman"/>
          <w:b/>
          <w:bCs/>
          <w:sz w:val="24"/>
          <w:szCs w:val="24"/>
          <w:shd w:val="clear" w:color="auto" w:fill="FFFFFF"/>
        </w:rPr>
        <w:t>4</w:t>
      </w:r>
      <w:r w:rsidRPr="0034591F">
        <w:rPr>
          <w:rFonts w:ascii="Times New Roman" w:hAnsi="Times New Roman" w:cs="Times New Roman"/>
          <w:b/>
          <w:bCs/>
          <w:sz w:val="24"/>
          <w:szCs w:val="24"/>
          <w:shd w:val="clear" w:color="auto" w:fill="FFFFFF"/>
        </w:rPr>
        <w:t xml:space="preserve"> about here</w:t>
      </w:r>
    </w:p>
    <w:p w14:paraId="5EA7711F" w14:textId="77777777" w:rsidR="00782181" w:rsidRPr="0034591F" w:rsidRDefault="00782181" w:rsidP="0034591F">
      <w:pPr>
        <w:spacing w:after="0" w:line="480" w:lineRule="auto"/>
        <w:jc w:val="both"/>
        <w:rPr>
          <w:rFonts w:ascii="Times New Roman" w:hAnsi="Times New Roman" w:cs="Times New Roman"/>
          <w:sz w:val="24"/>
          <w:szCs w:val="24"/>
          <w:shd w:val="clear" w:color="auto" w:fill="FFFFFF"/>
        </w:rPr>
      </w:pPr>
      <w:r w:rsidRPr="0034591F">
        <w:rPr>
          <w:rFonts w:ascii="Times New Roman" w:hAnsi="Times New Roman" w:cs="Times New Roman"/>
          <w:sz w:val="24"/>
          <w:szCs w:val="24"/>
          <w:shd w:val="clear" w:color="auto" w:fill="FFFFFF"/>
        </w:rPr>
        <w:t>-----------------------------------------</w:t>
      </w:r>
    </w:p>
    <w:p w14:paraId="58ABA1C1" w14:textId="12F09451" w:rsidR="00782181" w:rsidRPr="0034591F" w:rsidRDefault="00782181" w:rsidP="0034591F">
      <w:pPr>
        <w:spacing w:line="480" w:lineRule="auto"/>
        <w:ind w:firstLine="374"/>
        <w:jc w:val="both"/>
        <w:rPr>
          <w:rFonts w:ascii="Times New Roman" w:hAnsi="Times New Roman" w:cs="Times New Roman"/>
          <w:sz w:val="24"/>
          <w:szCs w:val="24"/>
        </w:rPr>
      </w:pPr>
      <w:r w:rsidRPr="0034591F">
        <w:rPr>
          <w:rFonts w:ascii="Times New Roman" w:hAnsi="Times New Roman" w:cs="Times New Roman"/>
          <w:sz w:val="24"/>
          <w:szCs w:val="24"/>
          <w:shd w:val="clear" w:color="auto" w:fill="FFFFFF"/>
        </w:rPr>
        <w:t>W</w:t>
      </w:r>
      <w:r w:rsidRPr="0034591F">
        <w:rPr>
          <w:rFonts w:ascii="Times New Roman" w:hAnsi="Times New Roman" w:cs="Times New Roman"/>
          <w:sz w:val="24"/>
          <w:szCs w:val="24"/>
        </w:rPr>
        <w:t xml:space="preserve">e used the Fornell and Larcker (1981) mechanism to assess the constructs' validity. We calculated the average variance extracted (AVE) and the composite reliability (CR) for each </w:t>
      </w:r>
      <w:r w:rsidRPr="0034591F">
        <w:rPr>
          <w:rFonts w:ascii="Times New Roman" w:hAnsi="Times New Roman" w:cs="Times New Roman"/>
          <w:sz w:val="24"/>
          <w:szCs w:val="24"/>
        </w:rPr>
        <w:lastRenderedPageBreak/>
        <w:t xml:space="preserve">construct to evaluate convergent validity. We compared the square root of AVEs of the constructs with the construct correlations to assess discriminant validity. All the constructs had acceptable discriminant validity. We present the reliability and validity of the constructs in Table </w:t>
      </w:r>
      <w:r w:rsidR="00406BF3" w:rsidRPr="0034591F">
        <w:rPr>
          <w:rFonts w:ascii="Times New Roman" w:hAnsi="Times New Roman" w:cs="Times New Roman"/>
          <w:sz w:val="24"/>
          <w:szCs w:val="24"/>
        </w:rPr>
        <w:t>5</w:t>
      </w:r>
      <w:r w:rsidRPr="0034591F">
        <w:rPr>
          <w:rFonts w:ascii="Times New Roman" w:hAnsi="Times New Roman" w:cs="Times New Roman"/>
          <w:sz w:val="24"/>
          <w:szCs w:val="24"/>
        </w:rPr>
        <w:t xml:space="preserve">. </w:t>
      </w:r>
    </w:p>
    <w:p w14:paraId="4B694DBE" w14:textId="0DED2164" w:rsidR="00782181" w:rsidRPr="0034591F" w:rsidRDefault="00782181" w:rsidP="0034591F">
      <w:pPr>
        <w:spacing w:line="480" w:lineRule="auto"/>
        <w:ind w:firstLine="374"/>
        <w:jc w:val="both"/>
        <w:rPr>
          <w:rFonts w:ascii="Times New Roman" w:hAnsi="Times New Roman" w:cs="Times New Roman"/>
          <w:sz w:val="24"/>
          <w:szCs w:val="24"/>
        </w:rPr>
      </w:pPr>
      <w:r w:rsidRPr="0034591F">
        <w:rPr>
          <w:rFonts w:ascii="Times New Roman" w:hAnsi="Times New Roman" w:cs="Times New Roman"/>
          <w:sz w:val="24"/>
          <w:szCs w:val="24"/>
        </w:rPr>
        <w:t>Further, a comparison of the AVEs of customer incivility (0.56) and CCB (0.71) with the square of their correlation (</w:t>
      </w:r>
      <w:r w:rsidRPr="0034591F">
        <w:rPr>
          <w:rFonts w:ascii="Times New Roman" w:hAnsi="Times New Roman" w:cs="Times New Roman"/>
          <w:sz w:val="24"/>
          <w:szCs w:val="24"/>
          <w:shd w:val="clear" w:color="auto" w:fill="FFFFFF"/>
        </w:rPr>
        <w:t>r</w:t>
      </w:r>
      <w:r w:rsidRPr="0034591F">
        <w:rPr>
          <w:rFonts w:ascii="Times New Roman" w:hAnsi="Times New Roman" w:cs="Times New Roman"/>
          <w:sz w:val="24"/>
          <w:szCs w:val="24"/>
          <w:shd w:val="clear" w:color="auto" w:fill="FFFFFF"/>
          <w:vertAlign w:val="superscript"/>
        </w:rPr>
        <w:t>2</w:t>
      </w:r>
      <w:r w:rsidRPr="0034591F">
        <w:rPr>
          <w:rFonts w:ascii="Times New Roman" w:hAnsi="Times New Roman" w:cs="Times New Roman"/>
          <w:sz w:val="24"/>
          <w:szCs w:val="24"/>
          <w:shd w:val="clear" w:color="auto" w:fill="FFFFFF"/>
        </w:rPr>
        <w:t>=</w:t>
      </w:r>
      <w:r w:rsidRPr="0034591F">
        <w:rPr>
          <w:rFonts w:ascii="Times New Roman" w:hAnsi="Times New Roman" w:cs="Times New Roman"/>
          <w:sz w:val="24"/>
          <w:szCs w:val="24"/>
        </w:rPr>
        <w:t>0.28</w:t>
      </w:r>
      <w:r w:rsidRPr="0034591F">
        <w:rPr>
          <w:rFonts w:ascii="Times New Roman" w:hAnsi="Times New Roman" w:cs="Times New Roman"/>
          <w:sz w:val="24"/>
          <w:szCs w:val="24"/>
          <w:vertAlign w:val="superscript"/>
        </w:rPr>
        <w:t>2</w:t>
      </w:r>
      <w:r w:rsidRPr="0034591F">
        <w:rPr>
          <w:rFonts w:ascii="Times New Roman" w:hAnsi="Times New Roman" w:cs="Times New Roman"/>
          <w:sz w:val="24"/>
          <w:szCs w:val="24"/>
        </w:rPr>
        <w:t xml:space="preserve">=0.078) indicated discriminant validity. Following the recommendations of Bagozzi </w:t>
      </w:r>
      <w:r w:rsidRPr="0034591F">
        <w:rPr>
          <w:rFonts w:ascii="Times New Roman" w:hAnsi="Times New Roman" w:cs="Times New Roman"/>
          <w:i/>
          <w:iCs/>
          <w:sz w:val="24"/>
          <w:szCs w:val="24"/>
        </w:rPr>
        <w:t>et al.</w:t>
      </w:r>
      <w:r w:rsidRPr="0034591F">
        <w:rPr>
          <w:rFonts w:ascii="Times New Roman" w:hAnsi="Times New Roman" w:cs="Times New Roman"/>
          <w:sz w:val="24"/>
          <w:szCs w:val="24"/>
        </w:rPr>
        <w:t xml:space="preserve"> (1991), we also compared a free model (where we freed the correlation between two theoretically close constructs) with a constrained model (where we fixed the correlation to 1). We also compared the free model with another constrained model (where we fixed the correlation at 0). The chi-square difference test revealed that the free model’s adjustment was better than the two constrained models implying discriminant and convergent validity. Table </w:t>
      </w:r>
      <w:r w:rsidR="00406BF3" w:rsidRPr="0034591F">
        <w:rPr>
          <w:rFonts w:ascii="Times New Roman" w:hAnsi="Times New Roman" w:cs="Times New Roman"/>
          <w:sz w:val="24"/>
          <w:szCs w:val="24"/>
        </w:rPr>
        <w:t>6</w:t>
      </w:r>
      <w:r w:rsidRPr="0034591F">
        <w:rPr>
          <w:rFonts w:ascii="Times New Roman" w:hAnsi="Times New Roman" w:cs="Times New Roman"/>
          <w:sz w:val="24"/>
          <w:szCs w:val="24"/>
        </w:rPr>
        <w:t xml:space="preserve"> presents the comparison of the free model with the constraint models. </w:t>
      </w:r>
    </w:p>
    <w:p w14:paraId="21D849B1" w14:textId="77777777" w:rsidR="00782181" w:rsidRPr="0034591F" w:rsidRDefault="00782181" w:rsidP="0034591F">
      <w:pPr>
        <w:spacing w:line="480" w:lineRule="auto"/>
        <w:jc w:val="both"/>
        <w:rPr>
          <w:rFonts w:ascii="Times New Roman" w:hAnsi="Times New Roman" w:cs="Times New Roman"/>
          <w:sz w:val="24"/>
          <w:szCs w:val="24"/>
          <w:shd w:val="clear" w:color="auto" w:fill="FFFFFF"/>
        </w:rPr>
      </w:pPr>
      <w:r w:rsidRPr="0034591F">
        <w:rPr>
          <w:rFonts w:ascii="Times New Roman" w:hAnsi="Times New Roman" w:cs="Times New Roman"/>
          <w:sz w:val="24"/>
          <w:szCs w:val="24"/>
          <w:shd w:val="clear" w:color="auto" w:fill="FFFFFF"/>
        </w:rPr>
        <w:t xml:space="preserve">---------------------------------------- </w:t>
      </w:r>
    </w:p>
    <w:p w14:paraId="018FD2B6" w14:textId="3121BC9A" w:rsidR="00782181" w:rsidRPr="0034591F" w:rsidRDefault="00782181" w:rsidP="0034591F">
      <w:pPr>
        <w:spacing w:after="0" w:line="480" w:lineRule="auto"/>
        <w:jc w:val="both"/>
        <w:rPr>
          <w:rFonts w:ascii="Times New Roman" w:hAnsi="Times New Roman" w:cs="Times New Roman"/>
          <w:b/>
          <w:bCs/>
          <w:sz w:val="24"/>
          <w:szCs w:val="24"/>
          <w:shd w:val="clear" w:color="auto" w:fill="FFFFFF"/>
        </w:rPr>
      </w:pPr>
      <w:r w:rsidRPr="0034591F">
        <w:rPr>
          <w:rFonts w:ascii="Times New Roman" w:hAnsi="Times New Roman" w:cs="Times New Roman"/>
          <w:b/>
          <w:bCs/>
          <w:sz w:val="24"/>
          <w:szCs w:val="24"/>
          <w:shd w:val="clear" w:color="auto" w:fill="FFFFFF"/>
        </w:rPr>
        <w:t xml:space="preserve">Insert Table </w:t>
      </w:r>
      <w:r w:rsidR="00406BF3" w:rsidRPr="0034591F">
        <w:rPr>
          <w:rFonts w:ascii="Times New Roman" w:hAnsi="Times New Roman" w:cs="Times New Roman"/>
          <w:b/>
          <w:bCs/>
          <w:sz w:val="24"/>
          <w:szCs w:val="24"/>
          <w:shd w:val="clear" w:color="auto" w:fill="FFFFFF"/>
        </w:rPr>
        <w:t>5</w:t>
      </w:r>
      <w:r w:rsidRPr="0034591F">
        <w:rPr>
          <w:rFonts w:ascii="Times New Roman" w:hAnsi="Times New Roman" w:cs="Times New Roman"/>
          <w:b/>
          <w:bCs/>
          <w:sz w:val="24"/>
          <w:szCs w:val="24"/>
          <w:shd w:val="clear" w:color="auto" w:fill="FFFFFF"/>
        </w:rPr>
        <w:t xml:space="preserve"> about here</w:t>
      </w:r>
    </w:p>
    <w:p w14:paraId="05934791" w14:textId="77777777" w:rsidR="00782181" w:rsidRPr="0034591F" w:rsidRDefault="00782181" w:rsidP="0034591F">
      <w:pPr>
        <w:spacing w:after="0" w:line="480" w:lineRule="auto"/>
        <w:jc w:val="both"/>
        <w:rPr>
          <w:rFonts w:ascii="Times New Roman" w:hAnsi="Times New Roman" w:cs="Times New Roman"/>
          <w:sz w:val="24"/>
          <w:szCs w:val="24"/>
          <w:shd w:val="clear" w:color="auto" w:fill="FFFFFF"/>
        </w:rPr>
      </w:pPr>
      <w:r w:rsidRPr="0034591F">
        <w:rPr>
          <w:rFonts w:ascii="Times New Roman" w:hAnsi="Times New Roman" w:cs="Times New Roman"/>
          <w:sz w:val="24"/>
          <w:szCs w:val="24"/>
          <w:shd w:val="clear" w:color="auto" w:fill="FFFFFF"/>
        </w:rPr>
        <w:t xml:space="preserve">----------------------------------------- </w:t>
      </w:r>
    </w:p>
    <w:p w14:paraId="7E2D4909" w14:textId="77777777" w:rsidR="00782181" w:rsidRPr="0034591F" w:rsidRDefault="00782181" w:rsidP="0034591F">
      <w:pPr>
        <w:spacing w:line="480" w:lineRule="auto"/>
        <w:jc w:val="both"/>
        <w:rPr>
          <w:rFonts w:ascii="Times New Roman" w:hAnsi="Times New Roman" w:cs="Times New Roman"/>
          <w:sz w:val="24"/>
          <w:szCs w:val="24"/>
          <w:shd w:val="clear" w:color="auto" w:fill="FFFFFF"/>
        </w:rPr>
      </w:pPr>
      <w:r w:rsidRPr="0034591F">
        <w:rPr>
          <w:rFonts w:ascii="Times New Roman" w:hAnsi="Times New Roman" w:cs="Times New Roman"/>
          <w:sz w:val="24"/>
          <w:szCs w:val="24"/>
          <w:shd w:val="clear" w:color="auto" w:fill="FFFFFF"/>
        </w:rPr>
        <w:t xml:space="preserve">---------------------------------------- </w:t>
      </w:r>
    </w:p>
    <w:p w14:paraId="2A57CEEC" w14:textId="0A641491" w:rsidR="00782181" w:rsidRPr="0034591F" w:rsidRDefault="00782181" w:rsidP="0034591F">
      <w:pPr>
        <w:spacing w:after="0" w:line="480" w:lineRule="auto"/>
        <w:jc w:val="both"/>
        <w:rPr>
          <w:rFonts w:ascii="Times New Roman" w:hAnsi="Times New Roman" w:cs="Times New Roman"/>
          <w:b/>
          <w:bCs/>
          <w:sz w:val="24"/>
          <w:szCs w:val="24"/>
          <w:shd w:val="clear" w:color="auto" w:fill="FFFFFF"/>
        </w:rPr>
      </w:pPr>
      <w:r w:rsidRPr="0034591F">
        <w:rPr>
          <w:rFonts w:ascii="Times New Roman" w:hAnsi="Times New Roman" w:cs="Times New Roman"/>
          <w:b/>
          <w:bCs/>
          <w:sz w:val="24"/>
          <w:szCs w:val="24"/>
          <w:shd w:val="clear" w:color="auto" w:fill="FFFFFF"/>
        </w:rPr>
        <w:t xml:space="preserve">Insert Table </w:t>
      </w:r>
      <w:r w:rsidR="00406BF3" w:rsidRPr="0034591F">
        <w:rPr>
          <w:rFonts w:ascii="Times New Roman" w:hAnsi="Times New Roman" w:cs="Times New Roman"/>
          <w:b/>
          <w:bCs/>
          <w:sz w:val="24"/>
          <w:szCs w:val="24"/>
          <w:shd w:val="clear" w:color="auto" w:fill="FFFFFF"/>
        </w:rPr>
        <w:t>6</w:t>
      </w:r>
      <w:r w:rsidRPr="0034591F">
        <w:rPr>
          <w:rFonts w:ascii="Times New Roman" w:hAnsi="Times New Roman" w:cs="Times New Roman"/>
          <w:b/>
          <w:bCs/>
          <w:sz w:val="24"/>
          <w:szCs w:val="24"/>
          <w:shd w:val="clear" w:color="auto" w:fill="FFFFFF"/>
        </w:rPr>
        <w:t xml:space="preserve"> about here</w:t>
      </w:r>
    </w:p>
    <w:p w14:paraId="05A9F680" w14:textId="77777777" w:rsidR="00782181" w:rsidRPr="0034591F" w:rsidRDefault="00782181" w:rsidP="0034591F">
      <w:pPr>
        <w:spacing w:after="0" w:line="480" w:lineRule="auto"/>
        <w:jc w:val="both"/>
        <w:rPr>
          <w:rFonts w:ascii="Times New Roman" w:hAnsi="Times New Roman" w:cs="Times New Roman"/>
          <w:sz w:val="24"/>
          <w:szCs w:val="24"/>
          <w:shd w:val="clear" w:color="auto" w:fill="FFFFFF"/>
        </w:rPr>
      </w:pPr>
      <w:r w:rsidRPr="0034591F">
        <w:rPr>
          <w:rFonts w:ascii="Times New Roman" w:hAnsi="Times New Roman" w:cs="Times New Roman"/>
          <w:sz w:val="24"/>
          <w:szCs w:val="24"/>
          <w:shd w:val="clear" w:color="auto" w:fill="FFFFFF"/>
        </w:rPr>
        <w:t>-----------------------------------------</w:t>
      </w:r>
    </w:p>
    <w:p w14:paraId="646239E8" w14:textId="6644520C" w:rsidR="00782181" w:rsidRPr="0034591F" w:rsidRDefault="00782181" w:rsidP="0034591F">
      <w:pPr>
        <w:spacing w:after="0" w:line="480" w:lineRule="auto"/>
        <w:ind w:firstLine="720"/>
        <w:jc w:val="both"/>
        <w:rPr>
          <w:rFonts w:ascii="Times New Roman" w:hAnsi="Times New Roman" w:cs="Times New Roman"/>
          <w:sz w:val="24"/>
          <w:szCs w:val="24"/>
        </w:rPr>
      </w:pPr>
      <w:r w:rsidRPr="0034591F">
        <w:rPr>
          <w:rFonts w:ascii="Times New Roman" w:hAnsi="Times New Roman" w:cs="Times New Roman"/>
          <w:sz w:val="24"/>
          <w:szCs w:val="24"/>
        </w:rPr>
        <w:t xml:space="preserve">We tested the first, second, and third hypotheses using mediation analysis. For this, Hayes’ Process Macro Model 4 was employed (Hayes, 2018). CCB, customer incivility, and moral disengagement were the outcome, predictor, and mediator variables, respectively. We also performed two separate moderated-mediation analyses to test hypotheses 4 and 5. We used Model 7 of Hayes’ Process Macro for the moderated-mediation analyses (Hayes, 2018). Model 7 is an example of a conditional process model. In a conditional process model, the mechanism linking </w:t>
      </w:r>
      <w:r w:rsidRPr="0034591F">
        <w:rPr>
          <w:rFonts w:ascii="Times New Roman" w:hAnsi="Times New Roman" w:cs="Times New Roman"/>
          <w:sz w:val="24"/>
          <w:szCs w:val="24"/>
        </w:rPr>
        <w:lastRenderedPageBreak/>
        <w:t xml:space="preserve">the predictor variable (customer incivility) and the outcome variable (CCB) is conditional if the indirect effect of the predictor on the outcome variable through the mediator (moral disengagement) is contingent upon a moderator (ethical climate or moral identity) (Haye, 2018).  In the first moderated-mediation model, moral identity was the moderating variable, and in the other moderated-mediation model, the ethical climate was the moderating variable. Following Hayes (2018), we employed a bootstrapping re-sample value of 1,000. Results of the models are presented in Tables </w:t>
      </w:r>
      <w:r w:rsidR="00406BF3" w:rsidRPr="0034591F">
        <w:rPr>
          <w:rFonts w:ascii="Times New Roman" w:hAnsi="Times New Roman" w:cs="Times New Roman"/>
          <w:sz w:val="24"/>
          <w:szCs w:val="24"/>
        </w:rPr>
        <w:t>7</w:t>
      </w:r>
      <w:r w:rsidRPr="0034591F">
        <w:rPr>
          <w:rFonts w:ascii="Times New Roman" w:hAnsi="Times New Roman" w:cs="Times New Roman"/>
          <w:sz w:val="24"/>
          <w:szCs w:val="24"/>
        </w:rPr>
        <w:t xml:space="preserve"> and </w:t>
      </w:r>
      <w:r w:rsidR="00406BF3" w:rsidRPr="0034591F">
        <w:rPr>
          <w:rFonts w:ascii="Times New Roman" w:hAnsi="Times New Roman" w:cs="Times New Roman"/>
          <w:sz w:val="24"/>
          <w:szCs w:val="24"/>
        </w:rPr>
        <w:t>8</w:t>
      </w:r>
      <w:r w:rsidRPr="0034591F">
        <w:rPr>
          <w:rFonts w:ascii="Times New Roman" w:hAnsi="Times New Roman" w:cs="Times New Roman"/>
          <w:sz w:val="24"/>
          <w:szCs w:val="24"/>
        </w:rPr>
        <w:t xml:space="preserve">. </w:t>
      </w:r>
    </w:p>
    <w:p w14:paraId="275455F8" w14:textId="77777777" w:rsidR="00782181" w:rsidRPr="0034591F" w:rsidRDefault="00782181" w:rsidP="0034591F">
      <w:pPr>
        <w:spacing w:after="0" w:line="480" w:lineRule="auto"/>
        <w:jc w:val="both"/>
        <w:rPr>
          <w:rFonts w:ascii="Times New Roman" w:hAnsi="Times New Roman" w:cs="Times New Roman"/>
          <w:sz w:val="24"/>
          <w:szCs w:val="24"/>
          <w:shd w:val="clear" w:color="auto" w:fill="FFFFFF"/>
        </w:rPr>
      </w:pPr>
      <w:r w:rsidRPr="0034591F">
        <w:rPr>
          <w:rFonts w:ascii="Times New Roman" w:hAnsi="Times New Roman" w:cs="Times New Roman"/>
          <w:sz w:val="24"/>
          <w:szCs w:val="24"/>
          <w:shd w:val="clear" w:color="auto" w:fill="FFFFFF"/>
        </w:rPr>
        <w:t xml:space="preserve">---------------------------------------- </w:t>
      </w:r>
    </w:p>
    <w:p w14:paraId="6972D904" w14:textId="08F686A6" w:rsidR="00782181" w:rsidRPr="0034591F" w:rsidRDefault="00782181" w:rsidP="0034591F">
      <w:pPr>
        <w:spacing w:after="0" w:line="480" w:lineRule="auto"/>
        <w:jc w:val="both"/>
        <w:rPr>
          <w:rFonts w:ascii="Times New Roman" w:hAnsi="Times New Roman" w:cs="Times New Roman"/>
          <w:b/>
          <w:bCs/>
          <w:sz w:val="24"/>
          <w:szCs w:val="24"/>
          <w:shd w:val="clear" w:color="auto" w:fill="FFFFFF"/>
        </w:rPr>
      </w:pPr>
      <w:r w:rsidRPr="0034591F">
        <w:rPr>
          <w:rFonts w:ascii="Times New Roman" w:hAnsi="Times New Roman" w:cs="Times New Roman"/>
          <w:b/>
          <w:bCs/>
          <w:sz w:val="24"/>
          <w:szCs w:val="24"/>
          <w:shd w:val="clear" w:color="auto" w:fill="FFFFFF"/>
        </w:rPr>
        <w:t xml:space="preserve">Insert Table </w:t>
      </w:r>
      <w:r w:rsidR="00406BF3" w:rsidRPr="0034591F">
        <w:rPr>
          <w:rFonts w:ascii="Times New Roman" w:hAnsi="Times New Roman" w:cs="Times New Roman"/>
          <w:b/>
          <w:bCs/>
          <w:sz w:val="24"/>
          <w:szCs w:val="24"/>
          <w:shd w:val="clear" w:color="auto" w:fill="FFFFFF"/>
        </w:rPr>
        <w:t>7</w:t>
      </w:r>
      <w:r w:rsidRPr="0034591F">
        <w:rPr>
          <w:rFonts w:ascii="Times New Roman" w:hAnsi="Times New Roman" w:cs="Times New Roman"/>
          <w:b/>
          <w:bCs/>
          <w:sz w:val="24"/>
          <w:szCs w:val="24"/>
          <w:shd w:val="clear" w:color="auto" w:fill="FFFFFF"/>
        </w:rPr>
        <w:t xml:space="preserve"> about here</w:t>
      </w:r>
    </w:p>
    <w:p w14:paraId="75FC6B0E" w14:textId="77777777" w:rsidR="00782181" w:rsidRPr="0034591F" w:rsidRDefault="00782181" w:rsidP="0034591F">
      <w:pPr>
        <w:spacing w:after="0" w:line="480" w:lineRule="auto"/>
        <w:jc w:val="both"/>
        <w:rPr>
          <w:rFonts w:ascii="Times New Roman" w:hAnsi="Times New Roman" w:cs="Times New Roman"/>
          <w:sz w:val="24"/>
          <w:szCs w:val="24"/>
          <w:shd w:val="clear" w:color="auto" w:fill="FFFFFF"/>
        </w:rPr>
      </w:pPr>
      <w:r w:rsidRPr="0034591F">
        <w:rPr>
          <w:rFonts w:ascii="Times New Roman" w:hAnsi="Times New Roman" w:cs="Times New Roman"/>
          <w:sz w:val="24"/>
          <w:szCs w:val="24"/>
          <w:shd w:val="clear" w:color="auto" w:fill="FFFFFF"/>
        </w:rPr>
        <w:t>-----------------------------------------</w:t>
      </w:r>
    </w:p>
    <w:p w14:paraId="6FA3FAE8" w14:textId="77777777" w:rsidR="00782181" w:rsidRPr="0034591F" w:rsidRDefault="00782181" w:rsidP="0034591F">
      <w:pPr>
        <w:spacing w:after="0" w:line="480" w:lineRule="auto"/>
        <w:jc w:val="both"/>
        <w:rPr>
          <w:rFonts w:ascii="Times New Roman" w:hAnsi="Times New Roman" w:cs="Times New Roman"/>
          <w:sz w:val="24"/>
          <w:szCs w:val="24"/>
          <w:shd w:val="clear" w:color="auto" w:fill="FFFFFF"/>
        </w:rPr>
      </w:pPr>
      <w:r w:rsidRPr="0034591F">
        <w:rPr>
          <w:rFonts w:ascii="Times New Roman" w:hAnsi="Times New Roman" w:cs="Times New Roman"/>
          <w:sz w:val="24"/>
          <w:szCs w:val="24"/>
          <w:shd w:val="clear" w:color="auto" w:fill="FFFFFF"/>
        </w:rPr>
        <w:t xml:space="preserve">---------------------------------------- </w:t>
      </w:r>
    </w:p>
    <w:p w14:paraId="00DD9C2F" w14:textId="0ED8B613" w:rsidR="00782181" w:rsidRPr="0034591F" w:rsidRDefault="00782181" w:rsidP="0034591F">
      <w:pPr>
        <w:spacing w:after="0" w:line="480" w:lineRule="auto"/>
        <w:jc w:val="both"/>
        <w:rPr>
          <w:rFonts w:ascii="Times New Roman" w:hAnsi="Times New Roman" w:cs="Times New Roman"/>
          <w:b/>
          <w:bCs/>
          <w:sz w:val="24"/>
          <w:szCs w:val="24"/>
          <w:shd w:val="clear" w:color="auto" w:fill="FFFFFF"/>
        </w:rPr>
      </w:pPr>
      <w:r w:rsidRPr="0034591F">
        <w:rPr>
          <w:rFonts w:ascii="Times New Roman" w:hAnsi="Times New Roman" w:cs="Times New Roman"/>
          <w:b/>
          <w:bCs/>
          <w:sz w:val="24"/>
          <w:szCs w:val="24"/>
          <w:shd w:val="clear" w:color="auto" w:fill="FFFFFF"/>
        </w:rPr>
        <w:t xml:space="preserve">Insert Table </w:t>
      </w:r>
      <w:r w:rsidR="00406BF3" w:rsidRPr="0034591F">
        <w:rPr>
          <w:rFonts w:ascii="Times New Roman" w:hAnsi="Times New Roman" w:cs="Times New Roman"/>
          <w:b/>
          <w:bCs/>
          <w:sz w:val="24"/>
          <w:szCs w:val="24"/>
          <w:shd w:val="clear" w:color="auto" w:fill="FFFFFF"/>
        </w:rPr>
        <w:t>8</w:t>
      </w:r>
      <w:r w:rsidRPr="0034591F">
        <w:rPr>
          <w:rFonts w:ascii="Times New Roman" w:hAnsi="Times New Roman" w:cs="Times New Roman"/>
          <w:b/>
          <w:bCs/>
          <w:sz w:val="24"/>
          <w:szCs w:val="24"/>
          <w:shd w:val="clear" w:color="auto" w:fill="FFFFFF"/>
        </w:rPr>
        <w:t xml:space="preserve"> about here</w:t>
      </w:r>
    </w:p>
    <w:p w14:paraId="50BD5AF7" w14:textId="77777777" w:rsidR="00782181" w:rsidRPr="0034591F" w:rsidRDefault="00782181" w:rsidP="0034591F">
      <w:pPr>
        <w:spacing w:after="0" w:line="480" w:lineRule="auto"/>
        <w:jc w:val="both"/>
        <w:rPr>
          <w:rFonts w:ascii="Times New Roman" w:hAnsi="Times New Roman" w:cs="Times New Roman"/>
          <w:sz w:val="24"/>
          <w:szCs w:val="24"/>
          <w:shd w:val="clear" w:color="auto" w:fill="FFFFFF"/>
        </w:rPr>
      </w:pPr>
      <w:r w:rsidRPr="0034591F">
        <w:rPr>
          <w:rFonts w:ascii="Times New Roman" w:hAnsi="Times New Roman" w:cs="Times New Roman"/>
          <w:sz w:val="24"/>
          <w:szCs w:val="24"/>
          <w:shd w:val="clear" w:color="auto" w:fill="FFFFFF"/>
        </w:rPr>
        <w:t>-----------------------------------------</w:t>
      </w:r>
    </w:p>
    <w:p w14:paraId="0B578FCD" w14:textId="5D136347" w:rsidR="00782181" w:rsidRPr="0034591F" w:rsidRDefault="00782181" w:rsidP="0034591F">
      <w:pPr>
        <w:spacing w:after="0" w:line="480" w:lineRule="auto"/>
        <w:ind w:firstLine="357"/>
        <w:jc w:val="both"/>
        <w:rPr>
          <w:rFonts w:ascii="Times New Roman" w:hAnsi="Times New Roman" w:cs="Times New Roman"/>
          <w:sz w:val="24"/>
          <w:szCs w:val="24"/>
          <w:shd w:val="clear" w:color="auto" w:fill="FFFFFF"/>
        </w:rPr>
      </w:pPr>
      <w:r w:rsidRPr="0034591F">
        <w:rPr>
          <w:rFonts w:ascii="Times New Roman" w:hAnsi="Times New Roman" w:cs="Times New Roman"/>
          <w:i/>
          <w:iCs/>
          <w:sz w:val="24"/>
          <w:szCs w:val="24"/>
          <w:shd w:val="clear" w:color="auto" w:fill="FFFFFF"/>
        </w:rPr>
        <w:t>Main Effects</w:t>
      </w:r>
      <w:r w:rsidRPr="0034591F">
        <w:rPr>
          <w:rFonts w:ascii="Times New Roman" w:hAnsi="Times New Roman" w:cs="Times New Roman"/>
          <w:sz w:val="24"/>
          <w:szCs w:val="24"/>
          <w:shd w:val="clear" w:color="auto" w:fill="FFFFFF"/>
        </w:rPr>
        <w:t xml:space="preserve">. As shown in Column 1 of Table </w:t>
      </w:r>
      <w:r w:rsidR="00406BF3" w:rsidRPr="0034591F">
        <w:rPr>
          <w:rFonts w:ascii="Times New Roman" w:hAnsi="Times New Roman" w:cs="Times New Roman"/>
          <w:sz w:val="24"/>
          <w:szCs w:val="24"/>
          <w:shd w:val="clear" w:color="auto" w:fill="FFFFFF"/>
        </w:rPr>
        <w:t>7</w:t>
      </w:r>
      <w:r w:rsidRPr="0034591F">
        <w:rPr>
          <w:rFonts w:ascii="Times New Roman" w:hAnsi="Times New Roman" w:cs="Times New Roman"/>
          <w:sz w:val="24"/>
          <w:szCs w:val="24"/>
          <w:shd w:val="clear" w:color="auto" w:fill="FFFFFF"/>
        </w:rPr>
        <w:t>, CCB was negatively and statistically significantly associated with customer incivility (β=-0.286, p&lt;0.01)</w:t>
      </w:r>
      <w:r w:rsidR="00146256" w:rsidRPr="0034591F">
        <w:rPr>
          <w:rFonts w:ascii="Times New Roman" w:hAnsi="Times New Roman" w:cs="Times New Roman"/>
          <w:sz w:val="24"/>
          <w:szCs w:val="24"/>
          <w:shd w:val="clear" w:color="auto" w:fill="FFFFFF"/>
        </w:rPr>
        <w:t>. Our first hypothesis stated that customer incivility w</w:t>
      </w:r>
      <w:r w:rsidR="000B0E0C" w:rsidRPr="0034591F">
        <w:rPr>
          <w:rFonts w:ascii="Times New Roman" w:hAnsi="Times New Roman" w:cs="Times New Roman"/>
          <w:sz w:val="24"/>
          <w:szCs w:val="24"/>
          <w:shd w:val="clear" w:color="auto" w:fill="FFFFFF"/>
        </w:rPr>
        <w:t>ould</w:t>
      </w:r>
      <w:r w:rsidR="00146256" w:rsidRPr="0034591F">
        <w:rPr>
          <w:rFonts w:ascii="Times New Roman" w:hAnsi="Times New Roman" w:cs="Times New Roman"/>
          <w:sz w:val="24"/>
          <w:szCs w:val="24"/>
          <w:shd w:val="clear" w:color="auto" w:fill="FFFFFF"/>
        </w:rPr>
        <w:t xml:space="preserve"> lead to reduced CCB by FLEs. </w:t>
      </w:r>
      <w:r w:rsidR="006C791E" w:rsidRPr="0034591F">
        <w:rPr>
          <w:rFonts w:ascii="Times New Roman" w:hAnsi="Times New Roman" w:cs="Times New Roman"/>
          <w:sz w:val="24"/>
          <w:szCs w:val="24"/>
          <w:shd w:val="clear" w:color="auto" w:fill="FFFFFF"/>
        </w:rPr>
        <w:t xml:space="preserve">Given that the beta coefficient is negative and statistically significant, we receive evidence supporting the first hypothesis. </w:t>
      </w:r>
      <w:r w:rsidRPr="0034591F">
        <w:rPr>
          <w:rFonts w:ascii="Times New Roman" w:hAnsi="Times New Roman" w:cs="Times New Roman"/>
          <w:sz w:val="24"/>
          <w:szCs w:val="24"/>
          <w:shd w:val="clear" w:color="auto" w:fill="FFFFFF"/>
        </w:rPr>
        <w:t xml:space="preserve">Next, we can observe from the second column of Table </w:t>
      </w:r>
      <w:r w:rsidR="00406BF3" w:rsidRPr="0034591F">
        <w:rPr>
          <w:rFonts w:ascii="Times New Roman" w:hAnsi="Times New Roman" w:cs="Times New Roman"/>
          <w:sz w:val="24"/>
          <w:szCs w:val="24"/>
          <w:shd w:val="clear" w:color="auto" w:fill="FFFFFF"/>
        </w:rPr>
        <w:t>7</w:t>
      </w:r>
      <w:r w:rsidRPr="0034591F">
        <w:rPr>
          <w:rFonts w:ascii="Times New Roman" w:hAnsi="Times New Roman" w:cs="Times New Roman"/>
          <w:sz w:val="24"/>
          <w:szCs w:val="24"/>
          <w:shd w:val="clear" w:color="auto" w:fill="FFFFFF"/>
        </w:rPr>
        <w:t xml:space="preserve"> that customer incivility had a positive association with moral disengagement (β=0.351, p&lt;0.001). This supports our second hypothesis, i.e., customer incivility is positively associated with moral disengagement.</w:t>
      </w:r>
    </w:p>
    <w:p w14:paraId="393450CA" w14:textId="5E5B688A" w:rsidR="00782181" w:rsidRPr="0034591F" w:rsidRDefault="00782181" w:rsidP="0034591F">
      <w:pPr>
        <w:spacing w:after="0" w:line="480" w:lineRule="auto"/>
        <w:ind w:firstLine="357"/>
        <w:jc w:val="both"/>
        <w:rPr>
          <w:rFonts w:ascii="Times New Roman" w:hAnsi="Times New Roman" w:cs="Times New Roman"/>
          <w:sz w:val="24"/>
          <w:szCs w:val="24"/>
          <w:shd w:val="clear" w:color="auto" w:fill="FFFFFF"/>
        </w:rPr>
      </w:pPr>
      <w:r w:rsidRPr="0034591F">
        <w:rPr>
          <w:rFonts w:ascii="Times New Roman" w:hAnsi="Times New Roman" w:cs="Times New Roman"/>
          <w:i/>
          <w:iCs/>
          <w:sz w:val="24"/>
          <w:szCs w:val="24"/>
          <w:shd w:val="clear" w:color="auto" w:fill="FFFFFF"/>
        </w:rPr>
        <w:t>Mediation Analysis</w:t>
      </w:r>
      <w:r w:rsidRPr="0034591F">
        <w:rPr>
          <w:rFonts w:ascii="Times New Roman" w:hAnsi="Times New Roman" w:cs="Times New Roman"/>
          <w:sz w:val="24"/>
          <w:szCs w:val="24"/>
          <w:shd w:val="clear" w:color="auto" w:fill="FFFFFF"/>
        </w:rPr>
        <w:t xml:space="preserve">. In Column 1 of Table </w:t>
      </w:r>
      <w:r w:rsidR="00406BF3" w:rsidRPr="0034591F">
        <w:rPr>
          <w:rFonts w:ascii="Times New Roman" w:hAnsi="Times New Roman" w:cs="Times New Roman"/>
          <w:sz w:val="24"/>
          <w:szCs w:val="24"/>
          <w:shd w:val="clear" w:color="auto" w:fill="FFFFFF"/>
        </w:rPr>
        <w:t>8</w:t>
      </w:r>
      <w:r w:rsidRPr="0034591F">
        <w:rPr>
          <w:rFonts w:ascii="Times New Roman" w:hAnsi="Times New Roman" w:cs="Times New Roman"/>
          <w:sz w:val="24"/>
          <w:szCs w:val="24"/>
          <w:shd w:val="clear" w:color="auto" w:fill="FFFFFF"/>
        </w:rPr>
        <w:t>, we observe that the estimated path coefficient for the indirect effects of customer incivility on CCB through moral disengagement was statistically significant (θ=-0.0089; LCI=-0.0159; UCI=-0.0019).</w:t>
      </w:r>
      <w:r w:rsidR="006C791E" w:rsidRPr="0034591F">
        <w:rPr>
          <w:rFonts w:ascii="Times New Roman" w:hAnsi="Times New Roman" w:cs="Times New Roman"/>
          <w:sz w:val="24"/>
          <w:szCs w:val="24"/>
          <w:shd w:val="clear" w:color="auto" w:fill="FFFFFF"/>
        </w:rPr>
        <w:t xml:space="preserve"> Our third hypothesis stated that moral </w:t>
      </w:r>
      <w:r w:rsidR="006C791E" w:rsidRPr="0034591F">
        <w:rPr>
          <w:rFonts w:ascii="Times New Roman" w:hAnsi="Times New Roman" w:cs="Times New Roman"/>
          <w:sz w:val="24"/>
          <w:szCs w:val="24"/>
          <w:shd w:val="clear" w:color="auto" w:fill="FFFFFF"/>
        </w:rPr>
        <w:lastRenderedPageBreak/>
        <w:t xml:space="preserve">disengagement mediated customer incivility and FLE’s CCB. Since the beta is negative and lies between the confidence interval, it implies that customer incivility increased moral disengagement, and moral disengagement reduced CCB intention among FLEs. </w:t>
      </w:r>
      <w:r w:rsidRPr="0034591F">
        <w:rPr>
          <w:rFonts w:ascii="Times New Roman" w:hAnsi="Times New Roman" w:cs="Times New Roman"/>
          <w:sz w:val="24"/>
          <w:szCs w:val="24"/>
          <w:shd w:val="clear" w:color="auto" w:fill="FFFFFF"/>
        </w:rPr>
        <w:t>The findings support our third hypothesis.</w:t>
      </w:r>
    </w:p>
    <w:p w14:paraId="270C1A65" w14:textId="3D3C3C24" w:rsidR="00782181" w:rsidRPr="0034591F" w:rsidRDefault="00782181" w:rsidP="0034591F">
      <w:pPr>
        <w:spacing w:after="0" w:line="480" w:lineRule="auto"/>
        <w:ind w:firstLine="357"/>
        <w:jc w:val="both"/>
        <w:rPr>
          <w:rFonts w:ascii="Times New Roman" w:hAnsi="Times New Roman" w:cs="Times New Roman"/>
          <w:sz w:val="24"/>
          <w:szCs w:val="24"/>
        </w:rPr>
      </w:pPr>
      <w:r w:rsidRPr="0034591F">
        <w:rPr>
          <w:rFonts w:ascii="Times New Roman" w:hAnsi="Times New Roman" w:cs="Times New Roman"/>
          <w:i/>
          <w:iCs/>
          <w:sz w:val="24"/>
          <w:szCs w:val="24"/>
          <w:shd w:val="clear" w:color="auto" w:fill="FFFFFF"/>
        </w:rPr>
        <w:t>Moderated Mediation Analysis</w:t>
      </w:r>
      <w:r w:rsidRPr="0034591F">
        <w:rPr>
          <w:rFonts w:ascii="Times New Roman" w:hAnsi="Times New Roman" w:cs="Times New Roman"/>
          <w:sz w:val="24"/>
          <w:szCs w:val="24"/>
          <w:shd w:val="clear" w:color="auto" w:fill="FFFFFF"/>
        </w:rPr>
        <w:t xml:space="preserve">. </w:t>
      </w:r>
      <w:r w:rsidRPr="0034591F">
        <w:rPr>
          <w:rFonts w:ascii="Times New Roman" w:hAnsi="Times New Roman" w:cs="Times New Roman"/>
          <w:sz w:val="24"/>
          <w:szCs w:val="24"/>
        </w:rPr>
        <w:t xml:space="preserve">To test hypotheses four and five, we performed moderated mediation analysis. Table </w:t>
      </w:r>
      <w:r w:rsidR="00406BF3" w:rsidRPr="0034591F">
        <w:rPr>
          <w:rFonts w:ascii="Times New Roman" w:hAnsi="Times New Roman" w:cs="Times New Roman"/>
          <w:sz w:val="24"/>
          <w:szCs w:val="24"/>
        </w:rPr>
        <w:t>8</w:t>
      </w:r>
      <w:r w:rsidRPr="0034591F">
        <w:rPr>
          <w:rFonts w:ascii="Times New Roman" w:hAnsi="Times New Roman" w:cs="Times New Roman"/>
          <w:sz w:val="24"/>
          <w:szCs w:val="24"/>
        </w:rPr>
        <w:t xml:space="preserve"> presents the results of these moderated mediation relationships, i.e., the indirect customer incivility and frontline employee CCB association through moral disengagement for different levels of moral identity and perceived ethical climate.</w:t>
      </w:r>
    </w:p>
    <w:p w14:paraId="165D5356" w14:textId="7434B66C" w:rsidR="00782181" w:rsidRPr="0034591F" w:rsidRDefault="00782181" w:rsidP="0034591F">
      <w:pPr>
        <w:spacing w:after="0"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t>Hypothesis 4 stated that customer incivility through the mediator, i.e., moral disengagement, has a conditional indirect effect on frontline employee’s CCB, where FLEs</w:t>
      </w:r>
      <w:r w:rsidR="000B0E0C" w:rsidRPr="0034591F">
        <w:rPr>
          <w:rFonts w:ascii="Times New Roman" w:hAnsi="Times New Roman" w:cs="Times New Roman"/>
          <w:sz w:val="24"/>
          <w:szCs w:val="24"/>
        </w:rPr>
        <w:t>’</w:t>
      </w:r>
      <w:r w:rsidRPr="0034591F">
        <w:rPr>
          <w:rFonts w:ascii="Times New Roman" w:hAnsi="Times New Roman" w:cs="Times New Roman"/>
          <w:sz w:val="24"/>
          <w:szCs w:val="24"/>
        </w:rPr>
        <w:t xml:space="preserve"> moral identity moderates the mediation effect, such that customer incivility’s indirect effect on CCB is more negative when the moral identity of FLE is low. We can observe from column four of Table </w:t>
      </w:r>
      <w:r w:rsidR="00406BF3" w:rsidRPr="0034591F">
        <w:rPr>
          <w:rFonts w:ascii="Times New Roman" w:hAnsi="Times New Roman" w:cs="Times New Roman"/>
          <w:sz w:val="24"/>
          <w:szCs w:val="24"/>
        </w:rPr>
        <w:t xml:space="preserve">7 </w:t>
      </w:r>
      <w:r w:rsidRPr="0034591F">
        <w:rPr>
          <w:rFonts w:ascii="Times New Roman" w:hAnsi="Times New Roman" w:cs="Times New Roman"/>
          <w:sz w:val="24"/>
          <w:szCs w:val="24"/>
        </w:rPr>
        <w:t>that the beta coefficient of moral identity and customer incivility interaction term on moral disengagement was negative and significant (</w:t>
      </w:r>
      <w:r w:rsidRPr="0034591F">
        <w:rPr>
          <w:rFonts w:ascii="Times New Roman" w:hAnsi="Times New Roman" w:cs="Times New Roman"/>
          <w:sz w:val="24"/>
          <w:szCs w:val="24"/>
          <w:shd w:val="clear" w:color="auto" w:fill="FFFFFF"/>
        </w:rPr>
        <w:t>β=-</w:t>
      </w:r>
      <w:r w:rsidRPr="0034591F">
        <w:rPr>
          <w:rFonts w:ascii="Times New Roman" w:hAnsi="Times New Roman" w:cs="Times New Roman"/>
          <w:sz w:val="24"/>
          <w:szCs w:val="24"/>
        </w:rPr>
        <w:t xml:space="preserve">0.051, p&lt;0.01). In addition, column three of Table </w:t>
      </w:r>
      <w:r w:rsidR="00221CD5" w:rsidRPr="0034591F">
        <w:rPr>
          <w:rFonts w:ascii="Times New Roman" w:hAnsi="Times New Roman" w:cs="Times New Roman"/>
          <w:sz w:val="24"/>
          <w:szCs w:val="24"/>
        </w:rPr>
        <w:t>8</w:t>
      </w:r>
      <w:r w:rsidRPr="0034591F">
        <w:rPr>
          <w:rFonts w:ascii="Times New Roman" w:hAnsi="Times New Roman" w:cs="Times New Roman"/>
          <w:sz w:val="24"/>
          <w:szCs w:val="24"/>
        </w:rPr>
        <w:t xml:space="preserve"> suggests that customer incivility’s indirect effect on CCB was more negative and statistically significant at a low level of moral identity (θ =-</w:t>
      </w:r>
      <w:r w:rsidRPr="0034591F">
        <w:rPr>
          <w:rFonts w:ascii="Times New Roman" w:eastAsia="Times New Roman" w:hAnsi="Times New Roman" w:cs="Times New Roman"/>
          <w:sz w:val="24"/>
          <w:szCs w:val="24"/>
          <w:lang w:eastAsia="en-GB"/>
        </w:rPr>
        <w:t>0.0372</w:t>
      </w:r>
      <w:r w:rsidRPr="0034591F">
        <w:rPr>
          <w:rFonts w:ascii="Times New Roman" w:hAnsi="Times New Roman" w:cs="Times New Roman"/>
          <w:sz w:val="24"/>
          <w:szCs w:val="24"/>
        </w:rPr>
        <w:t>; LCI=</w:t>
      </w:r>
      <w:r w:rsidRPr="0034591F">
        <w:rPr>
          <w:rFonts w:ascii="Times New Roman" w:eastAsia="Times New Roman" w:hAnsi="Times New Roman" w:cs="Times New Roman"/>
          <w:sz w:val="24"/>
          <w:szCs w:val="24"/>
          <w:lang w:eastAsia="en-GB"/>
        </w:rPr>
        <w:t>-0.0446</w:t>
      </w:r>
      <w:r w:rsidRPr="0034591F">
        <w:rPr>
          <w:rFonts w:ascii="Times New Roman" w:hAnsi="Times New Roman" w:cs="Times New Roman"/>
          <w:sz w:val="24"/>
          <w:szCs w:val="24"/>
        </w:rPr>
        <w:t>; UCI=-</w:t>
      </w:r>
      <w:r w:rsidRPr="0034591F">
        <w:rPr>
          <w:rFonts w:ascii="Times New Roman" w:eastAsia="Times New Roman" w:hAnsi="Times New Roman" w:cs="Times New Roman"/>
          <w:sz w:val="24"/>
          <w:szCs w:val="24"/>
          <w:lang w:eastAsia="en-GB"/>
        </w:rPr>
        <w:t>0.0298</w:t>
      </w:r>
      <w:r w:rsidRPr="0034591F">
        <w:rPr>
          <w:rFonts w:ascii="Times New Roman" w:hAnsi="Times New Roman" w:cs="Times New Roman"/>
          <w:sz w:val="24"/>
          <w:szCs w:val="24"/>
        </w:rPr>
        <w:t>) than at an average level of moral identity (θ =-</w:t>
      </w:r>
      <w:r w:rsidRPr="0034591F">
        <w:rPr>
          <w:rFonts w:ascii="Times New Roman" w:eastAsia="Times New Roman" w:hAnsi="Times New Roman" w:cs="Times New Roman"/>
          <w:sz w:val="24"/>
          <w:szCs w:val="24"/>
          <w:lang w:eastAsia="en-GB"/>
        </w:rPr>
        <w:t>0.0204</w:t>
      </w:r>
      <w:r w:rsidRPr="0034591F">
        <w:rPr>
          <w:rFonts w:ascii="Times New Roman" w:hAnsi="Times New Roman" w:cs="Times New Roman"/>
          <w:sz w:val="24"/>
          <w:szCs w:val="24"/>
        </w:rPr>
        <w:t>; LCI=-</w:t>
      </w:r>
      <w:r w:rsidRPr="0034591F">
        <w:rPr>
          <w:rFonts w:ascii="Times New Roman" w:eastAsia="Times New Roman" w:hAnsi="Times New Roman" w:cs="Times New Roman"/>
          <w:sz w:val="24"/>
          <w:szCs w:val="24"/>
          <w:lang w:eastAsia="en-GB"/>
        </w:rPr>
        <w:t>0.0264</w:t>
      </w:r>
      <w:r w:rsidRPr="0034591F">
        <w:rPr>
          <w:rFonts w:ascii="Times New Roman" w:hAnsi="Times New Roman" w:cs="Times New Roman"/>
          <w:sz w:val="24"/>
          <w:szCs w:val="24"/>
        </w:rPr>
        <w:t>; UCI=</w:t>
      </w:r>
      <w:r w:rsidRPr="0034591F">
        <w:rPr>
          <w:rFonts w:ascii="Times New Roman" w:eastAsia="Times New Roman" w:hAnsi="Times New Roman" w:cs="Times New Roman"/>
          <w:sz w:val="24"/>
          <w:szCs w:val="24"/>
          <w:lang w:eastAsia="en-GB"/>
        </w:rPr>
        <w:t>-0.0136</w:t>
      </w:r>
      <w:r w:rsidRPr="0034591F">
        <w:rPr>
          <w:rFonts w:ascii="Times New Roman" w:hAnsi="Times New Roman" w:cs="Times New Roman"/>
          <w:sz w:val="24"/>
          <w:szCs w:val="24"/>
        </w:rPr>
        <w:t>) and a high level of moral identity (θ =-0.0036; LCI=-</w:t>
      </w:r>
      <w:r w:rsidRPr="0034591F">
        <w:rPr>
          <w:rFonts w:ascii="Times New Roman" w:eastAsia="Times New Roman" w:hAnsi="Times New Roman" w:cs="Times New Roman"/>
          <w:sz w:val="24"/>
          <w:szCs w:val="24"/>
          <w:lang w:eastAsia="en-GB"/>
        </w:rPr>
        <w:t>0.0083</w:t>
      </w:r>
      <w:r w:rsidRPr="0034591F">
        <w:rPr>
          <w:rFonts w:ascii="Times New Roman" w:hAnsi="Times New Roman" w:cs="Times New Roman"/>
          <w:sz w:val="24"/>
          <w:szCs w:val="24"/>
        </w:rPr>
        <w:t>; UCI=0</w:t>
      </w:r>
      <w:r w:rsidRPr="0034591F">
        <w:rPr>
          <w:rFonts w:ascii="Times New Roman" w:eastAsia="Times New Roman" w:hAnsi="Times New Roman" w:cs="Times New Roman"/>
          <w:sz w:val="24"/>
          <w:szCs w:val="24"/>
          <w:lang w:eastAsia="en-GB"/>
        </w:rPr>
        <w:t>0.0011</w:t>
      </w:r>
      <w:r w:rsidRPr="0034591F">
        <w:rPr>
          <w:rFonts w:ascii="Times New Roman" w:hAnsi="Times New Roman" w:cs="Times New Roman"/>
          <w:sz w:val="24"/>
          <w:szCs w:val="24"/>
        </w:rPr>
        <w:t xml:space="preserve">). Taken together, these provide support for the fourth hypothesis. Further, the index of moderated mediation was 0.0130 (BootLLCI=0.0059/BootULCI=0.0201), implying that the mediation of the effect of customer incivility on CCB through moral disengagement is moderated by moral identity. Hence, the mediation is moderated. </w:t>
      </w:r>
    </w:p>
    <w:p w14:paraId="1552B807" w14:textId="6F082A71" w:rsidR="00782181" w:rsidRPr="0034591F" w:rsidRDefault="00782181" w:rsidP="0034591F">
      <w:pPr>
        <w:spacing w:after="0"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lastRenderedPageBreak/>
        <w:t xml:space="preserve">Our speculation through the fifth hypothesis was that customer incivility has a conditional indirect effect on CCB through moral disengagement, where the ethical climate of the organization moderates moral disengagement’s mediation effect, such that customer incivility’s indirect effect on CCB is more negative when the ethical climate is low than normal and high. In column 6 of Table </w:t>
      </w:r>
      <w:r w:rsidR="00221CD5" w:rsidRPr="0034591F">
        <w:rPr>
          <w:rFonts w:ascii="Times New Roman" w:hAnsi="Times New Roman" w:cs="Times New Roman"/>
          <w:sz w:val="24"/>
          <w:szCs w:val="24"/>
        </w:rPr>
        <w:t>7</w:t>
      </w:r>
      <w:r w:rsidRPr="0034591F">
        <w:rPr>
          <w:rFonts w:ascii="Times New Roman" w:hAnsi="Times New Roman" w:cs="Times New Roman"/>
          <w:sz w:val="24"/>
          <w:szCs w:val="24"/>
        </w:rPr>
        <w:t xml:space="preserve">, the customer incivility and ethical climate interaction term on moral disengagement was negative and significant (β = -0.045, p&lt;0.01). Further, column 5 of Table </w:t>
      </w:r>
      <w:r w:rsidR="00221CD5" w:rsidRPr="0034591F">
        <w:rPr>
          <w:rFonts w:ascii="Times New Roman" w:hAnsi="Times New Roman" w:cs="Times New Roman"/>
          <w:sz w:val="24"/>
          <w:szCs w:val="24"/>
        </w:rPr>
        <w:t>8</w:t>
      </w:r>
      <w:r w:rsidRPr="0034591F">
        <w:rPr>
          <w:rFonts w:ascii="Times New Roman" w:hAnsi="Times New Roman" w:cs="Times New Roman"/>
          <w:sz w:val="24"/>
          <w:szCs w:val="24"/>
        </w:rPr>
        <w:t xml:space="preserve"> reveals that customer incivility’s indirect effect on CCB mediated by moral disengagement was more negative and statistically significant at a low level of ethical climate (θ =-</w:t>
      </w:r>
      <w:r w:rsidRPr="0034591F">
        <w:rPr>
          <w:rFonts w:ascii="Times New Roman" w:eastAsia="Times New Roman" w:hAnsi="Times New Roman" w:cs="Times New Roman"/>
          <w:sz w:val="24"/>
          <w:szCs w:val="24"/>
          <w:lang w:eastAsia="en-GB"/>
        </w:rPr>
        <w:t>0.0235</w:t>
      </w:r>
      <w:r w:rsidRPr="0034591F">
        <w:rPr>
          <w:rFonts w:ascii="Times New Roman" w:hAnsi="Times New Roman" w:cs="Times New Roman"/>
          <w:sz w:val="24"/>
          <w:szCs w:val="24"/>
        </w:rPr>
        <w:t>; LCI=</w:t>
      </w:r>
      <w:r w:rsidRPr="0034591F">
        <w:rPr>
          <w:rFonts w:ascii="Times New Roman" w:eastAsia="Times New Roman" w:hAnsi="Times New Roman" w:cs="Times New Roman"/>
          <w:sz w:val="24"/>
          <w:szCs w:val="24"/>
          <w:lang w:eastAsia="en-GB"/>
        </w:rPr>
        <w:t>-0.0296</w:t>
      </w:r>
      <w:r w:rsidRPr="0034591F">
        <w:rPr>
          <w:rFonts w:ascii="Times New Roman" w:hAnsi="Times New Roman" w:cs="Times New Roman"/>
          <w:sz w:val="24"/>
          <w:szCs w:val="24"/>
        </w:rPr>
        <w:t>; UCI=</w:t>
      </w:r>
      <w:r w:rsidRPr="0034591F">
        <w:rPr>
          <w:rFonts w:ascii="Times New Roman" w:eastAsia="Times New Roman" w:hAnsi="Times New Roman" w:cs="Times New Roman"/>
          <w:sz w:val="24"/>
          <w:szCs w:val="24"/>
          <w:lang w:eastAsia="en-GB"/>
        </w:rPr>
        <w:t>-0.0174</w:t>
      </w:r>
      <w:r w:rsidRPr="0034591F">
        <w:rPr>
          <w:rFonts w:ascii="Times New Roman" w:hAnsi="Times New Roman" w:cs="Times New Roman"/>
          <w:sz w:val="24"/>
          <w:szCs w:val="24"/>
        </w:rPr>
        <w:t>) than at an average level of ethical climate (θ =</w:t>
      </w:r>
      <w:r w:rsidRPr="0034591F">
        <w:rPr>
          <w:rFonts w:ascii="Times New Roman" w:eastAsia="Times New Roman" w:hAnsi="Times New Roman" w:cs="Times New Roman"/>
          <w:sz w:val="24"/>
          <w:szCs w:val="24"/>
          <w:lang w:eastAsia="en-GB"/>
        </w:rPr>
        <w:t>-0.0114</w:t>
      </w:r>
      <w:r w:rsidRPr="0034591F">
        <w:rPr>
          <w:rFonts w:ascii="Times New Roman" w:hAnsi="Times New Roman" w:cs="Times New Roman"/>
          <w:sz w:val="24"/>
          <w:szCs w:val="24"/>
        </w:rPr>
        <w:t>; LCI=</w:t>
      </w:r>
      <w:r w:rsidRPr="0034591F">
        <w:rPr>
          <w:rFonts w:ascii="Times New Roman" w:eastAsia="Times New Roman" w:hAnsi="Times New Roman" w:cs="Times New Roman"/>
          <w:sz w:val="24"/>
          <w:szCs w:val="24"/>
          <w:lang w:eastAsia="en-GB"/>
        </w:rPr>
        <w:t>-0.0161</w:t>
      </w:r>
      <w:r w:rsidRPr="0034591F">
        <w:rPr>
          <w:rFonts w:ascii="Times New Roman" w:hAnsi="Times New Roman" w:cs="Times New Roman"/>
          <w:sz w:val="24"/>
          <w:szCs w:val="24"/>
        </w:rPr>
        <w:t>; UCI=-</w:t>
      </w:r>
      <w:r w:rsidRPr="0034591F">
        <w:rPr>
          <w:rFonts w:ascii="Times New Roman" w:eastAsia="Times New Roman" w:hAnsi="Times New Roman" w:cs="Times New Roman"/>
          <w:sz w:val="24"/>
          <w:szCs w:val="24"/>
          <w:lang w:eastAsia="en-GB"/>
        </w:rPr>
        <w:t>0.0067</w:t>
      </w:r>
      <w:r w:rsidRPr="0034591F">
        <w:rPr>
          <w:rFonts w:ascii="Times New Roman" w:hAnsi="Times New Roman" w:cs="Times New Roman"/>
          <w:sz w:val="24"/>
          <w:szCs w:val="24"/>
        </w:rPr>
        <w:t>) and a high level of ethical climate (θ =-0.0007; LCI=</w:t>
      </w:r>
      <w:r w:rsidRPr="0034591F">
        <w:rPr>
          <w:rFonts w:ascii="Times New Roman" w:eastAsia="Times New Roman" w:hAnsi="Times New Roman" w:cs="Times New Roman"/>
          <w:sz w:val="24"/>
          <w:szCs w:val="24"/>
          <w:lang w:eastAsia="en-GB"/>
        </w:rPr>
        <w:t>-0.0033</w:t>
      </w:r>
      <w:r w:rsidRPr="0034591F">
        <w:rPr>
          <w:rFonts w:ascii="Times New Roman" w:hAnsi="Times New Roman" w:cs="Times New Roman"/>
          <w:sz w:val="24"/>
          <w:szCs w:val="24"/>
        </w:rPr>
        <w:t>; UCI=</w:t>
      </w:r>
      <w:r w:rsidRPr="0034591F">
        <w:rPr>
          <w:rFonts w:ascii="Times New Roman" w:eastAsia="Times New Roman" w:hAnsi="Times New Roman" w:cs="Times New Roman"/>
          <w:sz w:val="24"/>
          <w:szCs w:val="24"/>
          <w:lang w:eastAsia="en-GB"/>
        </w:rPr>
        <w:t>-0.0047</w:t>
      </w:r>
      <w:r w:rsidRPr="0034591F">
        <w:rPr>
          <w:rFonts w:ascii="Times New Roman" w:hAnsi="Times New Roman" w:cs="Times New Roman"/>
          <w:sz w:val="24"/>
          <w:szCs w:val="24"/>
        </w:rPr>
        <w:t xml:space="preserve">). Thus, our fifth hypothesis is also supported. In addition, the index of moderated mediation was </w:t>
      </w:r>
      <w:r w:rsidRPr="0034591F">
        <w:rPr>
          <w:rFonts w:ascii="Times New Roman" w:hAnsi="Times New Roman" w:cs="Times New Roman"/>
          <w:sz w:val="24"/>
          <w:szCs w:val="24"/>
          <w:shd w:val="clear" w:color="auto" w:fill="FFFFFF"/>
        </w:rPr>
        <w:t>0.0114</w:t>
      </w:r>
      <w:r w:rsidRPr="0034591F">
        <w:rPr>
          <w:rFonts w:ascii="Times New Roman" w:hAnsi="Times New Roman" w:cs="Times New Roman"/>
          <w:sz w:val="24"/>
          <w:szCs w:val="24"/>
        </w:rPr>
        <w:t xml:space="preserve"> (BootLLCI=</w:t>
      </w:r>
      <w:r w:rsidRPr="0034591F">
        <w:rPr>
          <w:rFonts w:ascii="Times New Roman" w:hAnsi="Times New Roman" w:cs="Times New Roman"/>
          <w:sz w:val="24"/>
          <w:szCs w:val="24"/>
          <w:shd w:val="clear" w:color="auto" w:fill="FFFFFF"/>
        </w:rPr>
        <w:t>0.0045</w:t>
      </w:r>
      <w:r w:rsidRPr="0034591F">
        <w:rPr>
          <w:rFonts w:ascii="Times New Roman" w:hAnsi="Times New Roman" w:cs="Times New Roman"/>
          <w:sz w:val="24"/>
          <w:szCs w:val="24"/>
        </w:rPr>
        <w:t>/BootULCI=</w:t>
      </w:r>
      <w:r w:rsidRPr="0034591F">
        <w:rPr>
          <w:rFonts w:ascii="Times New Roman" w:hAnsi="Times New Roman" w:cs="Times New Roman"/>
          <w:sz w:val="24"/>
          <w:szCs w:val="24"/>
          <w:shd w:val="clear" w:color="auto" w:fill="FFFFFF"/>
        </w:rPr>
        <w:t>0.0183</w:t>
      </w:r>
      <w:r w:rsidRPr="0034591F">
        <w:rPr>
          <w:rFonts w:ascii="Times New Roman" w:hAnsi="Times New Roman" w:cs="Times New Roman"/>
          <w:sz w:val="24"/>
          <w:szCs w:val="24"/>
        </w:rPr>
        <w:t>), implying that the mediation of the effect of customer incivility on CCB through moral disengagement is moderated by ethical climate. Hence, the mediation is moderated.</w:t>
      </w:r>
    </w:p>
    <w:p w14:paraId="6C7F79DD" w14:textId="080368D7" w:rsidR="006C791E" w:rsidRPr="0034591F" w:rsidRDefault="006C791E" w:rsidP="0034591F">
      <w:pPr>
        <w:pStyle w:val="ListParagraph"/>
        <w:numPr>
          <w:ilvl w:val="1"/>
          <w:numId w:val="3"/>
        </w:numPr>
        <w:spacing w:after="0" w:line="480" w:lineRule="auto"/>
        <w:jc w:val="both"/>
        <w:rPr>
          <w:rFonts w:ascii="Times New Roman" w:hAnsi="Times New Roman" w:cs="Times New Roman"/>
          <w:i/>
          <w:iCs/>
          <w:sz w:val="24"/>
          <w:szCs w:val="24"/>
        </w:rPr>
      </w:pPr>
      <w:r w:rsidRPr="0034591F">
        <w:rPr>
          <w:rFonts w:ascii="Times New Roman" w:hAnsi="Times New Roman" w:cs="Times New Roman"/>
          <w:i/>
          <w:iCs/>
          <w:sz w:val="24"/>
          <w:szCs w:val="24"/>
        </w:rPr>
        <w:t>Robustness Test</w:t>
      </w:r>
    </w:p>
    <w:p w14:paraId="3370F8B6" w14:textId="65887139" w:rsidR="00DD538F" w:rsidRPr="0034591F" w:rsidRDefault="006C791E" w:rsidP="0034591F">
      <w:pPr>
        <w:spacing w:after="0" w:line="480" w:lineRule="auto"/>
        <w:ind w:firstLine="360"/>
        <w:jc w:val="both"/>
        <w:rPr>
          <w:rFonts w:ascii="Times New Roman" w:hAnsi="Times New Roman" w:cs="Times New Roman"/>
          <w:sz w:val="24"/>
          <w:szCs w:val="24"/>
        </w:rPr>
      </w:pPr>
      <w:r w:rsidRPr="0034591F">
        <w:rPr>
          <w:rFonts w:ascii="Times New Roman" w:hAnsi="Times New Roman" w:cs="Times New Roman"/>
          <w:sz w:val="24"/>
          <w:szCs w:val="24"/>
        </w:rPr>
        <w:t xml:space="preserve">Although </w:t>
      </w:r>
      <w:r w:rsidR="00DD538F" w:rsidRPr="0034591F">
        <w:rPr>
          <w:rFonts w:ascii="Times New Roman" w:hAnsi="Times New Roman" w:cs="Times New Roman"/>
          <w:sz w:val="24"/>
          <w:szCs w:val="24"/>
        </w:rPr>
        <w:t xml:space="preserve">we did not theorize about cross-cultural differences in customer incivility of FLEs response through reduced CCB, we conducted a similar study in a developed market context, leveraging a sample from the UK. Following a similar approach to the Indian context (refer to Section 3), we collected data from FLEs and supervisors of three hotels in the Northeast of the UK (one was a three-star hotel, and the other two were four-star and five-star hotels). We collected data between August 2019 to October 2019. After three waves (each conducted at an interval of one month), we received 142 completed questionnaires from 21 supervisors. Therefore, in the final sample, we had 142 employee-supervisor dyads. The median age and income of 21 supervisors </w:t>
      </w:r>
      <w:r w:rsidR="00DD538F" w:rsidRPr="0034591F">
        <w:rPr>
          <w:rFonts w:ascii="Times New Roman" w:hAnsi="Times New Roman" w:cs="Times New Roman"/>
          <w:sz w:val="24"/>
          <w:szCs w:val="24"/>
        </w:rPr>
        <w:lastRenderedPageBreak/>
        <w:t>[Females= 8] were 31.40 years and £52,000, respectively. The median age and income of 142 FLEs [Females= 79] were 25 years and £23,000, respectively. Our findings suggest that there was no statistically significant difference in response of FLEs to customer incivility, i.e., we received evidence supporting all hypotheses for the UK data.</w:t>
      </w:r>
    </w:p>
    <w:p w14:paraId="4C781368" w14:textId="39484BBC" w:rsidR="00203760" w:rsidRPr="0034591F" w:rsidRDefault="00203760" w:rsidP="0034591F">
      <w:pPr>
        <w:pStyle w:val="CommentSubject"/>
        <w:numPr>
          <w:ilvl w:val="0"/>
          <w:numId w:val="3"/>
        </w:numPr>
        <w:spacing w:before="240" w:line="480" w:lineRule="auto"/>
        <w:jc w:val="both"/>
        <w:rPr>
          <w:rFonts w:ascii="Times New Roman" w:hAnsi="Times New Roman" w:cs="Times New Roman"/>
          <w:sz w:val="24"/>
          <w:szCs w:val="24"/>
        </w:rPr>
      </w:pPr>
      <w:r w:rsidRPr="0034591F">
        <w:rPr>
          <w:rFonts w:ascii="Times New Roman" w:hAnsi="Times New Roman" w:cs="Times New Roman"/>
          <w:sz w:val="24"/>
          <w:szCs w:val="24"/>
        </w:rPr>
        <w:t>Discussion</w:t>
      </w:r>
      <w:r w:rsidR="00626F79" w:rsidRPr="0034591F">
        <w:rPr>
          <w:rFonts w:ascii="Times New Roman" w:hAnsi="Times New Roman" w:cs="Times New Roman"/>
          <w:sz w:val="24"/>
          <w:szCs w:val="24"/>
        </w:rPr>
        <w:t xml:space="preserve"> and </w:t>
      </w:r>
      <w:r w:rsidR="00342FB1" w:rsidRPr="0034591F">
        <w:rPr>
          <w:rFonts w:ascii="Times New Roman" w:hAnsi="Times New Roman" w:cs="Times New Roman"/>
          <w:sz w:val="24"/>
          <w:szCs w:val="24"/>
        </w:rPr>
        <w:t>C</w:t>
      </w:r>
      <w:r w:rsidR="00626F79" w:rsidRPr="0034591F">
        <w:rPr>
          <w:rFonts w:ascii="Times New Roman" w:hAnsi="Times New Roman" w:cs="Times New Roman"/>
          <w:sz w:val="24"/>
          <w:szCs w:val="24"/>
        </w:rPr>
        <w:t>onclusion</w:t>
      </w:r>
    </w:p>
    <w:p w14:paraId="72C2AAE7" w14:textId="6A47F9CD" w:rsidR="00BF4339" w:rsidRPr="0034591F" w:rsidRDefault="00E437DE" w:rsidP="0034591F">
      <w:pPr>
        <w:spacing w:after="0" w:line="480" w:lineRule="auto"/>
        <w:ind w:firstLine="380"/>
        <w:jc w:val="both"/>
        <w:rPr>
          <w:rFonts w:ascii="Times New Roman" w:hAnsi="Times New Roman" w:cs="Times New Roman"/>
          <w:i/>
          <w:iCs/>
          <w:sz w:val="24"/>
          <w:szCs w:val="24"/>
        </w:rPr>
      </w:pPr>
      <w:r w:rsidRPr="0034591F">
        <w:rPr>
          <w:rFonts w:ascii="Times New Roman" w:hAnsi="Times New Roman" w:cs="Times New Roman"/>
          <w:sz w:val="24"/>
          <w:szCs w:val="24"/>
        </w:rPr>
        <w:t xml:space="preserve">National </w:t>
      </w:r>
      <w:r w:rsidR="00636E3E" w:rsidRPr="0034591F">
        <w:rPr>
          <w:rFonts w:ascii="Times New Roman" w:hAnsi="Times New Roman" w:cs="Times New Roman"/>
          <w:sz w:val="24"/>
          <w:szCs w:val="24"/>
        </w:rPr>
        <w:t xml:space="preserve">surveys and academic research suggest that customer </w:t>
      </w:r>
      <w:r w:rsidR="00CD3257" w:rsidRPr="0034591F">
        <w:rPr>
          <w:rFonts w:ascii="Times New Roman" w:hAnsi="Times New Roman" w:cs="Times New Roman"/>
          <w:sz w:val="24"/>
          <w:szCs w:val="24"/>
        </w:rPr>
        <w:t>incivility</w:t>
      </w:r>
      <w:r w:rsidR="00636E3E" w:rsidRPr="0034591F">
        <w:rPr>
          <w:rFonts w:ascii="Times New Roman" w:hAnsi="Times New Roman" w:cs="Times New Roman"/>
          <w:sz w:val="24"/>
          <w:szCs w:val="24"/>
        </w:rPr>
        <w:t xml:space="preserve"> has an adverse influence on employee morale and subjective well</w:t>
      </w:r>
      <w:r w:rsidR="000C0A92" w:rsidRPr="0034591F">
        <w:rPr>
          <w:rFonts w:ascii="Times New Roman" w:hAnsi="Times New Roman" w:cs="Times New Roman"/>
          <w:sz w:val="24"/>
          <w:szCs w:val="24"/>
        </w:rPr>
        <w:t>-</w:t>
      </w:r>
      <w:r w:rsidR="00636E3E" w:rsidRPr="0034591F">
        <w:rPr>
          <w:rFonts w:ascii="Times New Roman" w:hAnsi="Times New Roman" w:cs="Times New Roman"/>
          <w:sz w:val="24"/>
          <w:szCs w:val="24"/>
        </w:rPr>
        <w:t>being</w:t>
      </w:r>
      <w:r w:rsidR="00342FB1" w:rsidRPr="0034591F">
        <w:rPr>
          <w:rFonts w:ascii="Times New Roman" w:hAnsi="Times New Roman" w:cs="Times New Roman"/>
          <w:sz w:val="24"/>
          <w:szCs w:val="24"/>
        </w:rPr>
        <w:t>,</w:t>
      </w:r>
      <w:r w:rsidR="00636E3E" w:rsidRPr="0034591F">
        <w:rPr>
          <w:rFonts w:ascii="Times New Roman" w:hAnsi="Times New Roman" w:cs="Times New Roman"/>
          <w:sz w:val="24"/>
          <w:szCs w:val="24"/>
        </w:rPr>
        <w:t xml:space="preserve"> as it results in increased levels of job stress</w:t>
      </w:r>
      <w:r w:rsidR="00E81D06" w:rsidRPr="0034591F">
        <w:rPr>
          <w:rFonts w:ascii="Times New Roman" w:hAnsi="Times New Roman" w:cs="Times New Roman"/>
          <w:sz w:val="24"/>
          <w:szCs w:val="24"/>
        </w:rPr>
        <w:t xml:space="preserve">, </w:t>
      </w:r>
      <w:r w:rsidR="00636E3E" w:rsidRPr="0034591F">
        <w:rPr>
          <w:rFonts w:ascii="Times New Roman" w:hAnsi="Times New Roman" w:cs="Times New Roman"/>
          <w:sz w:val="24"/>
          <w:szCs w:val="24"/>
        </w:rPr>
        <w:t>lower job satisfaction (</w:t>
      </w:r>
      <w:r w:rsidR="009D6675" w:rsidRPr="0034591F">
        <w:rPr>
          <w:rFonts w:ascii="Times New Roman" w:hAnsi="Times New Roman" w:cs="Times New Roman"/>
          <w:sz w:val="24"/>
          <w:szCs w:val="24"/>
        </w:rPr>
        <w:t xml:space="preserve">Baker and Kim, 2020; Shin </w:t>
      </w:r>
      <w:r w:rsidR="009D6675" w:rsidRPr="0034591F">
        <w:rPr>
          <w:rFonts w:ascii="Times New Roman" w:hAnsi="Times New Roman" w:cs="Times New Roman"/>
          <w:i/>
          <w:iCs/>
          <w:sz w:val="24"/>
          <w:szCs w:val="24"/>
        </w:rPr>
        <w:t>et al</w:t>
      </w:r>
      <w:r w:rsidR="00B935FE" w:rsidRPr="0034591F">
        <w:rPr>
          <w:rFonts w:ascii="Times New Roman" w:hAnsi="Times New Roman" w:cs="Times New Roman"/>
          <w:i/>
          <w:iCs/>
          <w:sz w:val="24"/>
          <w:szCs w:val="24"/>
        </w:rPr>
        <w:t>.</w:t>
      </w:r>
      <w:r w:rsidR="009D6675" w:rsidRPr="0034591F">
        <w:rPr>
          <w:rFonts w:ascii="Times New Roman" w:hAnsi="Times New Roman" w:cs="Times New Roman"/>
          <w:sz w:val="24"/>
          <w:szCs w:val="24"/>
        </w:rPr>
        <w:t>, 2022</w:t>
      </w:r>
      <w:r w:rsidR="00636E3E" w:rsidRPr="0034591F">
        <w:rPr>
          <w:rFonts w:ascii="Times New Roman" w:hAnsi="Times New Roman" w:cs="Times New Roman"/>
          <w:sz w:val="24"/>
          <w:szCs w:val="24"/>
        </w:rPr>
        <w:t>), lower after</w:t>
      </w:r>
      <w:r w:rsidR="00E81D06" w:rsidRPr="0034591F">
        <w:rPr>
          <w:rFonts w:ascii="Times New Roman" w:hAnsi="Times New Roman" w:cs="Times New Roman"/>
          <w:sz w:val="24"/>
          <w:szCs w:val="24"/>
        </w:rPr>
        <w:t>-</w:t>
      </w:r>
      <w:r w:rsidR="00636E3E" w:rsidRPr="0034591F">
        <w:rPr>
          <w:rFonts w:ascii="Times New Roman" w:hAnsi="Times New Roman" w:cs="Times New Roman"/>
          <w:sz w:val="24"/>
          <w:szCs w:val="24"/>
        </w:rPr>
        <w:t xml:space="preserve">work psychological detachment (e.g., Nicholson and Griffin, 2015), </w:t>
      </w:r>
      <w:r w:rsidR="00CD3257" w:rsidRPr="0034591F">
        <w:rPr>
          <w:rFonts w:ascii="Times New Roman" w:hAnsi="Times New Roman" w:cs="Times New Roman"/>
          <w:sz w:val="24"/>
          <w:szCs w:val="24"/>
        </w:rPr>
        <w:t>incivility</w:t>
      </w:r>
      <w:r w:rsidR="00636E3E" w:rsidRPr="0034591F">
        <w:rPr>
          <w:rFonts w:ascii="Times New Roman" w:hAnsi="Times New Roman" w:cs="Times New Roman"/>
          <w:sz w:val="24"/>
          <w:szCs w:val="24"/>
        </w:rPr>
        <w:t xml:space="preserve"> perpetration (Walker </w:t>
      </w:r>
      <w:r w:rsidR="00411722" w:rsidRPr="0034591F">
        <w:rPr>
          <w:rFonts w:ascii="Times New Roman" w:hAnsi="Times New Roman" w:cs="Times New Roman"/>
          <w:i/>
          <w:iCs/>
          <w:sz w:val="24"/>
          <w:szCs w:val="24"/>
        </w:rPr>
        <w:t>et al</w:t>
      </w:r>
      <w:r w:rsidR="00636E3E" w:rsidRPr="0034591F">
        <w:rPr>
          <w:rFonts w:ascii="Times New Roman" w:hAnsi="Times New Roman" w:cs="Times New Roman"/>
          <w:i/>
          <w:iCs/>
          <w:sz w:val="24"/>
          <w:szCs w:val="24"/>
        </w:rPr>
        <w:t>.</w:t>
      </w:r>
      <w:r w:rsidR="00636E3E" w:rsidRPr="0034591F">
        <w:rPr>
          <w:rFonts w:ascii="Times New Roman" w:hAnsi="Times New Roman" w:cs="Times New Roman"/>
          <w:sz w:val="24"/>
          <w:szCs w:val="24"/>
        </w:rPr>
        <w:t>, 2017), and higher turnover intentions (Wilson and Holmvall, 2013). </w:t>
      </w:r>
      <w:r w:rsidR="00A81B26" w:rsidRPr="0034591F">
        <w:rPr>
          <w:rFonts w:ascii="Times New Roman" w:hAnsi="Times New Roman" w:cs="Times New Roman"/>
          <w:sz w:val="24"/>
          <w:szCs w:val="24"/>
        </w:rPr>
        <w:t xml:space="preserve">For instance, </w:t>
      </w:r>
      <w:r w:rsidR="00AD4751" w:rsidRPr="0034591F">
        <w:rPr>
          <w:rFonts w:ascii="Times New Roman" w:hAnsi="Times New Roman" w:cs="Times New Roman"/>
          <w:sz w:val="24"/>
          <w:szCs w:val="24"/>
        </w:rPr>
        <w:t xml:space="preserve">in the study by Mostafa (2022), </w:t>
      </w:r>
      <w:r w:rsidR="00A81B26" w:rsidRPr="0034591F">
        <w:rPr>
          <w:rFonts w:ascii="Times New Roman" w:hAnsi="Times New Roman" w:cs="Times New Roman"/>
          <w:sz w:val="24"/>
          <w:szCs w:val="24"/>
        </w:rPr>
        <w:t>customer incivility decreased employee work engagement by 0.152 units</w:t>
      </w:r>
      <w:r w:rsidR="00AD4751" w:rsidRPr="0034591F">
        <w:rPr>
          <w:rFonts w:ascii="Times New Roman" w:hAnsi="Times New Roman" w:cs="Times New Roman"/>
          <w:sz w:val="24"/>
          <w:szCs w:val="24"/>
        </w:rPr>
        <w:t>.</w:t>
      </w:r>
      <w:r w:rsidR="00A81B26" w:rsidRPr="0034591F">
        <w:rPr>
          <w:rFonts w:ascii="Times New Roman" w:hAnsi="Times New Roman" w:cs="Times New Roman"/>
          <w:sz w:val="24"/>
          <w:szCs w:val="24"/>
        </w:rPr>
        <w:t xml:space="preserve"> </w:t>
      </w:r>
      <w:r w:rsidR="00636E3E" w:rsidRPr="0034591F">
        <w:rPr>
          <w:rFonts w:ascii="Times New Roman" w:hAnsi="Times New Roman" w:cs="Times New Roman"/>
          <w:sz w:val="24"/>
          <w:szCs w:val="24"/>
        </w:rPr>
        <w:t>However, within high</w:t>
      </w:r>
      <w:r w:rsidR="00E81D06" w:rsidRPr="0034591F">
        <w:rPr>
          <w:rFonts w:ascii="Times New Roman" w:hAnsi="Times New Roman" w:cs="Times New Roman"/>
          <w:sz w:val="24"/>
          <w:szCs w:val="24"/>
        </w:rPr>
        <w:t>-</w:t>
      </w:r>
      <w:r w:rsidR="00636E3E" w:rsidRPr="0034591F">
        <w:rPr>
          <w:rFonts w:ascii="Times New Roman" w:hAnsi="Times New Roman" w:cs="Times New Roman"/>
          <w:sz w:val="24"/>
          <w:szCs w:val="24"/>
        </w:rPr>
        <w:t>contact service contexts, FLEs’ behavior critically affects not only them but also customer satisfaction and</w:t>
      </w:r>
      <w:r w:rsidR="00E81D06" w:rsidRPr="0034591F">
        <w:rPr>
          <w:rFonts w:ascii="Times New Roman" w:hAnsi="Times New Roman" w:cs="Times New Roman"/>
          <w:sz w:val="24"/>
          <w:szCs w:val="24"/>
        </w:rPr>
        <w:t xml:space="preserve"> the</w:t>
      </w:r>
      <w:r w:rsidR="00636E3E" w:rsidRPr="0034591F">
        <w:rPr>
          <w:rFonts w:ascii="Times New Roman" w:hAnsi="Times New Roman" w:cs="Times New Roman"/>
          <w:sz w:val="24"/>
          <w:szCs w:val="24"/>
        </w:rPr>
        <w:t xml:space="preserve"> loyalty and profitability of the firm (</w:t>
      </w:r>
      <w:r w:rsidR="009D6675" w:rsidRPr="0034591F">
        <w:rPr>
          <w:rFonts w:ascii="Times New Roman" w:hAnsi="Times New Roman" w:cs="Times New Roman"/>
          <w:sz w:val="24"/>
          <w:szCs w:val="24"/>
          <w:shd w:val="clear" w:color="auto" w:fill="FFFFFF"/>
        </w:rPr>
        <w:t>Kamran-Disfani et al</w:t>
      </w:r>
      <w:r w:rsidR="00B935FE" w:rsidRPr="0034591F">
        <w:rPr>
          <w:rFonts w:ascii="Times New Roman" w:hAnsi="Times New Roman" w:cs="Times New Roman"/>
          <w:sz w:val="24"/>
          <w:szCs w:val="24"/>
          <w:shd w:val="clear" w:color="auto" w:fill="FFFFFF"/>
        </w:rPr>
        <w:t>.</w:t>
      </w:r>
      <w:r w:rsidR="009D6675" w:rsidRPr="0034591F">
        <w:rPr>
          <w:rFonts w:ascii="Times New Roman" w:hAnsi="Times New Roman" w:cs="Times New Roman"/>
          <w:sz w:val="24"/>
          <w:szCs w:val="24"/>
          <w:shd w:val="clear" w:color="auto" w:fill="FFFFFF"/>
        </w:rPr>
        <w:t>, 2022</w:t>
      </w:r>
      <w:r w:rsidR="00636E3E" w:rsidRPr="0034591F">
        <w:rPr>
          <w:rFonts w:ascii="Times New Roman" w:hAnsi="Times New Roman" w:cs="Times New Roman"/>
          <w:sz w:val="24"/>
          <w:szCs w:val="24"/>
        </w:rPr>
        <w:t xml:space="preserve">). Given the significance of FLE behavior </w:t>
      </w:r>
      <w:r w:rsidR="00E81D06" w:rsidRPr="0034591F">
        <w:rPr>
          <w:rFonts w:ascii="Times New Roman" w:hAnsi="Times New Roman" w:cs="Times New Roman"/>
          <w:sz w:val="24"/>
          <w:szCs w:val="24"/>
        </w:rPr>
        <w:t xml:space="preserve">for </w:t>
      </w:r>
      <w:r w:rsidR="00636E3E" w:rsidRPr="0034591F">
        <w:rPr>
          <w:rFonts w:ascii="Times New Roman" w:hAnsi="Times New Roman" w:cs="Times New Roman"/>
          <w:sz w:val="24"/>
          <w:szCs w:val="24"/>
        </w:rPr>
        <w:t>customer satisfaction, it is vital to explore</w:t>
      </w:r>
      <w:r w:rsidR="00E81D06" w:rsidRPr="0034591F">
        <w:rPr>
          <w:rFonts w:ascii="Times New Roman" w:hAnsi="Times New Roman" w:cs="Times New Roman"/>
          <w:sz w:val="24"/>
          <w:szCs w:val="24"/>
        </w:rPr>
        <w:t xml:space="preserve"> the</w:t>
      </w:r>
      <w:r w:rsidR="00636E3E" w:rsidRPr="0034591F">
        <w:rPr>
          <w:rFonts w:ascii="Times New Roman" w:hAnsi="Times New Roman" w:cs="Times New Roman"/>
          <w:sz w:val="24"/>
          <w:szCs w:val="24"/>
        </w:rPr>
        <w:t xml:space="preserve"> antecedents of FLEs</w:t>
      </w:r>
      <w:r w:rsidR="00E81D06" w:rsidRPr="0034591F">
        <w:rPr>
          <w:rFonts w:ascii="Times New Roman" w:hAnsi="Times New Roman" w:cs="Times New Roman"/>
          <w:sz w:val="24"/>
          <w:szCs w:val="24"/>
        </w:rPr>
        <w:t>’</w:t>
      </w:r>
      <w:r w:rsidR="00636E3E" w:rsidRPr="0034591F">
        <w:rPr>
          <w:rFonts w:ascii="Times New Roman" w:hAnsi="Times New Roman" w:cs="Times New Roman"/>
          <w:sz w:val="24"/>
          <w:szCs w:val="24"/>
        </w:rPr>
        <w:t xml:space="preserve"> </w:t>
      </w:r>
      <w:r w:rsidR="008D0B14" w:rsidRPr="0034591F">
        <w:rPr>
          <w:rFonts w:ascii="Times New Roman" w:hAnsi="Times New Roman" w:cs="Times New Roman"/>
          <w:sz w:val="24"/>
          <w:szCs w:val="24"/>
        </w:rPr>
        <w:t>customer-oriented citizenship behavior</w:t>
      </w:r>
      <w:r w:rsidR="00636E3E" w:rsidRPr="0034591F">
        <w:rPr>
          <w:rFonts w:ascii="Times New Roman" w:hAnsi="Times New Roman" w:cs="Times New Roman"/>
          <w:sz w:val="24"/>
          <w:szCs w:val="24"/>
        </w:rPr>
        <w:t>. </w:t>
      </w:r>
    </w:p>
    <w:p w14:paraId="3DB445D4" w14:textId="77777777" w:rsidR="002532C1" w:rsidRPr="0034591F" w:rsidRDefault="0013750D" w:rsidP="0034591F">
      <w:pPr>
        <w:spacing w:after="0" w:line="480" w:lineRule="auto"/>
        <w:ind w:firstLine="380"/>
        <w:jc w:val="both"/>
        <w:rPr>
          <w:rFonts w:ascii="Times New Roman" w:hAnsi="Times New Roman" w:cs="Times New Roman"/>
          <w:i/>
          <w:iCs/>
          <w:sz w:val="24"/>
          <w:szCs w:val="24"/>
        </w:rPr>
      </w:pPr>
      <w:r w:rsidRPr="0034591F">
        <w:rPr>
          <w:rFonts w:ascii="Times New Roman" w:hAnsi="Times New Roman" w:cs="Times New Roman"/>
          <w:sz w:val="24"/>
          <w:szCs w:val="24"/>
        </w:rPr>
        <w:t xml:space="preserve">Our </w:t>
      </w:r>
      <w:r w:rsidR="00636E3E" w:rsidRPr="0034591F">
        <w:rPr>
          <w:rFonts w:ascii="Times New Roman" w:hAnsi="Times New Roman" w:cs="Times New Roman"/>
          <w:sz w:val="24"/>
          <w:szCs w:val="24"/>
        </w:rPr>
        <w:t xml:space="preserve">study had two objectives. </w:t>
      </w:r>
      <w:r w:rsidR="00636E3E" w:rsidRPr="0034591F">
        <w:rPr>
          <w:rFonts w:ascii="Times New Roman" w:hAnsi="Times New Roman" w:cs="Times New Roman"/>
          <w:i/>
          <w:iCs/>
          <w:sz w:val="24"/>
          <w:szCs w:val="24"/>
        </w:rPr>
        <w:t>First</w:t>
      </w:r>
      <w:r w:rsidR="00636E3E" w:rsidRPr="0034591F">
        <w:rPr>
          <w:rFonts w:ascii="Times New Roman" w:hAnsi="Times New Roman" w:cs="Times New Roman"/>
          <w:sz w:val="24"/>
          <w:szCs w:val="24"/>
        </w:rPr>
        <w:t xml:space="preserve">, </w:t>
      </w:r>
      <w:r w:rsidR="00E81D06" w:rsidRPr="0034591F">
        <w:rPr>
          <w:rFonts w:ascii="Times New Roman" w:hAnsi="Times New Roman" w:cs="Times New Roman"/>
          <w:sz w:val="24"/>
          <w:szCs w:val="24"/>
        </w:rPr>
        <w:t xml:space="preserve">we aimed </w:t>
      </w:r>
      <w:r w:rsidR="008D0B14" w:rsidRPr="0034591F">
        <w:rPr>
          <w:rFonts w:ascii="Times New Roman" w:hAnsi="Times New Roman" w:cs="Times New Roman"/>
          <w:sz w:val="24"/>
          <w:szCs w:val="24"/>
        </w:rPr>
        <w:t xml:space="preserve">to </w:t>
      </w:r>
      <w:r w:rsidR="00636E3E" w:rsidRPr="0034591F">
        <w:rPr>
          <w:rFonts w:ascii="Times New Roman" w:hAnsi="Times New Roman" w:cs="Times New Roman"/>
          <w:sz w:val="24"/>
          <w:szCs w:val="24"/>
        </w:rPr>
        <w:t xml:space="preserve">explore the relationship between customer </w:t>
      </w:r>
      <w:r w:rsidR="00CD3257" w:rsidRPr="0034591F">
        <w:rPr>
          <w:rFonts w:ascii="Times New Roman" w:hAnsi="Times New Roman" w:cs="Times New Roman"/>
          <w:sz w:val="24"/>
          <w:szCs w:val="24"/>
        </w:rPr>
        <w:t>incivility</w:t>
      </w:r>
      <w:r w:rsidR="00636E3E" w:rsidRPr="0034591F">
        <w:rPr>
          <w:rFonts w:ascii="Times New Roman" w:hAnsi="Times New Roman" w:cs="Times New Roman"/>
          <w:sz w:val="24"/>
          <w:szCs w:val="24"/>
        </w:rPr>
        <w:t xml:space="preserve"> and CCB</w:t>
      </w:r>
      <w:r w:rsidR="00E81D06" w:rsidRPr="0034591F">
        <w:rPr>
          <w:rFonts w:ascii="Times New Roman" w:hAnsi="Times New Roman" w:cs="Times New Roman"/>
          <w:sz w:val="24"/>
          <w:szCs w:val="24"/>
        </w:rPr>
        <w:t>.</w:t>
      </w:r>
      <w:r w:rsidR="00636E3E" w:rsidRPr="0034591F">
        <w:rPr>
          <w:rFonts w:ascii="Times New Roman" w:hAnsi="Times New Roman" w:cs="Times New Roman"/>
          <w:sz w:val="24"/>
          <w:szCs w:val="24"/>
        </w:rPr>
        <w:t xml:space="preserve"> </w:t>
      </w:r>
      <w:r w:rsidR="00E81D06" w:rsidRPr="0034591F">
        <w:rPr>
          <w:rFonts w:ascii="Times New Roman" w:hAnsi="Times New Roman" w:cs="Times New Roman"/>
          <w:i/>
          <w:iCs/>
          <w:sz w:val="24"/>
          <w:szCs w:val="24"/>
        </w:rPr>
        <w:t>Second</w:t>
      </w:r>
      <w:r w:rsidR="00E81D06" w:rsidRPr="0034591F">
        <w:rPr>
          <w:rFonts w:ascii="Times New Roman" w:hAnsi="Times New Roman" w:cs="Times New Roman"/>
          <w:sz w:val="24"/>
          <w:szCs w:val="24"/>
        </w:rPr>
        <w:t>, we intended to</w:t>
      </w:r>
      <w:r w:rsidR="00636E3E" w:rsidRPr="0034591F">
        <w:rPr>
          <w:rFonts w:ascii="Times New Roman" w:hAnsi="Times New Roman" w:cs="Times New Roman"/>
          <w:sz w:val="24"/>
          <w:szCs w:val="24"/>
        </w:rPr>
        <w:t xml:space="preserve"> explore the underlying mechanism for the same.</w:t>
      </w:r>
      <w:r w:rsidR="00636E3E" w:rsidRPr="0034591F">
        <w:rPr>
          <w:rStyle w:val="Strong"/>
          <w:rFonts w:ascii="Times New Roman" w:hAnsi="Times New Roman" w:cs="Times New Roman"/>
          <w:sz w:val="24"/>
          <w:szCs w:val="24"/>
        </w:rPr>
        <w:t> </w:t>
      </w:r>
      <w:r w:rsidR="00636E3E" w:rsidRPr="0034591F">
        <w:rPr>
          <w:rFonts w:ascii="Times New Roman" w:hAnsi="Times New Roman" w:cs="Times New Roman"/>
          <w:sz w:val="24"/>
          <w:szCs w:val="24"/>
        </w:rPr>
        <w:t xml:space="preserve">Our research suggests that customer </w:t>
      </w:r>
      <w:r w:rsidR="00CD3257" w:rsidRPr="0034591F">
        <w:rPr>
          <w:rFonts w:ascii="Times New Roman" w:hAnsi="Times New Roman" w:cs="Times New Roman"/>
          <w:sz w:val="24"/>
          <w:szCs w:val="24"/>
        </w:rPr>
        <w:t>incivility</w:t>
      </w:r>
      <w:r w:rsidR="00636E3E" w:rsidRPr="0034591F">
        <w:rPr>
          <w:rFonts w:ascii="Times New Roman" w:hAnsi="Times New Roman" w:cs="Times New Roman"/>
          <w:sz w:val="24"/>
          <w:szCs w:val="24"/>
        </w:rPr>
        <w:t xml:space="preserve"> reduces FLEs</w:t>
      </w:r>
      <w:r w:rsidR="00E81D06" w:rsidRPr="0034591F">
        <w:rPr>
          <w:rFonts w:ascii="Times New Roman" w:hAnsi="Times New Roman" w:cs="Times New Roman"/>
          <w:sz w:val="24"/>
          <w:szCs w:val="24"/>
        </w:rPr>
        <w:t>’</w:t>
      </w:r>
      <w:r w:rsidR="00636E3E" w:rsidRPr="0034591F">
        <w:rPr>
          <w:rFonts w:ascii="Times New Roman" w:hAnsi="Times New Roman" w:cs="Times New Roman"/>
          <w:sz w:val="24"/>
          <w:szCs w:val="24"/>
        </w:rPr>
        <w:t xml:space="preserve"> customer-oriented citizenship behavior, which research has shown is </w:t>
      </w:r>
      <w:r w:rsidR="008D0B14" w:rsidRPr="0034591F">
        <w:rPr>
          <w:rFonts w:ascii="Times New Roman" w:hAnsi="Times New Roman" w:cs="Times New Roman"/>
          <w:sz w:val="24"/>
          <w:szCs w:val="24"/>
        </w:rPr>
        <w:t>critical</w:t>
      </w:r>
      <w:r w:rsidR="00636E3E" w:rsidRPr="0034591F">
        <w:rPr>
          <w:rFonts w:ascii="Times New Roman" w:hAnsi="Times New Roman" w:cs="Times New Roman"/>
          <w:sz w:val="24"/>
          <w:szCs w:val="24"/>
        </w:rPr>
        <w:t xml:space="preserve"> to enhanc</w:t>
      </w:r>
      <w:r w:rsidR="00E81D06" w:rsidRPr="0034591F">
        <w:rPr>
          <w:rFonts w:ascii="Times New Roman" w:hAnsi="Times New Roman" w:cs="Times New Roman"/>
          <w:sz w:val="24"/>
          <w:szCs w:val="24"/>
        </w:rPr>
        <w:t>ing</w:t>
      </w:r>
      <w:r w:rsidR="00636E3E" w:rsidRPr="0034591F">
        <w:rPr>
          <w:rFonts w:ascii="Times New Roman" w:hAnsi="Times New Roman" w:cs="Times New Roman"/>
          <w:sz w:val="24"/>
          <w:szCs w:val="24"/>
        </w:rPr>
        <w:t xml:space="preserve"> customer satisfaction and loyalty (</w:t>
      </w:r>
      <w:r w:rsidR="009D6675" w:rsidRPr="0034591F">
        <w:rPr>
          <w:rFonts w:ascii="Times New Roman" w:hAnsi="Times New Roman" w:cs="Times New Roman"/>
          <w:sz w:val="24"/>
          <w:szCs w:val="24"/>
        </w:rPr>
        <w:t xml:space="preserve">Chan </w:t>
      </w:r>
      <w:r w:rsidR="009D6675" w:rsidRPr="0034591F">
        <w:rPr>
          <w:rFonts w:ascii="Times New Roman" w:hAnsi="Times New Roman" w:cs="Times New Roman"/>
          <w:i/>
          <w:iCs/>
          <w:sz w:val="24"/>
          <w:szCs w:val="24"/>
        </w:rPr>
        <w:t>et al</w:t>
      </w:r>
      <w:r w:rsidR="00B935FE" w:rsidRPr="0034591F">
        <w:rPr>
          <w:rFonts w:ascii="Times New Roman" w:hAnsi="Times New Roman" w:cs="Times New Roman"/>
          <w:i/>
          <w:iCs/>
          <w:sz w:val="24"/>
          <w:szCs w:val="24"/>
        </w:rPr>
        <w:t>.</w:t>
      </w:r>
      <w:r w:rsidR="009D6675" w:rsidRPr="0034591F">
        <w:rPr>
          <w:rFonts w:ascii="Times New Roman" w:hAnsi="Times New Roman" w:cs="Times New Roman"/>
          <w:sz w:val="24"/>
          <w:szCs w:val="24"/>
        </w:rPr>
        <w:t>, 2022</w:t>
      </w:r>
      <w:r w:rsidR="00636E3E" w:rsidRPr="0034591F">
        <w:rPr>
          <w:rFonts w:ascii="Times New Roman" w:hAnsi="Times New Roman" w:cs="Times New Roman"/>
          <w:sz w:val="24"/>
          <w:szCs w:val="24"/>
        </w:rPr>
        <w:t>). </w:t>
      </w:r>
    </w:p>
    <w:p w14:paraId="4228B871" w14:textId="5B6340AA" w:rsidR="003A6516" w:rsidRPr="0034591F" w:rsidRDefault="00E81D06" w:rsidP="0034591F">
      <w:pPr>
        <w:spacing w:after="0" w:line="480" w:lineRule="auto"/>
        <w:ind w:firstLine="380"/>
        <w:jc w:val="both"/>
        <w:rPr>
          <w:rFonts w:ascii="Times New Roman" w:hAnsi="Times New Roman" w:cs="Times New Roman"/>
          <w:sz w:val="24"/>
          <w:szCs w:val="24"/>
        </w:rPr>
      </w:pPr>
      <w:r w:rsidRPr="0034591F">
        <w:rPr>
          <w:rFonts w:ascii="Times New Roman" w:hAnsi="Times New Roman" w:cs="Times New Roman"/>
          <w:sz w:val="24"/>
          <w:szCs w:val="24"/>
        </w:rPr>
        <w:t>Subsequently</w:t>
      </w:r>
      <w:r w:rsidR="00561D1C" w:rsidRPr="0034591F">
        <w:rPr>
          <w:rFonts w:ascii="Times New Roman" w:hAnsi="Times New Roman" w:cs="Times New Roman"/>
          <w:sz w:val="24"/>
          <w:szCs w:val="24"/>
        </w:rPr>
        <w:t>,</w:t>
      </w:r>
      <w:r w:rsidR="0013750D" w:rsidRPr="0034591F">
        <w:rPr>
          <w:rFonts w:ascii="Times New Roman" w:hAnsi="Times New Roman" w:cs="Times New Roman"/>
          <w:sz w:val="24"/>
          <w:szCs w:val="24"/>
        </w:rPr>
        <w:t xml:space="preserve"> we </w:t>
      </w:r>
      <w:r w:rsidR="00317816" w:rsidRPr="0034591F">
        <w:rPr>
          <w:rFonts w:ascii="Times New Roman" w:hAnsi="Times New Roman" w:cs="Times New Roman"/>
          <w:sz w:val="24"/>
          <w:szCs w:val="24"/>
        </w:rPr>
        <w:t xml:space="preserve">tested a mediation model and two-moderated mediation models. In the mediation model, customer </w:t>
      </w:r>
      <w:r w:rsidR="00CD3257" w:rsidRPr="0034591F">
        <w:rPr>
          <w:rFonts w:ascii="Times New Roman" w:hAnsi="Times New Roman" w:cs="Times New Roman"/>
          <w:sz w:val="24"/>
          <w:szCs w:val="24"/>
        </w:rPr>
        <w:t>incivility</w:t>
      </w:r>
      <w:r w:rsidR="00317816" w:rsidRPr="0034591F">
        <w:rPr>
          <w:rFonts w:ascii="Times New Roman" w:hAnsi="Times New Roman" w:cs="Times New Roman"/>
          <w:sz w:val="24"/>
          <w:szCs w:val="24"/>
        </w:rPr>
        <w:t xml:space="preserve"> predicted frontline employees’ CCB </w:t>
      </w:r>
      <w:r w:rsidRPr="0034591F">
        <w:rPr>
          <w:rFonts w:ascii="Times New Roman" w:hAnsi="Times New Roman" w:cs="Times New Roman"/>
          <w:sz w:val="24"/>
          <w:szCs w:val="24"/>
        </w:rPr>
        <w:t xml:space="preserve">through the mediation of </w:t>
      </w:r>
      <w:r w:rsidR="00317816" w:rsidRPr="0034591F">
        <w:rPr>
          <w:rFonts w:ascii="Times New Roman" w:hAnsi="Times New Roman" w:cs="Times New Roman"/>
          <w:sz w:val="24"/>
          <w:szCs w:val="24"/>
        </w:rPr>
        <w:t xml:space="preserve">moral disengagement. In our moderated-mediation models, the indirect association </w:t>
      </w:r>
      <w:r w:rsidRPr="0034591F">
        <w:rPr>
          <w:rFonts w:ascii="Times New Roman" w:hAnsi="Times New Roman" w:cs="Times New Roman"/>
          <w:sz w:val="24"/>
          <w:szCs w:val="24"/>
        </w:rPr>
        <w:t xml:space="preserve">between </w:t>
      </w:r>
      <w:r w:rsidR="00317816" w:rsidRPr="0034591F">
        <w:rPr>
          <w:rFonts w:ascii="Times New Roman" w:hAnsi="Times New Roman" w:cs="Times New Roman"/>
          <w:sz w:val="24"/>
          <w:szCs w:val="24"/>
        </w:rPr>
        <w:t xml:space="preserve">customer </w:t>
      </w:r>
      <w:r w:rsidR="00C450F3" w:rsidRPr="0034591F">
        <w:rPr>
          <w:rFonts w:ascii="Times New Roman" w:hAnsi="Times New Roman" w:cs="Times New Roman"/>
          <w:sz w:val="24"/>
          <w:szCs w:val="24"/>
        </w:rPr>
        <w:t>uncivil</w:t>
      </w:r>
      <w:r w:rsidR="00317816" w:rsidRPr="0034591F">
        <w:rPr>
          <w:rFonts w:ascii="Times New Roman" w:hAnsi="Times New Roman" w:cs="Times New Roman"/>
          <w:sz w:val="24"/>
          <w:szCs w:val="24"/>
        </w:rPr>
        <w:t xml:space="preserve"> behavior and moral disengagement was moderated by moral identity and organizations' ethical climate. </w:t>
      </w:r>
      <w:bookmarkStart w:id="32" w:name="_Hlk122619951"/>
      <w:bookmarkStart w:id="33" w:name="_Hlk122244219"/>
      <w:r w:rsidR="00317816" w:rsidRPr="0034591F">
        <w:rPr>
          <w:rFonts w:ascii="Times New Roman" w:hAnsi="Times New Roman" w:cs="Times New Roman"/>
          <w:sz w:val="24"/>
          <w:szCs w:val="24"/>
        </w:rPr>
        <w:t xml:space="preserve">Our findings suggested that the CCB of frontline </w:t>
      </w:r>
      <w:bookmarkEnd w:id="32"/>
      <w:r w:rsidR="00317816" w:rsidRPr="0034591F">
        <w:rPr>
          <w:rFonts w:ascii="Times New Roman" w:hAnsi="Times New Roman" w:cs="Times New Roman"/>
          <w:sz w:val="24"/>
          <w:szCs w:val="24"/>
        </w:rPr>
        <w:t xml:space="preserve">employees was </w:t>
      </w:r>
      <w:bookmarkEnd w:id="33"/>
      <w:r w:rsidR="00317816" w:rsidRPr="0034591F">
        <w:rPr>
          <w:rFonts w:ascii="Times New Roman" w:hAnsi="Times New Roman" w:cs="Times New Roman"/>
          <w:sz w:val="24"/>
          <w:szCs w:val="24"/>
        </w:rPr>
        <w:t xml:space="preserve">adversely impacted by customer </w:t>
      </w:r>
      <w:r w:rsidR="00CD3257" w:rsidRPr="0034591F">
        <w:rPr>
          <w:rFonts w:ascii="Times New Roman" w:hAnsi="Times New Roman" w:cs="Times New Roman"/>
          <w:sz w:val="24"/>
          <w:szCs w:val="24"/>
        </w:rPr>
        <w:t>incivility</w:t>
      </w:r>
      <w:r w:rsidR="00317816" w:rsidRPr="0034591F">
        <w:rPr>
          <w:rFonts w:ascii="Times New Roman" w:hAnsi="Times New Roman" w:cs="Times New Roman"/>
          <w:sz w:val="24"/>
          <w:szCs w:val="24"/>
        </w:rPr>
        <w:t xml:space="preserve"> and</w:t>
      </w:r>
      <w:r w:rsidR="000C0A92" w:rsidRPr="0034591F">
        <w:rPr>
          <w:rFonts w:ascii="Times New Roman" w:hAnsi="Times New Roman" w:cs="Times New Roman"/>
          <w:sz w:val="24"/>
          <w:szCs w:val="24"/>
        </w:rPr>
        <w:t xml:space="preserve"> that</w:t>
      </w:r>
      <w:r w:rsidR="00317816" w:rsidRPr="0034591F">
        <w:rPr>
          <w:rFonts w:ascii="Times New Roman" w:hAnsi="Times New Roman" w:cs="Times New Roman"/>
          <w:sz w:val="24"/>
          <w:szCs w:val="24"/>
        </w:rPr>
        <w:t xml:space="preserve"> the moral disengagement of FLEs mediated this effect. </w:t>
      </w:r>
      <w:r w:rsidR="003A6516" w:rsidRPr="0034591F">
        <w:rPr>
          <w:rFonts w:ascii="Times New Roman" w:hAnsi="Times New Roman" w:cs="Times New Roman"/>
          <w:sz w:val="24"/>
          <w:szCs w:val="24"/>
        </w:rPr>
        <w:t xml:space="preserve">CCB was a voluntary behavior not formally required for FLEs to perform as a part of job description. Thus, CCB withdrwal, in response to uncivil behavior was likely </w:t>
      </w:r>
      <w:r w:rsidR="002532C1" w:rsidRPr="0034591F">
        <w:rPr>
          <w:rFonts w:ascii="Times New Roman" w:hAnsi="Times New Roman" w:cs="Times New Roman"/>
          <w:sz w:val="24"/>
          <w:szCs w:val="24"/>
        </w:rPr>
        <w:t>to draw</w:t>
      </w:r>
      <w:r w:rsidR="003A6516" w:rsidRPr="0034591F">
        <w:rPr>
          <w:rFonts w:ascii="Times New Roman" w:hAnsi="Times New Roman" w:cs="Times New Roman"/>
          <w:sz w:val="24"/>
          <w:szCs w:val="24"/>
        </w:rPr>
        <w:t xml:space="preserve"> less criticism and only minimally influence performance evaluation of FLEs (Zellars et al., 2002</w:t>
      </w:r>
      <w:r w:rsidR="002532C1" w:rsidRPr="0034591F">
        <w:rPr>
          <w:rFonts w:ascii="Times New Roman" w:hAnsi="Times New Roman" w:cs="Times New Roman"/>
          <w:sz w:val="24"/>
          <w:szCs w:val="24"/>
        </w:rPr>
        <w:t xml:space="preserve">). </w:t>
      </w:r>
    </w:p>
    <w:p w14:paraId="67B79F3C" w14:textId="77777777" w:rsidR="002532C1" w:rsidRPr="0034591F" w:rsidRDefault="00317816" w:rsidP="0034591F">
      <w:pPr>
        <w:spacing w:after="0" w:line="480" w:lineRule="auto"/>
        <w:ind w:firstLine="380"/>
        <w:jc w:val="both"/>
        <w:rPr>
          <w:rFonts w:ascii="Times New Roman" w:hAnsi="Times New Roman" w:cs="Times New Roman"/>
          <w:sz w:val="24"/>
          <w:szCs w:val="24"/>
        </w:rPr>
      </w:pPr>
      <w:r w:rsidRPr="0034591F">
        <w:rPr>
          <w:rFonts w:ascii="Times New Roman" w:hAnsi="Times New Roman" w:cs="Times New Roman"/>
          <w:sz w:val="24"/>
          <w:szCs w:val="24"/>
        </w:rPr>
        <w:t xml:space="preserve">We </w:t>
      </w:r>
      <w:bookmarkStart w:id="34" w:name="_Hlk76398897"/>
      <w:r w:rsidR="002532C1" w:rsidRPr="0034591F">
        <w:rPr>
          <w:rFonts w:ascii="Times New Roman" w:hAnsi="Times New Roman" w:cs="Times New Roman"/>
          <w:sz w:val="24"/>
          <w:szCs w:val="24"/>
        </w:rPr>
        <w:t>also found that the organization's ethical climate and the moral identity of FLEs moderated the relationship, i.e., the association between customer uncivil behavior and moral disengagement weakened in the presence of a strong ethical climate and moral identity. This weakening happened as a strong ethical climate drove FLEs to remain committed to customer service to the best extent possible and not retaliate through reduced CCB. High moral identity FLEs were also more likely to be worried about harming others than those with low moral identity. This reduced their likelihood of disengaging from moral self-regulatory functions (Detert </w:t>
      </w:r>
      <w:r w:rsidR="002532C1" w:rsidRPr="0034591F">
        <w:rPr>
          <w:rStyle w:val="Emphasis"/>
          <w:rFonts w:ascii="Times New Roman" w:hAnsi="Times New Roman" w:cs="Times New Roman"/>
          <w:sz w:val="24"/>
          <w:szCs w:val="24"/>
        </w:rPr>
        <w:t>et al</w:t>
      </w:r>
      <w:r w:rsidR="002532C1" w:rsidRPr="0034591F">
        <w:rPr>
          <w:rFonts w:ascii="Times New Roman" w:hAnsi="Times New Roman" w:cs="Times New Roman"/>
          <w:sz w:val="24"/>
          <w:szCs w:val="24"/>
        </w:rPr>
        <w:t>., 2008; Hwang </w:t>
      </w:r>
      <w:r w:rsidR="002532C1" w:rsidRPr="0034591F">
        <w:rPr>
          <w:rStyle w:val="Emphasis"/>
          <w:rFonts w:ascii="Times New Roman" w:hAnsi="Times New Roman" w:cs="Times New Roman"/>
          <w:sz w:val="24"/>
          <w:szCs w:val="24"/>
        </w:rPr>
        <w:t>et al</w:t>
      </w:r>
      <w:r w:rsidR="002532C1" w:rsidRPr="0034591F">
        <w:rPr>
          <w:rFonts w:ascii="Times New Roman" w:hAnsi="Times New Roman" w:cs="Times New Roman"/>
          <w:sz w:val="24"/>
          <w:szCs w:val="24"/>
        </w:rPr>
        <w:t>., 2021), thus resulting in less deterioration of CCB.</w:t>
      </w:r>
    </w:p>
    <w:p w14:paraId="4A999ACB" w14:textId="60D3F113" w:rsidR="008D0B14" w:rsidRPr="0034591F" w:rsidRDefault="002B171D" w:rsidP="0034591F">
      <w:pPr>
        <w:spacing w:after="0" w:line="480" w:lineRule="auto"/>
        <w:ind w:firstLine="380"/>
        <w:jc w:val="both"/>
        <w:rPr>
          <w:rFonts w:ascii="Times New Roman" w:hAnsi="Times New Roman" w:cs="Times New Roman"/>
          <w:sz w:val="24"/>
          <w:szCs w:val="24"/>
        </w:rPr>
      </w:pPr>
      <w:r w:rsidRPr="0034591F">
        <w:rPr>
          <w:rFonts w:ascii="Times New Roman" w:hAnsi="Times New Roman" w:cs="Times New Roman"/>
          <w:sz w:val="24"/>
          <w:szCs w:val="24"/>
        </w:rPr>
        <w:t xml:space="preserve">Our </w:t>
      </w:r>
      <w:bookmarkStart w:id="35" w:name="_Hlk76399069"/>
      <w:bookmarkEnd w:id="34"/>
      <w:r w:rsidR="002532C1" w:rsidRPr="0034591F">
        <w:rPr>
          <w:rFonts w:ascii="Times New Roman" w:hAnsi="Times New Roman" w:cs="Times New Roman"/>
          <w:sz w:val="24"/>
          <w:szCs w:val="24"/>
        </w:rPr>
        <w:t>findings regarding the relationship between customer incivility and frontline employee CCB are congruent with extant research exploring the association between customer incivility and other negative methods of employee retaliation (Kim and Qu, 2019</w:t>
      </w:r>
      <w:r w:rsidR="00730995" w:rsidRPr="0034591F">
        <w:rPr>
          <w:rFonts w:ascii="Times New Roman" w:hAnsi="Times New Roman" w:cs="Times New Roman"/>
          <w:sz w:val="24"/>
          <w:szCs w:val="24"/>
        </w:rPr>
        <w:t>a</w:t>
      </w:r>
      <w:r w:rsidR="002532C1" w:rsidRPr="0034591F">
        <w:rPr>
          <w:rFonts w:ascii="Times New Roman" w:hAnsi="Times New Roman" w:cs="Times New Roman"/>
          <w:sz w:val="24"/>
          <w:szCs w:val="24"/>
        </w:rPr>
        <w:t>). This finding may be because the organization's formal reward systems do not include CCB, so skipping it in response to retaliation is likely to go unnoticed (Lavee and Pindek, 2020). Therefore, when faced with customer incivility, FLEs decrease their CCB.</w:t>
      </w:r>
    </w:p>
    <w:p w14:paraId="48A6E1A9" w14:textId="1CCB1045" w:rsidR="008D0B14" w:rsidRPr="0034591F" w:rsidRDefault="000A46F1" w:rsidP="0034591F">
      <w:pPr>
        <w:spacing w:after="0" w:line="480" w:lineRule="auto"/>
        <w:ind w:firstLine="360"/>
        <w:jc w:val="both"/>
        <w:rPr>
          <w:rFonts w:ascii="Times New Roman" w:hAnsi="Times New Roman" w:cs="Times New Roman"/>
          <w:sz w:val="24"/>
          <w:szCs w:val="24"/>
        </w:rPr>
      </w:pPr>
      <w:r w:rsidRPr="0034591F">
        <w:rPr>
          <w:rFonts w:ascii="Times New Roman" w:hAnsi="Times New Roman" w:cs="Times New Roman"/>
          <w:sz w:val="24"/>
          <w:szCs w:val="24"/>
        </w:rPr>
        <w:t xml:space="preserve">Our </w:t>
      </w:r>
      <w:bookmarkEnd w:id="35"/>
      <w:r w:rsidR="00A26095" w:rsidRPr="0034591F">
        <w:rPr>
          <w:rFonts w:ascii="Times New Roman" w:hAnsi="Times New Roman" w:cs="Times New Roman"/>
          <w:sz w:val="24"/>
          <w:szCs w:val="24"/>
        </w:rPr>
        <w:t>findings are also congruent with research on moral engagement. Researchers have observed</w:t>
      </w:r>
      <w:r w:rsidR="00E81D06" w:rsidRPr="0034591F">
        <w:rPr>
          <w:rFonts w:ascii="Times New Roman" w:hAnsi="Times New Roman" w:cs="Times New Roman"/>
          <w:sz w:val="24"/>
          <w:szCs w:val="24"/>
        </w:rPr>
        <w:t xml:space="preserve"> that</w:t>
      </w:r>
      <w:r w:rsidR="00A26095" w:rsidRPr="0034591F">
        <w:rPr>
          <w:rFonts w:ascii="Times New Roman" w:hAnsi="Times New Roman" w:cs="Times New Roman"/>
          <w:sz w:val="24"/>
          <w:szCs w:val="24"/>
        </w:rPr>
        <w:t xml:space="preserve"> moral disengagement influenc</w:t>
      </w:r>
      <w:r w:rsidR="00E81D06" w:rsidRPr="0034591F">
        <w:rPr>
          <w:rFonts w:ascii="Times New Roman" w:hAnsi="Times New Roman" w:cs="Times New Roman"/>
          <w:sz w:val="24"/>
          <w:szCs w:val="24"/>
        </w:rPr>
        <w:t>es</w:t>
      </w:r>
      <w:r w:rsidR="00A26095" w:rsidRPr="0034591F">
        <w:rPr>
          <w:rFonts w:ascii="Times New Roman" w:hAnsi="Times New Roman" w:cs="Times New Roman"/>
          <w:sz w:val="24"/>
          <w:szCs w:val="24"/>
        </w:rPr>
        <w:t xml:space="preserve"> employees’ unethical behavior within organizations (Yan </w:t>
      </w:r>
      <w:r w:rsidR="00411722" w:rsidRPr="0034591F">
        <w:rPr>
          <w:rFonts w:ascii="Times New Roman" w:hAnsi="Times New Roman" w:cs="Times New Roman"/>
          <w:i/>
          <w:iCs/>
          <w:sz w:val="24"/>
          <w:szCs w:val="24"/>
        </w:rPr>
        <w:t>et al</w:t>
      </w:r>
      <w:r w:rsidR="00A26095" w:rsidRPr="0034591F">
        <w:rPr>
          <w:rFonts w:ascii="Times New Roman" w:hAnsi="Times New Roman" w:cs="Times New Roman"/>
          <w:i/>
          <w:iCs/>
          <w:sz w:val="24"/>
          <w:szCs w:val="24"/>
        </w:rPr>
        <w:t>.</w:t>
      </w:r>
      <w:r w:rsidR="00A26095" w:rsidRPr="0034591F">
        <w:rPr>
          <w:rFonts w:ascii="Times New Roman" w:hAnsi="Times New Roman" w:cs="Times New Roman"/>
          <w:sz w:val="24"/>
          <w:szCs w:val="24"/>
        </w:rPr>
        <w:t xml:space="preserve">, 2021). Our findings suggest that it also affects unethical behavior in the form of reduced customer-oriented citizenship behavior, where customers are critical people with whom FLEs interact the most. </w:t>
      </w:r>
      <w:r w:rsidR="00231EFD" w:rsidRPr="0034591F">
        <w:rPr>
          <w:rFonts w:ascii="Times New Roman" w:hAnsi="Times New Roman" w:cs="Times New Roman"/>
          <w:sz w:val="24"/>
          <w:szCs w:val="24"/>
        </w:rPr>
        <w:t>This is likely to happen as employees justify their moral disengagement when they experience inapt or unjust behavior from other peers or customers.</w:t>
      </w:r>
    </w:p>
    <w:p w14:paraId="17C2F07D" w14:textId="4D06D8D6" w:rsidR="00A7000D" w:rsidRPr="0034591F" w:rsidRDefault="00A26095" w:rsidP="0034591F">
      <w:pPr>
        <w:spacing w:after="0" w:line="480" w:lineRule="auto"/>
        <w:ind w:firstLine="360"/>
        <w:jc w:val="both"/>
        <w:rPr>
          <w:rFonts w:ascii="Times New Roman" w:hAnsi="Times New Roman" w:cs="Times New Roman"/>
          <w:sz w:val="24"/>
          <w:szCs w:val="24"/>
        </w:rPr>
      </w:pPr>
      <w:r w:rsidRPr="0034591F">
        <w:rPr>
          <w:rFonts w:ascii="Times New Roman" w:hAnsi="Times New Roman" w:cs="Times New Roman"/>
          <w:sz w:val="24"/>
          <w:szCs w:val="24"/>
        </w:rPr>
        <w:t xml:space="preserve">Regarding </w:t>
      </w:r>
      <w:r w:rsidR="00A7000D" w:rsidRPr="0034591F">
        <w:rPr>
          <w:rFonts w:ascii="Times New Roman" w:hAnsi="Times New Roman" w:cs="Times New Roman"/>
          <w:sz w:val="24"/>
          <w:szCs w:val="24"/>
        </w:rPr>
        <w:t>moral identity, its moderating role in organizational situations has been researched previously. Our findings align with extant research, which has found that moral identity moderates organizational injustice and counterproductive work behavior (Mingzheng </w:t>
      </w:r>
      <w:r w:rsidR="00A7000D" w:rsidRPr="0034591F">
        <w:rPr>
          <w:rStyle w:val="Emphasis"/>
          <w:rFonts w:ascii="Times New Roman" w:hAnsi="Times New Roman" w:cs="Times New Roman"/>
          <w:sz w:val="24"/>
          <w:szCs w:val="24"/>
        </w:rPr>
        <w:t>et al.</w:t>
      </w:r>
      <w:r w:rsidR="00A7000D" w:rsidRPr="0034591F">
        <w:rPr>
          <w:rFonts w:ascii="Times New Roman" w:hAnsi="Times New Roman" w:cs="Times New Roman"/>
          <w:sz w:val="24"/>
          <w:szCs w:val="24"/>
        </w:rPr>
        <w:t xml:space="preserve">, 2014). Customer incivility is a kind of unjust behavior to which, as our study suggests, employees respond by withdrawing from CCB. This withdrawal happened as moral identity limited individuals' intention to withdraw from moral behavior, even when </w:t>
      </w:r>
      <w:bookmarkStart w:id="36" w:name="_Hlk122619977"/>
      <w:r w:rsidR="00A7000D" w:rsidRPr="0034591F">
        <w:rPr>
          <w:rFonts w:ascii="Times New Roman" w:hAnsi="Times New Roman" w:cs="Times New Roman"/>
          <w:sz w:val="24"/>
          <w:szCs w:val="24"/>
        </w:rPr>
        <w:t>they experienced unjust behavior</w:t>
      </w:r>
      <w:bookmarkEnd w:id="36"/>
      <w:r w:rsidR="00A7000D" w:rsidRPr="0034591F">
        <w:rPr>
          <w:rFonts w:ascii="Times New Roman" w:hAnsi="Times New Roman" w:cs="Times New Roman"/>
          <w:sz w:val="24"/>
          <w:szCs w:val="24"/>
        </w:rPr>
        <w:t>. </w:t>
      </w:r>
    </w:p>
    <w:p w14:paraId="79D26384" w14:textId="4E9C7B45" w:rsidR="00203760" w:rsidRPr="0034591F" w:rsidRDefault="00203760" w:rsidP="0034591F">
      <w:pPr>
        <w:pStyle w:val="CommentSubject"/>
        <w:numPr>
          <w:ilvl w:val="1"/>
          <w:numId w:val="3"/>
        </w:numPr>
        <w:spacing w:before="240" w:line="480" w:lineRule="auto"/>
        <w:jc w:val="both"/>
        <w:rPr>
          <w:rFonts w:ascii="Times New Roman" w:hAnsi="Times New Roman" w:cs="Times New Roman"/>
          <w:i/>
          <w:iCs/>
          <w:sz w:val="24"/>
          <w:szCs w:val="24"/>
        </w:rPr>
      </w:pPr>
      <w:r w:rsidRPr="0034591F">
        <w:rPr>
          <w:rFonts w:ascii="Times New Roman" w:hAnsi="Times New Roman" w:cs="Times New Roman"/>
          <w:i/>
          <w:iCs/>
          <w:sz w:val="24"/>
          <w:szCs w:val="24"/>
        </w:rPr>
        <w:t xml:space="preserve">Theoretical </w:t>
      </w:r>
      <w:r w:rsidR="00C66123" w:rsidRPr="0034591F">
        <w:rPr>
          <w:rFonts w:ascii="Times New Roman" w:hAnsi="Times New Roman" w:cs="Times New Roman"/>
          <w:i/>
          <w:iCs/>
          <w:sz w:val="24"/>
          <w:szCs w:val="24"/>
        </w:rPr>
        <w:t>i</w:t>
      </w:r>
      <w:r w:rsidRPr="0034591F">
        <w:rPr>
          <w:rFonts w:ascii="Times New Roman" w:hAnsi="Times New Roman" w:cs="Times New Roman"/>
          <w:i/>
          <w:iCs/>
          <w:sz w:val="24"/>
          <w:szCs w:val="24"/>
        </w:rPr>
        <w:t>mplications</w:t>
      </w:r>
    </w:p>
    <w:p w14:paraId="7EE867F3" w14:textId="0E0C189B" w:rsidR="009E4F9B" w:rsidRPr="0034591F" w:rsidRDefault="002431DC" w:rsidP="0034591F">
      <w:pPr>
        <w:spacing w:after="0"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t xml:space="preserve">The </w:t>
      </w:r>
      <w:r w:rsidR="001B66C2" w:rsidRPr="0034591F">
        <w:rPr>
          <w:rFonts w:ascii="Times New Roman" w:hAnsi="Times New Roman" w:cs="Times New Roman"/>
          <w:sz w:val="24"/>
          <w:szCs w:val="24"/>
        </w:rPr>
        <w:t>present study has several theoretical implications. </w:t>
      </w:r>
      <w:r w:rsidR="001B66C2" w:rsidRPr="0034591F">
        <w:rPr>
          <w:rStyle w:val="Emphasis"/>
          <w:rFonts w:ascii="Times New Roman" w:hAnsi="Times New Roman" w:cs="Times New Roman"/>
          <w:sz w:val="24"/>
          <w:szCs w:val="24"/>
        </w:rPr>
        <w:t>First</w:t>
      </w:r>
      <w:r w:rsidR="001B66C2" w:rsidRPr="0034591F">
        <w:rPr>
          <w:rFonts w:ascii="Times New Roman" w:hAnsi="Times New Roman" w:cs="Times New Roman"/>
          <w:sz w:val="24"/>
          <w:szCs w:val="24"/>
        </w:rPr>
        <w:t>, our study extends the customer incivility literature by exploring its impact on the scantly investigated phenomenon of CCB. Extant literature on customer incivility and its influence on the behavioral response of employees has primarily focused on responses that influence their on-the-job performance, such as service sabotage or absenteeism from work (Boukis </w:t>
      </w:r>
      <w:r w:rsidR="001B66C2" w:rsidRPr="0034591F">
        <w:rPr>
          <w:rStyle w:val="Emphasis"/>
          <w:rFonts w:ascii="Times New Roman" w:hAnsi="Times New Roman" w:cs="Times New Roman"/>
          <w:sz w:val="24"/>
          <w:szCs w:val="24"/>
        </w:rPr>
        <w:t>et al.</w:t>
      </w:r>
      <w:r w:rsidR="001B66C2" w:rsidRPr="0034591F">
        <w:rPr>
          <w:rFonts w:ascii="Times New Roman" w:hAnsi="Times New Roman" w:cs="Times New Roman"/>
          <w:sz w:val="24"/>
          <w:szCs w:val="24"/>
        </w:rPr>
        <w:t>, 2020; Cheng </w:t>
      </w:r>
      <w:r w:rsidR="001B66C2" w:rsidRPr="0034591F">
        <w:rPr>
          <w:rStyle w:val="Emphasis"/>
          <w:rFonts w:ascii="Times New Roman" w:hAnsi="Times New Roman" w:cs="Times New Roman"/>
          <w:sz w:val="24"/>
          <w:szCs w:val="24"/>
        </w:rPr>
        <w:t>et al.</w:t>
      </w:r>
      <w:r w:rsidR="001B66C2" w:rsidRPr="0034591F">
        <w:rPr>
          <w:rFonts w:ascii="Times New Roman" w:hAnsi="Times New Roman" w:cs="Times New Roman"/>
          <w:sz w:val="24"/>
          <w:szCs w:val="24"/>
        </w:rPr>
        <w:t>, 2020; Torres </w:t>
      </w:r>
      <w:r w:rsidR="001B66C2" w:rsidRPr="0034591F">
        <w:rPr>
          <w:rStyle w:val="Emphasis"/>
          <w:rFonts w:ascii="Times New Roman" w:hAnsi="Times New Roman" w:cs="Times New Roman"/>
          <w:sz w:val="24"/>
          <w:szCs w:val="24"/>
        </w:rPr>
        <w:t>et al.</w:t>
      </w:r>
      <w:r w:rsidR="001B66C2" w:rsidRPr="0034591F">
        <w:rPr>
          <w:rFonts w:ascii="Times New Roman" w:hAnsi="Times New Roman" w:cs="Times New Roman"/>
          <w:sz w:val="24"/>
          <w:szCs w:val="24"/>
        </w:rPr>
        <w:t>, 2017). Research exploring employees’ extra-role behaviors toward customers—behaviors that are valorized by ethical norms but are otherwise not part of the job profile—has not received much attention. However, researchers have explored citizenship behavior toward employees and colleagues (Kang and Jang, 2019). Studies on CCB have explored employee response to customer incivility to measure employee revenge or retaliation intention, where FLEs are likely to misbehave (Cheng </w:t>
      </w:r>
      <w:r w:rsidR="001B66C2" w:rsidRPr="0034591F">
        <w:rPr>
          <w:rStyle w:val="Emphasis"/>
          <w:rFonts w:ascii="Times New Roman" w:hAnsi="Times New Roman" w:cs="Times New Roman"/>
          <w:sz w:val="24"/>
          <w:szCs w:val="24"/>
        </w:rPr>
        <w:t>et al.</w:t>
      </w:r>
      <w:r w:rsidR="001B66C2" w:rsidRPr="0034591F">
        <w:rPr>
          <w:rFonts w:ascii="Times New Roman" w:hAnsi="Times New Roman" w:cs="Times New Roman"/>
          <w:sz w:val="24"/>
          <w:szCs w:val="24"/>
        </w:rPr>
        <w:t>, 2020; Walker </w:t>
      </w:r>
      <w:r w:rsidR="001B66C2" w:rsidRPr="0034591F">
        <w:rPr>
          <w:rStyle w:val="Emphasis"/>
          <w:rFonts w:ascii="Times New Roman" w:hAnsi="Times New Roman" w:cs="Times New Roman"/>
          <w:sz w:val="24"/>
          <w:szCs w:val="24"/>
        </w:rPr>
        <w:t>et al.</w:t>
      </w:r>
      <w:r w:rsidR="001B66C2" w:rsidRPr="0034591F">
        <w:rPr>
          <w:rFonts w:ascii="Times New Roman" w:hAnsi="Times New Roman" w:cs="Times New Roman"/>
          <w:sz w:val="24"/>
          <w:szCs w:val="24"/>
        </w:rPr>
        <w:t>, 2014). Since CCB implies extra-role behavior towards customers, i.e., a role not part of FLEs' job profile, FLEs may reduce CCB so that they can retaliate without adversely impacting their job performance. By exploring customer incivility and CCB relationship under boundary conditions, we increase the knowledge regarding the influence of customer incivility on FLEs’ behavioral responses. We thus extend the literature on customer uncivil behavior, where employees may protest peacefully through CCB withdrawal and not with revengeful intention or indulging in uncivil behavior. Accordingly, we extend the social cognitive theory to the customer incivility field and explain how FLEs feel morally disengaged due to social influences set by customers behaving in an uncivil manner.</w:t>
      </w:r>
    </w:p>
    <w:p w14:paraId="4097A58A" w14:textId="3DD45DA3" w:rsidR="007F3C43" w:rsidRPr="0034591F" w:rsidRDefault="00E41372" w:rsidP="0034591F">
      <w:pPr>
        <w:spacing w:after="0" w:line="480" w:lineRule="auto"/>
        <w:ind w:firstLine="357"/>
        <w:jc w:val="both"/>
        <w:rPr>
          <w:rFonts w:ascii="Times New Roman" w:hAnsi="Times New Roman" w:cs="Times New Roman"/>
          <w:sz w:val="24"/>
          <w:szCs w:val="24"/>
        </w:rPr>
      </w:pPr>
      <w:r w:rsidRPr="0034591F">
        <w:rPr>
          <w:rFonts w:ascii="Times New Roman" w:hAnsi="Times New Roman" w:cs="Times New Roman"/>
          <w:i/>
          <w:iCs/>
          <w:sz w:val="24"/>
          <w:szCs w:val="24"/>
        </w:rPr>
        <w:t>Second</w:t>
      </w:r>
      <w:r w:rsidR="001333E7" w:rsidRPr="0034591F">
        <w:rPr>
          <w:rFonts w:ascii="Times New Roman" w:hAnsi="Times New Roman" w:cs="Times New Roman"/>
          <w:sz w:val="24"/>
          <w:szCs w:val="24"/>
        </w:rPr>
        <w:t>,</w:t>
      </w:r>
      <w:r w:rsidR="00872227" w:rsidRPr="0034591F">
        <w:rPr>
          <w:rFonts w:ascii="Times New Roman" w:hAnsi="Times New Roman" w:cs="Times New Roman"/>
          <w:sz w:val="24"/>
          <w:szCs w:val="24"/>
        </w:rPr>
        <w:t xml:space="preserve"> </w:t>
      </w:r>
      <w:r w:rsidR="001B66C2" w:rsidRPr="0034591F">
        <w:rPr>
          <w:rFonts w:ascii="Times New Roman" w:hAnsi="Times New Roman" w:cs="Times New Roman"/>
          <w:sz w:val="24"/>
          <w:szCs w:val="24"/>
        </w:rPr>
        <w:t>we also examined the moral mechanisms through which customer incivility influences the behavioral responses of employees. At the same time, extant literature has primarily focused on the emotional mechanisms of FLEs, such as their burnout, role stress, or emotional intelligence (Hu and King, 2017; Kim and Qu, 2019</w:t>
      </w:r>
      <w:r w:rsidR="00730995" w:rsidRPr="0034591F">
        <w:rPr>
          <w:rFonts w:ascii="Times New Roman" w:hAnsi="Times New Roman" w:cs="Times New Roman"/>
          <w:sz w:val="24"/>
          <w:szCs w:val="24"/>
        </w:rPr>
        <w:t>b</w:t>
      </w:r>
      <w:r w:rsidR="001B66C2" w:rsidRPr="0034591F">
        <w:rPr>
          <w:rFonts w:ascii="Times New Roman" w:hAnsi="Times New Roman" w:cs="Times New Roman"/>
          <w:sz w:val="24"/>
          <w:szCs w:val="24"/>
        </w:rPr>
        <w:t>). The present research, based on social cognitive theory, suggested that moral disengagement mediated the customer relationship and the CCB relationship, while the moral identity of FLE moderated this mediated relationship. We thus extend the social cognitive theory, where FLEs, based on their experience with customers, determine their behavioral response to customers’ uncivil behavior. The social cognitive theory suggests that the behavioral response to unfair treatment experienced by employees has been largely retaliation through revenge or violent behavior (Cheng </w:t>
      </w:r>
      <w:r w:rsidR="001B66C2" w:rsidRPr="0034591F">
        <w:rPr>
          <w:rStyle w:val="Emphasis"/>
          <w:rFonts w:ascii="Times New Roman" w:hAnsi="Times New Roman" w:cs="Times New Roman"/>
          <w:sz w:val="24"/>
          <w:szCs w:val="24"/>
        </w:rPr>
        <w:t>et al.</w:t>
      </w:r>
      <w:r w:rsidR="001B66C2" w:rsidRPr="0034591F">
        <w:rPr>
          <w:rFonts w:ascii="Times New Roman" w:hAnsi="Times New Roman" w:cs="Times New Roman"/>
          <w:sz w:val="24"/>
          <w:szCs w:val="24"/>
        </w:rPr>
        <w:t>, 2020). However, our study suggests that unfair and unjust experiences of employees may also result in peaceful protest behavior through CCB withdrawal. We thus extend the behavioral boundaries of social cognitive theory.</w:t>
      </w:r>
    </w:p>
    <w:p w14:paraId="70FA4C53" w14:textId="77777777" w:rsidR="001B66C2" w:rsidRPr="0034591F" w:rsidRDefault="001B66C2" w:rsidP="0034591F">
      <w:pPr>
        <w:spacing w:after="0"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t>Our findings, drawing on moral disengagement theory, suggest that when customers depict uncivil behavior, FLEs tend to cognitively separate moral components from an otherwise unprincipled act to rationalize retaliation behavior. Our findings also extend the moral disengagement theory, which explains how co-workers' helpful behavior helps reduce uncivil behavior in the workplace by limiting moral disengagement (Xiaojun et al. (2019). Our findings suggest that where helpful behavior limits moral disengagement, uncivil behavior may also enhance moral disengagement.</w:t>
      </w:r>
    </w:p>
    <w:p w14:paraId="7D51BA72" w14:textId="6B0A42B4" w:rsidR="001945B7" w:rsidRPr="0034591F" w:rsidRDefault="001945B7" w:rsidP="0034591F">
      <w:pPr>
        <w:spacing w:after="0"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t>Althoug</w:t>
      </w:r>
      <w:r w:rsidR="000C0A92" w:rsidRPr="0034591F">
        <w:rPr>
          <w:rFonts w:ascii="Times New Roman" w:hAnsi="Times New Roman" w:cs="Times New Roman"/>
          <w:sz w:val="24"/>
          <w:szCs w:val="24"/>
        </w:rPr>
        <w:t>h t</w:t>
      </w:r>
      <w:r w:rsidRPr="0034591F">
        <w:rPr>
          <w:rFonts w:ascii="Times New Roman" w:hAnsi="Times New Roman" w:cs="Times New Roman"/>
          <w:sz w:val="24"/>
          <w:szCs w:val="24"/>
        </w:rPr>
        <w:t>h</w:t>
      </w:r>
      <w:r w:rsidR="000C0A92" w:rsidRPr="0034591F">
        <w:rPr>
          <w:rFonts w:ascii="Times New Roman" w:hAnsi="Times New Roman" w:cs="Times New Roman"/>
          <w:sz w:val="24"/>
          <w:szCs w:val="24"/>
        </w:rPr>
        <w:t>e</w:t>
      </w:r>
      <w:r w:rsidRPr="0034591F">
        <w:rPr>
          <w:rFonts w:ascii="Times New Roman" w:hAnsi="Times New Roman" w:cs="Times New Roman"/>
          <w:sz w:val="24"/>
          <w:szCs w:val="24"/>
        </w:rPr>
        <w:t xml:space="preserve"> extant literature on moral disengagement has examined the effects of individual differences (such as personality and other dispositional variables) on moral disengagement (</w:t>
      </w:r>
      <w:r w:rsidR="000A63D7" w:rsidRPr="0034591F">
        <w:rPr>
          <w:rFonts w:ascii="Times New Roman" w:hAnsi="Times New Roman" w:cs="Times New Roman"/>
          <w:sz w:val="24"/>
          <w:szCs w:val="24"/>
        </w:rPr>
        <w:t>Moore</w:t>
      </w:r>
      <w:r w:rsidRPr="0034591F">
        <w:rPr>
          <w:rFonts w:ascii="Times New Roman" w:hAnsi="Times New Roman" w:cs="Times New Roman"/>
          <w:sz w:val="24"/>
          <w:szCs w:val="24"/>
        </w:rPr>
        <w:t xml:space="preserve"> </w:t>
      </w:r>
      <w:r w:rsidR="00411722" w:rsidRPr="0034591F">
        <w:rPr>
          <w:rFonts w:ascii="Times New Roman" w:hAnsi="Times New Roman" w:cs="Times New Roman"/>
          <w:i/>
          <w:iCs/>
          <w:sz w:val="24"/>
          <w:szCs w:val="24"/>
        </w:rPr>
        <w:t>et al</w:t>
      </w:r>
      <w:r w:rsidRPr="0034591F">
        <w:rPr>
          <w:rFonts w:ascii="Times New Roman" w:hAnsi="Times New Roman" w:cs="Times New Roman"/>
          <w:i/>
          <w:iCs/>
          <w:sz w:val="24"/>
          <w:szCs w:val="24"/>
        </w:rPr>
        <w:t>.</w:t>
      </w:r>
      <w:r w:rsidRPr="0034591F">
        <w:rPr>
          <w:rFonts w:ascii="Times New Roman" w:hAnsi="Times New Roman" w:cs="Times New Roman"/>
          <w:sz w:val="24"/>
          <w:szCs w:val="24"/>
        </w:rPr>
        <w:t xml:space="preserve">, 2012), there has been limited research on situational factors that lead individuals to disengage morally. Scholars have called for research on these situational factors (Newman </w:t>
      </w:r>
      <w:r w:rsidR="00411722" w:rsidRPr="0034591F">
        <w:rPr>
          <w:rFonts w:ascii="Times New Roman" w:hAnsi="Times New Roman" w:cs="Times New Roman"/>
          <w:i/>
          <w:iCs/>
          <w:sz w:val="24"/>
          <w:szCs w:val="24"/>
        </w:rPr>
        <w:t>et al</w:t>
      </w:r>
      <w:r w:rsidRPr="0034591F">
        <w:rPr>
          <w:rFonts w:ascii="Times New Roman" w:hAnsi="Times New Roman" w:cs="Times New Roman"/>
          <w:i/>
          <w:iCs/>
          <w:sz w:val="24"/>
          <w:szCs w:val="24"/>
        </w:rPr>
        <w:t>.</w:t>
      </w:r>
      <w:r w:rsidRPr="0034591F">
        <w:rPr>
          <w:rFonts w:ascii="Times New Roman" w:hAnsi="Times New Roman" w:cs="Times New Roman"/>
          <w:sz w:val="24"/>
          <w:szCs w:val="24"/>
        </w:rPr>
        <w:t>, 20</w:t>
      </w:r>
      <w:r w:rsidR="00267A7D" w:rsidRPr="0034591F">
        <w:rPr>
          <w:rFonts w:ascii="Times New Roman" w:hAnsi="Times New Roman" w:cs="Times New Roman"/>
          <w:sz w:val="24"/>
          <w:szCs w:val="24"/>
        </w:rPr>
        <w:t>20</w:t>
      </w:r>
      <w:r w:rsidRPr="0034591F">
        <w:rPr>
          <w:rFonts w:ascii="Times New Roman" w:hAnsi="Times New Roman" w:cs="Times New Roman"/>
          <w:sz w:val="24"/>
          <w:szCs w:val="24"/>
        </w:rPr>
        <w:t xml:space="preserve">). We respond to this call and explain how customer </w:t>
      </w:r>
      <w:r w:rsidR="00CD3257" w:rsidRPr="0034591F">
        <w:rPr>
          <w:rFonts w:ascii="Times New Roman" w:hAnsi="Times New Roman" w:cs="Times New Roman"/>
          <w:sz w:val="24"/>
          <w:szCs w:val="24"/>
        </w:rPr>
        <w:t>incivility</w:t>
      </w:r>
      <w:r w:rsidRPr="0034591F">
        <w:rPr>
          <w:rFonts w:ascii="Times New Roman" w:hAnsi="Times New Roman" w:cs="Times New Roman"/>
          <w:sz w:val="24"/>
          <w:szCs w:val="24"/>
        </w:rPr>
        <w:t xml:space="preserve"> can drive FLEs to morally disengage and indulge less in CCB. Our findings suggest that when customers mistreat employees, employees tend to morally disengage with such customers through cognitive mechanisms such as the devaluation of targets. Once </w:t>
      </w:r>
      <w:r w:rsidR="00AF5A0C" w:rsidRPr="0034591F">
        <w:rPr>
          <w:rFonts w:ascii="Times New Roman" w:hAnsi="Times New Roman" w:cs="Times New Roman"/>
          <w:sz w:val="24"/>
          <w:szCs w:val="24"/>
        </w:rPr>
        <w:t xml:space="preserve">employees </w:t>
      </w:r>
      <w:r w:rsidRPr="0034591F">
        <w:rPr>
          <w:rFonts w:ascii="Times New Roman" w:hAnsi="Times New Roman" w:cs="Times New Roman"/>
          <w:sz w:val="24"/>
          <w:szCs w:val="24"/>
        </w:rPr>
        <w:t xml:space="preserve">are morally disengaged, they no longer feel morally obligated to depict citizenship behavior toward customers. </w:t>
      </w:r>
    </w:p>
    <w:p w14:paraId="49CABF28" w14:textId="5ECDC485" w:rsidR="005073DD" w:rsidRPr="0034591F" w:rsidRDefault="005073DD" w:rsidP="0034591F">
      <w:pPr>
        <w:spacing w:after="0"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t xml:space="preserve">Furthermore, our research contributes to the moral identity literature. </w:t>
      </w:r>
      <w:bookmarkStart w:id="37" w:name="_Hlk108840143"/>
      <w:r w:rsidRPr="0034591F">
        <w:rPr>
          <w:rFonts w:ascii="Times New Roman" w:hAnsi="Times New Roman" w:cs="Times New Roman"/>
          <w:sz w:val="24"/>
          <w:szCs w:val="24"/>
        </w:rPr>
        <w:t xml:space="preserve">Scholars have increasingly explored moral identity </w:t>
      </w:r>
      <w:bookmarkEnd w:id="37"/>
      <w:r w:rsidRPr="0034591F">
        <w:rPr>
          <w:rFonts w:ascii="Times New Roman" w:hAnsi="Times New Roman" w:cs="Times New Roman"/>
          <w:sz w:val="24"/>
          <w:szCs w:val="24"/>
        </w:rPr>
        <w:t>to examine its effect on moral-related behaviors, with a generally negative influence on unethical or CSR behavior (Aquino </w:t>
      </w:r>
      <w:r w:rsidRPr="0034591F">
        <w:rPr>
          <w:rStyle w:val="Emphasis"/>
          <w:rFonts w:ascii="Times New Roman" w:hAnsi="Times New Roman" w:cs="Times New Roman"/>
          <w:sz w:val="24"/>
          <w:szCs w:val="24"/>
        </w:rPr>
        <w:t>et al.</w:t>
      </w:r>
      <w:r w:rsidRPr="0034591F">
        <w:rPr>
          <w:rFonts w:ascii="Times New Roman" w:hAnsi="Times New Roman" w:cs="Times New Roman"/>
          <w:sz w:val="24"/>
          <w:szCs w:val="24"/>
        </w:rPr>
        <w:t xml:space="preserve">, 2009; Farmaki and Stergiou, 2021; Sharma </w:t>
      </w:r>
      <w:r w:rsidRPr="0034591F">
        <w:rPr>
          <w:rFonts w:ascii="Times New Roman" w:hAnsi="Times New Roman" w:cs="Times New Roman"/>
          <w:i/>
          <w:iCs/>
          <w:sz w:val="24"/>
          <w:szCs w:val="24"/>
        </w:rPr>
        <w:t>et al.</w:t>
      </w:r>
      <w:r w:rsidRPr="0034591F">
        <w:rPr>
          <w:rFonts w:ascii="Times New Roman" w:hAnsi="Times New Roman" w:cs="Times New Roman"/>
          <w:sz w:val="24"/>
          <w:szCs w:val="24"/>
        </w:rPr>
        <w:t>, 2020; Skarlicki and Rupp, 2010).</w:t>
      </w:r>
      <w:r w:rsidR="00571345" w:rsidRPr="0034591F">
        <w:rPr>
          <w:rFonts w:ascii="Times New Roman" w:hAnsi="Times New Roman" w:cs="Times New Roman"/>
          <w:sz w:val="24"/>
          <w:szCs w:val="24"/>
        </w:rPr>
        <w:t xml:space="preserve"> </w:t>
      </w:r>
      <w:r w:rsidRPr="0034591F">
        <w:rPr>
          <w:rFonts w:ascii="Times New Roman" w:hAnsi="Times New Roman" w:cs="Times New Roman"/>
          <w:sz w:val="24"/>
          <w:szCs w:val="24"/>
        </w:rPr>
        <w:t xml:space="preserve">Though moral identity’s interaction with moral cognition has been explored (Reynolds and Ceranic, 2007), its relationship with moral disengagement remains unexplored (Khan </w:t>
      </w:r>
      <w:r w:rsidRPr="0034591F">
        <w:rPr>
          <w:rFonts w:ascii="Times New Roman" w:hAnsi="Times New Roman" w:cs="Times New Roman"/>
          <w:i/>
          <w:iCs/>
          <w:sz w:val="24"/>
          <w:szCs w:val="24"/>
        </w:rPr>
        <w:t>et al.</w:t>
      </w:r>
      <w:r w:rsidRPr="0034591F">
        <w:rPr>
          <w:rFonts w:ascii="Times New Roman" w:hAnsi="Times New Roman" w:cs="Times New Roman"/>
          <w:sz w:val="24"/>
          <w:szCs w:val="24"/>
        </w:rPr>
        <w:t xml:space="preserve">, 2021). We extend this stream of literature on moral identity. Recently, researchers explored moral-related behavior as driven by an individual’s moral identity and have found that it reduces the propensity of unethical behavior (Aquino </w:t>
      </w:r>
      <w:r w:rsidRPr="0034591F">
        <w:rPr>
          <w:rFonts w:ascii="Times New Roman" w:hAnsi="Times New Roman" w:cs="Times New Roman"/>
          <w:i/>
          <w:iCs/>
          <w:sz w:val="24"/>
          <w:szCs w:val="24"/>
        </w:rPr>
        <w:t>et al.</w:t>
      </w:r>
      <w:r w:rsidRPr="0034591F">
        <w:rPr>
          <w:rFonts w:ascii="Times New Roman" w:hAnsi="Times New Roman" w:cs="Times New Roman"/>
          <w:sz w:val="24"/>
          <w:szCs w:val="24"/>
        </w:rPr>
        <w:t xml:space="preserve">, 2009; Skarlicki and Rupp, 2010). Our findings suggest that moral identity reduced not only unethical behavior but also limited the adverse impact of customer incivility on </w:t>
      </w:r>
      <w:bookmarkStart w:id="38" w:name="_Hlk108840190"/>
      <w:r w:rsidRPr="0034591F">
        <w:rPr>
          <w:rFonts w:ascii="Times New Roman" w:hAnsi="Times New Roman" w:cs="Times New Roman"/>
          <w:sz w:val="24"/>
          <w:szCs w:val="24"/>
        </w:rPr>
        <w:t>FLEs’ CCB behavior. </w:t>
      </w:r>
    </w:p>
    <w:p w14:paraId="0E26D046" w14:textId="52E2F463" w:rsidR="00E41372" w:rsidRPr="0034591F" w:rsidRDefault="005073DD" w:rsidP="0034591F">
      <w:pPr>
        <w:spacing w:after="0" w:line="480" w:lineRule="auto"/>
        <w:ind w:firstLine="357"/>
        <w:jc w:val="both"/>
        <w:rPr>
          <w:rFonts w:ascii="Times New Roman" w:hAnsi="Times New Roman" w:cs="Times New Roman"/>
          <w:sz w:val="24"/>
          <w:szCs w:val="24"/>
        </w:rPr>
      </w:pPr>
      <w:bookmarkStart w:id="39" w:name="_Hlk108840285"/>
      <w:bookmarkEnd w:id="38"/>
      <w:r w:rsidRPr="0034591F">
        <w:rPr>
          <w:rFonts w:ascii="Times New Roman" w:hAnsi="Times New Roman" w:cs="Times New Roman"/>
          <w:sz w:val="24"/>
          <w:szCs w:val="24"/>
        </w:rPr>
        <w:t>Finally</w:t>
      </w:r>
      <w:r w:rsidR="000666F9" w:rsidRPr="0034591F">
        <w:rPr>
          <w:rFonts w:ascii="Times New Roman" w:hAnsi="Times New Roman" w:cs="Times New Roman"/>
          <w:sz w:val="24"/>
          <w:szCs w:val="24"/>
        </w:rPr>
        <w:t>,</w:t>
      </w:r>
      <w:r w:rsidR="00AF0DF0" w:rsidRPr="0034591F">
        <w:rPr>
          <w:rFonts w:ascii="Times New Roman" w:hAnsi="Times New Roman" w:cs="Times New Roman"/>
          <w:sz w:val="24"/>
          <w:szCs w:val="24"/>
        </w:rPr>
        <w:t xml:space="preserve"> to the best of our knowledge</w:t>
      </w:r>
      <w:bookmarkEnd w:id="39"/>
      <w:r w:rsidR="00AF0DF0" w:rsidRPr="0034591F">
        <w:rPr>
          <w:rFonts w:ascii="Times New Roman" w:hAnsi="Times New Roman" w:cs="Times New Roman"/>
          <w:sz w:val="24"/>
          <w:szCs w:val="24"/>
        </w:rPr>
        <w:t>,</w:t>
      </w:r>
      <w:r w:rsidR="000666F9" w:rsidRPr="0034591F">
        <w:rPr>
          <w:rFonts w:ascii="Times New Roman" w:hAnsi="Times New Roman" w:cs="Times New Roman"/>
          <w:sz w:val="24"/>
          <w:szCs w:val="24"/>
        </w:rPr>
        <w:t xml:space="preserve"> scant literature explores</w:t>
      </w:r>
      <w:r w:rsidR="00AF0DF0" w:rsidRPr="0034591F">
        <w:rPr>
          <w:rFonts w:ascii="Times New Roman" w:hAnsi="Times New Roman" w:cs="Times New Roman"/>
          <w:sz w:val="24"/>
          <w:szCs w:val="24"/>
        </w:rPr>
        <w:t xml:space="preserve"> the influence of</w:t>
      </w:r>
      <w:r w:rsidR="000666F9" w:rsidRPr="0034591F">
        <w:rPr>
          <w:rFonts w:ascii="Times New Roman" w:hAnsi="Times New Roman" w:cs="Times New Roman"/>
          <w:sz w:val="24"/>
          <w:szCs w:val="24"/>
        </w:rPr>
        <w:t xml:space="preserve"> ethical climate </w:t>
      </w:r>
      <w:r w:rsidR="00AF0DF0" w:rsidRPr="0034591F">
        <w:rPr>
          <w:rFonts w:ascii="Times New Roman" w:hAnsi="Times New Roman" w:cs="Times New Roman"/>
          <w:sz w:val="24"/>
          <w:szCs w:val="24"/>
        </w:rPr>
        <w:t>o</w:t>
      </w:r>
      <w:r w:rsidR="000666F9" w:rsidRPr="0034591F">
        <w:rPr>
          <w:rFonts w:ascii="Times New Roman" w:hAnsi="Times New Roman" w:cs="Times New Roman"/>
          <w:sz w:val="24"/>
          <w:szCs w:val="24"/>
        </w:rPr>
        <w:t>n workplace deviant behavior (</w:t>
      </w:r>
      <w:r w:rsidR="008E3D89" w:rsidRPr="0034591F">
        <w:rPr>
          <w:rFonts w:ascii="Times New Roman" w:hAnsi="Times New Roman" w:cs="Times New Roman"/>
          <w:sz w:val="24"/>
          <w:szCs w:val="24"/>
        </w:rPr>
        <w:t xml:space="preserve">Qin </w:t>
      </w:r>
      <w:r w:rsidR="00411722" w:rsidRPr="0034591F">
        <w:rPr>
          <w:rFonts w:ascii="Times New Roman" w:hAnsi="Times New Roman" w:cs="Times New Roman"/>
          <w:i/>
          <w:iCs/>
          <w:sz w:val="24"/>
          <w:szCs w:val="24"/>
        </w:rPr>
        <w:t>et al</w:t>
      </w:r>
      <w:r w:rsidR="008F5E30" w:rsidRPr="0034591F">
        <w:rPr>
          <w:rFonts w:ascii="Times New Roman" w:hAnsi="Times New Roman" w:cs="Times New Roman"/>
          <w:i/>
          <w:iCs/>
          <w:sz w:val="24"/>
          <w:szCs w:val="24"/>
        </w:rPr>
        <w:t>.</w:t>
      </w:r>
      <w:r w:rsidR="008E3D89" w:rsidRPr="0034591F">
        <w:rPr>
          <w:rFonts w:ascii="Times New Roman" w:hAnsi="Times New Roman" w:cs="Times New Roman"/>
          <w:sz w:val="24"/>
          <w:szCs w:val="24"/>
        </w:rPr>
        <w:t>, 20</w:t>
      </w:r>
      <w:r w:rsidR="00246AEA" w:rsidRPr="0034591F">
        <w:rPr>
          <w:rFonts w:ascii="Times New Roman" w:hAnsi="Times New Roman" w:cs="Times New Roman"/>
          <w:sz w:val="24"/>
          <w:szCs w:val="24"/>
        </w:rPr>
        <w:t>14</w:t>
      </w:r>
      <w:r w:rsidR="000666F9" w:rsidRPr="0034591F">
        <w:rPr>
          <w:rFonts w:ascii="Times New Roman" w:hAnsi="Times New Roman" w:cs="Times New Roman"/>
          <w:sz w:val="24"/>
          <w:szCs w:val="24"/>
        </w:rPr>
        <w:t>)</w:t>
      </w:r>
      <w:r w:rsidR="000C0A92" w:rsidRPr="0034591F">
        <w:rPr>
          <w:rFonts w:ascii="Times New Roman" w:hAnsi="Times New Roman" w:cs="Times New Roman"/>
          <w:sz w:val="24"/>
          <w:szCs w:val="24"/>
        </w:rPr>
        <w:t>,</w:t>
      </w:r>
      <w:r w:rsidR="000666F9" w:rsidRPr="0034591F">
        <w:rPr>
          <w:rFonts w:ascii="Times New Roman" w:hAnsi="Times New Roman" w:cs="Times New Roman"/>
          <w:sz w:val="24"/>
          <w:szCs w:val="24"/>
        </w:rPr>
        <w:t xml:space="preserve"> and none</w:t>
      </w:r>
      <w:r w:rsidR="00AF0DF0" w:rsidRPr="0034591F">
        <w:rPr>
          <w:rFonts w:ascii="Times New Roman" w:hAnsi="Times New Roman" w:cs="Times New Roman"/>
          <w:sz w:val="24"/>
          <w:szCs w:val="24"/>
        </w:rPr>
        <w:t xml:space="preserve"> does so</w:t>
      </w:r>
      <w:r w:rsidR="000666F9" w:rsidRPr="0034591F">
        <w:rPr>
          <w:rFonts w:ascii="Times New Roman" w:hAnsi="Times New Roman" w:cs="Times New Roman"/>
          <w:sz w:val="24"/>
          <w:szCs w:val="24"/>
        </w:rPr>
        <w:t xml:space="preserve"> in the context of customer </w:t>
      </w:r>
      <w:r w:rsidR="00CD3257" w:rsidRPr="0034591F">
        <w:rPr>
          <w:rFonts w:ascii="Times New Roman" w:hAnsi="Times New Roman" w:cs="Times New Roman"/>
          <w:sz w:val="24"/>
          <w:szCs w:val="24"/>
        </w:rPr>
        <w:t>incivility</w:t>
      </w:r>
      <w:r w:rsidR="000666F9" w:rsidRPr="0034591F">
        <w:rPr>
          <w:rFonts w:ascii="Times New Roman" w:hAnsi="Times New Roman" w:cs="Times New Roman"/>
          <w:sz w:val="24"/>
          <w:szCs w:val="24"/>
        </w:rPr>
        <w:t>. We extend the literature on ethical climate and its role in controlling</w:t>
      </w:r>
      <w:r w:rsidR="000C0A92" w:rsidRPr="0034591F">
        <w:rPr>
          <w:rFonts w:ascii="Times New Roman" w:hAnsi="Times New Roman" w:cs="Times New Roman"/>
          <w:sz w:val="24"/>
          <w:szCs w:val="24"/>
        </w:rPr>
        <w:t xml:space="preserve"> the</w:t>
      </w:r>
      <w:r w:rsidR="000666F9" w:rsidRPr="0034591F">
        <w:rPr>
          <w:rFonts w:ascii="Times New Roman" w:hAnsi="Times New Roman" w:cs="Times New Roman"/>
          <w:sz w:val="24"/>
          <w:szCs w:val="24"/>
        </w:rPr>
        <w:t xml:space="preserve"> retaliation of FLE</w:t>
      </w:r>
      <w:r w:rsidR="00AF0DF0" w:rsidRPr="0034591F">
        <w:rPr>
          <w:rFonts w:ascii="Times New Roman" w:hAnsi="Times New Roman" w:cs="Times New Roman"/>
          <w:sz w:val="24"/>
          <w:szCs w:val="24"/>
        </w:rPr>
        <w:t>s</w:t>
      </w:r>
      <w:r w:rsidR="000666F9" w:rsidRPr="0034591F">
        <w:rPr>
          <w:rFonts w:ascii="Times New Roman" w:hAnsi="Times New Roman" w:cs="Times New Roman"/>
          <w:sz w:val="24"/>
          <w:szCs w:val="24"/>
        </w:rPr>
        <w:t xml:space="preserve"> through reduced CCB in response to customer </w:t>
      </w:r>
      <w:r w:rsidR="00CD3257" w:rsidRPr="0034591F">
        <w:rPr>
          <w:rFonts w:ascii="Times New Roman" w:hAnsi="Times New Roman" w:cs="Times New Roman"/>
          <w:sz w:val="24"/>
          <w:szCs w:val="24"/>
        </w:rPr>
        <w:t>incivility</w:t>
      </w:r>
      <w:r w:rsidR="000666F9" w:rsidRPr="0034591F">
        <w:rPr>
          <w:rFonts w:ascii="Times New Roman" w:hAnsi="Times New Roman" w:cs="Times New Roman"/>
          <w:sz w:val="24"/>
          <w:szCs w:val="24"/>
        </w:rPr>
        <w:t>.</w:t>
      </w:r>
      <w:r w:rsidR="001945B7" w:rsidRPr="0034591F">
        <w:rPr>
          <w:rFonts w:ascii="Times New Roman" w:hAnsi="Times New Roman" w:cs="Times New Roman"/>
          <w:sz w:val="24"/>
          <w:szCs w:val="24"/>
        </w:rPr>
        <w:t xml:space="preserve"> Overall, we discover individual-level (moral identity) and organizational</w:t>
      </w:r>
      <w:r w:rsidR="000C0A92" w:rsidRPr="0034591F">
        <w:rPr>
          <w:rFonts w:ascii="Times New Roman" w:hAnsi="Times New Roman" w:cs="Times New Roman"/>
          <w:sz w:val="24"/>
          <w:szCs w:val="24"/>
        </w:rPr>
        <w:t>-</w:t>
      </w:r>
      <w:r w:rsidR="001945B7" w:rsidRPr="0034591F">
        <w:rPr>
          <w:rFonts w:ascii="Times New Roman" w:hAnsi="Times New Roman" w:cs="Times New Roman"/>
          <w:sz w:val="24"/>
          <w:szCs w:val="24"/>
        </w:rPr>
        <w:t xml:space="preserve">level (ethical climate) boundary conditions for the mediating relationship between customer </w:t>
      </w:r>
      <w:r w:rsidR="00CD3257" w:rsidRPr="0034591F">
        <w:rPr>
          <w:rFonts w:ascii="Times New Roman" w:hAnsi="Times New Roman" w:cs="Times New Roman"/>
          <w:sz w:val="24"/>
          <w:szCs w:val="24"/>
        </w:rPr>
        <w:t>incivility</w:t>
      </w:r>
      <w:r w:rsidR="001945B7" w:rsidRPr="0034591F">
        <w:rPr>
          <w:rFonts w:ascii="Times New Roman" w:hAnsi="Times New Roman" w:cs="Times New Roman"/>
          <w:sz w:val="24"/>
          <w:szCs w:val="24"/>
        </w:rPr>
        <w:t xml:space="preserve">, moral disengagement, </w:t>
      </w:r>
      <w:bookmarkStart w:id="40" w:name="_Hlk122620101"/>
      <w:r w:rsidR="001945B7" w:rsidRPr="0034591F">
        <w:rPr>
          <w:rFonts w:ascii="Times New Roman" w:hAnsi="Times New Roman" w:cs="Times New Roman"/>
          <w:sz w:val="24"/>
          <w:szCs w:val="24"/>
        </w:rPr>
        <w:t xml:space="preserve">and </w:t>
      </w:r>
      <w:bookmarkStart w:id="41" w:name="_Hlk122244337"/>
      <w:r w:rsidR="001945B7" w:rsidRPr="0034591F">
        <w:rPr>
          <w:rFonts w:ascii="Times New Roman" w:hAnsi="Times New Roman" w:cs="Times New Roman"/>
          <w:sz w:val="24"/>
          <w:szCs w:val="24"/>
        </w:rPr>
        <w:t xml:space="preserve">FLEs’ </w:t>
      </w:r>
      <w:r w:rsidR="008D0B14" w:rsidRPr="0034591F">
        <w:rPr>
          <w:rFonts w:ascii="Times New Roman" w:hAnsi="Times New Roman" w:cs="Times New Roman"/>
          <w:sz w:val="24"/>
          <w:szCs w:val="24"/>
        </w:rPr>
        <w:t>customer-</w:t>
      </w:r>
      <w:bookmarkStart w:id="42" w:name="_Hlk108840295"/>
      <w:r w:rsidR="008D0B14" w:rsidRPr="0034591F">
        <w:rPr>
          <w:rFonts w:ascii="Times New Roman" w:hAnsi="Times New Roman" w:cs="Times New Roman"/>
          <w:sz w:val="24"/>
          <w:szCs w:val="24"/>
        </w:rPr>
        <w:t>oriented citizenship behavior</w:t>
      </w:r>
      <w:bookmarkEnd w:id="40"/>
      <w:r w:rsidR="001945B7" w:rsidRPr="0034591F">
        <w:rPr>
          <w:rFonts w:ascii="Times New Roman" w:hAnsi="Times New Roman" w:cs="Times New Roman"/>
          <w:sz w:val="24"/>
          <w:szCs w:val="24"/>
        </w:rPr>
        <w:t>.</w:t>
      </w:r>
      <w:bookmarkEnd w:id="42"/>
    </w:p>
    <w:bookmarkEnd w:id="41"/>
    <w:p w14:paraId="7E8E9217" w14:textId="3D4E5548" w:rsidR="00203760" w:rsidRPr="0034591F" w:rsidRDefault="00203760" w:rsidP="0034591F">
      <w:pPr>
        <w:pStyle w:val="CommentSubject"/>
        <w:numPr>
          <w:ilvl w:val="1"/>
          <w:numId w:val="3"/>
        </w:numPr>
        <w:spacing w:before="240" w:line="480" w:lineRule="auto"/>
        <w:jc w:val="both"/>
        <w:rPr>
          <w:rFonts w:ascii="Times New Roman" w:hAnsi="Times New Roman" w:cs="Times New Roman"/>
          <w:i/>
          <w:iCs/>
          <w:sz w:val="24"/>
          <w:szCs w:val="24"/>
        </w:rPr>
      </w:pPr>
      <w:r w:rsidRPr="0034591F">
        <w:rPr>
          <w:rFonts w:ascii="Times New Roman" w:hAnsi="Times New Roman" w:cs="Times New Roman"/>
          <w:i/>
          <w:iCs/>
          <w:sz w:val="24"/>
          <w:szCs w:val="24"/>
        </w:rPr>
        <w:t xml:space="preserve">Managerial </w:t>
      </w:r>
      <w:r w:rsidR="00C66123" w:rsidRPr="0034591F">
        <w:rPr>
          <w:rFonts w:ascii="Times New Roman" w:hAnsi="Times New Roman" w:cs="Times New Roman"/>
          <w:i/>
          <w:iCs/>
          <w:sz w:val="24"/>
          <w:szCs w:val="24"/>
        </w:rPr>
        <w:t>i</w:t>
      </w:r>
      <w:r w:rsidRPr="0034591F">
        <w:rPr>
          <w:rFonts w:ascii="Times New Roman" w:hAnsi="Times New Roman" w:cs="Times New Roman"/>
          <w:i/>
          <w:iCs/>
          <w:sz w:val="24"/>
          <w:szCs w:val="24"/>
        </w:rPr>
        <w:t>mplications</w:t>
      </w:r>
    </w:p>
    <w:p w14:paraId="051CBB4D" w14:textId="227B104D" w:rsidR="000666F9" w:rsidRPr="0034591F" w:rsidRDefault="009077E1" w:rsidP="0034591F">
      <w:pPr>
        <w:spacing w:after="0"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t>M</w:t>
      </w:r>
      <w:r w:rsidR="00872227" w:rsidRPr="0034591F">
        <w:rPr>
          <w:rFonts w:ascii="Times New Roman" w:hAnsi="Times New Roman" w:cs="Times New Roman"/>
          <w:sz w:val="24"/>
          <w:szCs w:val="24"/>
        </w:rPr>
        <w:t xml:space="preserve">anagers emphasize customer service and train FLEs to exceed customer expectations (Han </w:t>
      </w:r>
      <w:r w:rsidR="00411722" w:rsidRPr="0034591F">
        <w:rPr>
          <w:rFonts w:ascii="Times New Roman" w:hAnsi="Times New Roman" w:cs="Times New Roman"/>
          <w:i/>
          <w:iCs/>
          <w:sz w:val="24"/>
          <w:szCs w:val="24"/>
        </w:rPr>
        <w:t>et al</w:t>
      </w:r>
      <w:r w:rsidR="00872227" w:rsidRPr="0034591F">
        <w:rPr>
          <w:rFonts w:ascii="Times New Roman" w:hAnsi="Times New Roman" w:cs="Times New Roman"/>
          <w:i/>
          <w:iCs/>
          <w:sz w:val="24"/>
          <w:szCs w:val="24"/>
        </w:rPr>
        <w:t>.</w:t>
      </w:r>
      <w:r w:rsidR="00872227" w:rsidRPr="0034591F">
        <w:rPr>
          <w:rFonts w:ascii="Times New Roman" w:hAnsi="Times New Roman" w:cs="Times New Roman"/>
          <w:sz w:val="24"/>
          <w:szCs w:val="24"/>
        </w:rPr>
        <w:t xml:space="preserve">, 2016). As incidences of customer </w:t>
      </w:r>
      <w:r w:rsidR="00CD3257" w:rsidRPr="0034591F">
        <w:rPr>
          <w:rFonts w:ascii="Times New Roman" w:hAnsi="Times New Roman" w:cs="Times New Roman"/>
          <w:sz w:val="24"/>
          <w:szCs w:val="24"/>
        </w:rPr>
        <w:t>incivility</w:t>
      </w:r>
      <w:r w:rsidR="00872227" w:rsidRPr="0034591F">
        <w:rPr>
          <w:rFonts w:ascii="Times New Roman" w:hAnsi="Times New Roman" w:cs="Times New Roman"/>
          <w:sz w:val="24"/>
          <w:szCs w:val="24"/>
        </w:rPr>
        <w:t xml:space="preserve"> increase, it can adversely influence frontline employees. This </w:t>
      </w:r>
      <w:r w:rsidR="00AF0DF0" w:rsidRPr="0034591F">
        <w:rPr>
          <w:rFonts w:ascii="Times New Roman" w:hAnsi="Times New Roman" w:cs="Times New Roman"/>
          <w:sz w:val="24"/>
          <w:szCs w:val="24"/>
        </w:rPr>
        <w:t xml:space="preserve">requires </w:t>
      </w:r>
      <w:r w:rsidR="00872227" w:rsidRPr="0034591F">
        <w:rPr>
          <w:rFonts w:ascii="Times New Roman" w:hAnsi="Times New Roman" w:cs="Times New Roman"/>
          <w:sz w:val="24"/>
          <w:szCs w:val="24"/>
        </w:rPr>
        <w:t xml:space="preserve">the formulation of effective strategies </w:t>
      </w:r>
      <w:r w:rsidR="000C0A92" w:rsidRPr="0034591F">
        <w:rPr>
          <w:rFonts w:ascii="Times New Roman" w:hAnsi="Times New Roman" w:cs="Times New Roman"/>
          <w:sz w:val="24"/>
          <w:szCs w:val="24"/>
        </w:rPr>
        <w:t>i</w:t>
      </w:r>
      <w:r w:rsidR="00AF0DF0" w:rsidRPr="0034591F">
        <w:rPr>
          <w:rFonts w:ascii="Times New Roman" w:hAnsi="Times New Roman" w:cs="Times New Roman"/>
          <w:sz w:val="24"/>
          <w:szCs w:val="24"/>
        </w:rPr>
        <w:t xml:space="preserve">n which </w:t>
      </w:r>
      <w:r w:rsidR="00872227" w:rsidRPr="0034591F">
        <w:rPr>
          <w:rFonts w:ascii="Times New Roman" w:hAnsi="Times New Roman" w:cs="Times New Roman"/>
          <w:sz w:val="24"/>
          <w:szCs w:val="24"/>
        </w:rPr>
        <w:t xml:space="preserve">employees do not adversely respond to </w:t>
      </w:r>
      <w:r w:rsidR="00C450F3" w:rsidRPr="0034591F">
        <w:rPr>
          <w:rFonts w:ascii="Times New Roman" w:hAnsi="Times New Roman" w:cs="Times New Roman"/>
          <w:sz w:val="24"/>
          <w:szCs w:val="24"/>
        </w:rPr>
        <w:t>uncivil</w:t>
      </w:r>
      <w:r w:rsidR="00872227" w:rsidRPr="0034591F">
        <w:rPr>
          <w:rFonts w:ascii="Times New Roman" w:hAnsi="Times New Roman" w:cs="Times New Roman"/>
          <w:sz w:val="24"/>
          <w:szCs w:val="24"/>
        </w:rPr>
        <w:t xml:space="preserve"> behavior. In this context, our findings have important </w:t>
      </w:r>
      <w:r w:rsidR="00AF0DF0" w:rsidRPr="0034591F">
        <w:rPr>
          <w:rFonts w:ascii="Times New Roman" w:hAnsi="Times New Roman" w:cs="Times New Roman"/>
          <w:sz w:val="24"/>
          <w:szCs w:val="24"/>
        </w:rPr>
        <w:t xml:space="preserve">implications </w:t>
      </w:r>
      <w:r w:rsidR="00872227" w:rsidRPr="0034591F">
        <w:rPr>
          <w:rFonts w:ascii="Times New Roman" w:hAnsi="Times New Roman" w:cs="Times New Roman"/>
          <w:sz w:val="24"/>
          <w:szCs w:val="24"/>
        </w:rPr>
        <w:t>for managers.</w:t>
      </w:r>
    </w:p>
    <w:p w14:paraId="4BFBB2E6" w14:textId="31E70092" w:rsidR="006A2B67" w:rsidRPr="0034591F" w:rsidRDefault="007D53C3" w:rsidP="0034591F">
      <w:pPr>
        <w:spacing w:after="0"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t xml:space="preserve">Our </w:t>
      </w:r>
      <w:r w:rsidR="00872227" w:rsidRPr="0034591F">
        <w:rPr>
          <w:rFonts w:ascii="Times New Roman" w:hAnsi="Times New Roman" w:cs="Times New Roman"/>
          <w:sz w:val="24"/>
          <w:szCs w:val="24"/>
        </w:rPr>
        <w:t>study suggests</w:t>
      </w:r>
      <w:r w:rsidR="00AF0DF0" w:rsidRPr="0034591F">
        <w:rPr>
          <w:rFonts w:ascii="Times New Roman" w:hAnsi="Times New Roman" w:cs="Times New Roman"/>
          <w:sz w:val="24"/>
          <w:szCs w:val="24"/>
        </w:rPr>
        <w:t xml:space="preserve"> that</w:t>
      </w:r>
      <w:r w:rsidR="00872227" w:rsidRPr="0034591F">
        <w:rPr>
          <w:rFonts w:ascii="Times New Roman" w:hAnsi="Times New Roman" w:cs="Times New Roman"/>
          <w:sz w:val="24"/>
          <w:szCs w:val="24"/>
        </w:rPr>
        <w:t xml:space="preserve"> FLEs </w:t>
      </w:r>
      <w:r w:rsidR="00AF0DF0" w:rsidRPr="0034591F">
        <w:rPr>
          <w:rFonts w:ascii="Times New Roman" w:hAnsi="Times New Roman" w:cs="Times New Roman"/>
          <w:sz w:val="24"/>
          <w:szCs w:val="24"/>
        </w:rPr>
        <w:t xml:space="preserve">have a </w:t>
      </w:r>
      <w:r w:rsidR="00872227" w:rsidRPr="0034591F">
        <w:rPr>
          <w:rFonts w:ascii="Times New Roman" w:hAnsi="Times New Roman" w:cs="Times New Roman"/>
          <w:sz w:val="24"/>
          <w:szCs w:val="24"/>
        </w:rPr>
        <w:t xml:space="preserve">propensity to indulge in CCB declines when they experience </w:t>
      </w:r>
      <w:r w:rsidR="00C450F3" w:rsidRPr="0034591F">
        <w:rPr>
          <w:rFonts w:ascii="Times New Roman" w:hAnsi="Times New Roman" w:cs="Times New Roman"/>
          <w:sz w:val="24"/>
          <w:szCs w:val="24"/>
        </w:rPr>
        <w:t>uncivil</w:t>
      </w:r>
      <w:r w:rsidR="00872227" w:rsidRPr="0034591F">
        <w:rPr>
          <w:rFonts w:ascii="Times New Roman" w:hAnsi="Times New Roman" w:cs="Times New Roman"/>
          <w:sz w:val="24"/>
          <w:szCs w:val="24"/>
        </w:rPr>
        <w:t xml:space="preserve"> behavior from customers. As only happy employees make happy customers, this is even more applicable for FLEs</w:t>
      </w:r>
      <w:r w:rsidR="00BD172B" w:rsidRPr="0034591F">
        <w:rPr>
          <w:rFonts w:ascii="Times New Roman" w:hAnsi="Times New Roman" w:cs="Times New Roman"/>
          <w:sz w:val="24"/>
          <w:szCs w:val="24"/>
        </w:rPr>
        <w:t>,</w:t>
      </w:r>
      <w:r w:rsidR="00872227" w:rsidRPr="0034591F">
        <w:rPr>
          <w:rFonts w:ascii="Times New Roman" w:hAnsi="Times New Roman" w:cs="Times New Roman"/>
          <w:sz w:val="24"/>
          <w:szCs w:val="24"/>
        </w:rPr>
        <w:t xml:space="preserve"> who interact more frequently with customers and are more prone to experience customer </w:t>
      </w:r>
      <w:r w:rsidR="00CD3257" w:rsidRPr="0034591F">
        <w:rPr>
          <w:rFonts w:ascii="Times New Roman" w:hAnsi="Times New Roman" w:cs="Times New Roman"/>
          <w:sz w:val="24"/>
          <w:szCs w:val="24"/>
        </w:rPr>
        <w:t>incivility</w:t>
      </w:r>
      <w:r w:rsidR="00872227" w:rsidRPr="0034591F">
        <w:rPr>
          <w:rFonts w:ascii="Times New Roman" w:hAnsi="Times New Roman" w:cs="Times New Roman"/>
          <w:sz w:val="24"/>
          <w:szCs w:val="24"/>
        </w:rPr>
        <w:t xml:space="preserve"> (Torres </w:t>
      </w:r>
      <w:r w:rsidR="00411722" w:rsidRPr="0034591F">
        <w:rPr>
          <w:rFonts w:ascii="Times New Roman" w:hAnsi="Times New Roman" w:cs="Times New Roman"/>
          <w:i/>
          <w:iCs/>
          <w:sz w:val="24"/>
          <w:szCs w:val="24"/>
        </w:rPr>
        <w:t>et al</w:t>
      </w:r>
      <w:r w:rsidR="00872227" w:rsidRPr="0034591F">
        <w:rPr>
          <w:rFonts w:ascii="Times New Roman" w:hAnsi="Times New Roman" w:cs="Times New Roman"/>
          <w:i/>
          <w:iCs/>
          <w:sz w:val="24"/>
          <w:szCs w:val="24"/>
        </w:rPr>
        <w:t>.</w:t>
      </w:r>
      <w:r w:rsidR="00872227" w:rsidRPr="0034591F">
        <w:rPr>
          <w:rFonts w:ascii="Times New Roman" w:hAnsi="Times New Roman" w:cs="Times New Roman"/>
          <w:sz w:val="24"/>
          <w:szCs w:val="24"/>
        </w:rPr>
        <w:t xml:space="preserve">, 2017). </w:t>
      </w:r>
      <w:r w:rsidR="000666F9" w:rsidRPr="0034591F">
        <w:rPr>
          <w:rFonts w:ascii="Times New Roman" w:hAnsi="Times New Roman" w:cs="Times New Roman"/>
          <w:sz w:val="24"/>
          <w:szCs w:val="24"/>
        </w:rPr>
        <w:t>In response</w:t>
      </w:r>
      <w:r w:rsidR="00AF0DF0" w:rsidRPr="0034591F">
        <w:rPr>
          <w:rFonts w:ascii="Times New Roman" w:hAnsi="Times New Roman" w:cs="Times New Roman"/>
          <w:sz w:val="24"/>
          <w:szCs w:val="24"/>
        </w:rPr>
        <w:t xml:space="preserve"> to incivility</w:t>
      </w:r>
      <w:r w:rsidR="000666F9" w:rsidRPr="0034591F">
        <w:rPr>
          <w:rFonts w:ascii="Times New Roman" w:hAnsi="Times New Roman" w:cs="Times New Roman"/>
          <w:sz w:val="24"/>
          <w:szCs w:val="24"/>
        </w:rPr>
        <w:t>, FLEs may reduce their CCB behavior and thus may not help customers with advice on local transport, tourism plans, etc., which</w:t>
      </w:r>
      <w:r w:rsidR="000C0A92" w:rsidRPr="0034591F">
        <w:rPr>
          <w:rFonts w:ascii="Times New Roman" w:hAnsi="Times New Roman" w:cs="Times New Roman"/>
          <w:sz w:val="24"/>
          <w:szCs w:val="24"/>
        </w:rPr>
        <w:t xml:space="preserve"> is</w:t>
      </w:r>
      <w:r w:rsidR="000666F9" w:rsidRPr="0034591F">
        <w:rPr>
          <w:rFonts w:ascii="Times New Roman" w:hAnsi="Times New Roman" w:cs="Times New Roman"/>
          <w:sz w:val="24"/>
          <w:szCs w:val="24"/>
        </w:rPr>
        <w:t xml:space="preserve"> usually not part of their job description. Managers first need to acknowledge that </w:t>
      </w:r>
      <w:r w:rsidR="00AF0DF0" w:rsidRPr="0034591F">
        <w:rPr>
          <w:rFonts w:ascii="Times New Roman" w:hAnsi="Times New Roman" w:cs="Times New Roman"/>
          <w:sz w:val="24"/>
          <w:szCs w:val="24"/>
        </w:rPr>
        <w:t xml:space="preserve">when </w:t>
      </w:r>
      <w:r w:rsidR="000666F9" w:rsidRPr="0034591F">
        <w:rPr>
          <w:rFonts w:ascii="Times New Roman" w:hAnsi="Times New Roman" w:cs="Times New Roman"/>
          <w:sz w:val="24"/>
          <w:szCs w:val="24"/>
        </w:rPr>
        <w:t xml:space="preserve">customers </w:t>
      </w:r>
      <w:r w:rsidR="00AF0DF0" w:rsidRPr="0034591F">
        <w:rPr>
          <w:rFonts w:ascii="Times New Roman" w:hAnsi="Times New Roman" w:cs="Times New Roman"/>
          <w:sz w:val="24"/>
          <w:szCs w:val="24"/>
        </w:rPr>
        <w:t xml:space="preserve">display </w:t>
      </w:r>
      <w:r w:rsidR="00C450F3" w:rsidRPr="0034591F">
        <w:rPr>
          <w:rFonts w:ascii="Times New Roman" w:hAnsi="Times New Roman" w:cs="Times New Roman"/>
          <w:sz w:val="24"/>
          <w:szCs w:val="24"/>
        </w:rPr>
        <w:t>uncivil</w:t>
      </w:r>
      <w:r w:rsidR="000666F9" w:rsidRPr="0034591F">
        <w:rPr>
          <w:rFonts w:ascii="Times New Roman" w:hAnsi="Times New Roman" w:cs="Times New Roman"/>
          <w:sz w:val="24"/>
          <w:szCs w:val="24"/>
        </w:rPr>
        <w:t xml:space="preserve"> behavior, it will have an adverse impact on FLE behavior. Thus, </w:t>
      </w:r>
      <w:r w:rsidR="006A2B67" w:rsidRPr="0034591F">
        <w:rPr>
          <w:rFonts w:ascii="Times New Roman" w:hAnsi="Times New Roman" w:cs="Times New Roman"/>
          <w:sz w:val="24"/>
          <w:szCs w:val="24"/>
        </w:rPr>
        <w:t xml:space="preserve">first, organizations should look for incidents of customer </w:t>
      </w:r>
      <w:r w:rsidR="00C450F3" w:rsidRPr="0034591F">
        <w:rPr>
          <w:rFonts w:ascii="Times New Roman" w:hAnsi="Times New Roman" w:cs="Times New Roman"/>
          <w:sz w:val="24"/>
          <w:szCs w:val="24"/>
        </w:rPr>
        <w:t>uncivil</w:t>
      </w:r>
      <w:r w:rsidR="006A2B67" w:rsidRPr="0034591F">
        <w:rPr>
          <w:rFonts w:ascii="Times New Roman" w:hAnsi="Times New Roman" w:cs="Times New Roman"/>
          <w:sz w:val="24"/>
          <w:szCs w:val="24"/>
        </w:rPr>
        <w:t xml:space="preserve"> behavior and encourage employees to share the same. </w:t>
      </w:r>
      <w:bookmarkStart w:id="43" w:name="_Hlk105907313"/>
      <w:r w:rsidR="00571345" w:rsidRPr="0034591F">
        <w:rPr>
          <w:rFonts w:ascii="Times New Roman" w:hAnsi="Times New Roman" w:cs="Times New Roman"/>
          <w:sz w:val="24"/>
          <w:szCs w:val="24"/>
        </w:rPr>
        <w:t xml:space="preserve">By treating such behaviors as critical incidents, managers can develop scenarios to educate frontline service employees on practices deployed to address specific customer incivilities, so they do not indulge in CCB withdrawal behavior, i.e., reduced CCB behavior that happens because of moral disengagement. </w:t>
      </w:r>
      <w:r w:rsidR="00A23765" w:rsidRPr="0034591F">
        <w:rPr>
          <w:rFonts w:ascii="Times New Roman" w:hAnsi="Times New Roman" w:cs="Times New Roman"/>
          <w:sz w:val="24"/>
          <w:szCs w:val="24"/>
        </w:rPr>
        <w:t xml:space="preserve">For </w:t>
      </w:r>
      <w:bookmarkEnd w:id="43"/>
      <w:r w:rsidR="006E4ADD" w:rsidRPr="0034591F">
        <w:rPr>
          <w:rFonts w:ascii="Times New Roman" w:hAnsi="Times New Roman" w:cs="Times New Roman"/>
          <w:sz w:val="24"/>
          <w:szCs w:val="24"/>
        </w:rPr>
        <w:t xml:space="preserve">instance, a customer getting angry over delayed time in service could result in moral disengagement of FLEs. </w:t>
      </w:r>
      <w:bookmarkStart w:id="44" w:name="_Hlk108840679"/>
      <w:r w:rsidR="006E4ADD" w:rsidRPr="0034591F">
        <w:rPr>
          <w:rFonts w:ascii="Times New Roman" w:hAnsi="Times New Roman" w:cs="Times New Roman"/>
          <w:sz w:val="24"/>
          <w:szCs w:val="24"/>
        </w:rPr>
        <w:t>FLEs should be encouraged to report such behavior to management and organizations,</w:t>
      </w:r>
      <w:bookmarkEnd w:id="44"/>
      <w:r w:rsidR="006E4ADD" w:rsidRPr="0034591F">
        <w:rPr>
          <w:rFonts w:ascii="Times New Roman" w:hAnsi="Times New Roman" w:cs="Times New Roman"/>
          <w:sz w:val="24"/>
          <w:szCs w:val="24"/>
        </w:rPr>
        <w:t xml:space="preserve"> who then can train FLEs to deal with such situations effectively. For example, in a restaurant, FLEs may engage in the following manner: apologizing for delays in food services, following up in the kitchen, keeping the voice low, presenting a solution, not taking issues personally, not getting upset, and indulging in passive retaliation through reduced CCB.</w:t>
      </w:r>
    </w:p>
    <w:p w14:paraId="4FE8D737" w14:textId="087D2082" w:rsidR="001945B7" w:rsidRPr="0034591F" w:rsidRDefault="00025069" w:rsidP="0034591F">
      <w:pPr>
        <w:spacing w:after="0"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t xml:space="preserve">Every </w:t>
      </w:r>
      <w:r w:rsidR="006E4ADD" w:rsidRPr="0034591F">
        <w:rPr>
          <w:rFonts w:ascii="Times New Roman" w:hAnsi="Times New Roman" w:cs="Times New Roman"/>
          <w:sz w:val="24"/>
          <w:szCs w:val="24"/>
        </w:rPr>
        <w:t xml:space="preserve">program's result should be constantly monitored and discussed during employee meetings to ensure that the program works or determine what improvements need to be made. However, another dimension of training could focus on aspects such as mindfulness practices. To further encourage employees to continue CCB despite the uncivil behavior of customers, managers can offer rewards and incentives to employees for offering CCB. </w:t>
      </w:r>
      <w:bookmarkStart w:id="45" w:name="_Hlk108840430"/>
      <w:r w:rsidR="006E4ADD" w:rsidRPr="0034591F">
        <w:rPr>
          <w:rFonts w:ascii="Times New Roman" w:hAnsi="Times New Roman" w:cs="Times New Roman"/>
          <w:sz w:val="24"/>
          <w:szCs w:val="24"/>
        </w:rPr>
        <w:t xml:space="preserve">Managers could reward FLEs, by giving gift cards or cash bonuses or organizing free lunch or tickets for any event. They could also create an environment of empathy and support and help FLEs find the problem's root cause. Managers could also share a similar </w:t>
      </w:r>
      <w:bookmarkStart w:id="46" w:name="_Hlk108840697"/>
      <w:r w:rsidR="006E4ADD" w:rsidRPr="0034591F">
        <w:rPr>
          <w:rFonts w:ascii="Times New Roman" w:hAnsi="Times New Roman" w:cs="Times New Roman"/>
          <w:sz w:val="24"/>
          <w:szCs w:val="24"/>
        </w:rPr>
        <w:t>experience to calm the FLE</w:t>
      </w:r>
      <w:bookmarkEnd w:id="45"/>
      <w:r w:rsidR="00A83439" w:rsidRPr="0034591F">
        <w:rPr>
          <w:rFonts w:ascii="Times New Roman" w:hAnsi="Times New Roman" w:cs="Times New Roman"/>
          <w:sz w:val="24"/>
          <w:szCs w:val="24"/>
        </w:rPr>
        <w:t xml:space="preserve">. </w:t>
      </w:r>
      <w:bookmarkEnd w:id="46"/>
      <w:r w:rsidR="006975F4" w:rsidRPr="0034591F">
        <w:rPr>
          <w:rFonts w:ascii="Times New Roman" w:hAnsi="Times New Roman" w:cs="Times New Roman"/>
          <w:sz w:val="24"/>
          <w:szCs w:val="24"/>
        </w:rPr>
        <w:t xml:space="preserve">Apart </w:t>
      </w:r>
      <w:r w:rsidR="006A2B67" w:rsidRPr="0034591F">
        <w:rPr>
          <w:rFonts w:ascii="Times New Roman" w:hAnsi="Times New Roman" w:cs="Times New Roman"/>
          <w:sz w:val="24"/>
          <w:szCs w:val="24"/>
        </w:rPr>
        <w:t xml:space="preserve">from this, managers could randomly take rounds to gauge customer-FLE interaction and manage potentially difficult situations before they </w:t>
      </w:r>
      <w:r w:rsidR="00AF0DF0" w:rsidRPr="0034591F">
        <w:rPr>
          <w:rFonts w:ascii="Times New Roman" w:hAnsi="Times New Roman" w:cs="Times New Roman"/>
          <w:sz w:val="24"/>
          <w:szCs w:val="24"/>
        </w:rPr>
        <w:t>escalate in</w:t>
      </w:r>
      <w:r w:rsidR="006A2B67" w:rsidRPr="0034591F">
        <w:rPr>
          <w:rFonts w:ascii="Times New Roman" w:hAnsi="Times New Roman" w:cs="Times New Roman"/>
          <w:sz w:val="24"/>
          <w:szCs w:val="24"/>
        </w:rPr>
        <w:t xml:space="preserve">to argumentative and uncivil incidents. </w:t>
      </w:r>
      <w:bookmarkStart w:id="47" w:name="_Hlk108872761"/>
      <w:r w:rsidR="006A2B67" w:rsidRPr="0034591F">
        <w:rPr>
          <w:rFonts w:ascii="Times New Roman" w:hAnsi="Times New Roman" w:cs="Times New Roman"/>
          <w:sz w:val="24"/>
          <w:szCs w:val="24"/>
        </w:rPr>
        <w:t xml:space="preserve">At </w:t>
      </w:r>
      <w:r w:rsidR="000975EB" w:rsidRPr="0034591F">
        <w:rPr>
          <w:rFonts w:ascii="Times New Roman" w:hAnsi="Times New Roman" w:cs="Times New Roman"/>
          <w:sz w:val="24"/>
          <w:szCs w:val="24"/>
        </w:rPr>
        <w:t xml:space="preserve">the same time, organizations should work </w:t>
      </w:r>
      <w:bookmarkEnd w:id="47"/>
      <w:r w:rsidR="000975EB" w:rsidRPr="0034591F">
        <w:rPr>
          <w:rFonts w:ascii="Times New Roman" w:hAnsi="Times New Roman" w:cs="Times New Roman"/>
          <w:sz w:val="24"/>
          <w:szCs w:val="24"/>
        </w:rPr>
        <w:t>on formulating policies where customers are discouraged from showing uncivil behavior. Customers can be educated through awareness campaigns regarding interaction norms with service staff (Bowers and Martin, 2007; Eisingerich and Bell, 2008) so that FLEs remain committed to CCB. A simple orientation through their promotional materials can expose customers to a realistic preview of what services they should expect from FLEs and what actions may indicate volitation of general etiquette toward employees and other customers. This should decrease the incidence of customer incivility and hence retaliation from FLEs, through reduced CCB (Torres </w:t>
      </w:r>
      <w:r w:rsidR="000975EB" w:rsidRPr="0034591F">
        <w:rPr>
          <w:rStyle w:val="Emphasis"/>
          <w:rFonts w:ascii="Times New Roman" w:hAnsi="Times New Roman" w:cs="Times New Roman"/>
          <w:sz w:val="24"/>
          <w:szCs w:val="24"/>
        </w:rPr>
        <w:t>et al.</w:t>
      </w:r>
      <w:r w:rsidR="000975EB" w:rsidRPr="0034591F">
        <w:rPr>
          <w:rFonts w:ascii="Times New Roman" w:hAnsi="Times New Roman" w:cs="Times New Roman"/>
          <w:sz w:val="24"/>
          <w:szCs w:val="24"/>
        </w:rPr>
        <w:t>, 2017). </w:t>
      </w:r>
      <w:r w:rsidR="00AC6477" w:rsidRPr="0034591F">
        <w:rPr>
          <w:rFonts w:ascii="Times New Roman" w:hAnsi="Times New Roman" w:cs="Times New Roman"/>
          <w:sz w:val="24"/>
          <w:szCs w:val="24"/>
        </w:rPr>
        <w:t xml:space="preserve"> </w:t>
      </w:r>
    </w:p>
    <w:p w14:paraId="1E8A6229" w14:textId="6B2F6EE4" w:rsidR="006A2B67" w:rsidRPr="0034591F" w:rsidRDefault="00481668" w:rsidP="0034591F">
      <w:pPr>
        <w:spacing w:after="0"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t>O</w:t>
      </w:r>
      <w:r w:rsidR="00872227" w:rsidRPr="0034591F">
        <w:rPr>
          <w:rFonts w:ascii="Times New Roman" w:hAnsi="Times New Roman" w:cs="Times New Roman"/>
          <w:sz w:val="24"/>
          <w:szCs w:val="24"/>
        </w:rPr>
        <w:t xml:space="preserve">ur findings suggest that moral disengagement mediates customer </w:t>
      </w:r>
      <w:r w:rsidR="00CD3257" w:rsidRPr="0034591F">
        <w:rPr>
          <w:rFonts w:ascii="Times New Roman" w:hAnsi="Times New Roman" w:cs="Times New Roman"/>
          <w:sz w:val="24"/>
          <w:szCs w:val="24"/>
        </w:rPr>
        <w:t>incivility</w:t>
      </w:r>
      <w:r w:rsidR="00872227" w:rsidRPr="0034591F">
        <w:rPr>
          <w:rFonts w:ascii="Times New Roman" w:hAnsi="Times New Roman" w:cs="Times New Roman"/>
          <w:sz w:val="24"/>
          <w:szCs w:val="24"/>
        </w:rPr>
        <w:t xml:space="preserve"> and frontline employee CCB relationship</w:t>
      </w:r>
      <w:r w:rsidR="00CB6ECD" w:rsidRPr="0034591F">
        <w:rPr>
          <w:rFonts w:ascii="Times New Roman" w:hAnsi="Times New Roman" w:cs="Times New Roman"/>
          <w:sz w:val="24"/>
          <w:szCs w:val="24"/>
        </w:rPr>
        <w:t>s</w:t>
      </w:r>
      <w:r w:rsidR="00872227" w:rsidRPr="0034591F">
        <w:rPr>
          <w:rFonts w:ascii="Times New Roman" w:hAnsi="Times New Roman" w:cs="Times New Roman"/>
          <w:sz w:val="24"/>
          <w:szCs w:val="24"/>
        </w:rPr>
        <w:t xml:space="preserve">. Managers may not easily detect this disengagement, and they need to monitor FLEs’ moral disengagement through different techniques and device measures so that disengagement is reduced. </w:t>
      </w:r>
      <w:r w:rsidR="00FD7755" w:rsidRPr="0034591F">
        <w:rPr>
          <w:rFonts w:ascii="Times New Roman" w:hAnsi="Times New Roman" w:cs="Times New Roman"/>
          <w:sz w:val="24"/>
          <w:szCs w:val="24"/>
        </w:rPr>
        <w:t xml:space="preserve">For </w:t>
      </w:r>
      <w:r w:rsidR="000975EB" w:rsidRPr="0034591F">
        <w:rPr>
          <w:rFonts w:ascii="Times New Roman" w:hAnsi="Times New Roman" w:cs="Times New Roman"/>
          <w:sz w:val="24"/>
          <w:szCs w:val="24"/>
        </w:rPr>
        <w:t xml:space="preserve">instance, managers could establish teams to observe customers' incivility. They can also frequently check the state of moral disengagement of FLEs. </w:t>
      </w:r>
      <w:bookmarkStart w:id="48" w:name="_Hlk108840491"/>
      <w:r w:rsidR="000975EB" w:rsidRPr="0034591F">
        <w:rPr>
          <w:rFonts w:ascii="Times New Roman" w:hAnsi="Times New Roman" w:cs="Times New Roman"/>
          <w:sz w:val="24"/>
          <w:szCs w:val="24"/>
        </w:rPr>
        <w:t xml:space="preserve">Organizations can also host training programs </w:t>
      </w:r>
      <w:bookmarkStart w:id="49" w:name="_Hlk108840502"/>
      <w:bookmarkEnd w:id="48"/>
      <w:r w:rsidR="000975EB" w:rsidRPr="0034591F">
        <w:rPr>
          <w:rFonts w:ascii="Times New Roman" w:hAnsi="Times New Roman" w:cs="Times New Roman"/>
          <w:sz w:val="24"/>
          <w:szCs w:val="24"/>
        </w:rPr>
        <w:t>to improve employees’ relational skills. For instance, training can cover topics like managing a demanding customer or handling angry customers. Such training programs will ensure that FLEs do not devalue customers performing uncivil behavior or assume that not performing citizenship roles would not cause much harm (Huang </w:t>
      </w:r>
      <w:r w:rsidR="000975EB" w:rsidRPr="0034591F">
        <w:rPr>
          <w:rStyle w:val="Emphasis"/>
          <w:rFonts w:ascii="Times New Roman" w:hAnsi="Times New Roman" w:cs="Times New Roman"/>
          <w:sz w:val="24"/>
          <w:szCs w:val="24"/>
        </w:rPr>
        <w:t>et al.</w:t>
      </w:r>
      <w:r w:rsidR="000975EB" w:rsidRPr="0034591F">
        <w:rPr>
          <w:rFonts w:ascii="Times New Roman" w:hAnsi="Times New Roman" w:cs="Times New Roman"/>
          <w:sz w:val="24"/>
          <w:szCs w:val="24"/>
        </w:rPr>
        <w:t>, 2019), thus resulting in less moral disengagement.</w:t>
      </w:r>
    </w:p>
    <w:bookmarkEnd w:id="49"/>
    <w:p w14:paraId="672AAF7B" w14:textId="6A07DF56" w:rsidR="001945B7" w:rsidRPr="0034591F" w:rsidRDefault="006A2B67" w:rsidP="0034591F">
      <w:pPr>
        <w:spacing w:after="0"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t xml:space="preserve">Furthermore, hotel managers can arrange for job rotations to pacify potential moral disengagement intentions among FLEs. </w:t>
      </w:r>
      <w:r w:rsidR="00EA0585" w:rsidRPr="0034591F">
        <w:rPr>
          <w:rFonts w:ascii="Times New Roman" w:hAnsi="Times New Roman" w:cs="Times New Roman"/>
          <w:sz w:val="24"/>
          <w:szCs w:val="24"/>
        </w:rPr>
        <w:t xml:space="preserve"> </w:t>
      </w:r>
      <w:r w:rsidR="00203760" w:rsidRPr="0034591F">
        <w:rPr>
          <w:rFonts w:ascii="Times New Roman" w:hAnsi="Times New Roman" w:cs="Times New Roman"/>
          <w:sz w:val="24"/>
          <w:szCs w:val="24"/>
        </w:rPr>
        <w:t xml:space="preserve">One </w:t>
      </w:r>
      <w:r w:rsidR="00491D09" w:rsidRPr="0034591F">
        <w:rPr>
          <w:rFonts w:ascii="Times New Roman" w:hAnsi="Times New Roman" w:cs="Times New Roman"/>
          <w:sz w:val="24"/>
          <w:szCs w:val="24"/>
        </w:rPr>
        <w:t xml:space="preserve">way </w:t>
      </w:r>
      <w:r w:rsidR="003008F1" w:rsidRPr="0034591F">
        <w:rPr>
          <w:rFonts w:ascii="Times New Roman" w:hAnsi="Times New Roman" w:cs="Times New Roman"/>
          <w:sz w:val="24"/>
          <w:szCs w:val="24"/>
        </w:rPr>
        <w:t>t</w:t>
      </w:r>
      <w:r w:rsidR="00491D09" w:rsidRPr="0034591F">
        <w:rPr>
          <w:rFonts w:ascii="Times New Roman" w:hAnsi="Times New Roman" w:cs="Times New Roman"/>
          <w:sz w:val="24"/>
          <w:szCs w:val="24"/>
        </w:rPr>
        <w:t>o reduc</w:t>
      </w:r>
      <w:r w:rsidR="003008F1" w:rsidRPr="0034591F">
        <w:rPr>
          <w:rFonts w:ascii="Times New Roman" w:hAnsi="Times New Roman" w:cs="Times New Roman"/>
          <w:sz w:val="24"/>
          <w:szCs w:val="24"/>
        </w:rPr>
        <w:t>e</w:t>
      </w:r>
      <w:r w:rsidR="00491D09" w:rsidRPr="0034591F">
        <w:rPr>
          <w:rFonts w:ascii="Times New Roman" w:hAnsi="Times New Roman" w:cs="Times New Roman"/>
          <w:sz w:val="24"/>
          <w:szCs w:val="24"/>
        </w:rPr>
        <w:t xml:space="preserve"> moral disengagement is to create a more ethical climate. Our results suggest that </w:t>
      </w:r>
      <w:r w:rsidR="00042522" w:rsidRPr="0034591F">
        <w:rPr>
          <w:rFonts w:ascii="Times New Roman" w:hAnsi="Times New Roman" w:cs="Times New Roman"/>
          <w:sz w:val="24"/>
          <w:szCs w:val="24"/>
        </w:rPr>
        <w:t xml:space="preserve">an </w:t>
      </w:r>
      <w:r w:rsidR="00491D09" w:rsidRPr="0034591F">
        <w:rPr>
          <w:rFonts w:ascii="Times New Roman" w:hAnsi="Times New Roman" w:cs="Times New Roman"/>
          <w:sz w:val="24"/>
          <w:szCs w:val="24"/>
        </w:rPr>
        <w:t xml:space="preserve">ethical climate decreases the influence of consumer </w:t>
      </w:r>
      <w:r w:rsidR="00CD3257" w:rsidRPr="0034591F">
        <w:rPr>
          <w:rFonts w:ascii="Times New Roman" w:hAnsi="Times New Roman" w:cs="Times New Roman"/>
          <w:sz w:val="24"/>
          <w:szCs w:val="24"/>
        </w:rPr>
        <w:t>incivility</w:t>
      </w:r>
      <w:r w:rsidR="00491D09" w:rsidRPr="0034591F">
        <w:rPr>
          <w:rFonts w:ascii="Times New Roman" w:hAnsi="Times New Roman" w:cs="Times New Roman"/>
          <w:sz w:val="24"/>
          <w:szCs w:val="24"/>
        </w:rPr>
        <w:t xml:space="preserve"> on moral disengagement. Thus, managers should ensure strict formal policies and informal practices that reflect a highly ethical climate. This way, FLEs experiencing </w:t>
      </w:r>
      <w:r w:rsidR="00C450F3" w:rsidRPr="0034591F">
        <w:rPr>
          <w:rFonts w:ascii="Times New Roman" w:hAnsi="Times New Roman" w:cs="Times New Roman"/>
          <w:sz w:val="24"/>
          <w:szCs w:val="24"/>
        </w:rPr>
        <w:t>uncivil</w:t>
      </w:r>
      <w:r w:rsidR="00491D09" w:rsidRPr="0034591F">
        <w:rPr>
          <w:rFonts w:ascii="Times New Roman" w:hAnsi="Times New Roman" w:cs="Times New Roman"/>
          <w:sz w:val="24"/>
          <w:szCs w:val="24"/>
        </w:rPr>
        <w:t xml:space="preserve"> behavior from customers would be less attuned to diminish</w:t>
      </w:r>
      <w:r w:rsidR="00042522" w:rsidRPr="0034591F">
        <w:rPr>
          <w:rFonts w:ascii="Times New Roman" w:hAnsi="Times New Roman" w:cs="Times New Roman"/>
          <w:sz w:val="24"/>
          <w:szCs w:val="24"/>
        </w:rPr>
        <w:t>ing</w:t>
      </w:r>
      <w:r w:rsidR="00491D09" w:rsidRPr="0034591F">
        <w:rPr>
          <w:rFonts w:ascii="Times New Roman" w:hAnsi="Times New Roman" w:cs="Times New Roman"/>
          <w:sz w:val="24"/>
          <w:szCs w:val="24"/>
        </w:rPr>
        <w:t xml:space="preserve"> their CCB. </w:t>
      </w:r>
      <w:r w:rsidR="003852FB" w:rsidRPr="0034591F">
        <w:rPr>
          <w:rFonts w:ascii="Times New Roman" w:hAnsi="Times New Roman" w:cs="Times New Roman"/>
          <w:sz w:val="24"/>
          <w:szCs w:val="24"/>
        </w:rPr>
        <w:t xml:space="preserve">Our </w:t>
      </w:r>
      <w:r w:rsidRPr="0034591F">
        <w:rPr>
          <w:rFonts w:ascii="Times New Roman" w:hAnsi="Times New Roman" w:cs="Times New Roman"/>
          <w:sz w:val="24"/>
          <w:szCs w:val="24"/>
        </w:rPr>
        <w:t xml:space="preserve">findings reflect the significance </w:t>
      </w:r>
      <w:r w:rsidR="00042522" w:rsidRPr="0034591F">
        <w:rPr>
          <w:rFonts w:ascii="Times New Roman" w:hAnsi="Times New Roman" w:cs="Times New Roman"/>
          <w:sz w:val="24"/>
          <w:szCs w:val="24"/>
        </w:rPr>
        <w:t xml:space="preserve">of </w:t>
      </w:r>
      <w:r w:rsidRPr="0034591F">
        <w:rPr>
          <w:rFonts w:ascii="Times New Roman" w:hAnsi="Times New Roman" w:cs="Times New Roman"/>
          <w:sz w:val="24"/>
          <w:szCs w:val="24"/>
        </w:rPr>
        <w:t>provid</w:t>
      </w:r>
      <w:r w:rsidR="00042522" w:rsidRPr="0034591F">
        <w:rPr>
          <w:rFonts w:ascii="Times New Roman" w:hAnsi="Times New Roman" w:cs="Times New Roman"/>
          <w:sz w:val="24"/>
          <w:szCs w:val="24"/>
        </w:rPr>
        <w:t>ing</w:t>
      </w:r>
      <w:r w:rsidRPr="0034591F">
        <w:rPr>
          <w:rFonts w:ascii="Times New Roman" w:hAnsi="Times New Roman" w:cs="Times New Roman"/>
          <w:sz w:val="24"/>
          <w:szCs w:val="24"/>
        </w:rPr>
        <w:t xml:space="preserve"> employees working on the front</w:t>
      </w:r>
      <w:r w:rsidR="00042522" w:rsidRPr="0034591F">
        <w:rPr>
          <w:rFonts w:ascii="Times New Roman" w:hAnsi="Times New Roman" w:cs="Times New Roman"/>
          <w:sz w:val="24"/>
          <w:szCs w:val="24"/>
        </w:rPr>
        <w:t xml:space="preserve"> </w:t>
      </w:r>
      <w:r w:rsidRPr="0034591F">
        <w:rPr>
          <w:rFonts w:ascii="Times New Roman" w:hAnsi="Times New Roman" w:cs="Times New Roman"/>
          <w:sz w:val="24"/>
          <w:szCs w:val="24"/>
        </w:rPr>
        <w:t xml:space="preserve">line of service provision with a supportive working environment. Customer </w:t>
      </w:r>
      <w:r w:rsidR="006E4ADD" w:rsidRPr="0034591F">
        <w:rPr>
          <w:rFonts w:ascii="Times New Roman" w:hAnsi="Times New Roman" w:cs="Times New Roman"/>
          <w:sz w:val="24"/>
          <w:szCs w:val="24"/>
        </w:rPr>
        <w:t>in</w:t>
      </w:r>
      <w:r w:rsidR="00C450F3" w:rsidRPr="0034591F">
        <w:rPr>
          <w:rFonts w:ascii="Times New Roman" w:hAnsi="Times New Roman" w:cs="Times New Roman"/>
          <w:sz w:val="24"/>
          <w:szCs w:val="24"/>
        </w:rPr>
        <w:t>civil</w:t>
      </w:r>
      <w:r w:rsidRPr="0034591F">
        <w:rPr>
          <w:rFonts w:ascii="Times New Roman" w:hAnsi="Times New Roman" w:cs="Times New Roman"/>
          <w:sz w:val="24"/>
          <w:szCs w:val="24"/>
        </w:rPr>
        <w:t xml:space="preserve">ities are inflammatory. However, fostering an ethical work climate </w:t>
      </w:r>
      <w:r w:rsidR="00042522" w:rsidRPr="0034591F">
        <w:rPr>
          <w:rFonts w:ascii="Times New Roman" w:hAnsi="Times New Roman" w:cs="Times New Roman"/>
          <w:sz w:val="24"/>
          <w:szCs w:val="24"/>
        </w:rPr>
        <w:t xml:space="preserve">in which </w:t>
      </w:r>
      <w:r w:rsidRPr="0034591F">
        <w:rPr>
          <w:rFonts w:ascii="Times New Roman" w:hAnsi="Times New Roman" w:cs="Times New Roman"/>
          <w:sz w:val="24"/>
          <w:szCs w:val="24"/>
        </w:rPr>
        <w:t xml:space="preserve">FLEs are encouraged to tackle negative incidences of </w:t>
      </w:r>
      <w:r w:rsidR="00042522" w:rsidRPr="0034591F">
        <w:rPr>
          <w:rFonts w:ascii="Times New Roman" w:hAnsi="Times New Roman" w:cs="Times New Roman"/>
          <w:sz w:val="24"/>
          <w:szCs w:val="24"/>
        </w:rPr>
        <w:t>i</w:t>
      </w:r>
      <w:r w:rsidR="00C450F3" w:rsidRPr="0034591F">
        <w:rPr>
          <w:rFonts w:ascii="Times New Roman" w:hAnsi="Times New Roman" w:cs="Times New Roman"/>
          <w:sz w:val="24"/>
          <w:szCs w:val="24"/>
        </w:rPr>
        <w:t>ncivil</w:t>
      </w:r>
      <w:r w:rsidRPr="0034591F">
        <w:rPr>
          <w:rFonts w:ascii="Times New Roman" w:hAnsi="Times New Roman" w:cs="Times New Roman"/>
          <w:sz w:val="24"/>
          <w:szCs w:val="24"/>
        </w:rPr>
        <w:t>it</w:t>
      </w:r>
      <w:r w:rsidR="00042522" w:rsidRPr="0034591F">
        <w:rPr>
          <w:rFonts w:ascii="Times New Roman" w:hAnsi="Times New Roman" w:cs="Times New Roman"/>
          <w:sz w:val="24"/>
          <w:szCs w:val="24"/>
        </w:rPr>
        <w:t>y</w:t>
      </w:r>
      <w:r w:rsidRPr="0034591F">
        <w:rPr>
          <w:rFonts w:ascii="Times New Roman" w:hAnsi="Times New Roman" w:cs="Times New Roman"/>
          <w:sz w:val="24"/>
          <w:szCs w:val="24"/>
        </w:rPr>
        <w:t xml:space="preserve"> more morally is likely to increase resilience and create a customer-centric environment where employees could respond to customers</w:t>
      </w:r>
      <w:r w:rsidR="003008F1" w:rsidRPr="0034591F">
        <w:rPr>
          <w:rFonts w:ascii="Times New Roman" w:hAnsi="Times New Roman" w:cs="Times New Roman"/>
          <w:sz w:val="24"/>
          <w:szCs w:val="24"/>
        </w:rPr>
        <w:t>’</w:t>
      </w:r>
      <w:r w:rsidRPr="0034591F">
        <w:rPr>
          <w:rFonts w:ascii="Times New Roman" w:hAnsi="Times New Roman" w:cs="Times New Roman"/>
          <w:sz w:val="24"/>
          <w:szCs w:val="24"/>
        </w:rPr>
        <w:t xml:space="preserve"> needs and combat potential situations before they gain </w:t>
      </w:r>
      <w:r w:rsidR="00042522" w:rsidRPr="0034591F">
        <w:rPr>
          <w:rFonts w:ascii="Times New Roman" w:hAnsi="Times New Roman" w:cs="Times New Roman"/>
          <w:sz w:val="24"/>
          <w:szCs w:val="24"/>
        </w:rPr>
        <w:t>traction</w:t>
      </w:r>
      <w:r w:rsidRPr="0034591F">
        <w:rPr>
          <w:rFonts w:ascii="Times New Roman" w:hAnsi="Times New Roman" w:cs="Times New Roman"/>
          <w:sz w:val="24"/>
          <w:szCs w:val="24"/>
        </w:rPr>
        <w:t xml:space="preserve">. </w:t>
      </w:r>
      <w:r w:rsidR="00042522" w:rsidRPr="0034591F">
        <w:rPr>
          <w:rFonts w:ascii="Times New Roman" w:hAnsi="Times New Roman" w:cs="Times New Roman"/>
          <w:sz w:val="24"/>
          <w:szCs w:val="24"/>
        </w:rPr>
        <w:t>In t</w:t>
      </w:r>
      <w:r w:rsidRPr="0034591F">
        <w:rPr>
          <w:rFonts w:ascii="Times New Roman" w:hAnsi="Times New Roman" w:cs="Times New Roman"/>
          <w:sz w:val="24"/>
          <w:szCs w:val="24"/>
        </w:rPr>
        <w:t>his way, our work demonstrates that the benefits of an ethical climate can go beyond</w:t>
      </w:r>
      <w:r w:rsidR="003008F1" w:rsidRPr="0034591F">
        <w:rPr>
          <w:rFonts w:ascii="Times New Roman" w:hAnsi="Times New Roman" w:cs="Times New Roman"/>
          <w:sz w:val="24"/>
          <w:szCs w:val="24"/>
        </w:rPr>
        <w:t xml:space="preserve"> the</w:t>
      </w:r>
      <w:r w:rsidRPr="0034591F">
        <w:rPr>
          <w:rFonts w:ascii="Times New Roman" w:hAnsi="Times New Roman" w:cs="Times New Roman"/>
          <w:sz w:val="24"/>
          <w:szCs w:val="24"/>
        </w:rPr>
        <w:t xml:space="preserve"> traditionally documented benefits of positive OCB.</w:t>
      </w:r>
    </w:p>
    <w:p w14:paraId="74339EC1" w14:textId="2D5DC761" w:rsidR="006A2B67" w:rsidRPr="0034591F" w:rsidRDefault="00042522" w:rsidP="0034591F">
      <w:pPr>
        <w:spacing w:after="0"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t>A</w:t>
      </w:r>
      <w:r w:rsidR="006A2B67" w:rsidRPr="0034591F">
        <w:rPr>
          <w:rFonts w:ascii="Times New Roman" w:hAnsi="Times New Roman" w:cs="Times New Roman"/>
          <w:sz w:val="24"/>
          <w:szCs w:val="24"/>
        </w:rPr>
        <w:t xml:space="preserve">nother way </w:t>
      </w:r>
      <w:r w:rsidR="003008F1" w:rsidRPr="0034591F">
        <w:rPr>
          <w:rFonts w:ascii="Times New Roman" w:hAnsi="Times New Roman" w:cs="Times New Roman"/>
          <w:sz w:val="24"/>
          <w:szCs w:val="24"/>
        </w:rPr>
        <w:t>t</w:t>
      </w:r>
      <w:r w:rsidR="006A2B67" w:rsidRPr="0034591F">
        <w:rPr>
          <w:rFonts w:ascii="Times New Roman" w:hAnsi="Times New Roman" w:cs="Times New Roman"/>
          <w:sz w:val="24"/>
          <w:szCs w:val="24"/>
        </w:rPr>
        <w:t xml:space="preserve">o diminish moral disengagement is to ensure that FLEs have a </w:t>
      </w:r>
      <w:r w:rsidRPr="0034591F">
        <w:rPr>
          <w:rFonts w:ascii="Times New Roman" w:hAnsi="Times New Roman" w:cs="Times New Roman"/>
          <w:sz w:val="24"/>
          <w:szCs w:val="24"/>
        </w:rPr>
        <w:t xml:space="preserve">strong </w:t>
      </w:r>
      <w:r w:rsidR="006A2B67" w:rsidRPr="0034591F">
        <w:rPr>
          <w:rFonts w:ascii="Times New Roman" w:hAnsi="Times New Roman" w:cs="Times New Roman"/>
          <w:sz w:val="24"/>
          <w:szCs w:val="24"/>
        </w:rPr>
        <w:t xml:space="preserve">moral identity. </w:t>
      </w:r>
      <w:bookmarkStart w:id="50" w:name="_Hlk105911237"/>
      <w:bookmarkStart w:id="51" w:name="_Hlk108840744"/>
      <w:r w:rsidR="006A2B67" w:rsidRPr="0034591F">
        <w:rPr>
          <w:rFonts w:ascii="Times New Roman" w:hAnsi="Times New Roman" w:cs="Times New Roman"/>
          <w:sz w:val="24"/>
          <w:szCs w:val="24"/>
        </w:rPr>
        <w:t xml:space="preserve">Mangers </w:t>
      </w:r>
      <w:bookmarkEnd w:id="50"/>
      <w:r w:rsidR="000975EB" w:rsidRPr="0034591F">
        <w:rPr>
          <w:rFonts w:ascii="Times New Roman" w:hAnsi="Times New Roman" w:cs="Times New Roman"/>
          <w:sz w:val="24"/>
          <w:szCs w:val="24"/>
        </w:rPr>
        <w:t xml:space="preserve">may counsel and coach </w:t>
      </w:r>
      <w:bookmarkEnd w:id="51"/>
      <w:r w:rsidR="000975EB" w:rsidRPr="0034591F">
        <w:rPr>
          <w:rFonts w:ascii="Times New Roman" w:hAnsi="Times New Roman" w:cs="Times New Roman"/>
          <w:sz w:val="24"/>
          <w:szCs w:val="24"/>
        </w:rPr>
        <w:t>FLEs to have a strong moral identity. Alternatively, at the time of recruitment, organizations should hire only candidates with strong moral identities. Organizations may also ask scenario-based questions during job interviews to gauge the moral identity of candidates (Aquino </w:t>
      </w:r>
      <w:r w:rsidR="000975EB" w:rsidRPr="0034591F">
        <w:rPr>
          <w:rStyle w:val="Emphasis"/>
          <w:rFonts w:ascii="Times New Roman" w:hAnsi="Times New Roman" w:cs="Times New Roman"/>
          <w:sz w:val="24"/>
          <w:szCs w:val="24"/>
        </w:rPr>
        <w:t>et al.</w:t>
      </w:r>
      <w:r w:rsidR="000975EB" w:rsidRPr="0034591F">
        <w:rPr>
          <w:rFonts w:ascii="Times New Roman" w:hAnsi="Times New Roman" w:cs="Times New Roman"/>
          <w:sz w:val="24"/>
          <w:szCs w:val="24"/>
        </w:rPr>
        <w:t xml:space="preserve">, 2009). DeGrassi (2019), in a study, explained that in a scenario-based question, researchers asked respondents to elaborate on details of confidential information on a competitor’s project to get the lucrative job, and those with a strong moral identity </w:t>
      </w:r>
      <w:bookmarkStart w:id="52" w:name="_Hlk108840758"/>
      <w:r w:rsidR="000975EB" w:rsidRPr="0034591F">
        <w:rPr>
          <w:rFonts w:ascii="Times New Roman" w:hAnsi="Times New Roman" w:cs="Times New Roman"/>
          <w:sz w:val="24"/>
          <w:szCs w:val="24"/>
        </w:rPr>
        <w:t>did not reveal such information</w:t>
      </w:r>
      <w:bookmarkEnd w:id="52"/>
      <w:r w:rsidR="000975EB" w:rsidRPr="0034591F">
        <w:rPr>
          <w:rFonts w:ascii="Times New Roman" w:hAnsi="Times New Roman" w:cs="Times New Roman"/>
          <w:sz w:val="24"/>
          <w:szCs w:val="24"/>
        </w:rPr>
        <w:t>. </w:t>
      </w:r>
      <w:r w:rsidR="006A2B67" w:rsidRPr="0034591F">
        <w:rPr>
          <w:rFonts w:ascii="Times New Roman" w:hAnsi="Times New Roman" w:cs="Times New Roman"/>
          <w:sz w:val="24"/>
          <w:szCs w:val="24"/>
        </w:rPr>
        <w:t xml:space="preserve">Managers can also inculcate an organizational culture </w:t>
      </w:r>
      <w:r w:rsidR="0096530B" w:rsidRPr="0034591F">
        <w:rPr>
          <w:rFonts w:ascii="Times New Roman" w:hAnsi="Times New Roman" w:cs="Times New Roman"/>
          <w:sz w:val="24"/>
          <w:szCs w:val="24"/>
        </w:rPr>
        <w:t xml:space="preserve">in which </w:t>
      </w:r>
      <w:r w:rsidR="006A2B67" w:rsidRPr="0034591F">
        <w:rPr>
          <w:rFonts w:ascii="Times New Roman" w:hAnsi="Times New Roman" w:cs="Times New Roman"/>
          <w:sz w:val="24"/>
          <w:szCs w:val="24"/>
        </w:rPr>
        <w:t xml:space="preserve">morality is highly valued so that employees feel encouraged to develop a strong moral identity (Hwang </w:t>
      </w:r>
      <w:r w:rsidR="00411722" w:rsidRPr="0034591F">
        <w:rPr>
          <w:rFonts w:ascii="Times New Roman" w:hAnsi="Times New Roman" w:cs="Times New Roman"/>
          <w:i/>
          <w:iCs/>
          <w:sz w:val="24"/>
          <w:szCs w:val="24"/>
        </w:rPr>
        <w:t>et al</w:t>
      </w:r>
      <w:r w:rsidR="006A2B67" w:rsidRPr="0034591F">
        <w:rPr>
          <w:rFonts w:ascii="Times New Roman" w:hAnsi="Times New Roman" w:cs="Times New Roman"/>
          <w:i/>
          <w:iCs/>
          <w:sz w:val="24"/>
          <w:szCs w:val="24"/>
        </w:rPr>
        <w:t>.</w:t>
      </w:r>
      <w:r w:rsidR="006A2B67" w:rsidRPr="0034591F">
        <w:rPr>
          <w:rFonts w:ascii="Times New Roman" w:hAnsi="Times New Roman" w:cs="Times New Roman"/>
          <w:sz w:val="24"/>
          <w:szCs w:val="24"/>
        </w:rPr>
        <w:t>, 2021).</w:t>
      </w:r>
    </w:p>
    <w:p w14:paraId="2641497C" w14:textId="1EBD890A" w:rsidR="00203760" w:rsidRPr="0034591F" w:rsidRDefault="00203760" w:rsidP="0034591F">
      <w:pPr>
        <w:pStyle w:val="CommentSubject"/>
        <w:numPr>
          <w:ilvl w:val="1"/>
          <w:numId w:val="3"/>
        </w:numPr>
        <w:spacing w:before="240" w:line="480" w:lineRule="auto"/>
        <w:jc w:val="both"/>
        <w:rPr>
          <w:rFonts w:ascii="Times New Roman" w:hAnsi="Times New Roman" w:cs="Times New Roman"/>
          <w:b w:val="0"/>
          <w:bCs w:val="0"/>
          <w:sz w:val="24"/>
          <w:szCs w:val="24"/>
        </w:rPr>
      </w:pPr>
      <w:r w:rsidRPr="0034591F">
        <w:rPr>
          <w:rFonts w:ascii="Times New Roman" w:hAnsi="Times New Roman" w:cs="Times New Roman"/>
          <w:b w:val="0"/>
          <w:bCs w:val="0"/>
          <w:i/>
          <w:iCs/>
          <w:sz w:val="24"/>
          <w:szCs w:val="24"/>
        </w:rPr>
        <w:t xml:space="preserve">Limitations and </w:t>
      </w:r>
      <w:r w:rsidR="00C66123" w:rsidRPr="0034591F">
        <w:rPr>
          <w:rFonts w:ascii="Times New Roman" w:hAnsi="Times New Roman" w:cs="Times New Roman"/>
          <w:b w:val="0"/>
          <w:bCs w:val="0"/>
          <w:i/>
          <w:iCs/>
          <w:sz w:val="24"/>
          <w:szCs w:val="24"/>
        </w:rPr>
        <w:t>d</w:t>
      </w:r>
      <w:r w:rsidRPr="0034591F">
        <w:rPr>
          <w:rFonts w:ascii="Times New Roman" w:hAnsi="Times New Roman" w:cs="Times New Roman"/>
          <w:b w:val="0"/>
          <w:bCs w:val="0"/>
          <w:i/>
          <w:iCs/>
          <w:sz w:val="24"/>
          <w:szCs w:val="24"/>
        </w:rPr>
        <w:t xml:space="preserve">irections of </w:t>
      </w:r>
      <w:r w:rsidR="00C66123" w:rsidRPr="0034591F">
        <w:rPr>
          <w:rFonts w:ascii="Times New Roman" w:hAnsi="Times New Roman" w:cs="Times New Roman"/>
          <w:b w:val="0"/>
          <w:bCs w:val="0"/>
          <w:i/>
          <w:iCs/>
          <w:sz w:val="24"/>
          <w:szCs w:val="24"/>
        </w:rPr>
        <w:t>f</w:t>
      </w:r>
      <w:r w:rsidRPr="0034591F">
        <w:rPr>
          <w:rFonts w:ascii="Times New Roman" w:hAnsi="Times New Roman" w:cs="Times New Roman"/>
          <w:b w:val="0"/>
          <w:bCs w:val="0"/>
          <w:i/>
          <w:iCs/>
          <w:sz w:val="24"/>
          <w:szCs w:val="24"/>
        </w:rPr>
        <w:t xml:space="preserve">uture </w:t>
      </w:r>
      <w:r w:rsidR="00C66123" w:rsidRPr="0034591F">
        <w:rPr>
          <w:rFonts w:ascii="Times New Roman" w:hAnsi="Times New Roman" w:cs="Times New Roman"/>
          <w:b w:val="0"/>
          <w:bCs w:val="0"/>
          <w:i/>
          <w:iCs/>
          <w:sz w:val="24"/>
          <w:szCs w:val="24"/>
        </w:rPr>
        <w:t>r</w:t>
      </w:r>
      <w:r w:rsidRPr="0034591F">
        <w:rPr>
          <w:rFonts w:ascii="Times New Roman" w:hAnsi="Times New Roman" w:cs="Times New Roman"/>
          <w:b w:val="0"/>
          <w:bCs w:val="0"/>
          <w:i/>
          <w:iCs/>
          <w:sz w:val="24"/>
          <w:szCs w:val="24"/>
        </w:rPr>
        <w:t>esearch</w:t>
      </w:r>
    </w:p>
    <w:p w14:paraId="3B266922" w14:textId="3A91F2F9" w:rsidR="00491D09" w:rsidRPr="0034591F" w:rsidRDefault="004A4C5F" w:rsidP="0034591F">
      <w:pPr>
        <w:spacing w:after="0"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t xml:space="preserve">Our </w:t>
      </w:r>
      <w:r w:rsidR="00B023A4" w:rsidRPr="0034591F">
        <w:rPr>
          <w:rFonts w:ascii="Times New Roman" w:hAnsi="Times New Roman" w:cs="Times New Roman"/>
          <w:sz w:val="24"/>
          <w:szCs w:val="24"/>
        </w:rPr>
        <w:t>research has limitations that unlock directions for future research. First, although we used a time-lagged research design and involved multiple sources for responses, the likelihood of common method biasness cannot be completely ruled out, as information on some variables was collected simultaneously from the same source (Fuller </w:t>
      </w:r>
      <w:r w:rsidR="00B023A4" w:rsidRPr="0034591F">
        <w:rPr>
          <w:rStyle w:val="Emphasis"/>
          <w:rFonts w:ascii="Times New Roman" w:hAnsi="Times New Roman" w:cs="Times New Roman"/>
          <w:sz w:val="24"/>
          <w:szCs w:val="24"/>
        </w:rPr>
        <w:t>et al.</w:t>
      </w:r>
      <w:r w:rsidR="00B023A4" w:rsidRPr="0034591F">
        <w:rPr>
          <w:rFonts w:ascii="Times New Roman" w:hAnsi="Times New Roman" w:cs="Times New Roman"/>
          <w:sz w:val="24"/>
          <w:szCs w:val="24"/>
        </w:rPr>
        <w:t>, 2016). For instance, we measured customer incivility and moral disengagement constructs in the first wave based on the same set of respondents. </w:t>
      </w:r>
      <w:r w:rsidR="007B327D" w:rsidRPr="0034591F">
        <w:rPr>
          <w:rFonts w:ascii="Times New Roman" w:hAnsi="Times New Roman" w:cs="Times New Roman"/>
          <w:sz w:val="24"/>
          <w:szCs w:val="24"/>
        </w:rPr>
        <w:t>Future studies can use experimental designs to reduce the likelihood of common method bias and</w:t>
      </w:r>
      <w:r w:rsidR="003008F1" w:rsidRPr="0034591F">
        <w:rPr>
          <w:rFonts w:ascii="Times New Roman" w:hAnsi="Times New Roman" w:cs="Times New Roman"/>
          <w:sz w:val="24"/>
          <w:szCs w:val="24"/>
        </w:rPr>
        <w:t xml:space="preserve"> to</w:t>
      </w:r>
      <w:r w:rsidR="007B327D" w:rsidRPr="0034591F">
        <w:rPr>
          <w:rFonts w:ascii="Times New Roman" w:hAnsi="Times New Roman" w:cs="Times New Roman"/>
          <w:sz w:val="24"/>
          <w:szCs w:val="24"/>
        </w:rPr>
        <w:t xml:space="preserve"> improve the inference of relationships between variables (Johnson </w:t>
      </w:r>
      <w:r w:rsidR="00411722" w:rsidRPr="0034591F">
        <w:rPr>
          <w:rFonts w:ascii="Times New Roman" w:hAnsi="Times New Roman" w:cs="Times New Roman"/>
          <w:i/>
          <w:iCs/>
          <w:sz w:val="24"/>
          <w:szCs w:val="24"/>
        </w:rPr>
        <w:t>et al</w:t>
      </w:r>
      <w:r w:rsidR="007B327D" w:rsidRPr="0034591F">
        <w:rPr>
          <w:rFonts w:ascii="Times New Roman" w:hAnsi="Times New Roman" w:cs="Times New Roman"/>
          <w:i/>
          <w:iCs/>
          <w:sz w:val="24"/>
          <w:szCs w:val="24"/>
        </w:rPr>
        <w:t>.</w:t>
      </w:r>
      <w:r w:rsidR="007B327D" w:rsidRPr="0034591F">
        <w:rPr>
          <w:rFonts w:ascii="Times New Roman" w:hAnsi="Times New Roman" w:cs="Times New Roman"/>
          <w:sz w:val="24"/>
          <w:szCs w:val="24"/>
        </w:rPr>
        <w:t>, 2011; Podsakoff</w:t>
      </w:r>
      <w:r w:rsidR="00C35A39" w:rsidRPr="0034591F">
        <w:rPr>
          <w:rFonts w:ascii="Times New Roman" w:hAnsi="Times New Roman" w:cs="Times New Roman"/>
          <w:sz w:val="24"/>
          <w:szCs w:val="24"/>
        </w:rPr>
        <w:t xml:space="preserve"> </w:t>
      </w:r>
      <w:r w:rsidR="00411722" w:rsidRPr="0034591F">
        <w:rPr>
          <w:rFonts w:ascii="Times New Roman" w:hAnsi="Times New Roman" w:cs="Times New Roman"/>
          <w:i/>
          <w:iCs/>
          <w:sz w:val="24"/>
          <w:szCs w:val="24"/>
        </w:rPr>
        <w:t>et al</w:t>
      </w:r>
      <w:r w:rsidR="00C35A39" w:rsidRPr="0034591F">
        <w:rPr>
          <w:rFonts w:ascii="Times New Roman" w:hAnsi="Times New Roman" w:cs="Times New Roman"/>
          <w:i/>
          <w:iCs/>
          <w:sz w:val="24"/>
          <w:szCs w:val="24"/>
        </w:rPr>
        <w:t>.</w:t>
      </w:r>
      <w:r w:rsidR="007B327D" w:rsidRPr="0034591F">
        <w:rPr>
          <w:rFonts w:ascii="Times New Roman" w:hAnsi="Times New Roman" w:cs="Times New Roman"/>
          <w:sz w:val="24"/>
          <w:szCs w:val="24"/>
        </w:rPr>
        <w:t>, 2003).</w:t>
      </w:r>
    </w:p>
    <w:p w14:paraId="68691008" w14:textId="4B0FC327" w:rsidR="00491D09" w:rsidRPr="0034591F" w:rsidRDefault="0096530B" w:rsidP="0034591F">
      <w:pPr>
        <w:spacing w:after="0"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t>In addition</w:t>
      </w:r>
      <w:r w:rsidR="00D45955" w:rsidRPr="0034591F">
        <w:rPr>
          <w:rFonts w:ascii="Times New Roman" w:hAnsi="Times New Roman" w:cs="Times New Roman"/>
          <w:sz w:val="24"/>
          <w:szCs w:val="24"/>
        </w:rPr>
        <w:t xml:space="preserve">, we explored only one dimension of uncivil behavior, i.e., deviant customer behavior and its influence on CCB, and there are other </w:t>
      </w:r>
      <w:r w:rsidRPr="0034591F">
        <w:rPr>
          <w:rFonts w:ascii="Times New Roman" w:hAnsi="Times New Roman" w:cs="Times New Roman"/>
          <w:sz w:val="24"/>
          <w:szCs w:val="24"/>
        </w:rPr>
        <w:t xml:space="preserve">types of </w:t>
      </w:r>
      <w:r w:rsidR="00D45955" w:rsidRPr="0034591F">
        <w:rPr>
          <w:rFonts w:ascii="Times New Roman" w:hAnsi="Times New Roman" w:cs="Times New Roman"/>
          <w:sz w:val="24"/>
          <w:szCs w:val="24"/>
        </w:rPr>
        <w:t xml:space="preserve">workplace </w:t>
      </w:r>
      <w:r w:rsidR="00CD3257" w:rsidRPr="0034591F">
        <w:rPr>
          <w:rFonts w:ascii="Times New Roman" w:hAnsi="Times New Roman" w:cs="Times New Roman"/>
          <w:sz w:val="24"/>
          <w:szCs w:val="24"/>
        </w:rPr>
        <w:t>incivility</w:t>
      </w:r>
      <w:r w:rsidR="00D45955" w:rsidRPr="0034591F">
        <w:rPr>
          <w:rFonts w:ascii="Times New Roman" w:hAnsi="Times New Roman" w:cs="Times New Roman"/>
          <w:sz w:val="24"/>
          <w:szCs w:val="24"/>
        </w:rPr>
        <w:t xml:space="preserve"> types</w:t>
      </w:r>
      <w:r w:rsidRPr="0034591F">
        <w:rPr>
          <w:rFonts w:ascii="Times New Roman" w:hAnsi="Times New Roman" w:cs="Times New Roman"/>
          <w:sz w:val="24"/>
          <w:szCs w:val="24"/>
        </w:rPr>
        <w:t xml:space="preserve"> that </w:t>
      </w:r>
      <w:r w:rsidR="00D45955" w:rsidRPr="0034591F">
        <w:rPr>
          <w:rFonts w:ascii="Times New Roman" w:hAnsi="Times New Roman" w:cs="Times New Roman"/>
          <w:sz w:val="24"/>
          <w:szCs w:val="24"/>
        </w:rPr>
        <w:t xml:space="preserve">could influence CCB. </w:t>
      </w:r>
      <w:r w:rsidR="00491D09" w:rsidRPr="0034591F">
        <w:rPr>
          <w:rFonts w:ascii="Times New Roman" w:hAnsi="Times New Roman" w:cs="Times New Roman"/>
          <w:sz w:val="24"/>
          <w:szCs w:val="24"/>
        </w:rPr>
        <w:t xml:space="preserve">Specifically, since happy employees make happy customers, if any other workplace </w:t>
      </w:r>
      <w:r w:rsidR="00CD3257" w:rsidRPr="0034591F">
        <w:rPr>
          <w:rFonts w:ascii="Times New Roman" w:hAnsi="Times New Roman" w:cs="Times New Roman"/>
          <w:sz w:val="24"/>
          <w:szCs w:val="24"/>
        </w:rPr>
        <w:t>incivility</w:t>
      </w:r>
      <w:r w:rsidR="00491D09" w:rsidRPr="0034591F">
        <w:rPr>
          <w:rFonts w:ascii="Times New Roman" w:hAnsi="Times New Roman" w:cs="Times New Roman"/>
          <w:sz w:val="24"/>
          <w:szCs w:val="24"/>
        </w:rPr>
        <w:t xml:space="preserve"> occurs, say</w:t>
      </w:r>
      <w:r w:rsidR="003008F1" w:rsidRPr="0034591F">
        <w:rPr>
          <w:rFonts w:ascii="Times New Roman" w:hAnsi="Times New Roman" w:cs="Times New Roman"/>
          <w:sz w:val="24"/>
          <w:szCs w:val="24"/>
        </w:rPr>
        <w:t>,</w:t>
      </w:r>
      <w:r w:rsidR="00491D09" w:rsidRPr="0034591F">
        <w:rPr>
          <w:rFonts w:ascii="Times New Roman" w:hAnsi="Times New Roman" w:cs="Times New Roman"/>
          <w:sz w:val="24"/>
          <w:szCs w:val="24"/>
        </w:rPr>
        <w:t xml:space="preserve"> between two FLEs or between the supervisor and FLE, a morally disengaged frontline employee may retaliate by reducing CCB among different types of citizenship behavior. </w:t>
      </w:r>
      <w:r w:rsidR="00C66123" w:rsidRPr="0034591F">
        <w:rPr>
          <w:rFonts w:ascii="Times New Roman" w:hAnsi="Times New Roman" w:cs="Times New Roman"/>
          <w:sz w:val="24"/>
          <w:szCs w:val="24"/>
        </w:rPr>
        <w:t>Therefore,</w:t>
      </w:r>
      <w:r w:rsidR="00491D09" w:rsidRPr="0034591F">
        <w:rPr>
          <w:rFonts w:ascii="Times New Roman" w:hAnsi="Times New Roman" w:cs="Times New Roman"/>
          <w:sz w:val="24"/>
          <w:szCs w:val="24"/>
        </w:rPr>
        <w:t xml:space="preserve"> a negative influence on</w:t>
      </w:r>
      <w:r w:rsidR="003008F1" w:rsidRPr="0034591F">
        <w:rPr>
          <w:rFonts w:ascii="Times New Roman" w:hAnsi="Times New Roman" w:cs="Times New Roman"/>
          <w:sz w:val="24"/>
          <w:szCs w:val="24"/>
        </w:rPr>
        <w:t xml:space="preserve"> the</w:t>
      </w:r>
      <w:r w:rsidR="00491D09" w:rsidRPr="0034591F">
        <w:rPr>
          <w:rFonts w:ascii="Times New Roman" w:hAnsi="Times New Roman" w:cs="Times New Roman"/>
          <w:sz w:val="24"/>
          <w:szCs w:val="24"/>
        </w:rPr>
        <w:t xml:space="preserve"> customer experience may </w:t>
      </w:r>
      <w:r w:rsidRPr="0034591F">
        <w:rPr>
          <w:rFonts w:ascii="Times New Roman" w:hAnsi="Times New Roman" w:cs="Times New Roman"/>
          <w:sz w:val="24"/>
          <w:szCs w:val="24"/>
        </w:rPr>
        <w:t>occur</w:t>
      </w:r>
      <w:r w:rsidR="00491D09" w:rsidRPr="0034591F">
        <w:rPr>
          <w:rFonts w:ascii="Times New Roman" w:hAnsi="Times New Roman" w:cs="Times New Roman"/>
          <w:sz w:val="24"/>
          <w:szCs w:val="24"/>
        </w:rPr>
        <w:t xml:space="preserve">, even though </w:t>
      </w:r>
      <w:r w:rsidRPr="0034591F">
        <w:rPr>
          <w:rFonts w:ascii="Times New Roman" w:hAnsi="Times New Roman" w:cs="Times New Roman"/>
          <w:sz w:val="24"/>
          <w:szCs w:val="24"/>
        </w:rPr>
        <w:t xml:space="preserve">the customer was </w:t>
      </w:r>
      <w:r w:rsidR="00491D09" w:rsidRPr="0034591F">
        <w:rPr>
          <w:rFonts w:ascii="Times New Roman" w:hAnsi="Times New Roman" w:cs="Times New Roman"/>
          <w:sz w:val="24"/>
          <w:szCs w:val="24"/>
        </w:rPr>
        <w:t>not at fault.</w:t>
      </w:r>
      <w:r w:rsidR="004665EE" w:rsidRPr="0034591F">
        <w:rPr>
          <w:rFonts w:ascii="Times New Roman" w:hAnsi="Times New Roman" w:cs="Times New Roman"/>
          <w:sz w:val="24"/>
          <w:szCs w:val="24"/>
        </w:rPr>
        <w:t xml:space="preserve"> Furthermore, </w:t>
      </w:r>
      <w:r w:rsidR="00FD7755" w:rsidRPr="0034591F">
        <w:rPr>
          <w:rFonts w:ascii="Times New Roman" w:hAnsi="Times New Roman" w:cs="Times New Roman"/>
          <w:sz w:val="24"/>
          <w:szCs w:val="24"/>
        </w:rPr>
        <w:t>we explored the influence of customer incivility on employee CCB. However, a customer may retaliate against employee incivility (Bavik and Bavik, 2015</w:t>
      </w:r>
      <w:r w:rsidR="00EE09A7" w:rsidRPr="0034591F">
        <w:rPr>
          <w:rFonts w:ascii="Times New Roman" w:hAnsi="Times New Roman" w:cs="Times New Roman"/>
          <w:sz w:val="24"/>
          <w:szCs w:val="24"/>
        </w:rPr>
        <w:t xml:space="preserve">; </w:t>
      </w:r>
      <w:r w:rsidR="00EE09A7" w:rsidRPr="0034591F">
        <w:rPr>
          <w:rFonts w:ascii="Times New Roman" w:hAnsi="Times New Roman" w:cs="Times New Roman"/>
          <w:sz w:val="24"/>
          <w:szCs w:val="24"/>
          <w:shd w:val="clear" w:color="auto" w:fill="FFFFFF"/>
        </w:rPr>
        <w:t>Xiao et al</w:t>
      </w:r>
      <w:r w:rsidR="001B66C2" w:rsidRPr="0034591F">
        <w:rPr>
          <w:rFonts w:ascii="Times New Roman" w:hAnsi="Times New Roman" w:cs="Times New Roman"/>
          <w:sz w:val="24"/>
          <w:szCs w:val="24"/>
          <w:shd w:val="clear" w:color="auto" w:fill="FFFFFF"/>
        </w:rPr>
        <w:t>.</w:t>
      </w:r>
      <w:r w:rsidR="00EE09A7" w:rsidRPr="0034591F">
        <w:rPr>
          <w:rFonts w:ascii="Times New Roman" w:hAnsi="Times New Roman" w:cs="Times New Roman"/>
          <w:sz w:val="24"/>
          <w:szCs w:val="24"/>
          <w:shd w:val="clear" w:color="auto" w:fill="FFFFFF"/>
        </w:rPr>
        <w:t>, 2022</w:t>
      </w:r>
      <w:r w:rsidR="00FD7755" w:rsidRPr="0034591F">
        <w:rPr>
          <w:rFonts w:ascii="Times New Roman" w:hAnsi="Times New Roman" w:cs="Times New Roman"/>
          <w:sz w:val="24"/>
          <w:szCs w:val="24"/>
        </w:rPr>
        <w:t>). Future studies could explore the spiral relationship between customer and employee incivility.</w:t>
      </w:r>
    </w:p>
    <w:p w14:paraId="0E703090" w14:textId="17116CAE" w:rsidR="00482F6E" w:rsidRPr="0034591F" w:rsidRDefault="003448E1" w:rsidP="0034591F">
      <w:pPr>
        <w:spacing w:line="480" w:lineRule="auto"/>
        <w:ind w:firstLine="357"/>
        <w:jc w:val="both"/>
        <w:rPr>
          <w:rFonts w:ascii="Times New Roman" w:hAnsi="Times New Roman" w:cs="Times New Roman"/>
          <w:sz w:val="24"/>
          <w:szCs w:val="24"/>
        </w:rPr>
      </w:pPr>
      <w:r w:rsidRPr="0034591F">
        <w:rPr>
          <w:rFonts w:ascii="Times New Roman" w:hAnsi="Times New Roman" w:cs="Times New Roman"/>
          <w:sz w:val="24"/>
          <w:szCs w:val="24"/>
        </w:rPr>
        <w:t xml:space="preserve">Third, </w:t>
      </w:r>
      <w:r w:rsidR="007B327D" w:rsidRPr="0034591F">
        <w:rPr>
          <w:rFonts w:ascii="Times New Roman" w:hAnsi="Times New Roman" w:cs="Times New Roman"/>
          <w:sz w:val="24"/>
          <w:szCs w:val="24"/>
        </w:rPr>
        <w:t xml:space="preserve">we used moral disengagement theory to explore how customer </w:t>
      </w:r>
      <w:r w:rsidR="00CD3257" w:rsidRPr="0034591F">
        <w:rPr>
          <w:rFonts w:ascii="Times New Roman" w:hAnsi="Times New Roman" w:cs="Times New Roman"/>
          <w:sz w:val="24"/>
          <w:szCs w:val="24"/>
        </w:rPr>
        <w:t>incivility</w:t>
      </w:r>
      <w:r w:rsidR="007B327D" w:rsidRPr="0034591F">
        <w:rPr>
          <w:rFonts w:ascii="Times New Roman" w:hAnsi="Times New Roman" w:cs="Times New Roman"/>
          <w:sz w:val="24"/>
          <w:szCs w:val="24"/>
        </w:rPr>
        <w:t xml:space="preserve"> influences CCB. Other variables could also mediate the relationship between the two. In the future, alternative mediators</w:t>
      </w:r>
      <w:r w:rsidR="0096530B" w:rsidRPr="0034591F">
        <w:rPr>
          <w:rFonts w:ascii="Times New Roman" w:hAnsi="Times New Roman" w:cs="Times New Roman"/>
          <w:sz w:val="24"/>
          <w:szCs w:val="24"/>
        </w:rPr>
        <w:t xml:space="preserve"> influencing customer uncivil behavior and FLEs’ customer-oriented citizenship behavior</w:t>
      </w:r>
      <w:r w:rsidR="007B327D" w:rsidRPr="0034591F">
        <w:rPr>
          <w:rFonts w:ascii="Times New Roman" w:hAnsi="Times New Roman" w:cs="Times New Roman"/>
          <w:sz w:val="24"/>
          <w:szCs w:val="24"/>
        </w:rPr>
        <w:t xml:space="preserve"> could be investigated. Finally, we explored one firm-level and one individual-level moderating variable, i.e., ethical climate and moral identity, respectively, which moderated the association between customer </w:t>
      </w:r>
      <w:r w:rsidR="00C450F3" w:rsidRPr="0034591F">
        <w:rPr>
          <w:rFonts w:ascii="Times New Roman" w:hAnsi="Times New Roman" w:cs="Times New Roman"/>
          <w:sz w:val="24"/>
          <w:szCs w:val="24"/>
        </w:rPr>
        <w:t>uncivil</w:t>
      </w:r>
      <w:r w:rsidR="007B327D" w:rsidRPr="0034591F">
        <w:rPr>
          <w:rFonts w:ascii="Times New Roman" w:hAnsi="Times New Roman" w:cs="Times New Roman"/>
          <w:sz w:val="24"/>
          <w:szCs w:val="24"/>
        </w:rPr>
        <w:t xml:space="preserve"> behavior and moral disengagement. In the extant literature, there </w:t>
      </w:r>
      <w:r w:rsidR="00113C39" w:rsidRPr="0034591F">
        <w:rPr>
          <w:rFonts w:ascii="Times New Roman" w:hAnsi="Times New Roman" w:cs="Times New Roman"/>
          <w:sz w:val="24"/>
          <w:szCs w:val="24"/>
        </w:rPr>
        <w:t xml:space="preserve">may be </w:t>
      </w:r>
      <w:r w:rsidR="007B327D" w:rsidRPr="0034591F">
        <w:rPr>
          <w:rFonts w:ascii="Times New Roman" w:hAnsi="Times New Roman" w:cs="Times New Roman"/>
          <w:sz w:val="24"/>
          <w:szCs w:val="24"/>
        </w:rPr>
        <w:t>other moderating variables</w:t>
      </w:r>
      <w:r w:rsidR="00113C39" w:rsidRPr="0034591F">
        <w:rPr>
          <w:rFonts w:ascii="Times New Roman" w:hAnsi="Times New Roman" w:cs="Times New Roman"/>
          <w:sz w:val="24"/>
          <w:szCs w:val="24"/>
        </w:rPr>
        <w:t>,</w:t>
      </w:r>
      <w:r w:rsidR="007B327D" w:rsidRPr="0034591F">
        <w:rPr>
          <w:rFonts w:ascii="Times New Roman" w:hAnsi="Times New Roman" w:cs="Times New Roman"/>
          <w:sz w:val="24"/>
          <w:szCs w:val="24"/>
        </w:rPr>
        <w:t xml:space="preserve"> </w:t>
      </w:r>
      <w:r w:rsidR="00113C39" w:rsidRPr="0034591F">
        <w:rPr>
          <w:rFonts w:ascii="Times New Roman" w:hAnsi="Times New Roman" w:cs="Times New Roman"/>
          <w:sz w:val="24"/>
          <w:szCs w:val="24"/>
        </w:rPr>
        <w:t xml:space="preserve">such as </w:t>
      </w:r>
      <w:r w:rsidR="007B327D" w:rsidRPr="0034591F">
        <w:rPr>
          <w:rFonts w:ascii="Times New Roman" w:hAnsi="Times New Roman" w:cs="Times New Roman"/>
          <w:sz w:val="24"/>
          <w:szCs w:val="24"/>
        </w:rPr>
        <w:t>leadership traits</w:t>
      </w:r>
      <w:r w:rsidR="00113C39" w:rsidRPr="0034591F">
        <w:rPr>
          <w:rFonts w:ascii="Times New Roman" w:hAnsi="Times New Roman" w:cs="Times New Roman"/>
          <w:sz w:val="24"/>
          <w:szCs w:val="24"/>
        </w:rPr>
        <w:t>,</w:t>
      </w:r>
      <w:r w:rsidR="007B327D" w:rsidRPr="0034591F">
        <w:rPr>
          <w:rFonts w:ascii="Times New Roman" w:hAnsi="Times New Roman" w:cs="Times New Roman"/>
          <w:sz w:val="24"/>
          <w:szCs w:val="24"/>
        </w:rPr>
        <w:t xml:space="preserve"> that could influence</w:t>
      </w:r>
      <w:r w:rsidR="00113C39" w:rsidRPr="0034591F">
        <w:rPr>
          <w:rFonts w:ascii="Times New Roman" w:hAnsi="Times New Roman" w:cs="Times New Roman"/>
          <w:sz w:val="24"/>
          <w:szCs w:val="24"/>
        </w:rPr>
        <w:t xml:space="preserve"> the relationship between </w:t>
      </w:r>
      <w:r w:rsidR="007B327D" w:rsidRPr="0034591F">
        <w:rPr>
          <w:rFonts w:ascii="Times New Roman" w:hAnsi="Times New Roman" w:cs="Times New Roman"/>
          <w:sz w:val="24"/>
          <w:szCs w:val="24"/>
        </w:rPr>
        <w:t xml:space="preserve">customer </w:t>
      </w:r>
      <w:r w:rsidR="00CD3257" w:rsidRPr="0034591F">
        <w:rPr>
          <w:rFonts w:ascii="Times New Roman" w:hAnsi="Times New Roman" w:cs="Times New Roman"/>
          <w:sz w:val="24"/>
          <w:szCs w:val="24"/>
        </w:rPr>
        <w:t>incivility</w:t>
      </w:r>
      <w:r w:rsidR="007B327D" w:rsidRPr="0034591F">
        <w:rPr>
          <w:rFonts w:ascii="Times New Roman" w:hAnsi="Times New Roman" w:cs="Times New Roman"/>
          <w:sz w:val="24"/>
          <w:szCs w:val="24"/>
        </w:rPr>
        <w:t xml:space="preserve"> and moral disengagement relationship. We suggest exploring these alternative moderating variables in future research.</w:t>
      </w:r>
    </w:p>
    <w:p w14:paraId="0C68090C" w14:textId="1CF22C6D" w:rsidR="00341C1A" w:rsidRPr="00AA3C97" w:rsidRDefault="00341C1A" w:rsidP="00341C1A">
      <w:pPr>
        <w:spacing w:line="480" w:lineRule="auto"/>
        <w:jc w:val="both"/>
        <w:rPr>
          <w:rFonts w:ascii="Times New Roman" w:hAnsi="Times New Roman" w:cs="Times New Roman"/>
          <w:sz w:val="24"/>
          <w:szCs w:val="24"/>
        </w:rPr>
      </w:pPr>
    </w:p>
    <w:p w14:paraId="1F80DC40" w14:textId="27535597" w:rsidR="00341C1A" w:rsidRPr="003A5C32" w:rsidRDefault="00341C1A" w:rsidP="00341C1A">
      <w:pPr>
        <w:spacing w:after="0" w:line="240" w:lineRule="auto"/>
        <w:jc w:val="both"/>
        <w:rPr>
          <w:rFonts w:ascii="Times New Roman" w:hAnsi="Times New Roman" w:cs="Times New Roman"/>
          <w:b/>
          <w:bCs/>
          <w:sz w:val="24"/>
          <w:szCs w:val="24"/>
          <w:shd w:val="clear" w:color="auto" w:fill="FFFFFF"/>
        </w:rPr>
      </w:pPr>
      <w:r w:rsidRPr="003A5C32">
        <w:rPr>
          <w:rFonts w:ascii="Times New Roman" w:hAnsi="Times New Roman" w:cs="Times New Roman"/>
          <w:b/>
          <w:bCs/>
          <w:sz w:val="24"/>
          <w:szCs w:val="24"/>
          <w:shd w:val="clear" w:color="auto" w:fill="FFFFFF"/>
        </w:rPr>
        <w:t>References</w:t>
      </w:r>
    </w:p>
    <w:p w14:paraId="2D8E46FD" w14:textId="77777777" w:rsidR="00341C1A" w:rsidRPr="003A5C32" w:rsidRDefault="00341C1A" w:rsidP="00341C1A">
      <w:pPr>
        <w:spacing w:after="0" w:line="240" w:lineRule="auto"/>
        <w:jc w:val="both"/>
        <w:rPr>
          <w:rFonts w:ascii="Times New Roman" w:hAnsi="Times New Roman" w:cs="Times New Roman"/>
          <w:b/>
          <w:bCs/>
          <w:sz w:val="24"/>
          <w:szCs w:val="24"/>
          <w:shd w:val="clear" w:color="auto" w:fill="FFFFFF"/>
        </w:rPr>
      </w:pPr>
    </w:p>
    <w:p w14:paraId="15649EDE" w14:textId="77777777" w:rsidR="006A1086" w:rsidRPr="003A5C32" w:rsidRDefault="006A1086" w:rsidP="006A1086">
      <w:pPr>
        <w:spacing w:after="0"/>
        <w:ind w:left="720" w:hanging="720"/>
        <w:jc w:val="both"/>
        <w:rPr>
          <w:rFonts w:ascii="Times New Roman" w:hAnsi="Times New Roman" w:cs="Times New Roman"/>
          <w:color w:val="222222"/>
          <w:sz w:val="24"/>
          <w:szCs w:val="24"/>
          <w:shd w:val="clear" w:color="auto" w:fill="FFFFFF"/>
        </w:rPr>
      </w:pPr>
      <w:r w:rsidRPr="003A5C32">
        <w:rPr>
          <w:rFonts w:ascii="Times New Roman" w:hAnsi="Times New Roman" w:cs="Times New Roman"/>
          <w:color w:val="222222"/>
          <w:sz w:val="24"/>
          <w:szCs w:val="24"/>
          <w:shd w:val="clear" w:color="auto" w:fill="FFFFFF"/>
        </w:rPr>
        <w:t>Agnihotri, A., &amp; Bhattacharya, S. (2022). Customer incivil behavior and employee retaliation. </w:t>
      </w:r>
      <w:r w:rsidRPr="003A5C32">
        <w:rPr>
          <w:rFonts w:ascii="Times New Roman" w:hAnsi="Times New Roman" w:cs="Times New Roman"/>
          <w:i/>
          <w:iCs/>
          <w:color w:val="222222"/>
          <w:sz w:val="24"/>
          <w:szCs w:val="24"/>
          <w:shd w:val="clear" w:color="auto" w:fill="FFFFFF"/>
        </w:rPr>
        <w:t>International Journal of Quality and Service Sciences</w:t>
      </w:r>
      <w:r w:rsidRPr="003A5C32">
        <w:rPr>
          <w:rFonts w:ascii="Times New Roman" w:hAnsi="Times New Roman" w:cs="Times New Roman"/>
          <w:color w:val="222222"/>
          <w:sz w:val="24"/>
          <w:szCs w:val="24"/>
          <w:shd w:val="clear" w:color="auto" w:fill="FFFFFF"/>
        </w:rPr>
        <w:t xml:space="preserve">. Vol. ahead-of-print No. ahead-of-print. </w:t>
      </w:r>
      <w:hyperlink r:id="rId8" w:history="1">
        <w:r w:rsidRPr="003A5C32">
          <w:rPr>
            <w:rStyle w:val="Hyperlink"/>
            <w:rFonts w:ascii="Times New Roman" w:hAnsi="Times New Roman" w:cs="Times New Roman"/>
            <w:sz w:val="24"/>
            <w:szCs w:val="24"/>
            <w:shd w:val="clear" w:color="auto" w:fill="FFFFFF"/>
          </w:rPr>
          <w:t>https://doi.org/10.1108/IJQSS-09-2021-0137</w:t>
        </w:r>
      </w:hyperlink>
      <w:r w:rsidRPr="003A5C32">
        <w:rPr>
          <w:rFonts w:ascii="Times New Roman" w:hAnsi="Times New Roman" w:cs="Times New Roman"/>
          <w:color w:val="222222"/>
          <w:sz w:val="24"/>
          <w:szCs w:val="24"/>
          <w:shd w:val="clear" w:color="auto" w:fill="FFFFFF"/>
        </w:rPr>
        <w:t xml:space="preserve"> </w:t>
      </w:r>
    </w:p>
    <w:p w14:paraId="502F6E02" w14:textId="77777777" w:rsidR="006A1086" w:rsidRPr="003A5C32" w:rsidRDefault="006A1086" w:rsidP="006A1086">
      <w:pPr>
        <w:spacing w:after="0"/>
        <w:ind w:left="720" w:hanging="720"/>
        <w:jc w:val="both"/>
        <w:rPr>
          <w:rFonts w:ascii="Times New Roman" w:hAnsi="Times New Roman" w:cs="Times New Roman"/>
          <w:sz w:val="24"/>
          <w:szCs w:val="24"/>
        </w:rPr>
      </w:pPr>
      <w:r w:rsidRPr="003A5C32">
        <w:rPr>
          <w:rFonts w:ascii="Times New Roman" w:hAnsi="Times New Roman" w:cs="Times New Roman"/>
          <w:sz w:val="24"/>
          <w:szCs w:val="24"/>
        </w:rPr>
        <w:t xml:space="preserve">Al-Hawari, M.A., Bani-Melhem, S., and Quratulain, S. (2020), “Do frontline employees cope effectively with abusive supervision and customer incivility? Testing the effect of employee resilience”, </w:t>
      </w:r>
      <w:r w:rsidRPr="003A5C32">
        <w:rPr>
          <w:rFonts w:ascii="Times New Roman" w:hAnsi="Times New Roman" w:cs="Times New Roman"/>
          <w:i/>
          <w:iCs/>
          <w:sz w:val="24"/>
          <w:szCs w:val="24"/>
        </w:rPr>
        <w:t>Journal of Business and Psychology</w:t>
      </w:r>
      <w:r w:rsidRPr="003A5C32">
        <w:rPr>
          <w:rFonts w:ascii="Times New Roman" w:hAnsi="Times New Roman" w:cs="Times New Roman"/>
          <w:sz w:val="24"/>
          <w:szCs w:val="24"/>
        </w:rPr>
        <w:t xml:space="preserve">, Vol. 35 No. 2, pp. 223-240. </w:t>
      </w:r>
    </w:p>
    <w:p w14:paraId="469C27E1" w14:textId="77777777" w:rsidR="006A1086" w:rsidRPr="003A5C32" w:rsidRDefault="006A1086" w:rsidP="006A1086">
      <w:pPr>
        <w:spacing w:after="0"/>
        <w:ind w:left="720" w:hanging="720"/>
        <w:jc w:val="both"/>
        <w:rPr>
          <w:rFonts w:ascii="Times New Roman" w:hAnsi="Times New Roman" w:cs="Times New Roman"/>
          <w:sz w:val="24"/>
          <w:szCs w:val="24"/>
        </w:rPr>
      </w:pPr>
      <w:r w:rsidRPr="003A5C32">
        <w:rPr>
          <w:rFonts w:ascii="Times New Roman" w:hAnsi="Times New Roman" w:cs="Times New Roman"/>
          <w:sz w:val="24"/>
          <w:szCs w:val="24"/>
        </w:rPr>
        <w:t>Aljarah, A. (2020), “The nexus between corporate social responsibility and target-based customer citizenship behavior” </w:t>
      </w:r>
      <w:r w:rsidRPr="003A5C32">
        <w:rPr>
          <w:rFonts w:ascii="Times New Roman" w:hAnsi="Times New Roman" w:cs="Times New Roman"/>
          <w:i/>
          <w:iCs/>
          <w:sz w:val="24"/>
          <w:szCs w:val="24"/>
        </w:rPr>
        <w:t>Journal of Sustainable Tourism</w:t>
      </w:r>
      <w:r w:rsidRPr="003A5C32">
        <w:rPr>
          <w:rFonts w:ascii="Times New Roman" w:hAnsi="Times New Roman" w:cs="Times New Roman"/>
          <w:sz w:val="24"/>
          <w:szCs w:val="24"/>
        </w:rPr>
        <w:t xml:space="preserve">, Vol. 28 No. 12, pp. 2044-2063. </w:t>
      </w:r>
      <w:hyperlink r:id="rId9" w:history="1">
        <w:r w:rsidRPr="003A5C32">
          <w:rPr>
            <w:rStyle w:val="Heading2Char"/>
            <w:rFonts w:ascii="Times New Roman" w:eastAsiaTheme="minorHAnsi" w:hAnsi="Times New Roman" w:cs="Times New Roman"/>
            <w:color w:val="auto"/>
            <w:sz w:val="24"/>
            <w:szCs w:val="24"/>
          </w:rPr>
          <w:t>https://doi.org/10.1080/09669582.2020.1789155</w:t>
        </w:r>
      </w:hyperlink>
      <w:r w:rsidRPr="003A5C32">
        <w:rPr>
          <w:rFonts w:ascii="Times New Roman" w:hAnsi="Times New Roman" w:cs="Times New Roman"/>
          <w:sz w:val="24"/>
          <w:szCs w:val="24"/>
        </w:rPr>
        <w:t xml:space="preserve">    </w:t>
      </w:r>
    </w:p>
    <w:p w14:paraId="6FB2C4D1" w14:textId="77777777" w:rsidR="006A1086" w:rsidRPr="003A5C32" w:rsidRDefault="006A1086" w:rsidP="006A1086">
      <w:pPr>
        <w:spacing w:after="0" w:line="240" w:lineRule="auto"/>
        <w:ind w:left="720" w:hanging="720"/>
        <w:jc w:val="both"/>
        <w:rPr>
          <w:rFonts w:ascii="Times New Roman" w:hAnsi="Times New Roman" w:cs="Times New Roman"/>
          <w:color w:val="222222"/>
          <w:sz w:val="24"/>
          <w:szCs w:val="24"/>
          <w:shd w:val="clear" w:color="auto" w:fill="FFFFFF"/>
        </w:rPr>
      </w:pPr>
      <w:r w:rsidRPr="003A5C32">
        <w:rPr>
          <w:rFonts w:ascii="Times New Roman" w:hAnsi="Times New Roman" w:cs="Times New Roman"/>
          <w:color w:val="222222"/>
          <w:sz w:val="24"/>
          <w:szCs w:val="24"/>
          <w:shd w:val="clear" w:color="auto" w:fill="FFFFFF"/>
        </w:rPr>
        <w:t>Allen, I.E., and Seaman, C.A. (2007), “Likert scales and data analyses”, </w:t>
      </w:r>
      <w:r w:rsidRPr="003A5C32">
        <w:rPr>
          <w:rFonts w:ascii="Times New Roman" w:hAnsi="Times New Roman" w:cs="Times New Roman"/>
          <w:i/>
          <w:iCs/>
          <w:color w:val="222222"/>
          <w:sz w:val="24"/>
          <w:szCs w:val="24"/>
          <w:shd w:val="clear" w:color="auto" w:fill="FFFFFF"/>
        </w:rPr>
        <w:t>Quality Progress</w:t>
      </w:r>
      <w:r w:rsidRPr="003A5C32">
        <w:rPr>
          <w:rFonts w:ascii="Times New Roman" w:hAnsi="Times New Roman" w:cs="Times New Roman"/>
          <w:color w:val="222222"/>
          <w:sz w:val="24"/>
          <w:szCs w:val="24"/>
          <w:shd w:val="clear" w:color="auto" w:fill="FFFFFF"/>
        </w:rPr>
        <w:t>, Vol. 40 No.</w:t>
      </w:r>
      <w:r w:rsidRPr="003A5C32">
        <w:rPr>
          <w:rFonts w:ascii="Times New Roman" w:hAnsi="Times New Roman" w:cs="Times New Roman"/>
          <w:i/>
          <w:iCs/>
          <w:color w:val="222222"/>
          <w:sz w:val="24"/>
          <w:szCs w:val="24"/>
          <w:shd w:val="clear" w:color="auto" w:fill="FFFFFF"/>
        </w:rPr>
        <w:t xml:space="preserve"> </w:t>
      </w:r>
      <w:r w:rsidRPr="003A5C32">
        <w:rPr>
          <w:rFonts w:ascii="Times New Roman" w:hAnsi="Times New Roman" w:cs="Times New Roman"/>
          <w:color w:val="222222"/>
          <w:sz w:val="24"/>
          <w:szCs w:val="24"/>
          <w:shd w:val="clear" w:color="auto" w:fill="FFFFFF"/>
        </w:rPr>
        <w:t>7, pp. 64-65.</w:t>
      </w:r>
    </w:p>
    <w:p w14:paraId="38357D36" w14:textId="77777777" w:rsidR="006A1086" w:rsidRPr="003A5C32" w:rsidRDefault="006A1086" w:rsidP="006A1086">
      <w:pPr>
        <w:spacing w:after="0" w:line="240" w:lineRule="auto"/>
        <w:ind w:left="720" w:hanging="720"/>
        <w:jc w:val="both"/>
        <w:rPr>
          <w:rFonts w:ascii="Times New Roman" w:hAnsi="Times New Roman" w:cs="Times New Roman"/>
          <w:sz w:val="24"/>
          <w:szCs w:val="24"/>
        </w:rPr>
      </w:pPr>
      <w:r w:rsidRPr="003A5C32">
        <w:rPr>
          <w:rFonts w:ascii="Times New Roman" w:hAnsi="Times New Roman" w:cs="Times New Roman"/>
          <w:sz w:val="24"/>
          <w:szCs w:val="24"/>
        </w:rPr>
        <w:t xml:space="preserve">Aquino, K., Freeman, D., Reed II, A., Lim, V.K., and Felps, W. (2009). “Testing a social-cognitive model of moral behavior: the interactive influence of situations and moral identity centrality”, </w:t>
      </w:r>
      <w:r w:rsidRPr="003A5C32">
        <w:rPr>
          <w:rFonts w:ascii="Times New Roman" w:hAnsi="Times New Roman" w:cs="Times New Roman"/>
          <w:i/>
          <w:iCs/>
          <w:sz w:val="24"/>
          <w:szCs w:val="24"/>
        </w:rPr>
        <w:t>Journal of Personality and Social Psychology</w:t>
      </w:r>
      <w:r w:rsidRPr="003A5C32">
        <w:rPr>
          <w:rFonts w:ascii="Times New Roman" w:hAnsi="Times New Roman" w:cs="Times New Roman"/>
          <w:sz w:val="24"/>
          <w:szCs w:val="24"/>
        </w:rPr>
        <w:t xml:space="preserve">, Vol. 97 No. 1, pp. 123-141. </w:t>
      </w:r>
      <w:hyperlink r:id="rId10" w:history="1">
        <w:r w:rsidRPr="003A5C32">
          <w:rPr>
            <w:rStyle w:val="Heading2Char"/>
            <w:rFonts w:ascii="Times New Roman" w:eastAsiaTheme="minorHAnsi" w:hAnsi="Times New Roman" w:cs="Times New Roman"/>
            <w:color w:val="auto"/>
            <w:sz w:val="24"/>
            <w:szCs w:val="24"/>
          </w:rPr>
          <w:t>https://psycnet.apa.org/doi/10.1037/a0015406</w:t>
        </w:r>
      </w:hyperlink>
      <w:r w:rsidRPr="003A5C32">
        <w:rPr>
          <w:rFonts w:ascii="Times New Roman" w:hAnsi="Times New Roman" w:cs="Times New Roman"/>
          <w:sz w:val="24"/>
          <w:szCs w:val="24"/>
        </w:rPr>
        <w:t xml:space="preserve"> </w:t>
      </w:r>
    </w:p>
    <w:p w14:paraId="7711610C" w14:textId="77777777" w:rsidR="006A1086" w:rsidRPr="003A5C32" w:rsidRDefault="006A1086" w:rsidP="006A1086">
      <w:pPr>
        <w:spacing w:after="0"/>
        <w:ind w:left="720" w:hanging="720"/>
        <w:jc w:val="both"/>
        <w:rPr>
          <w:rFonts w:ascii="Times New Roman" w:hAnsi="Times New Roman" w:cs="Times New Roman"/>
          <w:color w:val="222222"/>
          <w:sz w:val="24"/>
          <w:szCs w:val="24"/>
          <w:shd w:val="clear" w:color="auto" w:fill="FFFFFF"/>
        </w:rPr>
      </w:pPr>
      <w:r w:rsidRPr="003A5C32">
        <w:rPr>
          <w:rFonts w:ascii="Times New Roman" w:hAnsi="Times New Roman" w:cs="Times New Roman"/>
          <w:color w:val="222222"/>
          <w:sz w:val="24"/>
          <w:szCs w:val="24"/>
          <w:shd w:val="clear" w:color="auto" w:fill="FFFFFF"/>
        </w:rPr>
        <w:t>Aquino, K. and Reed II, A. (2002), “The self-importance of moral identity”, </w:t>
      </w:r>
      <w:r w:rsidRPr="003A5C32">
        <w:rPr>
          <w:rFonts w:ascii="Times New Roman" w:hAnsi="Times New Roman" w:cs="Times New Roman"/>
          <w:i/>
          <w:iCs/>
          <w:color w:val="222222"/>
          <w:sz w:val="24"/>
          <w:szCs w:val="24"/>
          <w:shd w:val="clear" w:color="auto" w:fill="FFFFFF"/>
        </w:rPr>
        <w:t>Journal of Personality and Social Psychology</w:t>
      </w:r>
      <w:r w:rsidRPr="003A5C32">
        <w:rPr>
          <w:rFonts w:ascii="Times New Roman" w:hAnsi="Times New Roman" w:cs="Times New Roman"/>
          <w:color w:val="222222"/>
          <w:sz w:val="24"/>
          <w:szCs w:val="24"/>
          <w:shd w:val="clear" w:color="auto" w:fill="FFFFFF"/>
        </w:rPr>
        <w:t xml:space="preserve">, Vol. </w:t>
      </w:r>
      <w:r w:rsidRPr="003A5C32">
        <w:rPr>
          <w:rFonts w:ascii="Times New Roman" w:hAnsi="Times New Roman" w:cs="Times New Roman"/>
          <w:i/>
          <w:iCs/>
          <w:color w:val="222222"/>
          <w:sz w:val="24"/>
          <w:szCs w:val="24"/>
          <w:shd w:val="clear" w:color="auto" w:fill="FFFFFF"/>
        </w:rPr>
        <w:t xml:space="preserve">83 No. </w:t>
      </w:r>
      <w:r w:rsidRPr="003A5C32">
        <w:rPr>
          <w:rFonts w:ascii="Times New Roman" w:hAnsi="Times New Roman" w:cs="Times New Roman"/>
          <w:color w:val="222222"/>
          <w:sz w:val="24"/>
          <w:szCs w:val="24"/>
          <w:shd w:val="clear" w:color="auto" w:fill="FFFFFF"/>
        </w:rPr>
        <w:t xml:space="preserve">6, pp. 1423-1440. </w:t>
      </w:r>
      <w:hyperlink r:id="rId11" w:history="1">
        <w:r w:rsidRPr="003A5C32">
          <w:rPr>
            <w:rStyle w:val="Hyperlink"/>
            <w:rFonts w:ascii="Times New Roman" w:hAnsi="Times New Roman" w:cs="Times New Roman"/>
            <w:sz w:val="24"/>
            <w:szCs w:val="24"/>
            <w:shd w:val="clear" w:color="auto" w:fill="FFFFFF"/>
          </w:rPr>
          <w:t>https://psycnet.apa.org/doi/10.1037/0022-3514.83.6.1423</w:t>
        </w:r>
      </w:hyperlink>
      <w:r w:rsidRPr="003A5C32">
        <w:rPr>
          <w:rFonts w:ascii="Times New Roman" w:hAnsi="Times New Roman" w:cs="Times New Roman"/>
          <w:color w:val="222222"/>
          <w:sz w:val="24"/>
          <w:szCs w:val="24"/>
          <w:shd w:val="clear" w:color="auto" w:fill="FFFFFF"/>
        </w:rPr>
        <w:t xml:space="preserve"> </w:t>
      </w:r>
    </w:p>
    <w:p w14:paraId="70C500CB" w14:textId="77777777" w:rsidR="006A1086" w:rsidRPr="003A5C32" w:rsidRDefault="006A1086" w:rsidP="006A1086">
      <w:pPr>
        <w:spacing w:after="0"/>
        <w:ind w:left="720" w:hanging="720"/>
        <w:jc w:val="both"/>
        <w:rPr>
          <w:rFonts w:ascii="Times New Roman" w:hAnsi="Times New Roman" w:cs="Times New Roman"/>
          <w:sz w:val="24"/>
          <w:szCs w:val="24"/>
        </w:rPr>
      </w:pPr>
      <w:r w:rsidRPr="003A5C32">
        <w:rPr>
          <w:rFonts w:ascii="Times New Roman" w:hAnsi="Times New Roman" w:cs="Times New Roman"/>
          <w:sz w:val="24"/>
          <w:szCs w:val="24"/>
        </w:rPr>
        <w:t>Aquino, K., Reed II, A., Thau, S., and Freeman, D. (2007), “A grotesque and dark beauty: How moral identity and mechanisms of moral disengagement influence cognitive and emotional reactions to war”, </w:t>
      </w:r>
      <w:r w:rsidRPr="003A5C32">
        <w:rPr>
          <w:rFonts w:ascii="Times New Roman" w:hAnsi="Times New Roman" w:cs="Times New Roman"/>
          <w:i/>
          <w:iCs/>
          <w:sz w:val="24"/>
          <w:szCs w:val="24"/>
        </w:rPr>
        <w:t>Journal of Experimental Social Psychology</w:t>
      </w:r>
      <w:r w:rsidRPr="003A5C32">
        <w:rPr>
          <w:rFonts w:ascii="Times New Roman" w:hAnsi="Times New Roman" w:cs="Times New Roman"/>
          <w:sz w:val="24"/>
          <w:szCs w:val="24"/>
        </w:rPr>
        <w:t xml:space="preserve">, Vol. 43 No. 3, pp. 385-392. </w:t>
      </w:r>
      <w:hyperlink r:id="rId12" w:history="1">
        <w:r w:rsidRPr="003A5C32">
          <w:rPr>
            <w:rStyle w:val="Heading2Char"/>
            <w:rFonts w:ascii="Times New Roman" w:eastAsiaTheme="minorHAnsi" w:hAnsi="Times New Roman" w:cs="Times New Roman"/>
            <w:color w:val="auto"/>
            <w:sz w:val="24"/>
            <w:szCs w:val="24"/>
          </w:rPr>
          <w:t>https://doi.org/10.1016/j.jesp.2006.05.013</w:t>
        </w:r>
      </w:hyperlink>
      <w:r w:rsidRPr="003A5C32">
        <w:rPr>
          <w:rFonts w:ascii="Times New Roman" w:hAnsi="Times New Roman" w:cs="Times New Roman"/>
          <w:sz w:val="24"/>
          <w:szCs w:val="24"/>
        </w:rPr>
        <w:t xml:space="preserve"> </w:t>
      </w:r>
    </w:p>
    <w:p w14:paraId="50BC5A44" w14:textId="77777777" w:rsidR="006A1086" w:rsidRPr="003A5C32" w:rsidRDefault="006A1086" w:rsidP="006A1086">
      <w:pPr>
        <w:spacing w:after="0"/>
        <w:ind w:left="720" w:hanging="720"/>
        <w:jc w:val="both"/>
        <w:rPr>
          <w:rFonts w:ascii="Times New Roman" w:hAnsi="Times New Roman" w:cs="Times New Roman"/>
          <w:sz w:val="24"/>
          <w:szCs w:val="24"/>
        </w:rPr>
      </w:pPr>
      <w:r w:rsidRPr="003A5C32">
        <w:rPr>
          <w:rFonts w:ascii="Times New Roman" w:hAnsi="Times New Roman" w:cs="Times New Roman"/>
          <w:sz w:val="24"/>
          <w:szCs w:val="24"/>
        </w:rPr>
        <w:t xml:space="preserve">Bagozzi, R.P., Yi, Y., and Phillips, L.W. (1991), “Assessing construct validity in organizational research”, </w:t>
      </w:r>
      <w:r w:rsidRPr="003A5C32">
        <w:rPr>
          <w:rFonts w:ascii="Times New Roman" w:hAnsi="Times New Roman" w:cs="Times New Roman"/>
          <w:i/>
          <w:iCs/>
          <w:sz w:val="24"/>
          <w:szCs w:val="24"/>
        </w:rPr>
        <w:t>Administrative Science Quarterly</w:t>
      </w:r>
      <w:r w:rsidRPr="003A5C32">
        <w:rPr>
          <w:rFonts w:ascii="Times New Roman" w:hAnsi="Times New Roman" w:cs="Times New Roman"/>
          <w:sz w:val="24"/>
          <w:szCs w:val="24"/>
        </w:rPr>
        <w:t xml:space="preserve">, Vol. 36 No. 3, pp. 421–458. </w:t>
      </w:r>
      <w:hyperlink r:id="rId13" w:history="1">
        <w:r w:rsidRPr="003A5C32">
          <w:rPr>
            <w:rStyle w:val="Heading2Char"/>
            <w:rFonts w:ascii="Times New Roman" w:eastAsiaTheme="minorHAnsi" w:hAnsi="Times New Roman" w:cs="Times New Roman"/>
            <w:color w:val="auto"/>
            <w:sz w:val="24"/>
            <w:szCs w:val="24"/>
          </w:rPr>
          <w:t>https://doi.org/10.2307/2393203</w:t>
        </w:r>
      </w:hyperlink>
      <w:r w:rsidRPr="003A5C32">
        <w:rPr>
          <w:rFonts w:ascii="Times New Roman" w:hAnsi="Times New Roman" w:cs="Times New Roman"/>
          <w:sz w:val="24"/>
          <w:szCs w:val="24"/>
        </w:rPr>
        <w:t xml:space="preserve"> </w:t>
      </w:r>
    </w:p>
    <w:p w14:paraId="64DFB98B" w14:textId="77777777" w:rsidR="006A1086" w:rsidRPr="003A5C32" w:rsidRDefault="006A1086" w:rsidP="006A1086">
      <w:pPr>
        <w:spacing w:after="0"/>
        <w:ind w:left="720" w:hanging="720"/>
        <w:jc w:val="both"/>
        <w:rPr>
          <w:rFonts w:ascii="Times New Roman" w:hAnsi="Times New Roman" w:cs="Times New Roman"/>
          <w:sz w:val="24"/>
          <w:szCs w:val="24"/>
        </w:rPr>
      </w:pPr>
      <w:r w:rsidRPr="003A5C32">
        <w:rPr>
          <w:rFonts w:ascii="Times New Roman" w:eastAsia="Times New Roman" w:hAnsi="Times New Roman" w:cs="Times New Roman"/>
          <w:color w:val="000000"/>
          <w:sz w:val="24"/>
          <w:szCs w:val="24"/>
          <w:lang w:val="en-GB" w:eastAsia="en-GB"/>
        </w:rPr>
        <w:t>Baker, M.A., and Kim, K. (2020), “Dealing with customer incivility: The effects of managerial support on employee psychological well-being and quality-of-life”, International</w:t>
      </w:r>
      <w:r w:rsidRPr="003A5C32">
        <w:rPr>
          <w:rFonts w:ascii="Times New Roman" w:eastAsia="Times New Roman" w:hAnsi="Times New Roman" w:cs="Times New Roman"/>
          <w:i/>
          <w:iCs/>
          <w:color w:val="000000"/>
          <w:sz w:val="24"/>
          <w:szCs w:val="24"/>
          <w:lang w:val="en-GB" w:eastAsia="en-GB"/>
        </w:rPr>
        <w:t xml:space="preserve"> Journal of Hospitality Management, </w:t>
      </w:r>
      <w:r w:rsidRPr="003A5C32">
        <w:rPr>
          <w:rFonts w:ascii="Times New Roman" w:eastAsia="Times New Roman" w:hAnsi="Times New Roman" w:cs="Times New Roman"/>
          <w:color w:val="000000"/>
          <w:sz w:val="24"/>
          <w:szCs w:val="24"/>
          <w:lang w:val="en-GB" w:eastAsia="en-GB"/>
        </w:rPr>
        <w:t>Vol. 87, 102503.</w:t>
      </w:r>
    </w:p>
    <w:p w14:paraId="75DDF757"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Balaji, M.S., Jiang, Y., Singh, G., and Jha, S. (2020), “Letting go or getting back: How organization culture shapes frontline employee response to customer incivility”, </w:t>
      </w:r>
      <w:r w:rsidRPr="003A5C32">
        <w:rPr>
          <w:rFonts w:ascii="Times New Roman" w:hAnsi="Times New Roman" w:cs="Times New Roman"/>
          <w:i/>
          <w:iCs/>
          <w:sz w:val="24"/>
          <w:szCs w:val="24"/>
          <w:shd w:val="clear" w:color="auto" w:fill="FFFFFF"/>
        </w:rPr>
        <w:t>Journal of Business Research</w:t>
      </w:r>
      <w:r w:rsidRPr="003A5C32">
        <w:rPr>
          <w:rFonts w:ascii="Times New Roman" w:hAnsi="Times New Roman" w:cs="Times New Roman"/>
          <w:sz w:val="24"/>
          <w:szCs w:val="24"/>
          <w:shd w:val="clear" w:color="auto" w:fill="FFFFFF"/>
        </w:rPr>
        <w:t xml:space="preserve">, Vol. 111, pp. 1-11. </w:t>
      </w:r>
      <w:hyperlink r:id="rId14" w:history="1">
        <w:r w:rsidRPr="003A5C32">
          <w:rPr>
            <w:rStyle w:val="Hyperlink"/>
            <w:rFonts w:ascii="Times New Roman" w:hAnsi="Times New Roman" w:cs="Times New Roman"/>
            <w:color w:val="auto"/>
            <w:sz w:val="24"/>
            <w:szCs w:val="24"/>
            <w:shd w:val="clear" w:color="auto" w:fill="FFFFFF"/>
          </w:rPr>
          <w:t>https://doi.org/10.1016/j.jbusres.2020.02.007</w:t>
        </w:r>
      </w:hyperlink>
      <w:r w:rsidRPr="003A5C32">
        <w:rPr>
          <w:rFonts w:ascii="Times New Roman" w:hAnsi="Times New Roman" w:cs="Times New Roman"/>
          <w:sz w:val="24"/>
          <w:szCs w:val="24"/>
          <w:shd w:val="clear" w:color="auto" w:fill="FFFFFF"/>
        </w:rPr>
        <w:t xml:space="preserve"> </w:t>
      </w:r>
    </w:p>
    <w:p w14:paraId="5F66A962"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Bandura, A. (1986), “The explanatory and predictive scope of self-efficacy theory”, </w:t>
      </w:r>
      <w:r w:rsidRPr="003A5C32">
        <w:rPr>
          <w:rFonts w:ascii="Times New Roman" w:hAnsi="Times New Roman" w:cs="Times New Roman"/>
          <w:i/>
          <w:iCs/>
          <w:sz w:val="24"/>
          <w:szCs w:val="24"/>
          <w:shd w:val="clear" w:color="auto" w:fill="FFFFFF"/>
        </w:rPr>
        <w:t>Journal of Social and Clinical Psychology</w:t>
      </w:r>
      <w:r w:rsidRPr="003A5C32">
        <w:rPr>
          <w:rFonts w:ascii="Times New Roman" w:hAnsi="Times New Roman" w:cs="Times New Roman"/>
          <w:sz w:val="24"/>
          <w:szCs w:val="24"/>
          <w:shd w:val="clear" w:color="auto" w:fill="FFFFFF"/>
        </w:rPr>
        <w:t xml:space="preserve">, Vol. 4 No. 3, pp. 359-373. </w:t>
      </w:r>
      <w:hyperlink r:id="rId15" w:history="1">
        <w:r w:rsidRPr="003A5C32">
          <w:rPr>
            <w:rStyle w:val="Heading2Char"/>
            <w:rFonts w:ascii="Times New Roman" w:eastAsiaTheme="minorHAnsi" w:hAnsi="Times New Roman" w:cs="Times New Roman"/>
            <w:color w:val="auto"/>
            <w:sz w:val="24"/>
            <w:szCs w:val="24"/>
            <w:shd w:val="clear" w:color="auto" w:fill="FFFFFF"/>
          </w:rPr>
          <w:t>https://doi.org/10.1521/jscp.1986.4.3.359</w:t>
        </w:r>
      </w:hyperlink>
      <w:r w:rsidRPr="003A5C32">
        <w:rPr>
          <w:rFonts w:ascii="Times New Roman" w:hAnsi="Times New Roman" w:cs="Times New Roman"/>
          <w:sz w:val="24"/>
          <w:szCs w:val="24"/>
          <w:shd w:val="clear" w:color="auto" w:fill="FFFFFF"/>
        </w:rPr>
        <w:t xml:space="preserve"> </w:t>
      </w:r>
    </w:p>
    <w:p w14:paraId="007CFA49" w14:textId="77777777" w:rsidR="006A1086" w:rsidRPr="003A5C32" w:rsidRDefault="006A1086" w:rsidP="006A1086">
      <w:pPr>
        <w:spacing w:after="0" w:line="240" w:lineRule="auto"/>
        <w:ind w:left="720" w:hanging="720"/>
        <w:jc w:val="both"/>
        <w:rPr>
          <w:rFonts w:ascii="Times New Roman" w:hAnsi="Times New Roman" w:cs="Times New Roman"/>
          <w:b/>
          <w:bCs/>
          <w:sz w:val="24"/>
          <w:szCs w:val="24"/>
          <w:shd w:val="clear" w:color="auto" w:fill="FFFFFF"/>
        </w:rPr>
      </w:pPr>
      <w:r w:rsidRPr="003A5C32">
        <w:rPr>
          <w:rFonts w:ascii="Times New Roman" w:hAnsi="Times New Roman" w:cs="Times New Roman"/>
          <w:sz w:val="24"/>
          <w:szCs w:val="24"/>
          <w:shd w:val="clear" w:color="auto" w:fill="FFFFFF"/>
        </w:rPr>
        <w:t>Bandura, A. (1991), “Social cognitive theory of self-regulation”, </w:t>
      </w:r>
      <w:r w:rsidRPr="003A5C32">
        <w:rPr>
          <w:rFonts w:ascii="Times New Roman" w:hAnsi="Times New Roman" w:cs="Times New Roman"/>
          <w:i/>
          <w:iCs/>
          <w:sz w:val="24"/>
          <w:szCs w:val="24"/>
          <w:shd w:val="clear" w:color="auto" w:fill="FFFFFF"/>
        </w:rPr>
        <w:t>Organizational Behavior and Human Decision Processes</w:t>
      </w:r>
      <w:r w:rsidRPr="003A5C32">
        <w:rPr>
          <w:rFonts w:ascii="Times New Roman" w:hAnsi="Times New Roman" w:cs="Times New Roman"/>
          <w:sz w:val="24"/>
          <w:szCs w:val="24"/>
          <w:shd w:val="clear" w:color="auto" w:fill="FFFFFF"/>
        </w:rPr>
        <w:t xml:space="preserve">, Vol. 50 No. 2, pp. 248-287. </w:t>
      </w:r>
      <w:hyperlink r:id="rId16" w:history="1">
        <w:r w:rsidRPr="003A5C32">
          <w:rPr>
            <w:rStyle w:val="Heading2Char"/>
            <w:rFonts w:ascii="Times New Roman" w:eastAsiaTheme="minorHAnsi" w:hAnsi="Times New Roman" w:cs="Times New Roman"/>
            <w:color w:val="auto"/>
            <w:sz w:val="24"/>
            <w:szCs w:val="24"/>
            <w:shd w:val="clear" w:color="auto" w:fill="FFFFFF"/>
          </w:rPr>
          <w:t>https://doi.org/10.1016/0749-5978(91)90022-L</w:t>
        </w:r>
      </w:hyperlink>
      <w:r w:rsidRPr="003A5C32">
        <w:rPr>
          <w:rFonts w:ascii="Times New Roman" w:hAnsi="Times New Roman" w:cs="Times New Roman"/>
          <w:b/>
          <w:bCs/>
          <w:sz w:val="24"/>
          <w:szCs w:val="24"/>
          <w:shd w:val="clear" w:color="auto" w:fill="FFFFFF"/>
        </w:rPr>
        <w:t xml:space="preserve"> </w:t>
      </w:r>
    </w:p>
    <w:p w14:paraId="559A624A"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Bandura, A. (1999), “Moral disengagement in the perpetration of inhumanities”, </w:t>
      </w:r>
      <w:r w:rsidRPr="003A5C32">
        <w:rPr>
          <w:rFonts w:ascii="Times New Roman" w:hAnsi="Times New Roman" w:cs="Times New Roman"/>
          <w:i/>
          <w:iCs/>
          <w:sz w:val="24"/>
          <w:szCs w:val="24"/>
          <w:shd w:val="clear" w:color="auto" w:fill="FFFFFF"/>
        </w:rPr>
        <w:t>Personality and Social Psychology Review</w:t>
      </w:r>
      <w:r w:rsidRPr="003A5C32">
        <w:rPr>
          <w:rFonts w:ascii="Times New Roman" w:hAnsi="Times New Roman" w:cs="Times New Roman"/>
          <w:sz w:val="24"/>
          <w:szCs w:val="24"/>
          <w:shd w:val="clear" w:color="auto" w:fill="FFFFFF"/>
        </w:rPr>
        <w:t xml:space="preserve">, Vol. 3 No. 3, pp. 193-209. </w:t>
      </w:r>
      <w:hyperlink r:id="rId17" w:history="1">
        <w:r w:rsidRPr="003A5C32">
          <w:rPr>
            <w:rStyle w:val="Heading2Char"/>
            <w:rFonts w:ascii="Times New Roman" w:eastAsiaTheme="minorHAnsi" w:hAnsi="Times New Roman" w:cs="Times New Roman"/>
            <w:color w:val="auto"/>
            <w:sz w:val="24"/>
            <w:szCs w:val="24"/>
            <w:shd w:val="clear" w:color="auto" w:fill="FFFFFF"/>
          </w:rPr>
          <w:t>https://doi.org/10.1207%2Fs15327957pspr0303_3</w:t>
        </w:r>
      </w:hyperlink>
      <w:r w:rsidRPr="003A5C32">
        <w:rPr>
          <w:rFonts w:ascii="Times New Roman" w:hAnsi="Times New Roman" w:cs="Times New Roman"/>
          <w:sz w:val="24"/>
          <w:szCs w:val="24"/>
          <w:shd w:val="clear" w:color="auto" w:fill="FFFFFF"/>
        </w:rPr>
        <w:t xml:space="preserve"> </w:t>
      </w:r>
    </w:p>
    <w:p w14:paraId="1EB98B53"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Bandura, A., Barbaranelli, C., Caprara, G.V., and Pastorelli, C. (1996), “Multifaceted impact of self‐efficacy beliefs on academic functioning”, </w:t>
      </w:r>
      <w:r w:rsidRPr="003A5C32">
        <w:rPr>
          <w:rFonts w:ascii="Times New Roman" w:hAnsi="Times New Roman" w:cs="Times New Roman"/>
          <w:i/>
          <w:iCs/>
          <w:sz w:val="24"/>
          <w:szCs w:val="24"/>
          <w:shd w:val="clear" w:color="auto" w:fill="FFFFFF"/>
        </w:rPr>
        <w:t>Child Development</w:t>
      </w:r>
      <w:r w:rsidRPr="003A5C32">
        <w:rPr>
          <w:rFonts w:ascii="Times New Roman" w:hAnsi="Times New Roman" w:cs="Times New Roman"/>
          <w:sz w:val="24"/>
          <w:szCs w:val="24"/>
          <w:shd w:val="clear" w:color="auto" w:fill="FFFFFF"/>
        </w:rPr>
        <w:t xml:space="preserve">, Vol. 67 No. 3, pp. 1206-1222. </w:t>
      </w:r>
      <w:hyperlink r:id="rId18" w:history="1">
        <w:r w:rsidRPr="003A5C32">
          <w:rPr>
            <w:rStyle w:val="Heading2Char"/>
            <w:rFonts w:ascii="Times New Roman" w:eastAsiaTheme="minorHAnsi" w:hAnsi="Times New Roman" w:cs="Times New Roman"/>
            <w:color w:val="auto"/>
            <w:sz w:val="24"/>
            <w:szCs w:val="24"/>
            <w:shd w:val="clear" w:color="auto" w:fill="FFFFFF"/>
          </w:rPr>
          <w:t>https://doi.org/10.1111/j.1467-8624.1996.tb01791.x</w:t>
        </w:r>
      </w:hyperlink>
      <w:r w:rsidRPr="003A5C32">
        <w:rPr>
          <w:rFonts w:ascii="Times New Roman" w:hAnsi="Times New Roman" w:cs="Times New Roman"/>
          <w:b/>
          <w:bCs/>
          <w:sz w:val="24"/>
          <w:szCs w:val="24"/>
          <w:shd w:val="clear" w:color="auto" w:fill="FFFFFF"/>
        </w:rPr>
        <w:t xml:space="preserve"> </w:t>
      </w:r>
    </w:p>
    <w:p w14:paraId="4F22B74F"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Bani-Melhem, S. (2020), “What mitigate and exacerbate the influences of customer incivility on frontline employee extra-role behaviour?”, </w:t>
      </w:r>
      <w:r w:rsidRPr="003A5C32">
        <w:rPr>
          <w:rFonts w:ascii="Times New Roman" w:hAnsi="Times New Roman" w:cs="Times New Roman"/>
          <w:i/>
          <w:iCs/>
          <w:sz w:val="24"/>
          <w:szCs w:val="24"/>
          <w:shd w:val="clear" w:color="auto" w:fill="FFFFFF"/>
        </w:rPr>
        <w:t>Journal of Hospitality and Tourism Management</w:t>
      </w:r>
      <w:r w:rsidRPr="003A5C32">
        <w:rPr>
          <w:rFonts w:ascii="Times New Roman" w:hAnsi="Times New Roman" w:cs="Times New Roman"/>
          <w:sz w:val="24"/>
          <w:szCs w:val="24"/>
          <w:shd w:val="clear" w:color="auto" w:fill="FFFFFF"/>
        </w:rPr>
        <w:t xml:space="preserve">, Vol. 44, pp. 38-49. </w:t>
      </w:r>
      <w:hyperlink r:id="rId19" w:history="1">
        <w:r w:rsidRPr="003A5C32">
          <w:rPr>
            <w:rStyle w:val="Heading2Char"/>
            <w:rFonts w:ascii="Times New Roman" w:eastAsiaTheme="minorHAnsi" w:hAnsi="Times New Roman" w:cs="Times New Roman"/>
            <w:color w:val="auto"/>
            <w:sz w:val="24"/>
            <w:szCs w:val="24"/>
            <w:shd w:val="clear" w:color="auto" w:fill="FFFFFF"/>
          </w:rPr>
          <w:t>https://doi.org/10.1016/j.jhtm.2020.05.005</w:t>
        </w:r>
      </w:hyperlink>
      <w:r w:rsidRPr="003A5C32">
        <w:rPr>
          <w:rFonts w:ascii="Times New Roman" w:hAnsi="Times New Roman" w:cs="Times New Roman"/>
          <w:sz w:val="24"/>
          <w:szCs w:val="24"/>
          <w:shd w:val="clear" w:color="auto" w:fill="FFFFFF"/>
        </w:rPr>
        <w:t xml:space="preserve"> </w:t>
      </w:r>
    </w:p>
    <w:p w14:paraId="01DF2878"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eastAsia="Times New Roman" w:hAnsi="Times New Roman" w:cs="Times New Roman"/>
          <w:color w:val="000000"/>
          <w:sz w:val="24"/>
          <w:szCs w:val="24"/>
          <w:lang w:val="en-GB" w:eastAsia="en-GB"/>
        </w:rPr>
        <w:t xml:space="preserve">Bani-Melhem, S., Quratulain, S., and Al-Hawari, M.A. (2020), “Customer incivility and frontline employees’ revenge intentions: Interaction effects of employee empowerment and turnover intentions”, </w:t>
      </w:r>
      <w:r w:rsidRPr="003A5C32">
        <w:rPr>
          <w:rFonts w:ascii="Times New Roman" w:eastAsia="Times New Roman" w:hAnsi="Times New Roman" w:cs="Times New Roman"/>
          <w:i/>
          <w:iCs/>
          <w:color w:val="000000"/>
          <w:sz w:val="24"/>
          <w:szCs w:val="24"/>
          <w:lang w:val="en-GB" w:eastAsia="en-GB"/>
        </w:rPr>
        <w:t>Journal of Hospitality Marketing &amp; Management</w:t>
      </w:r>
      <w:r w:rsidRPr="003A5C32">
        <w:rPr>
          <w:rFonts w:ascii="Times New Roman" w:eastAsia="Times New Roman" w:hAnsi="Times New Roman" w:cs="Times New Roman"/>
          <w:color w:val="000000"/>
          <w:sz w:val="24"/>
          <w:szCs w:val="24"/>
          <w:lang w:val="en-GB" w:eastAsia="en-GB"/>
        </w:rPr>
        <w:t>, Vol. 29 No. 4, pp. 450-470.</w:t>
      </w:r>
    </w:p>
    <w:p w14:paraId="6920441B" w14:textId="77777777" w:rsidR="006A1086" w:rsidRPr="003A5C32" w:rsidRDefault="006A1086" w:rsidP="006A1086">
      <w:pPr>
        <w:spacing w:after="0" w:line="240" w:lineRule="auto"/>
        <w:ind w:left="720" w:hanging="720"/>
        <w:jc w:val="both"/>
        <w:rPr>
          <w:rFonts w:ascii="Times New Roman" w:hAnsi="Times New Roman" w:cs="Times New Roman"/>
          <w:color w:val="222222"/>
          <w:sz w:val="24"/>
          <w:szCs w:val="24"/>
          <w:shd w:val="clear" w:color="auto" w:fill="FFFFFF"/>
        </w:rPr>
      </w:pPr>
      <w:r w:rsidRPr="003A5C32">
        <w:rPr>
          <w:rFonts w:ascii="Times New Roman" w:hAnsi="Times New Roman" w:cs="Times New Roman"/>
          <w:color w:val="222222"/>
          <w:sz w:val="24"/>
          <w:szCs w:val="24"/>
          <w:shd w:val="clear" w:color="auto" w:fill="FFFFFF"/>
        </w:rPr>
        <w:t>Barclay, L.J., Whiteside, D.B., and Aquino, K. (2014), “To avenge or not to avenge? Exploring the interactive effects of moral identity and the negative reciprocity norm”, </w:t>
      </w:r>
      <w:r w:rsidRPr="003A5C32">
        <w:rPr>
          <w:rFonts w:ascii="Times New Roman" w:hAnsi="Times New Roman" w:cs="Times New Roman"/>
          <w:i/>
          <w:iCs/>
          <w:color w:val="222222"/>
          <w:sz w:val="24"/>
          <w:szCs w:val="24"/>
          <w:shd w:val="clear" w:color="auto" w:fill="FFFFFF"/>
        </w:rPr>
        <w:t>Journal of Business Ethics</w:t>
      </w:r>
      <w:r w:rsidRPr="003A5C32">
        <w:rPr>
          <w:rFonts w:ascii="Times New Roman" w:hAnsi="Times New Roman" w:cs="Times New Roman"/>
          <w:color w:val="222222"/>
          <w:sz w:val="24"/>
          <w:szCs w:val="24"/>
          <w:shd w:val="clear" w:color="auto" w:fill="FFFFFF"/>
        </w:rPr>
        <w:t xml:space="preserve">, Vol. 121 No. 1, pp. 15-28. </w:t>
      </w:r>
      <w:hyperlink r:id="rId20" w:history="1">
        <w:r w:rsidRPr="003A5C32">
          <w:rPr>
            <w:rStyle w:val="Hyperlink"/>
            <w:rFonts w:ascii="Times New Roman" w:hAnsi="Times New Roman" w:cs="Times New Roman"/>
            <w:sz w:val="24"/>
            <w:szCs w:val="24"/>
            <w:shd w:val="clear" w:color="auto" w:fill="FCFCFC"/>
          </w:rPr>
          <w:t>https://doi.org/10.1007/s10551-013-1674-6</w:t>
        </w:r>
      </w:hyperlink>
      <w:r w:rsidRPr="003A5C32">
        <w:rPr>
          <w:rFonts w:ascii="Times New Roman" w:hAnsi="Times New Roman" w:cs="Times New Roman"/>
          <w:color w:val="333333"/>
          <w:sz w:val="24"/>
          <w:szCs w:val="24"/>
          <w:shd w:val="clear" w:color="auto" w:fill="FCFCFC"/>
        </w:rPr>
        <w:t xml:space="preserve"> </w:t>
      </w:r>
    </w:p>
    <w:p w14:paraId="15E1A8B7" w14:textId="77777777" w:rsidR="006A1086" w:rsidRPr="003A5C32" w:rsidRDefault="006A1086" w:rsidP="006A1086">
      <w:pPr>
        <w:spacing w:after="0"/>
        <w:ind w:left="720" w:hanging="720"/>
        <w:jc w:val="both"/>
        <w:rPr>
          <w:rFonts w:ascii="Times New Roman" w:hAnsi="Times New Roman" w:cs="Times New Roman"/>
          <w:color w:val="000000"/>
          <w:sz w:val="24"/>
          <w:szCs w:val="24"/>
          <w:shd w:val="clear" w:color="auto" w:fill="FFFFFF"/>
        </w:rPr>
      </w:pPr>
      <w:r w:rsidRPr="003A5C32">
        <w:rPr>
          <w:rFonts w:ascii="Times New Roman" w:hAnsi="Times New Roman" w:cs="Times New Roman"/>
          <w:color w:val="000000"/>
          <w:sz w:val="24"/>
          <w:szCs w:val="24"/>
          <w:shd w:val="clear" w:color="auto" w:fill="FFFFFF"/>
        </w:rPr>
        <w:t xml:space="preserve">Bavik, A. and Bavik, Y.L. (2015), “Effect of employee incivility on customer retaliation through psychological contract breach: The moderating role of moral identity”, International Journal of Hospitality Management, Vol. 50, pp. 66-76. </w:t>
      </w:r>
      <w:hyperlink r:id="rId21" w:history="1">
        <w:r w:rsidRPr="003A5C32">
          <w:rPr>
            <w:rStyle w:val="Hyperlink"/>
            <w:rFonts w:ascii="Times New Roman" w:hAnsi="Times New Roman" w:cs="Times New Roman"/>
            <w:sz w:val="24"/>
            <w:szCs w:val="24"/>
            <w:shd w:val="clear" w:color="auto" w:fill="FFFFFF"/>
          </w:rPr>
          <w:t>https://doi.org/10.1016/j.ijhm.2015.07.011</w:t>
        </w:r>
      </w:hyperlink>
      <w:r w:rsidRPr="003A5C32">
        <w:rPr>
          <w:rFonts w:ascii="Times New Roman" w:hAnsi="Times New Roman" w:cs="Times New Roman"/>
          <w:color w:val="000000"/>
          <w:sz w:val="24"/>
          <w:szCs w:val="24"/>
          <w:shd w:val="clear" w:color="auto" w:fill="FFFFFF"/>
        </w:rPr>
        <w:t xml:space="preserve"> </w:t>
      </w:r>
    </w:p>
    <w:p w14:paraId="0D1223FD"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Beaudoin, C.A., Cianci, A.M., and Tsakumis, G.T. (2015), “The impact of CFOs’ incentives and earnings management ethics on their financial reporting decisions: the mediating role of moral disengagement”, </w:t>
      </w:r>
      <w:r w:rsidRPr="003A5C32">
        <w:rPr>
          <w:rFonts w:ascii="Times New Roman" w:hAnsi="Times New Roman" w:cs="Times New Roman"/>
          <w:i/>
          <w:iCs/>
          <w:sz w:val="24"/>
          <w:szCs w:val="24"/>
          <w:shd w:val="clear" w:color="auto" w:fill="FFFFFF"/>
        </w:rPr>
        <w:t>Journal of Business Ethics</w:t>
      </w:r>
      <w:r w:rsidRPr="003A5C32">
        <w:rPr>
          <w:rFonts w:ascii="Times New Roman" w:hAnsi="Times New Roman" w:cs="Times New Roman"/>
          <w:sz w:val="24"/>
          <w:szCs w:val="24"/>
          <w:shd w:val="clear" w:color="auto" w:fill="FFFFFF"/>
        </w:rPr>
        <w:t xml:space="preserve">, Vol. 128 No. 3, pp. 505-518. </w:t>
      </w:r>
      <w:hyperlink r:id="rId22" w:history="1">
        <w:r w:rsidRPr="003A5C32">
          <w:rPr>
            <w:rStyle w:val="Heading2Char"/>
            <w:rFonts w:ascii="Times New Roman" w:eastAsiaTheme="minorHAnsi" w:hAnsi="Times New Roman" w:cs="Times New Roman"/>
            <w:color w:val="auto"/>
            <w:sz w:val="24"/>
            <w:szCs w:val="24"/>
            <w:shd w:val="clear" w:color="auto" w:fill="FFFFFF"/>
          </w:rPr>
          <w:t>https://doi.org/10.1007/s10551-014-2107-x</w:t>
        </w:r>
      </w:hyperlink>
      <w:r w:rsidRPr="003A5C32">
        <w:rPr>
          <w:rFonts w:ascii="Times New Roman" w:hAnsi="Times New Roman" w:cs="Times New Roman"/>
          <w:b/>
          <w:bCs/>
          <w:sz w:val="24"/>
          <w:szCs w:val="24"/>
          <w:shd w:val="clear" w:color="auto" w:fill="FFFFFF"/>
        </w:rPr>
        <w:t xml:space="preserve"> </w:t>
      </w:r>
    </w:p>
    <w:p w14:paraId="0BFB5A89"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color w:val="222222"/>
          <w:sz w:val="24"/>
          <w:szCs w:val="24"/>
          <w:shd w:val="clear" w:color="auto" w:fill="FFFFFF"/>
        </w:rPr>
        <w:t>Blasi, A. (1980), “Bridging moral cognition and moral action: A critical review of the literature”, </w:t>
      </w:r>
      <w:r w:rsidRPr="003A5C32">
        <w:rPr>
          <w:rFonts w:ascii="Times New Roman" w:hAnsi="Times New Roman" w:cs="Times New Roman"/>
          <w:i/>
          <w:iCs/>
          <w:color w:val="222222"/>
          <w:sz w:val="24"/>
          <w:szCs w:val="24"/>
          <w:shd w:val="clear" w:color="auto" w:fill="FFFFFF"/>
        </w:rPr>
        <w:t>Psychological Bulletin</w:t>
      </w:r>
      <w:r w:rsidRPr="003A5C32">
        <w:rPr>
          <w:rFonts w:ascii="Times New Roman" w:hAnsi="Times New Roman" w:cs="Times New Roman"/>
          <w:color w:val="222222"/>
          <w:sz w:val="24"/>
          <w:szCs w:val="24"/>
          <w:shd w:val="clear" w:color="auto" w:fill="FFFFFF"/>
        </w:rPr>
        <w:t>, Vol. 88 No.</w:t>
      </w:r>
      <w:r w:rsidRPr="003A5C32">
        <w:rPr>
          <w:rFonts w:ascii="Times New Roman" w:hAnsi="Times New Roman" w:cs="Times New Roman"/>
          <w:i/>
          <w:iCs/>
          <w:color w:val="222222"/>
          <w:sz w:val="24"/>
          <w:szCs w:val="24"/>
          <w:shd w:val="clear" w:color="auto" w:fill="FFFFFF"/>
        </w:rPr>
        <w:t xml:space="preserve"> </w:t>
      </w:r>
      <w:r w:rsidRPr="003A5C32">
        <w:rPr>
          <w:rFonts w:ascii="Times New Roman" w:hAnsi="Times New Roman" w:cs="Times New Roman"/>
          <w:color w:val="222222"/>
          <w:sz w:val="24"/>
          <w:szCs w:val="24"/>
          <w:shd w:val="clear" w:color="auto" w:fill="FFFFFF"/>
        </w:rPr>
        <w:t xml:space="preserve">1, pp. 1-45. </w:t>
      </w:r>
      <w:hyperlink r:id="rId23" w:history="1">
        <w:r w:rsidRPr="003A5C32">
          <w:rPr>
            <w:rStyle w:val="Hyperlink"/>
            <w:rFonts w:ascii="Times New Roman" w:hAnsi="Times New Roman" w:cs="Times New Roman"/>
            <w:sz w:val="24"/>
            <w:szCs w:val="24"/>
            <w:shd w:val="clear" w:color="auto" w:fill="FFFFFF"/>
          </w:rPr>
          <w:t>https://psycnet.apa.org/doi/10.1037/0033-2909.88.1.1</w:t>
        </w:r>
      </w:hyperlink>
      <w:r w:rsidRPr="003A5C32">
        <w:rPr>
          <w:rFonts w:ascii="Times New Roman" w:hAnsi="Times New Roman" w:cs="Times New Roman"/>
          <w:color w:val="222222"/>
          <w:sz w:val="24"/>
          <w:szCs w:val="24"/>
          <w:shd w:val="clear" w:color="auto" w:fill="FFFFFF"/>
        </w:rPr>
        <w:t xml:space="preserve"> </w:t>
      </w:r>
      <w:r w:rsidRPr="003A5C32">
        <w:rPr>
          <w:rFonts w:ascii="Times New Roman" w:hAnsi="Times New Roman" w:cs="Times New Roman"/>
          <w:sz w:val="24"/>
          <w:szCs w:val="24"/>
          <w:shd w:val="clear" w:color="auto" w:fill="FFFFFF"/>
        </w:rPr>
        <w:t xml:space="preserve"> </w:t>
      </w:r>
    </w:p>
    <w:p w14:paraId="44CCE108" w14:textId="77777777" w:rsidR="006A1086" w:rsidRPr="003A5C32" w:rsidRDefault="006A1086" w:rsidP="006A1086">
      <w:pPr>
        <w:spacing w:after="0" w:line="240" w:lineRule="auto"/>
        <w:ind w:left="720" w:hanging="720"/>
        <w:jc w:val="both"/>
        <w:rPr>
          <w:rFonts w:ascii="Times New Roman" w:hAnsi="Times New Roman" w:cs="Times New Roman"/>
          <w:b/>
          <w:bCs/>
          <w:sz w:val="24"/>
          <w:szCs w:val="24"/>
          <w:shd w:val="clear" w:color="auto" w:fill="FFFFFF"/>
        </w:rPr>
      </w:pPr>
      <w:r w:rsidRPr="003A5C32">
        <w:rPr>
          <w:rFonts w:ascii="Times New Roman" w:hAnsi="Times New Roman" w:cs="Times New Roman"/>
          <w:sz w:val="24"/>
          <w:szCs w:val="24"/>
          <w:shd w:val="clear" w:color="auto" w:fill="FFFFFF"/>
        </w:rPr>
        <w:t xml:space="preserve">Blickle, G., Schlegel, A., Fassbender, P., and Klein, U. (2006), “Some personality correlates of business white-collar crime”, Applied Psychology, Vol. 55 No. (2), pp. 220-233. </w:t>
      </w:r>
      <w:hyperlink r:id="rId24" w:history="1">
        <w:r w:rsidRPr="003A5C32">
          <w:rPr>
            <w:rStyle w:val="Heading2Char"/>
            <w:rFonts w:ascii="Times New Roman" w:eastAsiaTheme="minorHAnsi" w:hAnsi="Times New Roman" w:cs="Times New Roman"/>
            <w:color w:val="auto"/>
            <w:sz w:val="24"/>
            <w:szCs w:val="24"/>
            <w:shd w:val="clear" w:color="auto" w:fill="FFFFFF"/>
          </w:rPr>
          <w:t>https://doi.org/10.1111/j.1464-0597.2006.00226.x</w:t>
        </w:r>
      </w:hyperlink>
      <w:r w:rsidRPr="003A5C32">
        <w:rPr>
          <w:rFonts w:ascii="Times New Roman" w:hAnsi="Times New Roman" w:cs="Times New Roman"/>
          <w:b/>
          <w:bCs/>
          <w:sz w:val="24"/>
          <w:szCs w:val="24"/>
          <w:shd w:val="clear" w:color="auto" w:fill="FFFFFF"/>
        </w:rPr>
        <w:t xml:space="preserve"> </w:t>
      </w:r>
    </w:p>
    <w:p w14:paraId="02E1D0A5" w14:textId="77777777" w:rsidR="006A1086" w:rsidRPr="003A5C32" w:rsidRDefault="006A1086" w:rsidP="006A1086">
      <w:pPr>
        <w:spacing w:after="0" w:line="240" w:lineRule="auto"/>
        <w:ind w:left="720" w:hanging="720"/>
        <w:jc w:val="both"/>
        <w:rPr>
          <w:rFonts w:ascii="Times New Roman" w:hAnsi="Times New Roman" w:cs="Times New Roman"/>
          <w:sz w:val="24"/>
          <w:szCs w:val="24"/>
        </w:rPr>
      </w:pPr>
      <w:r w:rsidRPr="003A5C32">
        <w:rPr>
          <w:rFonts w:ascii="Times New Roman" w:hAnsi="Times New Roman" w:cs="Times New Roman"/>
          <w:sz w:val="24"/>
          <w:szCs w:val="24"/>
        </w:rPr>
        <w:t xml:space="preserve">Botros, </w:t>
      </w:r>
      <w:r w:rsidRPr="003A5C32">
        <w:rPr>
          <w:rFonts w:ascii="Times New Roman" w:hAnsi="Times New Roman" w:cs="Times New Roman"/>
          <w:sz w:val="24"/>
          <w:szCs w:val="24"/>
        </w:rPr>
        <w:tab/>
        <w:t xml:space="preserve">A. (November 11, 2022). It’s not just you, people really are being more rude lately. </w:t>
      </w:r>
      <w:r w:rsidRPr="003A5C32">
        <w:rPr>
          <w:rFonts w:ascii="Times New Roman" w:hAnsi="Times New Roman" w:cs="Times New Roman"/>
          <w:i/>
          <w:iCs/>
          <w:sz w:val="24"/>
          <w:szCs w:val="24"/>
        </w:rPr>
        <w:t xml:space="preserve">Fortune. </w:t>
      </w:r>
      <w:r w:rsidRPr="003A5C32">
        <w:rPr>
          <w:rFonts w:ascii="Times New Roman" w:hAnsi="Times New Roman" w:cs="Times New Roman"/>
          <w:sz w:val="24"/>
          <w:szCs w:val="24"/>
        </w:rPr>
        <w:t xml:space="preserve">Retrieved from </w:t>
      </w:r>
      <w:hyperlink r:id="rId25" w:history="1">
        <w:r w:rsidRPr="003A5C32">
          <w:rPr>
            <w:rStyle w:val="Hyperlink"/>
            <w:rFonts w:ascii="Times New Roman" w:hAnsi="Times New Roman" w:cs="Times New Roman"/>
            <w:color w:val="auto"/>
            <w:sz w:val="24"/>
            <w:szCs w:val="24"/>
          </w:rPr>
          <w:t>https://fortune.com/2022/11/10/incivility-bad-behavior-on-the-rise-frontline-workers-survey/</w:t>
        </w:r>
      </w:hyperlink>
      <w:r w:rsidRPr="003A5C32">
        <w:rPr>
          <w:rFonts w:ascii="Times New Roman" w:hAnsi="Times New Roman" w:cs="Times New Roman"/>
          <w:sz w:val="24"/>
          <w:szCs w:val="24"/>
        </w:rPr>
        <w:t xml:space="preserve"> </w:t>
      </w:r>
    </w:p>
    <w:p w14:paraId="2C0DEA2A" w14:textId="77777777" w:rsidR="006A1086" w:rsidRPr="003A5C32" w:rsidRDefault="006A1086" w:rsidP="006A1086">
      <w:pPr>
        <w:spacing w:after="0" w:line="240" w:lineRule="auto"/>
        <w:ind w:left="720" w:hanging="720"/>
        <w:jc w:val="both"/>
        <w:rPr>
          <w:rStyle w:val="Hyperlink"/>
          <w:rFonts w:ascii="Times New Roman" w:hAnsi="Times New Roman" w:cs="Times New Roman"/>
          <w:sz w:val="24"/>
          <w:szCs w:val="24"/>
        </w:rPr>
      </w:pPr>
      <w:r w:rsidRPr="003A5C32">
        <w:rPr>
          <w:rFonts w:ascii="Times New Roman" w:hAnsi="Times New Roman" w:cs="Times New Roman"/>
          <w:sz w:val="24"/>
          <w:szCs w:val="24"/>
        </w:rPr>
        <w:t>Boukis, A., Koritos, C., Daunt, K.L., and Papastathopoulos, A. (2020), “Effects of customer incivility on frontline employees and the moderating role of supervisor leadership style”, </w:t>
      </w:r>
      <w:r w:rsidRPr="003A5C32">
        <w:rPr>
          <w:rFonts w:ascii="Times New Roman" w:hAnsi="Times New Roman" w:cs="Times New Roman"/>
          <w:i/>
          <w:iCs/>
          <w:sz w:val="24"/>
          <w:szCs w:val="24"/>
        </w:rPr>
        <w:t>Tourism Management</w:t>
      </w:r>
      <w:r w:rsidRPr="003A5C32">
        <w:rPr>
          <w:rFonts w:ascii="Times New Roman" w:hAnsi="Times New Roman" w:cs="Times New Roman"/>
          <w:sz w:val="24"/>
          <w:szCs w:val="24"/>
        </w:rPr>
        <w:t xml:space="preserve">, Vol. 77, 103997. </w:t>
      </w:r>
      <w:hyperlink r:id="rId26" w:history="1">
        <w:r w:rsidRPr="003A5C32">
          <w:rPr>
            <w:rStyle w:val="Heading2Char"/>
            <w:rFonts w:ascii="Times New Roman" w:eastAsiaTheme="minorHAnsi" w:hAnsi="Times New Roman" w:cs="Times New Roman"/>
            <w:color w:val="auto"/>
            <w:sz w:val="24"/>
            <w:szCs w:val="24"/>
          </w:rPr>
          <w:t>https://doi.org/10.1016/j.tourman.2019.103997</w:t>
        </w:r>
      </w:hyperlink>
      <w:r w:rsidRPr="003A5C32">
        <w:rPr>
          <w:rFonts w:ascii="Times New Roman" w:hAnsi="Times New Roman" w:cs="Times New Roman"/>
          <w:b/>
          <w:bCs/>
          <w:sz w:val="24"/>
          <w:szCs w:val="24"/>
        </w:rPr>
        <w:t xml:space="preserve">  </w:t>
      </w:r>
    </w:p>
    <w:p w14:paraId="2CDD04C9" w14:textId="77777777" w:rsidR="006A1086" w:rsidRPr="003A5C32" w:rsidRDefault="006A1086" w:rsidP="006A1086">
      <w:pPr>
        <w:spacing w:after="0" w:line="240" w:lineRule="auto"/>
        <w:ind w:left="720" w:hanging="720"/>
        <w:jc w:val="both"/>
        <w:rPr>
          <w:rFonts w:ascii="Times New Roman" w:hAnsi="Times New Roman" w:cs="Times New Roman"/>
          <w:sz w:val="24"/>
          <w:szCs w:val="24"/>
        </w:rPr>
      </w:pPr>
      <w:r w:rsidRPr="003A5C32">
        <w:rPr>
          <w:rFonts w:ascii="Times New Roman" w:hAnsi="Times New Roman" w:cs="Times New Roman"/>
          <w:sz w:val="24"/>
          <w:szCs w:val="24"/>
        </w:rPr>
        <w:t xml:space="preserve">Bowers, M., and Martin, C. (2007), “Trading places redux: Employees as customers, customers as employees”, </w:t>
      </w:r>
      <w:r w:rsidRPr="003A5C32">
        <w:rPr>
          <w:rFonts w:ascii="Times New Roman" w:hAnsi="Times New Roman" w:cs="Times New Roman"/>
          <w:i/>
          <w:iCs/>
          <w:sz w:val="24"/>
          <w:szCs w:val="24"/>
        </w:rPr>
        <w:t>Journal of Services Marketing</w:t>
      </w:r>
      <w:r w:rsidRPr="003A5C32">
        <w:rPr>
          <w:rFonts w:ascii="Times New Roman" w:hAnsi="Times New Roman" w:cs="Times New Roman"/>
          <w:sz w:val="24"/>
          <w:szCs w:val="24"/>
        </w:rPr>
        <w:t xml:space="preserve">, Vol. 21 No. 2, pp. 88-98. </w:t>
      </w:r>
      <w:hyperlink r:id="rId27" w:history="1">
        <w:r w:rsidRPr="003A5C32">
          <w:rPr>
            <w:rStyle w:val="Hyperlink"/>
            <w:rFonts w:ascii="Times New Roman" w:hAnsi="Times New Roman" w:cs="Times New Roman"/>
            <w:sz w:val="24"/>
            <w:szCs w:val="24"/>
          </w:rPr>
          <w:t>https://doi.org/10.1108/08876040710737859</w:t>
        </w:r>
      </w:hyperlink>
      <w:r w:rsidRPr="003A5C32">
        <w:rPr>
          <w:rFonts w:ascii="Times New Roman" w:hAnsi="Times New Roman" w:cs="Times New Roman"/>
          <w:sz w:val="24"/>
          <w:szCs w:val="24"/>
        </w:rPr>
        <w:t xml:space="preserve">  </w:t>
      </w:r>
    </w:p>
    <w:p w14:paraId="360D4DFD" w14:textId="77777777" w:rsidR="006A1086" w:rsidRPr="003A5C32" w:rsidRDefault="006A1086" w:rsidP="006A1086">
      <w:pPr>
        <w:spacing w:after="0" w:line="240" w:lineRule="auto"/>
        <w:ind w:left="720" w:hanging="720"/>
        <w:jc w:val="both"/>
        <w:rPr>
          <w:rFonts w:ascii="Times New Roman" w:hAnsi="Times New Roman" w:cs="Times New Roman"/>
          <w:b/>
          <w:bCs/>
          <w:sz w:val="24"/>
          <w:szCs w:val="24"/>
        </w:rPr>
      </w:pPr>
      <w:r w:rsidRPr="003A5C32">
        <w:rPr>
          <w:rFonts w:ascii="Times New Roman" w:hAnsi="Times New Roman" w:cs="Times New Roman"/>
          <w:sz w:val="24"/>
          <w:szCs w:val="24"/>
        </w:rPr>
        <w:t>Caldwell, C. (2011), “Duties owed to organizational citizens–ethical insights for today’s leader”, </w:t>
      </w:r>
      <w:r w:rsidRPr="003A5C32">
        <w:rPr>
          <w:rFonts w:ascii="Times New Roman" w:hAnsi="Times New Roman" w:cs="Times New Roman"/>
          <w:i/>
          <w:iCs/>
          <w:sz w:val="24"/>
          <w:szCs w:val="24"/>
        </w:rPr>
        <w:t>Journal of Business Ethics</w:t>
      </w:r>
      <w:r w:rsidRPr="003A5C32">
        <w:rPr>
          <w:rFonts w:ascii="Times New Roman" w:hAnsi="Times New Roman" w:cs="Times New Roman"/>
          <w:sz w:val="24"/>
          <w:szCs w:val="24"/>
        </w:rPr>
        <w:t>, Vol. 102</w:t>
      </w:r>
      <w:r w:rsidRPr="003A5C32">
        <w:rPr>
          <w:rFonts w:ascii="Times New Roman" w:hAnsi="Times New Roman" w:cs="Times New Roman"/>
          <w:i/>
          <w:iCs/>
          <w:sz w:val="24"/>
          <w:szCs w:val="24"/>
        </w:rPr>
        <w:t xml:space="preserve"> No. </w:t>
      </w:r>
      <w:r w:rsidRPr="003A5C32">
        <w:rPr>
          <w:rFonts w:ascii="Times New Roman" w:hAnsi="Times New Roman" w:cs="Times New Roman"/>
          <w:sz w:val="24"/>
          <w:szCs w:val="24"/>
        </w:rPr>
        <w:t xml:space="preserve">3, pp. 343-356. </w:t>
      </w:r>
      <w:hyperlink r:id="rId28" w:history="1">
        <w:r w:rsidRPr="003A5C32">
          <w:rPr>
            <w:rStyle w:val="Heading2Char"/>
            <w:rFonts w:ascii="Times New Roman" w:eastAsiaTheme="minorHAnsi" w:hAnsi="Times New Roman" w:cs="Times New Roman"/>
            <w:color w:val="auto"/>
            <w:sz w:val="24"/>
            <w:szCs w:val="24"/>
          </w:rPr>
          <w:t>https://doi.org/10.1007/s10551-011-0819-8</w:t>
        </w:r>
      </w:hyperlink>
      <w:r w:rsidRPr="003A5C32">
        <w:rPr>
          <w:rFonts w:ascii="Times New Roman" w:hAnsi="Times New Roman" w:cs="Times New Roman"/>
          <w:b/>
          <w:bCs/>
          <w:sz w:val="24"/>
          <w:szCs w:val="24"/>
        </w:rPr>
        <w:t xml:space="preserve">  </w:t>
      </w:r>
    </w:p>
    <w:p w14:paraId="3775BAE0" w14:textId="77777777" w:rsidR="006A1086" w:rsidRPr="003A5C32" w:rsidRDefault="006A1086" w:rsidP="006A1086">
      <w:pPr>
        <w:spacing w:after="0" w:line="240" w:lineRule="auto"/>
        <w:ind w:left="720" w:hanging="720"/>
        <w:jc w:val="both"/>
        <w:rPr>
          <w:rFonts w:ascii="Times New Roman" w:hAnsi="Times New Roman" w:cs="Times New Roman"/>
          <w:b/>
          <w:bCs/>
          <w:sz w:val="24"/>
          <w:szCs w:val="24"/>
        </w:rPr>
      </w:pPr>
      <w:r w:rsidRPr="003A5C32">
        <w:rPr>
          <w:rFonts w:ascii="Times New Roman" w:hAnsi="Times New Roman" w:cs="Times New Roman"/>
          <w:sz w:val="24"/>
          <w:szCs w:val="24"/>
        </w:rPr>
        <w:t>Chan, K.W., Gong, T., Sharma, P., and Chu, C. (2022), “Demystifying the impact of customer participation on citizenship behaviors through interpersonal attraction and its contingencies”, </w:t>
      </w:r>
      <w:r w:rsidRPr="003A5C32">
        <w:rPr>
          <w:rFonts w:ascii="Times New Roman" w:hAnsi="Times New Roman" w:cs="Times New Roman"/>
          <w:i/>
          <w:iCs/>
          <w:sz w:val="24"/>
          <w:szCs w:val="24"/>
        </w:rPr>
        <w:t>Journal of Business Research</w:t>
      </w:r>
      <w:r w:rsidRPr="003A5C32">
        <w:rPr>
          <w:rFonts w:ascii="Times New Roman" w:hAnsi="Times New Roman" w:cs="Times New Roman"/>
          <w:sz w:val="24"/>
          <w:szCs w:val="24"/>
        </w:rPr>
        <w:t xml:space="preserve">, Vol. 150, pp. 297-310. </w:t>
      </w:r>
      <w:hyperlink r:id="rId29" w:history="1">
        <w:r w:rsidRPr="003A5C32">
          <w:rPr>
            <w:rStyle w:val="Hyperlink"/>
            <w:rFonts w:ascii="Times New Roman" w:hAnsi="Times New Roman" w:cs="Times New Roman"/>
            <w:sz w:val="24"/>
            <w:szCs w:val="24"/>
          </w:rPr>
          <w:t>https://doi.org/10.1016/j.jbusres.2022.06.023</w:t>
        </w:r>
      </w:hyperlink>
      <w:r w:rsidRPr="003A5C32">
        <w:rPr>
          <w:rFonts w:ascii="Times New Roman" w:hAnsi="Times New Roman" w:cs="Times New Roman"/>
          <w:sz w:val="24"/>
          <w:szCs w:val="24"/>
        </w:rPr>
        <w:t xml:space="preserve"> </w:t>
      </w:r>
    </w:p>
    <w:p w14:paraId="3A8F06A8" w14:textId="77777777" w:rsidR="006A1086" w:rsidRPr="003A5C32" w:rsidRDefault="006A1086" w:rsidP="006A1086">
      <w:pPr>
        <w:spacing w:after="0" w:line="240" w:lineRule="auto"/>
        <w:ind w:left="720" w:hanging="720"/>
        <w:jc w:val="both"/>
        <w:rPr>
          <w:rStyle w:val="FooterChar"/>
          <w:rFonts w:ascii="Times New Roman" w:hAnsi="Times New Roman" w:cs="Times New Roman"/>
          <w:sz w:val="24"/>
          <w:szCs w:val="24"/>
        </w:rPr>
      </w:pPr>
      <w:r w:rsidRPr="003A5C32">
        <w:rPr>
          <w:rStyle w:val="FooterChar"/>
          <w:rFonts w:ascii="Times New Roman" w:hAnsi="Times New Roman" w:cs="Times New Roman"/>
          <w:sz w:val="24"/>
          <w:szCs w:val="24"/>
        </w:rPr>
        <w:t>Cheng, B., Guo, G., Tian, J., and Shaalan, A. (2020), “Customer incivility and service sabotage in the hotel industry”, </w:t>
      </w:r>
      <w:r w:rsidRPr="003A5C32">
        <w:rPr>
          <w:rFonts w:ascii="Times New Roman" w:hAnsi="Times New Roman" w:cs="Times New Roman"/>
          <w:i/>
          <w:iCs/>
          <w:sz w:val="24"/>
          <w:szCs w:val="24"/>
        </w:rPr>
        <w:t>International Journal of Contemporary Hospitality Management</w:t>
      </w:r>
      <w:r w:rsidRPr="003A5C32">
        <w:rPr>
          <w:rStyle w:val="FooterChar"/>
          <w:rFonts w:ascii="Times New Roman" w:hAnsi="Times New Roman" w:cs="Times New Roman"/>
          <w:i/>
          <w:iCs/>
          <w:sz w:val="24"/>
          <w:szCs w:val="24"/>
        </w:rPr>
        <w:t xml:space="preserve">, </w:t>
      </w:r>
      <w:r w:rsidRPr="003A5C32">
        <w:rPr>
          <w:rStyle w:val="FooterChar"/>
          <w:rFonts w:ascii="Times New Roman" w:hAnsi="Times New Roman" w:cs="Times New Roman"/>
          <w:sz w:val="24"/>
          <w:szCs w:val="24"/>
        </w:rPr>
        <w:t xml:space="preserve">Vol. 32 No. 5, pp. 1737-1754. </w:t>
      </w:r>
      <w:hyperlink r:id="rId30" w:history="1">
        <w:r w:rsidRPr="003A5C32">
          <w:rPr>
            <w:rStyle w:val="Heading2Char"/>
            <w:rFonts w:ascii="Times New Roman" w:eastAsiaTheme="minorHAnsi" w:hAnsi="Times New Roman" w:cs="Times New Roman"/>
            <w:color w:val="auto"/>
            <w:sz w:val="24"/>
            <w:szCs w:val="24"/>
          </w:rPr>
          <w:t>https://doi.org/10.1108/IJCHM-06-2019-0545</w:t>
        </w:r>
      </w:hyperlink>
      <w:r w:rsidRPr="003A5C32">
        <w:rPr>
          <w:rStyle w:val="FooterChar"/>
          <w:rFonts w:ascii="Times New Roman" w:hAnsi="Times New Roman" w:cs="Times New Roman"/>
          <w:b/>
          <w:bCs/>
          <w:sz w:val="24"/>
          <w:szCs w:val="24"/>
        </w:rPr>
        <w:t xml:space="preserve"> </w:t>
      </w:r>
    </w:p>
    <w:p w14:paraId="1BFF285C" w14:textId="77777777" w:rsidR="006A1086" w:rsidRPr="003A5C32" w:rsidRDefault="006A1086" w:rsidP="006A1086">
      <w:pPr>
        <w:pStyle w:val="Footer"/>
        <w:ind w:left="720" w:hanging="720"/>
        <w:jc w:val="both"/>
        <w:rPr>
          <w:rFonts w:ascii="Times New Roman" w:hAnsi="Times New Roman" w:cs="Times New Roman"/>
          <w:b/>
          <w:bCs/>
          <w:sz w:val="24"/>
          <w:szCs w:val="24"/>
        </w:rPr>
      </w:pPr>
      <w:r w:rsidRPr="003A5C32">
        <w:rPr>
          <w:rFonts w:ascii="Times New Roman" w:hAnsi="Times New Roman" w:cs="Times New Roman"/>
          <w:sz w:val="24"/>
          <w:szCs w:val="24"/>
          <w:shd w:val="clear" w:color="auto" w:fill="FFFFFF"/>
        </w:rPr>
        <w:t>Chernyak-Hai, L. and Tziner, A. (2021), “Attributions of Managerial Decisions, emotions, and OCB. The moderating role of ethical climate and self-enhancement”, </w:t>
      </w:r>
      <w:r w:rsidRPr="003A5C32">
        <w:rPr>
          <w:rFonts w:ascii="Times New Roman" w:hAnsi="Times New Roman" w:cs="Times New Roman"/>
          <w:i/>
          <w:iCs/>
          <w:sz w:val="24"/>
          <w:szCs w:val="24"/>
          <w:shd w:val="clear" w:color="auto" w:fill="FFFFFF"/>
        </w:rPr>
        <w:t>Journal of Work and Organizational Psychology</w:t>
      </w:r>
      <w:r w:rsidRPr="003A5C32">
        <w:rPr>
          <w:rFonts w:ascii="Times New Roman" w:hAnsi="Times New Roman" w:cs="Times New Roman"/>
          <w:sz w:val="24"/>
          <w:szCs w:val="24"/>
          <w:shd w:val="clear" w:color="auto" w:fill="FFFFFF"/>
        </w:rPr>
        <w:t xml:space="preserve">, Vol. 37 No. 1, pp. 36-48. </w:t>
      </w:r>
      <w:hyperlink r:id="rId31" w:history="1">
        <w:r w:rsidRPr="003A5C32">
          <w:rPr>
            <w:rStyle w:val="Heading2Char"/>
            <w:rFonts w:ascii="Times New Roman" w:eastAsiaTheme="minorHAnsi" w:hAnsi="Times New Roman" w:cs="Times New Roman"/>
            <w:color w:val="auto"/>
            <w:sz w:val="24"/>
            <w:szCs w:val="24"/>
            <w:shd w:val="clear" w:color="auto" w:fill="FFFFFF"/>
          </w:rPr>
          <w:t>https://doi.org/10.5093/jwop2021a4</w:t>
        </w:r>
      </w:hyperlink>
      <w:r w:rsidRPr="003A5C32">
        <w:rPr>
          <w:rFonts w:ascii="Times New Roman" w:hAnsi="Times New Roman" w:cs="Times New Roman"/>
          <w:b/>
          <w:bCs/>
          <w:sz w:val="24"/>
          <w:szCs w:val="24"/>
          <w:shd w:val="clear" w:color="auto" w:fill="FFFFFF"/>
        </w:rPr>
        <w:t xml:space="preserve"> </w:t>
      </w:r>
    </w:p>
    <w:p w14:paraId="26BC1648" w14:textId="77777777" w:rsidR="006A1086" w:rsidRPr="003A5C32" w:rsidRDefault="006A1086" w:rsidP="006A1086">
      <w:pPr>
        <w:spacing w:after="0" w:line="240" w:lineRule="auto"/>
        <w:ind w:left="720" w:hanging="720"/>
        <w:jc w:val="both"/>
        <w:rPr>
          <w:rFonts w:ascii="Times New Roman" w:hAnsi="Times New Roman" w:cs="Times New Roman"/>
          <w:color w:val="222222"/>
          <w:sz w:val="24"/>
          <w:szCs w:val="24"/>
          <w:shd w:val="clear" w:color="auto" w:fill="FFFFFF"/>
        </w:rPr>
      </w:pPr>
      <w:r w:rsidRPr="003A5C32">
        <w:rPr>
          <w:rFonts w:ascii="Times New Roman" w:hAnsi="Times New Roman" w:cs="Times New Roman"/>
          <w:color w:val="222222"/>
          <w:sz w:val="24"/>
          <w:szCs w:val="24"/>
          <w:shd w:val="clear" w:color="auto" w:fill="FFFFFF"/>
        </w:rPr>
        <w:t>Choudhary, A.I., Akhtar, S.A., and Zaheer, A. (2013), “Impact of transformational and servant leadership on organizational performance: A comparative analysis”, </w:t>
      </w:r>
      <w:r w:rsidRPr="003A5C32">
        <w:rPr>
          <w:rFonts w:ascii="Times New Roman" w:hAnsi="Times New Roman" w:cs="Times New Roman"/>
          <w:i/>
          <w:iCs/>
          <w:color w:val="222222"/>
          <w:sz w:val="24"/>
          <w:szCs w:val="24"/>
          <w:shd w:val="clear" w:color="auto" w:fill="FFFFFF"/>
        </w:rPr>
        <w:t>Journal of Business Ethics</w:t>
      </w:r>
      <w:r w:rsidRPr="003A5C32">
        <w:rPr>
          <w:rFonts w:ascii="Times New Roman" w:hAnsi="Times New Roman" w:cs="Times New Roman"/>
          <w:color w:val="222222"/>
          <w:sz w:val="24"/>
          <w:szCs w:val="24"/>
          <w:shd w:val="clear" w:color="auto" w:fill="FFFFFF"/>
        </w:rPr>
        <w:t>, </w:t>
      </w:r>
      <w:r w:rsidRPr="003A5C32">
        <w:rPr>
          <w:rFonts w:ascii="Times New Roman" w:hAnsi="Times New Roman" w:cs="Times New Roman"/>
          <w:i/>
          <w:iCs/>
          <w:color w:val="222222"/>
          <w:sz w:val="24"/>
          <w:szCs w:val="24"/>
          <w:shd w:val="clear" w:color="auto" w:fill="FFFFFF"/>
        </w:rPr>
        <w:t>Vol. 116 No. 2</w:t>
      </w:r>
      <w:r w:rsidRPr="003A5C32">
        <w:rPr>
          <w:rFonts w:ascii="Times New Roman" w:hAnsi="Times New Roman" w:cs="Times New Roman"/>
          <w:color w:val="222222"/>
          <w:sz w:val="24"/>
          <w:szCs w:val="24"/>
          <w:shd w:val="clear" w:color="auto" w:fill="FFFFFF"/>
        </w:rPr>
        <w:t xml:space="preserve">, pp. 433-440. </w:t>
      </w:r>
      <w:hyperlink r:id="rId32" w:history="1">
        <w:r w:rsidRPr="003A5C32">
          <w:rPr>
            <w:rStyle w:val="Hyperlink"/>
            <w:rFonts w:ascii="Times New Roman" w:hAnsi="Times New Roman" w:cs="Times New Roman"/>
            <w:sz w:val="24"/>
            <w:szCs w:val="24"/>
            <w:shd w:val="clear" w:color="auto" w:fill="FCFCFC"/>
          </w:rPr>
          <w:t>https://doi.org/10.1007/s10551-012-1470-8</w:t>
        </w:r>
      </w:hyperlink>
      <w:r w:rsidRPr="003A5C32">
        <w:rPr>
          <w:rFonts w:ascii="Times New Roman" w:hAnsi="Times New Roman" w:cs="Times New Roman"/>
          <w:color w:val="333333"/>
          <w:sz w:val="24"/>
          <w:szCs w:val="24"/>
          <w:shd w:val="clear" w:color="auto" w:fill="FCFCFC"/>
        </w:rPr>
        <w:t xml:space="preserve"> </w:t>
      </w:r>
    </w:p>
    <w:p w14:paraId="18AF9F3A" w14:textId="77777777" w:rsidR="006A1086" w:rsidRPr="003A5C32" w:rsidRDefault="006A1086" w:rsidP="006A1086">
      <w:pPr>
        <w:spacing w:after="0" w:line="240" w:lineRule="auto"/>
        <w:ind w:left="720" w:hanging="720"/>
        <w:jc w:val="both"/>
        <w:rPr>
          <w:rFonts w:ascii="Times New Roman" w:hAnsi="Times New Roman" w:cs="Times New Roman"/>
          <w:b/>
          <w:bCs/>
          <w:sz w:val="24"/>
          <w:szCs w:val="24"/>
          <w:shd w:val="clear" w:color="auto" w:fill="FFFFFF"/>
        </w:rPr>
      </w:pPr>
      <w:r w:rsidRPr="003A5C32">
        <w:rPr>
          <w:rFonts w:ascii="Times New Roman" w:hAnsi="Times New Roman" w:cs="Times New Roman"/>
          <w:sz w:val="24"/>
          <w:szCs w:val="24"/>
          <w:shd w:val="clear" w:color="auto" w:fill="FFFFFF"/>
        </w:rPr>
        <w:t>Christian, J.S. and Ellis, A.P. (2014), “The crucial role of turnover intentions in transforming moral disengagement into deviant behavior at work”, </w:t>
      </w:r>
      <w:r w:rsidRPr="003A5C32">
        <w:rPr>
          <w:rFonts w:ascii="Times New Roman" w:hAnsi="Times New Roman" w:cs="Times New Roman"/>
          <w:i/>
          <w:iCs/>
          <w:sz w:val="24"/>
          <w:szCs w:val="24"/>
          <w:shd w:val="clear" w:color="auto" w:fill="FFFFFF"/>
        </w:rPr>
        <w:t>Journal of Business Ethics</w:t>
      </w:r>
      <w:r w:rsidRPr="003A5C32">
        <w:rPr>
          <w:rFonts w:ascii="Times New Roman" w:hAnsi="Times New Roman" w:cs="Times New Roman"/>
          <w:sz w:val="24"/>
          <w:szCs w:val="24"/>
          <w:shd w:val="clear" w:color="auto" w:fill="FFFFFF"/>
        </w:rPr>
        <w:t xml:space="preserve">, Vol. 119 No. (2), pp. 193-208. </w:t>
      </w:r>
      <w:hyperlink r:id="rId33" w:history="1">
        <w:r w:rsidRPr="003A5C32">
          <w:rPr>
            <w:rStyle w:val="Heading2Char"/>
            <w:rFonts w:ascii="Times New Roman" w:eastAsiaTheme="minorHAnsi" w:hAnsi="Times New Roman" w:cs="Times New Roman"/>
            <w:color w:val="auto"/>
            <w:sz w:val="24"/>
            <w:szCs w:val="24"/>
            <w:shd w:val="clear" w:color="auto" w:fill="FFFFFF"/>
          </w:rPr>
          <w:t>https://doi.org/10.1007/s10551-013-1631-4</w:t>
        </w:r>
      </w:hyperlink>
      <w:r w:rsidRPr="003A5C32">
        <w:rPr>
          <w:rFonts w:ascii="Times New Roman" w:hAnsi="Times New Roman" w:cs="Times New Roman"/>
          <w:b/>
          <w:bCs/>
          <w:sz w:val="24"/>
          <w:szCs w:val="24"/>
          <w:shd w:val="clear" w:color="auto" w:fill="FFFFFF"/>
        </w:rPr>
        <w:t xml:space="preserve"> </w:t>
      </w:r>
    </w:p>
    <w:p w14:paraId="247C2A18" w14:textId="77777777" w:rsidR="006A1086" w:rsidRPr="003A5C32" w:rsidRDefault="006A1086" w:rsidP="006A1086">
      <w:pPr>
        <w:spacing w:after="0" w:line="240" w:lineRule="auto"/>
        <w:ind w:left="720" w:hanging="720"/>
        <w:jc w:val="both"/>
        <w:rPr>
          <w:rFonts w:ascii="Times New Roman" w:hAnsi="Times New Roman" w:cs="Times New Roman"/>
          <w:b/>
          <w:bCs/>
          <w:sz w:val="24"/>
          <w:szCs w:val="24"/>
          <w:shd w:val="clear" w:color="auto" w:fill="FFFFFF"/>
        </w:rPr>
      </w:pPr>
      <w:r w:rsidRPr="003A5C32">
        <w:rPr>
          <w:rFonts w:ascii="Times New Roman" w:hAnsi="Times New Roman" w:cs="Times New Roman"/>
          <w:sz w:val="24"/>
          <w:szCs w:val="24"/>
        </w:rPr>
        <w:t xml:space="preserve">Crowne, D.P. and Marlowe, D. (1960), “A new scale of social desirability independent of psychopathology.” </w:t>
      </w:r>
      <w:r w:rsidRPr="003A5C32">
        <w:rPr>
          <w:rFonts w:ascii="Times New Roman" w:hAnsi="Times New Roman" w:cs="Times New Roman"/>
          <w:i/>
          <w:iCs/>
          <w:sz w:val="24"/>
          <w:szCs w:val="24"/>
        </w:rPr>
        <w:t xml:space="preserve">Journal of Consulting Psychology, </w:t>
      </w:r>
      <w:r w:rsidRPr="003A5C32">
        <w:rPr>
          <w:rFonts w:ascii="Times New Roman" w:hAnsi="Times New Roman" w:cs="Times New Roman"/>
          <w:sz w:val="24"/>
          <w:szCs w:val="24"/>
        </w:rPr>
        <w:t>Vol.</w:t>
      </w:r>
      <w:r w:rsidRPr="003A5C32">
        <w:rPr>
          <w:rFonts w:ascii="Times New Roman" w:hAnsi="Times New Roman" w:cs="Times New Roman"/>
          <w:i/>
          <w:iCs/>
          <w:sz w:val="24"/>
          <w:szCs w:val="24"/>
        </w:rPr>
        <w:t xml:space="preserve"> </w:t>
      </w:r>
      <w:r w:rsidRPr="003A5C32">
        <w:rPr>
          <w:rFonts w:ascii="Times New Roman" w:hAnsi="Times New Roman" w:cs="Times New Roman"/>
          <w:sz w:val="24"/>
          <w:szCs w:val="24"/>
        </w:rPr>
        <w:t xml:space="preserve">24 No. 4, pp. 349–354. </w:t>
      </w:r>
      <w:hyperlink r:id="rId34" w:history="1">
        <w:r w:rsidRPr="003A5C32">
          <w:rPr>
            <w:rStyle w:val="Heading2Char"/>
            <w:rFonts w:ascii="Times New Roman" w:eastAsiaTheme="minorHAnsi" w:hAnsi="Times New Roman" w:cs="Times New Roman"/>
            <w:color w:val="auto"/>
            <w:sz w:val="24"/>
            <w:szCs w:val="24"/>
          </w:rPr>
          <w:t>https://psycnet.apa.org/doi/10.1037/h0047358</w:t>
        </w:r>
      </w:hyperlink>
      <w:r w:rsidRPr="003A5C32">
        <w:rPr>
          <w:rFonts w:ascii="Times New Roman" w:hAnsi="Times New Roman" w:cs="Times New Roman"/>
          <w:b/>
          <w:bCs/>
          <w:sz w:val="24"/>
          <w:szCs w:val="24"/>
        </w:rPr>
        <w:t xml:space="preserve"> </w:t>
      </w:r>
    </w:p>
    <w:p w14:paraId="4A67B322" w14:textId="77777777" w:rsidR="006A1086" w:rsidRPr="003A5C32" w:rsidRDefault="006A1086" w:rsidP="006A1086">
      <w:pPr>
        <w:spacing w:after="0" w:line="240" w:lineRule="auto"/>
        <w:ind w:left="720" w:hanging="720"/>
        <w:jc w:val="both"/>
        <w:rPr>
          <w:rFonts w:ascii="Times New Roman" w:hAnsi="Times New Roman" w:cs="Times New Roman"/>
          <w:sz w:val="24"/>
          <w:szCs w:val="24"/>
        </w:rPr>
      </w:pPr>
      <w:r w:rsidRPr="003A5C32">
        <w:rPr>
          <w:rFonts w:ascii="Times New Roman" w:hAnsi="Times New Roman" w:cs="Times New Roman"/>
          <w:sz w:val="24"/>
          <w:szCs w:val="24"/>
        </w:rPr>
        <w:t xml:space="preserve">De Vellis, R.F. (1991), </w:t>
      </w:r>
      <w:r w:rsidRPr="003A5C32">
        <w:rPr>
          <w:rFonts w:ascii="Times New Roman" w:hAnsi="Times New Roman" w:cs="Times New Roman"/>
          <w:i/>
          <w:iCs/>
          <w:sz w:val="24"/>
          <w:szCs w:val="24"/>
        </w:rPr>
        <w:t>Scale Development: Theory and Application</w:t>
      </w:r>
      <w:r w:rsidRPr="003A5C32">
        <w:rPr>
          <w:rFonts w:ascii="Times New Roman" w:hAnsi="Times New Roman" w:cs="Times New Roman"/>
          <w:sz w:val="24"/>
          <w:szCs w:val="24"/>
        </w:rPr>
        <w:t>, Sage Publications, Thousand Oaks, CA.</w:t>
      </w:r>
    </w:p>
    <w:p w14:paraId="07500615"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rPr>
        <w:t>DeGrassi, S.W. (2019), “The role of the applicant’s moral identity and the firm’s performance on the ethical signals/organization attraction relationship”, </w:t>
      </w:r>
      <w:r w:rsidRPr="003A5C32">
        <w:rPr>
          <w:rFonts w:ascii="Times New Roman" w:hAnsi="Times New Roman" w:cs="Times New Roman"/>
          <w:i/>
          <w:iCs/>
          <w:sz w:val="24"/>
          <w:szCs w:val="24"/>
        </w:rPr>
        <w:t>Journal of Business Ethics</w:t>
      </w:r>
      <w:r w:rsidRPr="003A5C32">
        <w:rPr>
          <w:rFonts w:ascii="Times New Roman" w:hAnsi="Times New Roman" w:cs="Times New Roman"/>
          <w:sz w:val="24"/>
          <w:szCs w:val="24"/>
        </w:rPr>
        <w:t>, Vol. 158</w:t>
      </w:r>
      <w:r w:rsidRPr="003A5C32">
        <w:rPr>
          <w:rFonts w:ascii="Times New Roman" w:hAnsi="Times New Roman" w:cs="Times New Roman"/>
          <w:i/>
          <w:iCs/>
          <w:sz w:val="24"/>
          <w:szCs w:val="24"/>
        </w:rPr>
        <w:t xml:space="preserve"> </w:t>
      </w:r>
      <w:r w:rsidRPr="003A5C32">
        <w:rPr>
          <w:rFonts w:ascii="Times New Roman" w:hAnsi="Times New Roman" w:cs="Times New Roman"/>
          <w:sz w:val="24"/>
          <w:szCs w:val="24"/>
        </w:rPr>
        <w:t>No.</w:t>
      </w:r>
      <w:r w:rsidRPr="003A5C32">
        <w:rPr>
          <w:rFonts w:ascii="Times New Roman" w:hAnsi="Times New Roman" w:cs="Times New Roman"/>
          <w:i/>
          <w:iCs/>
          <w:sz w:val="24"/>
          <w:szCs w:val="24"/>
        </w:rPr>
        <w:t xml:space="preserve"> </w:t>
      </w:r>
      <w:r w:rsidRPr="003A5C32">
        <w:rPr>
          <w:rFonts w:ascii="Times New Roman" w:hAnsi="Times New Roman" w:cs="Times New Roman"/>
          <w:sz w:val="24"/>
          <w:szCs w:val="24"/>
        </w:rPr>
        <w:t xml:space="preserve">4, pp. 923-935. </w:t>
      </w:r>
      <w:hyperlink r:id="rId35" w:history="1">
        <w:r w:rsidRPr="003A5C32">
          <w:rPr>
            <w:rStyle w:val="Heading2Char"/>
            <w:rFonts w:ascii="Times New Roman" w:eastAsiaTheme="minorHAnsi" w:hAnsi="Times New Roman" w:cs="Times New Roman"/>
            <w:color w:val="auto"/>
            <w:sz w:val="24"/>
            <w:szCs w:val="24"/>
          </w:rPr>
          <w:t>https://doi.org/10.1007/s10551-017-3717-x</w:t>
        </w:r>
      </w:hyperlink>
      <w:r w:rsidRPr="003A5C32">
        <w:rPr>
          <w:rFonts w:ascii="Times New Roman" w:hAnsi="Times New Roman" w:cs="Times New Roman"/>
          <w:sz w:val="24"/>
          <w:szCs w:val="24"/>
        </w:rPr>
        <w:t xml:space="preserve">  </w:t>
      </w:r>
    </w:p>
    <w:p w14:paraId="2406083B" w14:textId="77777777" w:rsidR="006A1086" w:rsidRPr="003A5C32" w:rsidRDefault="006A1086" w:rsidP="006A1086">
      <w:pPr>
        <w:spacing w:after="0"/>
        <w:ind w:left="720" w:hanging="720"/>
        <w:jc w:val="both"/>
        <w:rPr>
          <w:rFonts w:ascii="Times New Roman" w:hAnsi="Times New Roman" w:cs="Times New Roman"/>
          <w:color w:val="FF0000"/>
          <w:sz w:val="24"/>
          <w:szCs w:val="24"/>
        </w:rPr>
      </w:pPr>
      <w:r w:rsidRPr="003A5C32">
        <w:rPr>
          <w:rFonts w:ascii="Times New Roman" w:hAnsi="Times New Roman" w:cs="Times New Roman"/>
          <w:sz w:val="24"/>
          <w:szCs w:val="24"/>
          <w:shd w:val="clear" w:color="auto" w:fill="FFFFFF"/>
        </w:rPr>
        <w:t xml:space="preserve">Deng, X., Wang, T., and Galliers, R.D. (2015), “More than providing 'solutions': towards an understanding of customer‐oriented citizenship behaviours of IS professionals”, </w:t>
      </w:r>
      <w:r w:rsidRPr="003A5C32">
        <w:rPr>
          <w:rFonts w:ascii="Times New Roman" w:hAnsi="Times New Roman" w:cs="Times New Roman"/>
          <w:i/>
          <w:iCs/>
          <w:sz w:val="24"/>
          <w:szCs w:val="24"/>
          <w:shd w:val="clear" w:color="auto" w:fill="FFFFFF"/>
        </w:rPr>
        <w:t xml:space="preserve">Information Systems Journal, </w:t>
      </w:r>
      <w:r w:rsidRPr="003A5C32">
        <w:rPr>
          <w:rFonts w:ascii="Times New Roman" w:hAnsi="Times New Roman" w:cs="Times New Roman"/>
          <w:sz w:val="24"/>
          <w:szCs w:val="24"/>
          <w:shd w:val="clear" w:color="auto" w:fill="FFFFFF"/>
        </w:rPr>
        <w:t>Vol. 25 No. 5, pp. 489-530.</w:t>
      </w:r>
      <w:r w:rsidRPr="003A5C32">
        <w:rPr>
          <w:rFonts w:ascii="Times New Roman" w:hAnsi="Times New Roman" w:cs="Times New Roman"/>
          <w:sz w:val="24"/>
          <w:szCs w:val="24"/>
        </w:rPr>
        <w:t xml:space="preserve"> </w:t>
      </w:r>
      <w:hyperlink r:id="rId36" w:history="1">
        <w:r w:rsidRPr="003A5C32">
          <w:rPr>
            <w:rStyle w:val="Hyperlink"/>
            <w:rFonts w:ascii="Times New Roman" w:hAnsi="Times New Roman" w:cs="Times New Roman"/>
            <w:sz w:val="24"/>
            <w:szCs w:val="24"/>
            <w:shd w:val="clear" w:color="auto" w:fill="FFFFFF"/>
          </w:rPr>
          <w:t>https://doi.org/10.1111/isj.12051</w:t>
        </w:r>
      </w:hyperlink>
      <w:r w:rsidRPr="003A5C32">
        <w:rPr>
          <w:rFonts w:ascii="Times New Roman" w:hAnsi="Times New Roman" w:cs="Times New Roman"/>
          <w:color w:val="FF0000"/>
          <w:sz w:val="24"/>
          <w:szCs w:val="24"/>
          <w:shd w:val="clear" w:color="auto" w:fill="FFFFFF"/>
        </w:rPr>
        <w:t xml:space="preserve"> </w:t>
      </w:r>
    </w:p>
    <w:p w14:paraId="1676868B" w14:textId="77777777" w:rsidR="006A1086" w:rsidRPr="003A5C32" w:rsidRDefault="006A1086" w:rsidP="006A1086">
      <w:pPr>
        <w:spacing w:after="0" w:line="240" w:lineRule="auto"/>
        <w:ind w:left="720" w:hanging="720"/>
        <w:jc w:val="both"/>
        <w:rPr>
          <w:rFonts w:ascii="Times New Roman" w:hAnsi="Times New Roman" w:cs="Times New Roman"/>
          <w:b/>
          <w:bCs/>
          <w:sz w:val="24"/>
          <w:szCs w:val="24"/>
          <w:shd w:val="clear" w:color="auto" w:fill="FFFFFF"/>
        </w:rPr>
      </w:pPr>
      <w:r w:rsidRPr="003A5C32">
        <w:rPr>
          <w:rFonts w:ascii="Times New Roman" w:hAnsi="Times New Roman" w:cs="Times New Roman"/>
          <w:sz w:val="24"/>
          <w:szCs w:val="24"/>
          <w:shd w:val="clear" w:color="auto" w:fill="FFFFFF"/>
        </w:rPr>
        <w:t>Detert, J.R., Treviño, L.K., and Sweitzer, V.L. (2008), “Moral disengagement in ethical decision making: A study of antecedents and outcomes”, </w:t>
      </w:r>
      <w:r w:rsidRPr="003A5C32">
        <w:rPr>
          <w:rFonts w:ascii="Times New Roman" w:hAnsi="Times New Roman" w:cs="Times New Roman"/>
          <w:i/>
          <w:iCs/>
          <w:sz w:val="24"/>
          <w:szCs w:val="24"/>
          <w:shd w:val="clear" w:color="auto" w:fill="FFFFFF"/>
        </w:rPr>
        <w:t>Journal of Applied Psychology</w:t>
      </w:r>
      <w:r w:rsidRPr="003A5C32">
        <w:rPr>
          <w:rFonts w:ascii="Times New Roman" w:hAnsi="Times New Roman" w:cs="Times New Roman"/>
          <w:sz w:val="24"/>
          <w:szCs w:val="24"/>
          <w:shd w:val="clear" w:color="auto" w:fill="FFFFFF"/>
        </w:rPr>
        <w:t xml:space="preserve">, Vol. 93 No. (2), pp. 374-391. </w:t>
      </w:r>
      <w:hyperlink r:id="rId37" w:history="1">
        <w:r w:rsidRPr="003A5C32">
          <w:rPr>
            <w:rStyle w:val="Heading2Char"/>
            <w:rFonts w:ascii="Times New Roman" w:eastAsiaTheme="minorHAnsi" w:hAnsi="Times New Roman" w:cs="Times New Roman"/>
            <w:color w:val="auto"/>
            <w:sz w:val="24"/>
            <w:szCs w:val="24"/>
            <w:shd w:val="clear" w:color="auto" w:fill="FFFFFF"/>
          </w:rPr>
          <w:t>https://psycnet.apa.org/doi/10.1037/0021-9010.93.2.374</w:t>
        </w:r>
      </w:hyperlink>
      <w:r w:rsidRPr="003A5C32">
        <w:rPr>
          <w:rFonts w:ascii="Times New Roman" w:hAnsi="Times New Roman" w:cs="Times New Roman"/>
          <w:b/>
          <w:bCs/>
          <w:sz w:val="24"/>
          <w:szCs w:val="24"/>
          <w:shd w:val="clear" w:color="auto" w:fill="FFFFFF"/>
        </w:rPr>
        <w:t xml:space="preserve"> </w:t>
      </w:r>
    </w:p>
    <w:p w14:paraId="5C14446E" w14:textId="77777777" w:rsidR="006A1086" w:rsidRPr="003A5C32" w:rsidRDefault="006A1086" w:rsidP="006A1086">
      <w:pPr>
        <w:spacing w:after="0" w:line="240" w:lineRule="auto"/>
        <w:ind w:left="720" w:hanging="720"/>
        <w:jc w:val="both"/>
        <w:rPr>
          <w:rFonts w:ascii="Times New Roman" w:hAnsi="Times New Roman" w:cs="Times New Roman"/>
          <w:b/>
          <w:bCs/>
          <w:sz w:val="24"/>
          <w:szCs w:val="24"/>
          <w:shd w:val="clear" w:color="auto" w:fill="FFFFFF"/>
        </w:rPr>
      </w:pPr>
      <w:r w:rsidRPr="003A5C32">
        <w:rPr>
          <w:rFonts w:ascii="Times New Roman" w:hAnsi="Times New Roman" w:cs="Times New Roman"/>
          <w:sz w:val="24"/>
          <w:szCs w:val="24"/>
          <w:shd w:val="clear" w:color="auto" w:fill="FFFFFF"/>
        </w:rPr>
        <w:t>Dimitriades, Z.S. (2007). “The influence of service climate and job involvement on customer‐oriented organizational citizenship behavior in Greek service organizations: A survey”, </w:t>
      </w:r>
      <w:r w:rsidRPr="003A5C32">
        <w:rPr>
          <w:rFonts w:ascii="Times New Roman" w:hAnsi="Times New Roman" w:cs="Times New Roman"/>
          <w:i/>
          <w:iCs/>
          <w:sz w:val="24"/>
          <w:szCs w:val="24"/>
          <w:shd w:val="clear" w:color="auto" w:fill="FFFFFF"/>
        </w:rPr>
        <w:t>Employee Relations</w:t>
      </w:r>
      <w:r w:rsidRPr="003A5C32">
        <w:rPr>
          <w:rFonts w:ascii="Times New Roman" w:hAnsi="Times New Roman" w:cs="Times New Roman"/>
          <w:sz w:val="24"/>
          <w:szCs w:val="24"/>
          <w:shd w:val="clear" w:color="auto" w:fill="FFFFFF"/>
        </w:rPr>
        <w:t xml:space="preserve">, Vol. 29 No. 5, pp. 469-491. </w:t>
      </w:r>
      <w:hyperlink r:id="rId38" w:history="1">
        <w:r w:rsidRPr="003A5C32">
          <w:rPr>
            <w:rStyle w:val="Heading2Char"/>
            <w:rFonts w:ascii="Times New Roman" w:eastAsiaTheme="minorHAnsi" w:hAnsi="Times New Roman" w:cs="Times New Roman"/>
            <w:color w:val="auto"/>
            <w:sz w:val="24"/>
            <w:szCs w:val="24"/>
            <w:shd w:val="clear" w:color="auto" w:fill="FFFFFF"/>
          </w:rPr>
          <w:t>https://doi.org/10.1108/01425450710776290</w:t>
        </w:r>
      </w:hyperlink>
      <w:r w:rsidRPr="003A5C32">
        <w:rPr>
          <w:rFonts w:ascii="Times New Roman" w:hAnsi="Times New Roman" w:cs="Times New Roman"/>
          <w:b/>
          <w:bCs/>
          <w:sz w:val="24"/>
          <w:szCs w:val="24"/>
          <w:shd w:val="clear" w:color="auto" w:fill="FFFFFF"/>
        </w:rPr>
        <w:t xml:space="preserve">  </w:t>
      </w:r>
    </w:p>
    <w:p w14:paraId="10922A2C" w14:textId="77777777" w:rsidR="006A1086" w:rsidRPr="003A5C32" w:rsidRDefault="006A1086" w:rsidP="006A1086">
      <w:pPr>
        <w:pStyle w:val="CommentText"/>
        <w:spacing w:after="0"/>
        <w:ind w:left="720" w:hanging="720"/>
        <w:jc w:val="both"/>
        <w:rPr>
          <w:rFonts w:ascii="Times New Roman" w:hAnsi="Times New Roman" w:cs="Times New Roman"/>
          <w:color w:val="FF0000"/>
          <w:sz w:val="24"/>
          <w:szCs w:val="24"/>
        </w:rPr>
      </w:pPr>
      <w:r w:rsidRPr="003A5C32">
        <w:rPr>
          <w:rFonts w:ascii="Times New Roman" w:hAnsi="Times New Roman" w:cs="Times New Roman"/>
          <w:sz w:val="24"/>
          <w:szCs w:val="24"/>
        </w:rPr>
        <w:t>Dost, F., Phieler, U., Haenlein, M., and Libai, B. (2019), “Seeding as part of the marketing mix: Word-of-mouth program interactions for fast-moving consumer goods”, </w:t>
      </w:r>
      <w:r w:rsidRPr="003A5C32">
        <w:rPr>
          <w:rFonts w:ascii="Times New Roman" w:hAnsi="Times New Roman" w:cs="Times New Roman"/>
          <w:i/>
          <w:iCs/>
          <w:sz w:val="24"/>
          <w:szCs w:val="24"/>
        </w:rPr>
        <w:t>Journal of Marketing</w:t>
      </w:r>
      <w:r w:rsidRPr="003A5C32">
        <w:rPr>
          <w:rFonts w:ascii="Times New Roman" w:hAnsi="Times New Roman" w:cs="Times New Roman"/>
          <w:sz w:val="24"/>
          <w:szCs w:val="24"/>
        </w:rPr>
        <w:t xml:space="preserve">, Vol. 83 No. 2, pp. 62-81. </w:t>
      </w:r>
      <w:hyperlink r:id="rId39" w:history="1">
        <w:r w:rsidRPr="003A5C32">
          <w:rPr>
            <w:rStyle w:val="Hyperlink"/>
            <w:rFonts w:ascii="Times New Roman" w:hAnsi="Times New Roman" w:cs="Times New Roman"/>
            <w:sz w:val="24"/>
            <w:szCs w:val="24"/>
          </w:rPr>
          <w:t>https://doi.org/10.1177/0022242918817000</w:t>
        </w:r>
      </w:hyperlink>
      <w:r w:rsidRPr="003A5C32">
        <w:rPr>
          <w:rFonts w:ascii="Times New Roman" w:hAnsi="Times New Roman" w:cs="Times New Roman"/>
          <w:color w:val="FF0000"/>
          <w:sz w:val="24"/>
          <w:szCs w:val="24"/>
        </w:rPr>
        <w:t xml:space="preserve"> </w:t>
      </w:r>
    </w:p>
    <w:p w14:paraId="52689746"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Eisingerich, A.B. and Bell, S.J. (2008), “Perceived service quality and customer trust: Does enhancing customers' service knowledge matter?”, </w:t>
      </w:r>
      <w:r w:rsidRPr="003A5C32">
        <w:rPr>
          <w:rFonts w:ascii="Times New Roman" w:hAnsi="Times New Roman" w:cs="Times New Roman"/>
          <w:i/>
          <w:iCs/>
          <w:sz w:val="24"/>
          <w:szCs w:val="24"/>
          <w:shd w:val="clear" w:color="auto" w:fill="FFFFFF"/>
        </w:rPr>
        <w:t>Journal of Service Research</w:t>
      </w:r>
      <w:r w:rsidRPr="003A5C32">
        <w:rPr>
          <w:rFonts w:ascii="Times New Roman" w:hAnsi="Times New Roman" w:cs="Times New Roman"/>
          <w:sz w:val="24"/>
          <w:szCs w:val="24"/>
          <w:shd w:val="clear" w:color="auto" w:fill="FFFFFF"/>
        </w:rPr>
        <w:t xml:space="preserve">, Vol. 10 No. 3, pp. 256-268. </w:t>
      </w:r>
      <w:hyperlink r:id="rId40" w:history="1">
        <w:r w:rsidRPr="003A5C32">
          <w:rPr>
            <w:rStyle w:val="Hyperlink"/>
            <w:rFonts w:ascii="Times New Roman" w:hAnsi="Times New Roman" w:cs="Times New Roman"/>
            <w:sz w:val="24"/>
            <w:szCs w:val="24"/>
            <w:shd w:val="clear" w:color="auto" w:fill="FFFFFF"/>
          </w:rPr>
          <w:t>https://doi.org/10.1177%2F1094670507310769</w:t>
        </w:r>
      </w:hyperlink>
      <w:r w:rsidRPr="003A5C32">
        <w:rPr>
          <w:rFonts w:ascii="Times New Roman" w:hAnsi="Times New Roman" w:cs="Times New Roman"/>
          <w:sz w:val="24"/>
          <w:szCs w:val="24"/>
          <w:shd w:val="clear" w:color="auto" w:fill="FFFFFF"/>
        </w:rPr>
        <w:t xml:space="preserve"> </w:t>
      </w:r>
    </w:p>
    <w:p w14:paraId="1180489A" w14:textId="77777777" w:rsidR="006A1086" w:rsidRPr="003A5C32" w:rsidRDefault="006A1086" w:rsidP="006A1086">
      <w:pPr>
        <w:spacing w:after="0"/>
        <w:ind w:left="720" w:hanging="720"/>
        <w:jc w:val="both"/>
        <w:rPr>
          <w:rFonts w:ascii="Times New Roman" w:hAnsi="Times New Roman" w:cs="Times New Roman"/>
          <w:color w:val="000000"/>
          <w:sz w:val="24"/>
          <w:szCs w:val="24"/>
        </w:rPr>
      </w:pPr>
      <w:r w:rsidRPr="003A5C32">
        <w:rPr>
          <w:rFonts w:ascii="Times New Roman" w:hAnsi="Times New Roman" w:cs="Times New Roman"/>
          <w:color w:val="000000"/>
          <w:sz w:val="24"/>
          <w:szCs w:val="24"/>
          <w:shd w:val="clear" w:color="auto" w:fill="FFFFFF"/>
        </w:rPr>
        <w:t xml:space="preserve">Farmaki, A. and Stergiou, D.P. (2021), “Corporate social responsibility and employee moral identity: A practice-based approach”, </w:t>
      </w:r>
      <w:r w:rsidRPr="003A5C32">
        <w:rPr>
          <w:rFonts w:ascii="Times New Roman" w:hAnsi="Times New Roman" w:cs="Times New Roman"/>
          <w:i/>
          <w:iCs/>
          <w:color w:val="000000"/>
          <w:sz w:val="24"/>
          <w:szCs w:val="24"/>
          <w:shd w:val="clear" w:color="auto" w:fill="FFFFFF"/>
        </w:rPr>
        <w:t>Current Issues in Tourism</w:t>
      </w:r>
      <w:r w:rsidRPr="003A5C32">
        <w:rPr>
          <w:rFonts w:ascii="Times New Roman" w:hAnsi="Times New Roman" w:cs="Times New Roman"/>
          <w:color w:val="000000"/>
          <w:sz w:val="24"/>
          <w:szCs w:val="24"/>
          <w:shd w:val="clear" w:color="auto" w:fill="FFFFFF"/>
        </w:rPr>
        <w:t xml:space="preserve">, Vol. 24 No. 18, pp. 2554-2572. </w:t>
      </w:r>
      <w:hyperlink r:id="rId41" w:history="1">
        <w:r w:rsidRPr="003A5C32">
          <w:rPr>
            <w:rStyle w:val="Hyperlink"/>
            <w:rFonts w:ascii="Times New Roman" w:hAnsi="Times New Roman" w:cs="Times New Roman"/>
            <w:sz w:val="24"/>
            <w:szCs w:val="24"/>
            <w:shd w:val="clear" w:color="auto" w:fill="FFFFFF"/>
          </w:rPr>
          <w:t>https://doi.org/10.1080/13683500.2020.1850654</w:t>
        </w:r>
      </w:hyperlink>
      <w:r w:rsidRPr="003A5C32">
        <w:rPr>
          <w:rFonts w:ascii="Times New Roman" w:hAnsi="Times New Roman" w:cs="Times New Roman"/>
          <w:color w:val="000000"/>
          <w:sz w:val="24"/>
          <w:szCs w:val="24"/>
          <w:shd w:val="clear" w:color="auto" w:fill="FFFFFF"/>
        </w:rPr>
        <w:t xml:space="preserve"> </w:t>
      </w:r>
    </w:p>
    <w:p w14:paraId="016DEC34" w14:textId="77777777" w:rsidR="006A1086" w:rsidRPr="003A5C32" w:rsidRDefault="006A1086" w:rsidP="006A1086">
      <w:pPr>
        <w:spacing w:after="0" w:line="240" w:lineRule="auto"/>
        <w:ind w:left="720" w:hanging="720"/>
        <w:jc w:val="both"/>
        <w:rPr>
          <w:rFonts w:ascii="Times New Roman" w:hAnsi="Times New Roman" w:cs="Times New Roman"/>
          <w:b/>
          <w:bCs/>
          <w:sz w:val="24"/>
          <w:szCs w:val="24"/>
          <w:shd w:val="clear" w:color="auto" w:fill="FFFFFF"/>
        </w:rPr>
      </w:pPr>
      <w:r w:rsidRPr="003A5C32">
        <w:rPr>
          <w:rFonts w:ascii="Times New Roman" w:hAnsi="Times New Roman" w:cs="Times New Roman"/>
          <w:sz w:val="24"/>
          <w:szCs w:val="24"/>
        </w:rPr>
        <w:t xml:space="preserve">Find Easy. (2021). List of North Indian cities by population. Findeasy.in. Retrieved from </w:t>
      </w:r>
      <w:hyperlink r:id="rId42" w:history="1">
        <w:r w:rsidRPr="003A5C32">
          <w:rPr>
            <w:rStyle w:val="Heading2Char"/>
            <w:rFonts w:ascii="Times New Roman" w:eastAsiaTheme="minorHAnsi" w:hAnsi="Times New Roman" w:cs="Times New Roman"/>
            <w:color w:val="auto"/>
            <w:sz w:val="24"/>
            <w:szCs w:val="24"/>
          </w:rPr>
          <w:t>https://www.findeasy.in/category/north/</w:t>
        </w:r>
      </w:hyperlink>
      <w:r w:rsidRPr="003A5C32">
        <w:rPr>
          <w:rFonts w:ascii="Times New Roman" w:hAnsi="Times New Roman" w:cs="Times New Roman"/>
          <w:b/>
          <w:bCs/>
          <w:sz w:val="24"/>
          <w:szCs w:val="24"/>
        </w:rPr>
        <w:t xml:space="preserve"> </w:t>
      </w:r>
    </w:p>
    <w:p w14:paraId="710B3977"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 xml:space="preserve">Frey-Cordes, R., Eilert, M., and Büttgen, M. (2020). “Eye for an eye? Frontline service employee reactions to customer incivility”, </w:t>
      </w:r>
      <w:r w:rsidRPr="003A5C32">
        <w:rPr>
          <w:rFonts w:ascii="Times New Roman" w:hAnsi="Times New Roman" w:cs="Times New Roman"/>
          <w:i/>
          <w:iCs/>
          <w:sz w:val="24"/>
          <w:szCs w:val="24"/>
          <w:shd w:val="clear" w:color="auto" w:fill="FFFFFF"/>
        </w:rPr>
        <w:t>Journal of Services Marketing</w:t>
      </w:r>
      <w:r w:rsidRPr="003A5C32">
        <w:rPr>
          <w:rFonts w:ascii="Times New Roman" w:hAnsi="Times New Roman" w:cs="Times New Roman"/>
          <w:sz w:val="24"/>
          <w:szCs w:val="24"/>
          <w:shd w:val="clear" w:color="auto" w:fill="FFFFFF"/>
        </w:rPr>
        <w:t xml:space="preserve">, Vol. 34 No. 7, pp. 939-953. </w:t>
      </w:r>
      <w:hyperlink r:id="rId43" w:history="1">
        <w:r w:rsidRPr="003A5C32">
          <w:rPr>
            <w:rStyle w:val="Heading2Char"/>
            <w:rFonts w:ascii="Times New Roman" w:eastAsiaTheme="minorHAnsi" w:hAnsi="Times New Roman" w:cs="Times New Roman"/>
            <w:color w:val="auto"/>
            <w:sz w:val="24"/>
            <w:szCs w:val="24"/>
            <w:shd w:val="clear" w:color="auto" w:fill="FFFFFF"/>
          </w:rPr>
          <w:t>https://doi.org/10.1108/JSM-07-2019-0270</w:t>
        </w:r>
      </w:hyperlink>
      <w:r w:rsidRPr="003A5C32">
        <w:rPr>
          <w:rFonts w:ascii="Times New Roman" w:hAnsi="Times New Roman" w:cs="Times New Roman"/>
          <w:sz w:val="24"/>
          <w:szCs w:val="24"/>
          <w:shd w:val="clear" w:color="auto" w:fill="FFFFFF"/>
        </w:rPr>
        <w:t xml:space="preserve"> </w:t>
      </w:r>
    </w:p>
    <w:p w14:paraId="56A87B5F" w14:textId="77777777" w:rsidR="006A1086" w:rsidRPr="003A5C32" w:rsidRDefault="006A1086" w:rsidP="006A1086">
      <w:pPr>
        <w:spacing w:after="0" w:line="240" w:lineRule="auto"/>
        <w:ind w:left="720" w:hanging="720"/>
        <w:jc w:val="both"/>
        <w:rPr>
          <w:rFonts w:ascii="Times New Roman" w:hAnsi="Times New Roman" w:cs="Times New Roman"/>
          <w:sz w:val="24"/>
          <w:szCs w:val="24"/>
        </w:rPr>
      </w:pPr>
      <w:r w:rsidRPr="003A5C32">
        <w:rPr>
          <w:rFonts w:ascii="Times New Roman" w:hAnsi="Times New Roman" w:cs="Times New Roman"/>
          <w:sz w:val="24"/>
          <w:szCs w:val="24"/>
        </w:rPr>
        <w:t xml:space="preserve">Fornell, C. and Larcker, D.F. (1981), “Evaluating structural equation models with unobservable variables and measurement error”, </w:t>
      </w:r>
      <w:r w:rsidRPr="003A5C32">
        <w:rPr>
          <w:rFonts w:ascii="Times New Roman" w:hAnsi="Times New Roman" w:cs="Times New Roman"/>
          <w:i/>
          <w:iCs/>
          <w:sz w:val="24"/>
          <w:szCs w:val="24"/>
        </w:rPr>
        <w:t>Journal of Marketing Research</w:t>
      </w:r>
      <w:r w:rsidRPr="003A5C32">
        <w:rPr>
          <w:rFonts w:ascii="Times New Roman" w:hAnsi="Times New Roman" w:cs="Times New Roman"/>
          <w:sz w:val="24"/>
          <w:szCs w:val="24"/>
        </w:rPr>
        <w:t xml:space="preserve">, Vol. 18 No. 1, pp. 39-50. </w:t>
      </w:r>
      <w:hyperlink r:id="rId44" w:history="1">
        <w:r w:rsidRPr="003A5C32">
          <w:rPr>
            <w:rStyle w:val="Heading2Char"/>
            <w:rFonts w:ascii="Times New Roman" w:eastAsiaTheme="minorHAnsi" w:hAnsi="Times New Roman" w:cs="Times New Roman"/>
            <w:color w:val="auto"/>
            <w:sz w:val="24"/>
            <w:szCs w:val="24"/>
          </w:rPr>
          <w:t>https://doi.org/10.1177%2F002224378101800104</w:t>
        </w:r>
      </w:hyperlink>
      <w:r w:rsidRPr="003A5C32">
        <w:rPr>
          <w:rFonts w:ascii="Times New Roman" w:hAnsi="Times New Roman" w:cs="Times New Roman"/>
          <w:sz w:val="24"/>
          <w:szCs w:val="24"/>
        </w:rPr>
        <w:t xml:space="preserve"> </w:t>
      </w:r>
    </w:p>
    <w:p w14:paraId="1891DB88"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 xml:space="preserve">Fournier, C., Tanner, J.F., Chonko, L.B., and Manolis, C. (2010), “The moderating role of ethical climate on salesperson propensity to leave”, </w:t>
      </w:r>
      <w:r w:rsidRPr="003A5C32">
        <w:rPr>
          <w:rFonts w:ascii="Times New Roman" w:hAnsi="Times New Roman" w:cs="Times New Roman"/>
          <w:i/>
          <w:iCs/>
          <w:sz w:val="24"/>
          <w:szCs w:val="24"/>
          <w:shd w:val="clear" w:color="auto" w:fill="FFFFFF"/>
        </w:rPr>
        <w:t>Journal of Personal Selling &amp; Sales Management</w:t>
      </w:r>
      <w:r w:rsidRPr="003A5C32">
        <w:rPr>
          <w:rFonts w:ascii="Times New Roman" w:hAnsi="Times New Roman" w:cs="Times New Roman"/>
          <w:sz w:val="24"/>
          <w:szCs w:val="24"/>
          <w:shd w:val="clear" w:color="auto" w:fill="FFFFFF"/>
        </w:rPr>
        <w:t xml:space="preserve">, Vol. 30 No. 1, pp. 7-22. </w:t>
      </w:r>
      <w:hyperlink r:id="rId45" w:history="1">
        <w:r w:rsidRPr="003A5C32">
          <w:rPr>
            <w:rStyle w:val="Heading2Char"/>
            <w:rFonts w:ascii="Times New Roman" w:eastAsiaTheme="minorHAnsi" w:hAnsi="Times New Roman" w:cs="Times New Roman"/>
            <w:color w:val="auto"/>
            <w:sz w:val="24"/>
            <w:szCs w:val="24"/>
            <w:shd w:val="clear" w:color="auto" w:fill="FFFFFF"/>
          </w:rPr>
          <w:t>https://doi.org/10.2753/PSS0885-3134300101</w:t>
        </w:r>
      </w:hyperlink>
      <w:r w:rsidRPr="003A5C32">
        <w:rPr>
          <w:rFonts w:ascii="Times New Roman" w:hAnsi="Times New Roman" w:cs="Times New Roman"/>
          <w:sz w:val="24"/>
          <w:szCs w:val="24"/>
          <w:shd w:val="clear" w:color="auto" w:fill="FFFFFF"/>
        </w:rPr>
        <w:t xml:space="preserve"> </w:t>
      </w:r>
    </w:p>
    <w:p w14:paraId="2E9FB917"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Fuller, C.M., Simmering, M.J., Atinc, G., Atinc, Y., and Babin, B.J. (2016), “Common methods variance detection in business research”, </w:t>
      </w:r>
      <w:r w:rsidRPr="003A5C32">
        <w:rPr>
          <w:rFonts w:ascii="Times New Roman" w:hAnsi="Times New Roman" w:cs="Times New Roman"/>
          <w:i/>
          <w:iCs/>
          <w:sz w:val="24"/>
          <w:szCs w:val="24"/>
          <w:shd w:val="clear" w:color="auto" w:fill="FFFFFF"/>
        </w:rPr>
        <w:t>Journal of Business Research</w:t>
      </w:r>
      <w:r w:rsidRPr="003A5C32">
        <w:rPr>
          <w:rFonts w:ascii="Times New Roman" w:hAnsi="Times New Roman" w:cs="Times New Roman"/>
          <w:sz w:val="24"/>
          <w:szCs w:val="24"/>
          <w:shd w:val="clear" w:color="auto" w:fill="FFFFFF"/>
        </w:rPr>
        <w:t xml:space="preserve">, Vol. 69 No. 8, pp. 3192-3198. </w:t>
      </w:r>
      <w:hyperlink r:id="rId46" w:history="1">
        <w:r w:rsidRPr="003A5C32">
          <w:rPr>
            <w:rStyle w:val="Heading2Char"/>
            <w:rFonts w:ascii="Times New Roman" w:eastAsiaTheme="minorHAnsi" w:hAnsi="Times New Roman" w:cs="Times New Roman"/>
            <w:color w:val="auto"/>
            <w:sz w:val="24"/>
            <w:szCs w:val="24"/>
            <w:shd w:val="clear" w:color="auto" w:fill="FFFFFF"/>
          </w:rPr>
          <w:t>https://doi.org/10.1016/j.jbusres.2015.12.008</w:t>
        </w:r>
      </w:hyperlink>
      <w:r w:rsidRPr="003A5C32">
        <w:rPr>
          <w:rFonts w:ascii="Times New Roman" w:hAnsi="Times New Roman" w:cs="Times New Roman"/>
          <w:sz w:val="24"/>
          <w:szCs w:val="24"/>
          <w:shd w:val="clear" w:color="auto" w:fill="FFFFFF"/>
        </w:rPr>
        <w:t xml:space="preserve"> </w:t>
      </w:r>
    </w:p>
    <w:p w14:paraId="408C622D"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Garba, O.A., Babalola, M.T., and Guo, L. (2018), “A social exchange perspective on why and when ethical leadership foster customer-oriented citizenship behavior”, </w:t>
      </w:r>
      <w:r w:rsidRPr="003A5C32">
        <w:rPr>
          <w:rFonts w:ascii="Times New Roman" w:hAnsi="Times New Roman" w:cs="Times New Roman"/>
          <w:i/>
          <w:iCs/>
          <w:sz w:val="24"/>
          <w:szCs w:val="24"/>
          <w:shd w:val="clear" w:color="auto" w:fill="FFFFFF"/>
        </w:rPr>
        <w:t>International Journal of Hospitality Management</w:t>
      </w:r>
      <w:r w:rsidRPr="003A5C32">
        <w:rPr>
          <w:rFonts w:ascii="Times New Roman" w:hAnsi="Times New Roman" w:cs="Times New Roman"/>
          <w:sz w:val="24"/>
          <w:szCs w:val="24"/>
          <w:shd w:val="clear" w:color="auto" w:fill="FFFFFF"/>
        </w:rPr>
        <w:t xml:space="preserve">, Vol. 70, pp. 1-8. </w:t>
      </w:r>
      <w:hyperlink r:id="rId47" w:history="1">
        <w:r w:rsidRPr="003A5C32">
          <w:rPr>
            <w:rStyle w:val="Heading2Char"/>
            <w:rFonts w:ascii="Times New Roman" w:eastAsiaTheme="minorHAnsi" w:hAnsi="Times New Roman" w:cs="Times New Roman"/>
            <w:color w:val="auto"/>
            <w:sz w:val="24"/>
            <w:szCs w:val="24"/>
            <w:shd w:val="clear" w:color="auto" w:fill="FFFFFF"/>
          </w:rPr>
          <w:t>https://doi.org/10.1016/j.ijhm.2017.10.018</w:t>
        </w:r>
      </w:hyperlink>
      <w:r w:rsidRPr="003A5C32">
        <w:rPr>
          <w:rFonts w:ascii="Times New Roman" w:hAnsi="Times New Roman" w:cs="Times New Roman"/>
          <w:sz w:val="24"/>
          <w:szCs w:val="24"/>
          <w:shd w:val="clear" w:color="auto" w:fill="FFFFFF"/>
        </w:rPr>
        <w:t xml:space="preserve"> </w:t>
      </w:r>
    </w:p>
    <w:p w14:paraId="649F2260" w14:textId="77777777" w:rsidR="006A1086" w:rsidRPr="003A5C32" w:rsidRDefault="006A1086" w:rsidP="006A1086">
      <w:pPr>
        <w:spacing w:after="0" w:line="240" w:lineRule="auto"/>
        <w:ind w:left="720" w:hanging="720"/>
        <w:jc w:val="both"/>
        <w:rPr>
          <w:rFonts w:ascii="Times New Roman" w:hAnsi="Times New Roman" w:cs="Times New Roman"/>
          <w:b/>
          <w:bCs/>
          <w:sz w:val="24"/>
          <w:szCs w:val="24"/>
          <w:shd w:val="clear" w:color="auto" w:fill="FFFFFF"/>
        </w:rPr>
      </w:pPr>
      <w:r w:rsidRPr="003A5C32">
        <w:rPr>
          <w:rFonts w:ascii="Times New Roman" w:hAnsi="Times New Roman" w:cs="Times New Roman"/>
          <w:sz w:val="24"/>
          <w:szCs w:val="24"/>
          <w:shd w:val="clear" w:color="auto" w:fill="FFFFFF"/>
        </w:rPr>
        <w:t>Gerpott, F.H., Van Quaquebeke, N., Schlamp, S., and Voelpel, S.C. (2019), “An identity perspective on ethical leadership to explain organizational citizenship behavior: The interplay of follower moral identity and leader group prototypicality”, </w:t>
      </w:r>
      <w:r w:rsidRPr="003A5C32">
        <w:rPr>
          <w:rFonts w:ascii="Times New Roman" w:hAnsi="Times New Roman" w:cs="Times New Roman"/>
          <w:i/>
          <w:iCs/>
          <w:sz w:val="24"/>
          <w:szCs w:val="24"/>
          <w:shd w:val="clear" w:color="auto" w:fill="FFFFFF"/>
        </w:rPr>
        <w:t>Journal of Business Ethics</w:t>
      </w:r>
      <w:r w:rsidRPr="003A5C32">
        <w:rPr>
          <w:rFonts w:ascii="Times New Roman" w:hAnsi="Times New Roman" w:cs="Times New Roman"/>
          <w:sz w:val="24"/>
          <w:szCs w:val="24"/>
          <w:shd w:val="clear" w:color="auto" w:fill="FFFFFF"/>
        </w:rPr>
        <w:t xml:space="preserve">, Vol. 156 No. 4, pp. 1063-1078. </w:t>
      </w:r>
      <w:hyperlink r:id="rId48" w:history="1">
        <w:r w:rsidRPr="003A5C32">
          <w:rPr>
            <w:rStyle w:val="Heading2Char"/>
            <w:rFonts w:ascii="Times New Roman" w:eastAsiaTheme="minorHAnsi" w:hAnsi="Times New Roman" w:cs="Times New Roman"/>
            <w:color w:val="auto"/>
            <w:sz w:val="24"/>
            <w:szCs w:val="24"/>
            <w:shd w:val="clear" w:color="auto" w:fill="FFFFFF"/>
          </w:rPr>
          <w:t>https://doi.org/10.1007/s10551-017-3625-0</w:t>
        </w:r>
      </w:hyperlink>
      <w:r w:rsidRPr="003A5C32">
        <w:rPr>
          <w:rFonts w:ascii="Times New Roman" w:hAnsi="Times New Roman" w:cs="Times New Roman"/>
          <w:b/>
          <w:bCs/>
          <w:sz w:val="24"/>
          <w:szCs w:val="24"/>
          <w:shd w:val="clear" w:color="auto" w:fill="FFFFFF"/>
        </w:rPr>
        <w:t xml:space="preserve"> </w:t>
      </w:r>
    </w:p>
    <w:p w14:paraId="47F6A866" w14:textId="77777777" w:rsidR="006A1086" w:rsidRPr="003A5C32" w:rsidRDefault="006A1086" w:rsidP="006A1086">
      <w:pPr>
        <w:spacing w:after="0"/>
        <w:ind w:left="720" w:hanging="720"/>
        <w:jc w:val="both"/>
        <w:rPr>
          <w:rFonts w:ascii="Times New Roman" w:hAnsi="Times New Roman" w:cs="Times New Roman"/>
          <w:color w:val="000000"/>
          <w:sz w:val="24"/>
          <w:szCs w:val="24"/>
        </w:rPr>
      </w:pPr>
      <w:r w:rsidRPr="003A5C32">
        <w:rPr>
          <w:rFonts w:ascii="Times New Roman" w:hAnsi="Times New Roman" w:cs="Times New Roman"/>
          <w:color w:val="000000"/>
          <w:sz w:val="24"/>
          <w:szCs w:val="24"/>
          <w:shd w:val="clear" w:color="auto" w:fill="FFFFFF"/>
        </w:rPr>
        <w:t xml:space="preserve">Gong, T. and Wang, C.Y. (2022), “The effects of a psychological contract breach on customer-directed deviance”, </w:t>
      </w:r>
      <w:r w:rsidRPr="003A5C32">
        <w:rPr>
          <w:rFonts w:ascii="Times New Roman" w:hAnsi="Times New Roman" w:cs="Times New Roman"/>
          <w:i/>
          <w:iCs/>
          <w:color w:val="000000"/>
          <w:sz w:val="24"/>
          <w:szCs w:val="24"/>
          <w:shd w:val="clear" w:color="auto" w:fill="FFFFFF"/>
        </w:rPr>
        <w:t>Journal of Business Research</w:t>
      </w:r>
      <w:r w:rsidRPr="003A5C32">
        <w:rPr>
          <w:rFonts w:ascii="Times New Roman" w:hAnsi="Times New Roman" w:cs="Times New Roman"/>
          <w:color w:val="000000"/>
          <w:sz w:val="24"/>
          <w:szCs w:val="24"/>
          <w:shd w:val="clear" w:color="auto" w:fill="FFFFFF"/>
        </w:rPr>
        <w:t xml:space="preserve">, Vol. 138, pp. 374-386. </w:t>
      </w:r>
      <w:hyperlink r:id="rId49" w:history="1">
        <w:r w:rsidRPr="003A5C32">
          <w:rPr>
            <w:rStyle w:val="Hyperlink"/>
            <w:rFonts w:ascii="Times New Roman" w:hAnsi="Times New Roman" w:cs="Times New Roman"/>
            <w:sz w:val="24"/>
            <w:szCs w:val="24"/>
            <w:shd w:val="clear" w:color="auto" w:fill="FFFFFF"/>
          </w:rPr>
          <w:t>https://doi.org/10.1016/j.jbusres.2021.09.040</w:t>
        </w:r>
      </w:hyperlink>
      <w:r w:rsidRPr="003A5C32">
        <w:rPr>
          <w:rFonts w:ascii="Times New Roman" w:hAnsi="Times New Roman" w:cs="Times New Roman"/>
          <w:color w:val="000000"/>
          <w:sz w:val="24"/>
          <w:szCs w:val="24"/>
          <w:shd w:val="clear" w:color="auto" w:fill="FFFFFF"/>
        </w:rPr>
        <w:t xml:space="preserve"> </w:t>
      </w:r>
    </w:p>
    <w:p w14:paraId="5CA71DA1"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color w:val="222222"/>
          <w:sz w:val="24"/>
          <w:szCs w:val="24"/>
        </w:rPr>
        <w:t>Gong, T. and Yi, Y. (2021), “A review of customer citizenship behaviors in the service context,” </w:t>
      </w:r>
      <w:r w:rsidRPr="003A5C32">
        <w:rPr>
          <w:rFonts w:ascii="Times New Roman" w:hAnsi="Times New Roman" w:cs="Times New Roman"/>
          <w:i/>
          <w:iCs/>
          <w:color w:val="222222"/>
          <w:sz w:val="24"/>
          <w:szCs w:val="24"/>
        </w:rPr>
        <w:t>The Service Industries Journal</w:t>
      </w:r>
      <w:r w:rsidRPr="003A5C32">
        <w:rPr>
          <w:rFonts w:ascii="Times New Roman" w:hAnsi="Times New Roman" w:cs="Times New Roman"/>
          <w:color w:val="222222"/>
          <w:sz w:val="24"/>
          <w:szCs w:val="24"/>
        </w:rPr>
        <w:t>, Vol. 41 No</w:t>
      </w:r>
      <w:r w:rsidRPr="003A5C32">
        <w:rPr>
          <w:rFonts w:ascii="Times New Roman" w:hAnsi="Times New Roman" w:cs="Times New Roman"/>
          <w:i/>
          <w:iCs/>
          <w:color w:val="222222"/>
          <w:sz w:val="24"/>
          <w:szCs w:val="24"/>
        </w:rPr>
        <w:t xml:space="preserve">. </w:t>
      </w:r>
      <w:r w:rsidRPr="003A5C32">
        <w:rPr>
          <w:rFonts w:ascii="Times New Roman" w:hAnsi="Times New Roman" w:cs="Times New Roman"/>
          <w:color w:val="222222"/>
          <w:sz w:val="24"/>
          <w:szCs w:val="24"/>
        </w:rPr>
        <w:t>3-4, pp. 169-199.</w:t>
      </w:r>
      <w:r w:rsidRPr="003A5C32">
        <w:rPr>
          <w:rFonts w:ascii="Times New Roman" w:hAnsi="Times New Roman" w:cs="Times New Roman"/>
          <w:sz w:val="24"/>
          <w:szCs w:val="24"/>
        </w:rPr>
        <w:t xml:space="preserve"> </w:t>
      </w:r>
      <w:hyperlink r:id="rId50" w:history="1">
        <w:r w:rsidRPr="003A5C32">
          <w:rPr>
            <w:rStyle w:val="Hyperlink"/>
            <w:rFonts w:ascii="Times New Roman" w:hAnsi="Times New Roman" w:cs="Times New Roman"/>
            <w:sz w:val="24"/>
            <w:szCs w:val="24"/>
          </w:rPr>
          <w:t>https://doi.org/10.1080/02642069.2019.1680641</w:t>
        </w:r>
      </w:hyperlink>
      <w:r w:rsidRPr="003A5C32">
        <w:rPr>
          <w:rFonts w:ascii="Times New Roman" w:hAnsi="Times New Roman" w:cs="Times New Roman"/>
          <w:sz w:val="24"/>
          <w:szCs w:val="24"/>
        </w:rPr>
        <w:t xml:space="preserve"> </w:t>
      </w:r>
    </w:p>
    <w:p w14:paraId="12289BC2"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Grandey, A., Foo, S.C., Groth, M., and Goodwin, R.E. (2012), “Free to be you and me: A climate of authenticity alleviates burnout from emotional labor”, </w:t>
      </w:r>
      <w:r w:rsidRPr="003A5C32">
        <w:rPr>
          <w:rFonts w:ascii="Times New Roman" w:hAnsi="Times New Roman" w:cs="Times New Roman"/>
          <w:i/>
          <w:iCs/>
          <w:sz w:val="24"/>
          <w:szCs w:val="24"/>
          <w:shd w:val="clear" w:color="auto" w:fill="FFFFFF"/>
        </w:rPr>
        <w:t>Journal of Occupational Health Psychology</w:t>
      </w:r>
      <w:r w:rsidRPr="003A5C32">
        <w:rPr>
          <w:rFonts w:ascii="Times New Roman" w:hAnsi="Times New Roman" w:cs="Times New Roman"/>
          <w:sz w:val="24"/>
          <w:szCs w:val="24"/>
          <w:shd w:val="clear" w:color="auto" w:fill="FFFFFF"/>
        </w:rPr>
        <w:t xml:space="preserve">, Vol. 17 No. 1, pp. 1-14. </w:t>
      </w:r>
      <w:hyperlink r:id="rId51" w:history="1">
        <w:r w:rsidRPr="003A5C32">
          <w:rPr>
            <w:rStyle w:val="Heading2Char"/>
            <w:rFonts w:ascii="Times New Roman" w:eastAsiaTheme="minorHAnsi" w:hAnsi="Times New Roman" w:cs="Times New Roman"/>
            <w:color w:val="auto"/>
            <w:sz w:val="24"/>
            <w:szCs w:val="24"/>
            <w:shd w:val="clear" w:color="auto" w:fill="FFFFFF"/>
          </w:rPr>
          <w:t>https://psycnet.apa.org/doi/10.1037/a0025102</w:t>
        </w:r>
      </w:hyperlink>
      <w:r w:rsidRPr="003A5C32">
        <w:rPr>
          <w:rFonts w:ascii="Times New Roman" w:hAnsi="Times New Roman" w:cs="Times New Roman"/>
          <w:sz w:val="24"/>
          <w:szCs w:val="24"/>
          <w:shd w:val="clear" w:color="auto" w:fill="FFFFFF"/>
        </w:rPr>
        <w:t xml:space="preserve"> </w:t>
      </w:r>
    </w:p>
    <w:p w14:paraId="3AEC1507"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 xml:space="preserve">Grandey, A.A., Kern, J.H., and Frone, M.R. (2007), “Verbal abuse from outsiders versus insiders: Comparing frequency, impact on emotional exhaustion, and the role of emotional labor. </w:t>
      </w:r>
      <w:r w:rsidRPr="003A5C32">
        <w:rPr>
          <w:rFonts w:ascii="Times New Roman" w:hAnsi="Times New Roman" w:cs="Times New Roman"/>
          <w:i/>
          <w:iCs/>
          <w:sz w:val="24"/>
          <w:szCs w:val="24"/>
          <w:shd w:val="clear" w:color="auto" w:fill="FFFFFF"/>
        </w:rPr>
        <w:t>Journal of Occupational Health Psychology</w:t>
      </w:r>
      <w:r w:rsidRPr="003A5C32">
        <w:rPr>
          <w:rFonts w:ascii="Times New Roman" w:hAnsi="Times New Roman" w:cs="Times New Roman"/>
          <w:sz w:val="24"/>
          <w:szCs w:val="24"/>
          <w:shd w:val="clear" w:color="auto" w:fill="FFFFFF"/>
        </w:rPr>
        <w:t xml:space="preserve">, Vol. 12 No. 1, pp. 63–79. </w:t>
      </w:r>
      <w:hyperlink r:id="rId52" w:history="1">
        <w:r w:rsidRPr="003A5C32">
          <w:rPr>
            <w:rStyle w:val="Hyperlink"/>
            <w:rFonts w:ascii="Times New Roman" w:hAnsi="Times New Roman" w:cs="Times New Roman"/>
            <w:sz w:val="24"/>
            <w:szCs w:val="24"/>
            <w:shd w:val="clear" w:color="auto" w:fill="FFFFFF"/>
          </w:rPr>
          <w:t>https://doi.org/10.1037/1076-8998.12.1.63</w:t>
        </w:r>
      </w:hyperlink>
      <w:r w:rsidRPr="003A5C32">
        <w:rPr>
          <w:rFonts w:ascii="Times New Roman" w:hAnsi="Times New Roman" w:cs="Times New Roman"/>
          <w:sz w:val="24"/>
          <w:szCs w:val="24"/>
          <w:shd w:val="clear" w:color="auto" w:fill="FFFFFF"/>
        </w:rPr>
        <w:t xml:space="preserve"> </w:t>
      </w:r>
    </w:p>
    <w:p w14:paraId="0DEF8630" w14:textId="77777777" w:rsidR="006A1086" w:rsidRPr="003A5C32" w:rsidRDefault="006A1086" w:rsidP="006A1086">
      <w:pPr>
        <w:spacing w:after="0" w:line="240" w:lineRule="auto"/>
        <w:ind w:left="720" w:hanging="720"/>
        <w:jc w:val="both"/>
        <w:rPr>
          <w:rFonts w:ascii="Times New Roman" w:hAnsi="Times New Roman" w:cs="Times New Roman"/>
          <w:b/>
          <w:bCs/>
          <w:sz w:val="24"/>
          <w:szCs w:val="24"/>
          <w:shd w:val="clear" w:color="auto" w:fill="FFFFFF"/>
        </w:rPr>
      </w:pPr>
      <w:r w:rsidRPr="003A5C32">
        <w:rPr>
          <w:rFonts w:ascii="Times New Roman" w:hAnsi="Times New Roman" w:cs="Times New Roman"/>
          <w:sz w:val="24"/>
          <w:szCs w:val="24"/>
          <w:shd w:val="clear" w:color="auto" w:fill="FFFFFF"/>
        </w:rPr>
        <w:t>Greenberg, J. (2002), “Who stole the money, and when? Individual and situational determinants of employee theft”, </w:t>
      </w:r>
      <w:r w:rsidRPr="003A5C32">
        <w:rPr>
          <w:rFonts w:ascii="Times New Roman" w:hAnsi="Times New Roman" w:cs="Times New Roman"/>
          <w:i/>
          <w:iCs/>
          <w:sz w:val="24"/>
          <w:szCs w:val="24"/>
          <w:shd w:val="clear" w:color="auto" w:fill="FFFFFF"/>
        </w:rPr>
        <w:t>Organizational Behavior and Human Decision Processes</w:t>
      </w:r>
      <w:r w:rsidRPr="003A5C32">
        <w:rPr>
          <w:rFonts w:ascii="Times New Roman" w:hAnsi="Times New Roman" w:cs="Times New Roman"/>
          <w:sz w:val="24"/>
          <w:szCs w:val="24"/>
          <w:shd w:val="clear" w:color="auto" w:fill="FFFFFF"/>
        </w:rPr>
        <w:t xml:space="preserve">, Vol. 89 No. 1, pp. 985-1003. </w:t>
      </w:r>
      <w:hyperlink r:id="rId53" w:history="1">
        <w:r w:rsidRPr="003A5C32">
          <w:rPr>
            <w:rStyle w:val="Heading2Char"/>
            <w:rFonts w:ascii="Times New Roman" w:eastAsiaTheme="minorHAnsi" w:hAnsi="Times New Roman" w:cs="Times New Roman"/>
            <w:color w:val="auto"/>
            <w:sz w:val="24"/>
            <w:szCs w:val="24"/>
            <w:shd w:val="clear" w:color="auto" w:fill="FFFFFF"/>
          </w:rPr>
          <w:t>https://doi.org/10.1016/S0749-5978(02)00039-0</w:t>
        </w:r>
      </w:hyperlink>
      <w:r w:rsidRPr="003A5C32">
        <w:rPr>
          <w:rFonts w:ascii="Times New Roman" w:hAnsi="Times New Roman" w:cs="Times New Roman"/>
          <w:b/>
          <w:bCs/>
          <w:sz w:val="24"/>
          <w:szCs w:val="24"/>
          <w:shd w:val="clear" w:color="auto" w:fill="FFFFFF"/>
        </w:rPr>
        <w:t xml:space="preserve"> </w:t>
      </w:r>
    </w:p>
    <w:p w14:paraId="38FB8E58" w14:textId="77777777" w:rsidR="006A1086" w:rsidRPr="003A5C32" w:rsidRDefault="006A1086" w:rsidP="006A1086">
      <w:pPr>
        <w:spacing w:after="0" w:line="240" w:lineRule="auto"/>
        <w:ind w:left="720" w:hanging="720"/>
        <w:jc w:val="both"/>
        <w:rPr>
          <w:rFonts w:ascii="Times New Roman" w:hAnsi="Times New Roman" w:cs="Times New Roman"/>
          <w:color w:val="222222"/>
          <w:sz w:val="24"/>
          <w:szCs w:val="24"/>
          <w:shd w:val="clear" w:color="auto" w:fill="FFFFFF"/>
        </w:rPr>
      </w:pPr>
      <w:r w:rsidRPr="003A5C32">
        <w:rPr>
          <w:rFonts w:ascii="Times New Roman" w:hAnsi="Times New Roman" w:cs="Times New Roman"/>
          <w:color w:val="222222"/>
          <w:sz w:val="24"/>
          <w:szCs w:val="24"/>
          <w:shd w:val="clear" w:color="auto" w:fill="FFFFFF"/>
        </w:rPr>
        <w:t>Greenbaum, R.L., Mawritz, M.B., Mayer, D.M., and Priesemuth, M. (2013), “To act out, to withdraw, or to constructively resist? Employee reactions to supervisor abuse of customers and the moderating role of employee moral identity”, </w:t>
      </w:r>
      <w:r w:rsidRPr="003A5C32">
        <w:rPr>
          <w:rFonts w:ascii="Times New Roman" w:hAnsi="Times New Roman" w:cs="Times New Roman"/>
          <w:i/>
          <w:iCs/>
          <w:color w:val="222222"/>
          <w:sz w:val="24"/>
          <w:szCs w:val="24"/>
          <w:shd w:val="clear" w:color="auto" w:fill="FFFFFF"/>
        </w:rPr>
        <w:t>Human Relations</w:t>
      </w:r>
      <w:r w:rsidRPr="003A5C32">
        <w:rPr>
          <w:rFonts w:ascii="Times New Roman" w:hAnsi="Times New Roman" w:cs="Times New Roman"/>
          <w:color w:val="222222"/>
          <w:sz w:val="24"/>
          <w:szCs w:val="24"/>
          <w:shd w:val="clear" w:color="auto" w:fill="FFFFFF"/>
        </w:rPr>
        <w:t>, Vol. 66</w:t>
      </w:r>
      <w:r w:rsidRPr="003A5C32">
        <w:rPr>
          <w:rFonts w:ascii="Times New Roman" w:hAnsi="Times New Roman" w:cs="Times New Roman"/>
          <w:i/>
          <w:iCs/>
          <w:color w:val="222222"/>
          <w:sz w:val="24"/>
          <w:szCs w:val="24"/>
          <w:shd w:val="clear" w:color="auto" w:fill="FFFFFF"/>
        </w:rPr>
        <w:t xml:space="preserve"> No. </w:t>
      </w:r>
      <w:r w:rsidRPr="003A5C32">
        <w:rPr>
          <w:rFonts w:ascii="Times New Roman" w:hAnsi="Times New Roman" w:cs="Times New Roman"/>
          <w:color w:val="222222"/>
          <w:sz w:val="24"/>
          <w:szCs w:val="24"/>
          <w:shd w:val="clear" w:color="auto" w:fill="FFFFFF"/>
        </w:rPr>
        <w:t xml:space="preserve">7, pp. 925-950. </w:t>
      </w:r>
      <w:hyperlink r:id="rId54" w:history="1">
        <w:r w:rsidRPr="003A5C32">
          <w:rPr>
            <w:rStyle w:val="Hyperlink"/>
            <w:rFonts w:ascii="Times New Roman" w:hAnsi="Times New Roman" w:cs="Times New Roman"/>
            <w:sz w:val="24"/>
            <w:szCs w:val="24"/>
            <w:shd w:val="clear" w:color="auto" w:fill="FFFFFF"/>
          </w:rPr>
          <w:t>https://doi.org/10.1177%2F0018726713482992</w:t>
        </w:r>
      </w:hyperlink>
      <w:r w:rsidRPr="003A5C32">
        <w:rPr>
          <w:rFonts w:ascii="Times New Roman" w:hAnsi="Times New Roman" w:cs="Times New Roman"/>
          <w:color w:val="222222"/>
          <w:sz w:val="24"/>
          <w:szCs w:val="24"/>
          <w:shd w:val="clear" w:color="auto" w:fill="FFFFFF"/>
        </w:rPr>
        <w:t xml:space="preserve"> </w:t>
      </w:r>
    </w:p>
    <w:p w14:paraId="25909492" w14:textId="77777777" w:rsidR="006A1086" w:rsidRPr="003A5C32" w:rsidRDefault="006A1086" w:rsidP="006A1086">
      <w:pPr>
        <w:spacing w:after="0"/>
        <w:ind w:left="720" w:hanging="720"/>
        <w:jc w:val="both"/>
        <w:rPr>
          <w:rFonts w:ascii="Times New Roman" w:hAnsi="Times New Roman" w:cs="Times New Roman"/>
          <w:color w:val="FF0000"/>
          <w:sz w:val="24"/>
          <w:szCs w:val="24"/>
        </w:rPr>
      </w:pPr>
      <w:r w:rsidRPr="003A5C32">
        <w:rPr>
          <w:rFonts w:ascii="Times New Roman" w:hAnsi="Times New Roman" w:cs="Times New Roman"/>
          <w:sz w:val="24"/>
          <w:szCs w:val="24"/>
          <w:shd w:val="clear" w:color="auto" w:fill="FFFFFF"/>
        </w:rPr>
        <w:t xml:space="preserve">Guo, G., Cheng, B., Tian, J., Ma, J., and Gong, C. (2022), “Effects of negative workplace gossip on unethical work behavior in the hospitality industry: the roles of moral disengagement and self-construal”, Journal of Hospitality Marketing &amp; Management, Vol. 31 No. 3, pp. 290-310. </w:t>
      </w:r>
      <w:hyperlink r:id="rId55" w:history="1">
        <w:r w:rsidRPr="003A5C32">
          <w:rPr>
            <w:rStyle w:val="Hyperlink"/>
            <w:rFonts w:ascii="Times New Roman" w:hAnsi="Times New Roman" w:cs="Times New Roman"/>
            <w:sz w:val="24"/>
            <w:szCs w:val="24"/>
            <w:shd w:val="clear" w:color="auto" w:fill="FFFFFF"/>
          </w:rPr>
          <w:t>https://doi.org/10.1080/19368623.2021.1961111</w:t>
        </w:r>
      </w:hyperlink>
      <w:r w:rsidRPr="003A5C32">
        <w:rPr>
          <w:rFonts w:ascii="Times New Roman" w:hAnsi="Times New Roman" w:cs="Times New Roman"/>
          <w:color w:val="FF0000"/>
          <w:sz w:val="24"/>
          <w:szCs w:val="24"/>
          <w:shd w:val="clear" w:color="auto" w:fill="FFFFFF"/>
        </w:rPr>
        <w:t xml:space="preserve"> </w:t>
      </w:r>
    </w:p>
    <w:p w14:paraId="36A06D45"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Han, S.J., Bonn, M.A., and Cho, M. (2016), “The relationship between customer incivility, restaurant frontline service employee burnout and turnover intention”, </w:t>
      </w:r>
      <w:r w:rsidRPr="003A5C32">
        <w:rPr>
          <w:rFonts w:ascii="Times New Roman" w:hAnsi="Times New Roman" w:cs="Times New Roman"/>
          <w:i/>
          <w:iCs/>
          <w:sz w:val="24"/>
          <w:szCs w:val="24"/>
          <w:shd w:val="clear" w:color="auto" w:fill="FFFFFF"/>
        </w:rPr>
        <w:t>International Journal of Hospitality Management</w:t>
      </w:r>
      <w:r w:rsidRPr="003A5C32">
        <w:rPr>
          <w:rFonts w:ascii="Times New Roman" w:hAnsi="Times New Roman" w:cs="Times New Roman"/>
          <w:sz w:val="24"/>
          <w:szCs w:val="24"/>
          <w:shd w:val="clear" w:color="auto" w:fill="FFFFFF"/>
        </w:rPr>
        <w:t xml:space="preserve">, Vol. 52, pp. 97-106. </w:t>
      </w:r>
      <w:hyperlink r:id="rId56" w:history="1">
        <w:r w:rsidRPr="003A5C32">
          <w:rPr>
            <w:rStyle w:val="Heading2Char"/>
            <w:rFonts w:ascii="Times New Roman" w:eastAsiaTheme="minorHAnsi" w:hAnsi="Times New Roman" w:cs="Times New Roman"/>
            <w:color w:val="auto"/>
            <w:sz w:val="24"/>
            <w:szCs w:val="24"/>
            <w:shd w:val="clear" w:color="auto" w:fill="FFFFFF"/>
          </w:rPr>
          <w:t>https://doi.org/10.1016/j.ijhm.2015.10.002</w:t>
        </w:r>
      </w:hyperlink>
      <w:r w:rsidRPr="003A5C32">
        <w:rPr>
          <w:rFonts w:ascii="Times New Roman" w:hAnsi="Times New Roman" w:cs="Times New Roman"/>
          <w:sz w:val="24"/>
          <w:szCs w:val="24"/>
          <w:shd w:val="clear" w:color="auto" w:fill="FFFFFF"/>
        </w:rPr>
        <w:t xml:space="preserve"> </w:t>
      </w:r>
    </w:p>
    <w:p w14:paraId="438CCDCD" w14:textId="77777777" w:rsidR="006A1086" w:rsidRPr="003A5C32" w:rsidRDefault="006A1086" w:rsidP="006A1086">
      <w:pPr>
        <w:spacing w:after="0" w:line="240" w:lineRule="auto"/>
        <w:ind w:left="720" w:hanging="720"/>
        <w:jc w:val="both"/>
        <w:rPr>
          <w:rFonts w:ascii="Times New Roman" w:hAnsi="Times New Roman" w:cs="Times New Roman"/>
          <w:b/>
          <w:bCs/>
          <w:sz w:val="24"/>
          <w:szCs w:val="24"/>
          <w:shd w:val="clear" w:color="auto" w:fill="FFFFFF"/>
        </w:rPr>
      </w:pPr>
      <w:r w:rsidRPr="003A5C32">
        <w:rPr>
          <w:rFonts w:ascii="Times New Roman" w:hAnsi="Times New Roman" w:cs="Times New Roman"/>
          <w:sz w:val="24"/>
          <w:szCs w:val="24"/>
          <w:shd w:val="clear" w:color="auto" w:fill="FFFFFF"/>
        </w:rPr>
        <w:t>Hart, D., Atkins, R., and Ford, D. (1999), “Family influences on the formation of moral identity in adolescence: Longitudinal analyses”, </w:t>
      </w:r>
      <w:r w:rsidRPr="003A5C32">
        <w:rPr>
          <w:rFonts w:ascii="Times New Roman" w:hAnsi="Times New Roman" w:cs="Times New Roman"/>
          <w:i/>
          <w:iCs/>
          <w:sz w:val="24"/>
          <w:szCs w:val="24"/>
          <w:shd w:val="clear" w:color="auto" w:fill="FFFFFF"/>
        </w:rPr>
        <w:t>Journal of Moral Education</w:t>
      </w:r>
      <w:r w:rsidRPr="003A5C32">
        <w:rPr>
          <w:rFonts w:ascii="Times New Roman" w:hAnsi="Times New Roman" w:cs="Times New Roman"/>
          <w:sz w:val="24"/>
          <w:szCs w:val="24"/>
          <w:shd w:val="clear" w:color="auto" w:fill="FFFFFF"/>
        </w:rPr>
        <w:t xml:space="preserve">, Vol. 28 No. 3, pp. 375-386. </w:t>
      </w:r>
      <w:hyperlink r:id="rId57" w:history="1">
        <w:r w:rsidRPr="003A5C32">
          <w:rPr>
            <w:rStyle w:val="Heading2Char"/>
            <w:rFonts w:ascii="Times New Roman" w:eastAsiaTheme="minorHAnsi" w:hAnsi="Times New Roman" w:cs="Times New Roman"/>
            <w:color w:val="auto"/>
            <w:sz w:val="24"/>
            <w:szCs w:val="24"/>
            <w:shd w:val="clear" w:color="auto" w:fill="FFFFFF"/>
          </w:rPr>
          <w:t>https://doi.org/10.1080/030572499103142</w:t>
        </w:r>
      </w:hyperlink>
      <w:r w:rsidRPr="003A5C32">
        <w:rPr>
          <w:rFonts w:ascii="Times New Roman" w:hAnsi="Times New Roman" w:cs="Times New Roman"/>
          <w:b/>
          <w:bCs/>
          <w:sz w:val="24"/>
          <w:szCs w:val="24"/>
          <w:shd w:val="clear" w:color="auto" w:fill="FFFFFF"/>
        </w:rPr>
        <w:t xml:space="preserve"> </w:t>
      </w:r>
    </w:p>
    <w:p w14:paraId="0BC0143B" w14:textId="77777777" w:rsidR="006A1086" w:rsidRPr="003A5C32" w:rsidRDefault="006A1086" w:rsidP="006A1086">
      <w:pPr>
        <w:spacing w:after="0"/>
        <w:ind w:left="720" w:hanging="720"/>
        <w:jc w:val="both"/>
        <w:rPr>
          <w:rFonts w:ascii="Times New Roman" w:hAnsi="Times New Roman" w:cs="Times New Roman"/>
          <w:color w:val="FF0000"/>
          <w:sz w:val="24"/>
          <w:szCs w:val="24"/>
        </w:rPr>
      </w:pPr>
      <w:r w:rsidRPr="003A5C32">
        <w:rPr>
          <w:rFonts w:ascii="Times New Roman" w:hAnsi="Times New Roman" w:cs="Times New Roman"/>
          <w:sz w:val="24"/>
          <w:szCs w:val="24"/>
          <w:shd w:val="clear" w:color="auto" w:fill="FFFFFF"/>
        </w:rPr>
        <w:t xml:space="preserve">Harris, L.C. and He, H. (2019), “Retail employee pilferage: A study of moral disengagement”, </w:t>
      </w:r>
      <w:r w:rsidRPr="003A5C32">
        <w:rPr>
          <w:rFonts w:ascii="Times New Roman" w:hAnsi="Times New Roman" w:cs="Times New Roman"/>
          <w:i/>
          <w:iCs/>
          <w:sz w:val="24"/>
          <w:szCs w:val="24"/>
          <w:shd w:val="clear" w:color="auto" w:fill="FFFFFF"/>
        </w:rPr>
        <w:t xml:space="preserve">Journal of Business Research, </w:t>
      </w:r>
      <w:r w:rsidRPr="003A5C32">
        <w:rPr>
          <w:rFonts w:ascii="Times New Roman" w:hAnsi="Times New Roman" w:cs="Times New Roman"/>
          <w:sz w:val="24"/>
          <w:szCs w:val="24"/>
          <w:shd w:val="clear" w:color="auto" w:fill="FFFFFF"/>
        </w:rPr>
        <w:t>Vol. 99, pp. 57-68</w:t>
      </w:r>
      <w:r w:rsidRPr="003A5C32">
        <w:rPr>
          <w:rFonts w:ascii="Times New Roman" w:hAnsi="Times New Roman" w:cs="Times New Roman"/>
          <w:b/>
          <w:bCs/>
          <w:sz w:val="24"/>
          <w:szCs w:val="24"/>
          <w:shd w:val="clear" w:color="auto" w:fill="FFFFFF"/>
        </w:rPr>
        <w:t xml:space="preserve">. </w:t>
      </w:r>
      <w:hyperlink r:id="rId58" w:history="1">
        <w:r w:rsidRPr="003A5C32">
          <w:rPr>
            <w:rStyle w:val="Hyperlink"/>
            <w:rFonts w:ascii="Times New Roman" w:hAnsi="Times New Roman" w:cs="Times New Roman"/>
            <w:sz w:val="24"/>
            <w:szCs w:val="24"/>
            <w:shd w:val="clear" w:color="auto" w:fill="FFFFFF"/>
          </w:rPr>
          <w:t>https://doi.org/10.1016/j.jbusres.2019.02.008</w:t>
        </w:r>
      </w:hyperlink>
      <w:r w:rsidRPr="003A5C32">
        <w:rPr>
          <w:rFonts w:ascii="Times New Roman" w:hAnsi="Times New Roman" w:cs="Times New Roman"/>
          <w:color w:val="FF0000"/>
          <w:sz w:val="24"/>
          <w:szCs w:val="24"/>
          <w:shd w:val="clear" w:color="auto" w:fill="FFFFFF"/>
        </w:rPr>
        <w:t xml:space="preserve"> </w:t>
      </w:r>
    </w:p>
    <w:p w14:paraId="62D4DE58"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 xml:space="preserve">Hayes, A.F. (2018), </w:t>
      </w:r>
      <w:r w:rsidRPr="003A5C32">
        <w:rPr>
          <w:rFonts w:ascii="Times New Roman" w:hAnsi="Times New Roman" w:cs="Times New Roman"/>
          <w:i/>
          <w:iCs/>
          <w:sz w:val="24"/>
          <w:szCs w:val="24"/>
          <w:shd w:val="clear" w:color="auto" w:fill="FFFFFF"/>
        </w:rPr>
        <w:t>Introduction to Mediation, Moderation, and Conditional Process Analysis: A Regression-Based Approach</w:t>
      </w:r>
      <w:r w:rsidRPr="003A5C32">
        <w:rPr>
          <w:rFonts w:ascii="Times New Roman" w:hAnsi="Times New Roman" w:cs="Times New Roman"/>
          <w:sz w:val="24"/>
          <w:szCs w:val="24"/>
          <w:shd w:val="clear" w:color="auto" w:fill="FFFFFF"/>
        </w:rPr>
        <w:t>, Guilford Publications, New York, NY.</w:t>
      </w:r>
    </w:p>
    <w:p w14:paraId="1B62B7AE" w14:textId="77777777" w:rsidR="006A1086" w:rsidRPr="003A5C32" w:rsidRDefault="006A1086" w:rsidP="006A1086">
      <w:pPr>
        <w:spacing w:after="0" w:line="240" w:lineRule="auto"/>
        <w:ind w:left="720" w:hanging="720"/>
        <w:jc w:val="both"/>
        <w:rPr>
          <w:rFonts w:ascii="Times New Roman" w:hAnsi="Times New Roman" w:cs="Times New Roman"/>
          <w:b/>
          <w:bCs/>
          <w:sz w:val="24"/>
          <w:szCs w:val="24"/>
        </w:rPr>
      </w:pPr>
      <w:r w:rsidRPr="003A5C32">
        <w:rPr>
          <w:rFonts w:ascii="Times New Roman" w:hAnsi="Times New Roman" w:cs="Times New Roman"/>
          <w:sz w:val="24"/>
          <w:szCs w:val="24"/>
        </w:rPr>
        <w:t>Hu, H.Y. and King, B. (2017), “Impacts of misbehaving air passengers on frontline employees: Role stress and emotional labor”, </w:t>
      </w:r>
      <w:r w:rsidRPr="003A5C32">
        <w:rPr>
          <w:rFonts w:ascii="Times New Roman" w:hAnsi="Times New Roman" w:cs="Times New Roman"/>
          <w:i/>
          <w:iCs/>
          <w:sz w:val="24"/>
          <w:szCs w:val="24"/>
        </w:rPr>
        <w:t>International Journal of Contemporary Hospitality Management</w:t>
      </w:r>
      <w:r w:rsidRPr="003A5C32">
        <w:rPr>
          <w:rFonts w:ascii="Times New Roman" w:hAnsi="Times New Roman" w:cs="Times New Roman"/>
          <w:sz w:val="24"/>
          <w:szCs w:val="24"/>
        </w:rPr>
        <w:t xml:space="preserve">, Vol. 29 No. 7, pp. 1793-1813. </w:t>
      </w:r>
      <w:hyperlink r:id="rId59" w:history="1">
        <w:r w:rsidRPr="003A5C32">
          <w:rPr>
            <w:rStyle w:val="Heading2Char"/>
            <w:rFonts w:ascii="Times New Roman" w:eastAsiaTheme="minorHAnsi" w:hAnsi="Times New Roman" w:cs="Times New Roman"/>
            <w:color w:val="auto"/>
            <w:sz w:val="24"/>
            <w:szCs w:val="24"/>
          </w:rPr>
          <w:t>https://doi.org/10.1108/IJCHM-09-2015-0457</w:t>
        </w:r>
      </w:hyperlink>
      <w:r w:rsidRPr="003A5C32">
        <w:rPr>
          <w:rFonts w:ascii="Times New Roman" w:hAnsi="Times New Roman" w:cs="Times New Roman"/>
          <w:b/>
          <w:bCs/>
          <w:sz w:val="24"/>
          <w:szCs w:val="24"/>
        </w:rPr>
        <w:t xml:space="preserve"> </w:t>
      </w:r>
    </w:p>
    <w:p w14:paraId="352D3C4B"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 xml:space="preserve">Huang, Y.S.S., Greenbaum, R.L., Bonner, J.M., and Wang, C.S. (2019), “Why sabotage customers who mistreat you? Activated hostility and subsequent devaluation of targets as a moral disengagement mechanism”, </w:t>
      </w:r>
      <w:r w:rsidRPr="003A5C32">
        <w:rPr>
          <w:rFonts w:ascii="Times New Roman" w:hAnsi="Times New Roman" w:cs="Times New Roman"/>
          <w:i/>
          <w:iCs/>
          <w:sz w:val="24"/>
          <w:szCs w:val="24"/>
          <w:shd w:val="clear" w:color="auto" w:fill="FFFFFF"/>
        </w:rPr>
        <w:t>Journal of Applied Psychology</w:t>
      </w:r>
      <w:r w:rsidRPr="003A5C32">
        <w:rPr>
          <w:rFonts w:ascii="Times New Roman" w:hAnsi="Times New Roman" w:cs="Times New Roman"/>
          <w:sz w:val="24"/>
          <w:szCs w:val="24"/>
          <w:shd w:val="clear" w:color="auto" w:fill="FFFFFF"/>
        </w:rPr>
        <w:t xml:space="preserve">, Vol. 104 No. 4, pp. 495-510. </w:t>
      </w:r>
      <w:hyperlink r:id="rId60" w:history="1">
        <w:r w:rsidRPr="003A5C32">
          <w:rPr>
            <w:rStyle w:val="Heading2Char"/>
            <w:rFonts w:ascii="Times New Roman" w:eastAsiaTheme="minorHAnsi" w:hAnsi="Times New Roman" w:cs="Times New Roman"/>
            <w:color w:val="auto"/>
            <w:sz w:val="24"/>
            <w:szCs w:val="24"/>
            <w:shd w:val="clear" w:color="auto" w:fill="FFFFFF"/>
          </w:rPr>
          <w:t>https://psycnet.apa.org/doi/10.1037/apl0000359</w:t>
        </w:r>
      </w:hyperlink>
      <w:r w:rsidRPr="003A5C32">
        <w:rPr>
          <w:rFonts w:ascii="Times New Roman" w:hAnsi="Times New Roman" w:cs="Times New Roman"/>
          <w:sz w:val="24"/>
          <w:szCs w:val="24"/>
          <w:shd w:val="clear" w:color="auto" w:fill="FFFFFF"/>
        </w:rPr>
        <w:t xml:space="preserve"> </w:t>
      </w:r>
    </w:p>
    <w:p w14:paraId="236ED7EC"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Hui, M.K., Ho, C.K., and Wan, L.C. (2011), “Prior relationships and consumer responses to service failures: A cross-cultural study”, </w:t>
      </w:r>
      <w:r w:rsidRPr="003A5C32">
        <w:rPr>
          <w:rFonts w:ascii="Times New Roman" w:hAnsi="Times New Roman" w:cs="Times New Roman"/>
          <w:i/>
          <w:iCs/>
          <w:sz w:val="24"/>
          <w:szCs w:val="24"/>
          <w:shd w:val="clear" w:color="auto" w:fill="FFFFFF"/>
        </w:rPr>
        <w:t>Journal of International Marketing</w:t>
      </w:r>
      <w:r w:rsidRPr="003A5C32">
        <w:rPr>
          <w:rFonts w:ascii="Times New Roman" w:hAnsi="Times New Roman" w:cs="Times New Roman"/>
          <w:sz w:val="24"/>
          <w:szCs w:val="24"/>
          <w:shd w:val="clear" w:color="auto" w:fill="FFFFFF"/>
        </w:rPr>
        <w:t xml:space="preserve">, Vol. 19 No. 1, pp. 59-81. </w:t>
      </w:r>
      <w:hyperlink r:id="rId61" w:history="1">
        <w:r w:rsidRPr="003A5C32">
          <w:rPr>
            <w:rStyle w:val="Heading2Char"/>
            <w:rFonts w:ascii="Times New Roman" w:eastAsiaTheme="minorHAnsi" w:hAnsi="Times New Roman" w:cs="Times New Roman"/>
            <w:color w:val="auto"/>
            <w:sz w:val="24"/>
            <w:szCs w:val="24"/>
            <w:shd w:val="clear" w:color="auto" w:fill="FFFFFF"/>
          </w:rPr>
          <w:t>https://doi.org/10.1509%2Fjimk.19.1.59</w:t>
        </w:r>
      </w:hyperlink>
      <w:r w:rsidRPr="003A5C32">
        <w:rPr>
          <w:rFonts w:ascii="Times New Roman" w:hAnsi="Times New Roman" w:cs="Times New Roman"/>
          <w:sz w:val="24"/>
          <w:szCs w:val="24"/>
          <w:shd w:val="clear" w:color="auto" w:fill="FFFFFF"/>
        </w:rPr>
        <w:t xml:space="preserve"> </w:t>
      </w:r>
    </w:p>
    <w:p w14:paraId="6E5E47EE"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eastAsia="Times New Roman" w:hAnsi="Times New Roman" w:cs="Times New Roman"/>
          <w:color w:val="000000"/>
          <w:sz w:val="24"/>
          <w:szCs w:val="24"/>
          <w:lang w:val="en-GB" w:eastAsia="en-GB"/>
        </w:rPr>
        <w:t xml:space="preserve">Hur, W.M., Moon, T.W., and Kim, M. (2021), “Impact of managerial control on the relationship between customer incivility and frontline employees’ up-selling behavior”, </w:t>
      </w:r>
      <w:r w:rsidRPr="003A5C32">
        <w:rPr>
          <w:rFonts w:ascii="Times New Roman" w:eastAsia="Times New Roman" w:hAnsi="Times New Roman" w:cs="Times New Roman"/>
          <w:i/>
          <w:iCs/>
          <w:color w:val="000000"/>
          <w:sz w:val="24"/>
          <w:szCs w:val="24"/>
          <w:lang w:val="en-GB" w:eastAsia="en-GB"/>
        </w:rPr>
        <w:t>Service Business</w:t>
      </w:r>
      <w:r w:rsidRPr="003A5C32">
        <w:rPr>
          <w:rFonts w:ascii="Times New Roman" w:eastAsia="Times New Roman" w:hAnsi="Times New Roman" w:cs="Times New Roman"/>
          <w:color w:val="000000"/>
          <w:sz w:val="24"/>
          <w:szCs w:val="24"/>
          <w:lang w:val="en-GB" w:eastAsia="en-GB"/>
        </w:rPr>
        <w:t>, Vol. 15 No. 4, pp. 639-665.</w:t>
      </w:r>
    </w:p>
    <w:p w14:paraId="31FA7571"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eastAsia="Times New Roman" w:hAnsi="Times New Roman" w:cs="Times New Roman"/>
          <w:color w:val="000000"/>
          <w:sz w:val="24"/>
          <w:szCs w:val="24"/>
          <w:lang w:val="en-GB" w:eastAsia="en-GB"/>
        </w:rPr>
        <w:t xml:space="preserve">Hwang, H., Hur, W.M., Shin, Y., and Kim, Y. (2022), “Customer incivility and employee outcomes in the new service marketplace”, </w:t>
      </w:r>
      <w:r w:rsidRPr="003A5C32">
        <w:rPr>
          <w:rFonts w:ascii="Times New Roman" w:eastAsia="Times New Roman" w:hAnsi="Times New Roman" w:cs="Times New Roman"/>
          <w:i/>
          <w:iCs/>
          <w:color w:val="000000"/>
          <w:sz w:val="24"/>
          <w:szCs w:val="24"/>
          <w:lang w:val="en-GB" w:eastAsia="en-GB"/>
        </w:rPr>
        <w:t>Journal of Services Marketing</w:t>
      </w:r>
      <w:r w:rsidRPr="003A5C32">
        <w:rPr>
          <w:rFonts w:ascii="Times New Roman" w:eastAsia="Times New Roman" w:hAnsi="Times New Roman" w:cs="Times New Roman"/>
          <w:color w:val="000000"/>
          <w:sz w:val="24"/>
          <w:szCs w:val="24"/>
          <w:lang w:val="en-GB" w:eastAsia="en-GB"/>
        </w:rPr>
        <w:t xml:space="preserve">. </w:t>
      </w:r>
      <w:r w:rsidRPr="003A5C32">
        <w:rPr>
          <w:rFonts w:ascii="Times New Roman" w:hAnsi="Times New Roman" w:cs="Times New Roman"/>
          <w:sz w:val="24"/>
          <w:szCs w:val="24"/>
          <w:shd w:val="clear" w:color="auto" w:fill="FFFFFF"/>
        </w:rPr>
        <w:t> Vol. ahead-of-print No. ahead-of-print. </w:t>
      </w:r>
      <w:hyperlink r:id="rId62" w:tooltip="DOI: https://doi.org/10.1108/JSM-04-2021-0117" w:history="1">
        <w:r w:rsidRPr="003A5C32">
          <w:rPr>
            <w:rStyle w:val="Hyperlink"/>
            <w:rFonts w:ascii="Times New Roman" w:hAnsi="Times New Roman" w:cs="Times New Roman"/>
            <w:color w:val="007377"/>
            <w:sz w:val="24"/>
            <w:szCs w:val="24"/>
            <w:shd w:val="clear" w:color="auto" w:fill="FFFFFF"/>
          </w:rPr>
          <w:t>https://doi.org/10.1108/JSM-04-2021-0117</w:t>
        </w:r>
      </w:hyperlink>
    </w:p>
    <w:p w14:paraId="70782CD1" w14:textId="77777777" w:rsidR="006A1086" w:rsidRPr="003A5C32" w:rsidRDefault="006A1086" w:rsidP="006A1086">
      <w:pPr>
        <w:spacing w:after="0"/>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Hwang, Y., Wang, X., and Pașamehmetoġlu, A. (2021), “Customer online reviews and hospitality employees’ helping behavior: moderating roles of self-efficacy and moral identity.” </w:t>
      </w:r>
      <w:r w:rsidRPr="003A5C32">
        <w:rPr>
          <w:rFonts w:ascii="Times New Roman" w:hAnsi="Times New Roman" w:cs="Times New Roman"/>
          <w:i/>
          <w:iCs/>
          <w:sz w:val="24"/>
          <w:szCs w:val="24"/>
          <w:shd w:val="clear" w:color="auto" w:fill="FFFFFF"/>
        </w:rPr>
        <w:t>International Journal of Contemporary Hospitality Management</w:t>
      </w:r>
      <w:r w:rsidRPr="003A5C32">
        <w:rPr>
          <w:rFonts w:ascii="Times New Roman" w:hAnsi="Times New Roman" w:cs="Times New Roman"/>
          <w:sz w:val="24"/>
          <w:szCs w:val="24"/>
          <w:shd w:val="clear" w:color="auto" w:fill="FFFFFF"/>
        </w:rPr>
        <w:t xml:space="preserve">, </w:t>
      </w:r>
      <w:bookmarkStart w:id="53" w:name="_Hlk76400175"/>
      <w:r w:rsidRPr="003A5C32">
        <w:rPr>
          <w:rFonts w:ascii="Times New Roman" w:hAnsi="Times New Roman" w:cs="Times New Roman"/>
          <w:sz w:val="24"/>
          <w:szCs w:val="24"/>
          <w:shd w:val="clear" w:color="auto" w:fill="FFFFFF"/>
        </w:rPr>
        <w:t xml:space="preserve">Vol. 33 No. 5, pp. 1461-1481. </w:t>
      </w:r>
      <w:hyperlink r:id="rId63" w:history="1">
        <w:r w:rsidRPr="003A5C32">
          <w:rPr>
            <w:rStyle w:val="Heading2Char"/>
            <w:rFonts w:ascii="Times New Roman" w:eastAsiaTheme="minorHAnsi" w:hAnsi="Times New Roman" w:cs="Times New Roman"/>
            <w:color w:val="auto"/>
            <w:sz w:val="24"/>
            <w:szCs w:val="24"/>
            <w:shd w:val="clear" w:color="auto" w:fill="FFFFFF"/>
          </w:rPr>
          <w:t>https://doi.org/10.1108/IJCHM-01-2021-0056</w:t>
        </w:r>
      </w:hyperlink>
      <w:r w:rsidRPr="003A5C32">
        <w:rPr>
          <w:rFonts w:ascii="Times New Roman" w:hAnsi="Times New Roman" w:cs="Times New Roman"/>
          <w:sz w:val="24"/>
          <w:szCs w:val="24"/>
          <w:shd w:val="clear" w:color="auto" w:fill="FFFFFF"/>
        </w:rPr>
        <w:t xml:space="preserve"> </w:t>
      </w:r>
    </w:p>
    <w:bookmarkEnd w:id="53"/>
    <w:p w14:paraId="4D5C33AE"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Johnson, R.E., Rosen, C.C., and Djurdjevic, E. (2011), “Assessing the impact of common method variance on higher order multidimensional constructs”, </w:t>
      </w:r>
      <w:r w:rsidRPr="003A5C32">
        <w:rPr>
          <w:rFonts w:ascii="Times New Roman" w:hAnsi="Times New Roman" w:cs="Times New Roman"/>
          <w:i/>
          <w:iCs/>
          <w:sz w:val="24"/>
          <w:szCs w:val="24"/>
          <w:shd w:val="clear" w:color="auto" w:fill="FFFFFF"/>
        </w:rPr>
        <w:t>Journal of Applied Psychology</w:t>
      </w:r>
      <w:r w:rsidRPr="003A5C32">
        <w:rPr>
          <w:rFonts w:ascii="Times New Roman" w:hAnsi="Times New Roman" w:cs="Times New Roman"/>
          <w:sz w:val="24"/>
          <w:szCs w:val="24"/>
          <w:shd w:val="clear" w:color="auto" w:fill="FFFFFF"/>
        </w:rPr>
        <w:t xml:space="preserve">, Vol. 96 No. 4, pp. 744-761. </w:t>
      </w:r>
      <w:hyperlink r:id="rId64" w:history="1">
        <w:r w:rsidRPr="003A5C32">
          <w:rPr>
            <w:rStyle w:val="Heading2Char"/>
            <w:rFonts w:ascii="Times New Roman" w:eastAsiaTheme="minorHAnsi" w:hAnsi="Times New Roman" w:cs="Times New Roman"/>
            <w:color w:val="auto"/>
            <w:sz w:val="24"/>
            <w:szCs w:val="24"/>
            <w:shd w:val="clear" w:color="auto" w:fill="FFFFFF"/>
          </w:rPr>
          <w:t>https://psycnet.apa.org/doi/10.1037/a0021504</w:t>
        </w:r>
      </w:hyperlink>
      <w:r w:rsidRPr="003A5C32">
        <w:rPr>
          <w:rFonts w:ascii="Times New Roman" w:hAnsi="Times New Roman" w:cs="Times New Roman"/>
          <w:sz w:val="24"/>
          <w:szCs w:val="24"/>
          <w:shd w:val="clear" w:color="auto" w:fill="FFFFFF"/>
        </w:rPr>
        <w:t xml:space="preserve"> </w:t>
      </w:r>
    </w:p>
    <w:p w14:paraId="65376776" w14:textId="77777777" w:rsidR="006A1086" w:rsidRPr="003A5C32" w:rsidRDefault="006A1086" w:rsidP="006A1086">
      <w:pPr>
        <w:spacing w:after="0" w:line="240" w:lineRule="auto"/>
        <w:ind w:left="720" w:hanging="720"/>
        <w:jc w:val="both"/>
        <w:rPr>
          <w:rFonts w:ascii="Times New Roman" w:hAnsi="Times New Roman" w:cs="Times New Roman"/>
          <w:color w:val="FF0000"/>
          <w:sz w:val="24"/>
          <w:szCs w:val="24"/>
        </w:rPr>
      </w:pPr>
      <w:r w:rsidRPr="003A5C32">
        <w:rPr>
          <w:rFonts w:ascii="Times New Roman" w:hAnsi="Times New Roman" w:cs="Times New Roman"/>
          <w:sz w:val="24"/>
          <w:szCs w:val="24"/>
          <w:shd w:val="clear" w:color="auto" w:fill="FFFFFF"/>
        </w:rPr>
        <w:t>K</w:t>
      </w:r>
      <w:r w:rsidRPr="003A5C32">
        <w:rPr>
          <w:rFonts w:ascii="Times New Roman" w:hAnsi="Times New Roman" w:cs="Times New Roman"/>
          <w:sz w:val="24"/>
          <w:szCs w:val="24"/>
        </w:rPr>
        <w:t xml:space="preserve">amran-Disfani, O., Bagherzadeh, R., Bhattarai, A., Farhang, M., and Scheer, L.K. (2022), “Constructive resistance in the frontlines: How frontline employees’ resistance to customer incivility affects customer observers”, </w:t>
      </w:r>
      <w:r w:rsidRPr="003A5C32">
        <w:rPr>
          <w:rFonts w:ascii="Times New Roman" w:hAnsi="Times New Roman" w:cs="Times New Roman"/>
          <w:i/>
          <w:iCs/>
          <w:sz w:val="24"/>
          <w:szCs w:val="24"/>
        </w:rPr>
        <w:t>Journal of Service Research</w:t>
      </w:r>
      <w:r w:rsidRPr="003A5C32">
        <w:rPr>
          <w:rFonts w:ascii="Times New Roman" w:hAnsi="Times New Roman" w:cs="Times New Roman"/>
          <w:sz w:val="24"/>
          <w:szCs w:val="24"/>
        </w:rPr>
        <w:t xml:space="preserve">, </w:t>
      </w:r>
      <w:r w:rsidRPr="003A5C32">
        <w:rPr>
          <w:rFonts w:ascii="Times New Roman" w:hAnsi="Times New Roman" w:cs="Times New Roman"/>
          <w:sz w:val="24"/>
          <w:szCs w:val="24"/>
          <w:shd w:val="clear" w:color="auto" w:fill="FFFFFF"/>
        </w:rPr>
        <w:t xml:space="preserve">Vol. ahead-of-print No. ahead-of-print. </w:t>
      </w:r>
      <w:hyperlink r:id="rId65" w:history="1">
        <w:r w:rsidRPr="003A5C32">
          <w:rPr>
            <w:rStyle w:val="Hyperlink"/>
            <w:rFonts w:ascii="Times New Roman" w:hAnsi="Times New Roman" w:cs="Times New Roman"/>
            <w:color w:val="auto"/>
            <w:sz w:val="24"/>
            <w:szCs w:val="24"/>
            <w:shd w:val="clear" w:color="auto" w:fill="FFFFFF"/>
          </w:rPr>
          <w:t>https://doi.org/10.1177/10946705221141923</w:t>
        </w:r>
      </w:hyperlink>
      <w:r w:rsidRPr="003A5C32">
        <w:rPr>
          <w:rFonts w:ascii="Times New Roman" w:hAnsi="Times New Roman" w:cs="Times New Roman"/>
          <w:sz w:val="24"/>
          <w:szCs w:val="24"/>
          <w:shd w:val="clear" w:color="auto" w:fill="FFFFFF"/>
        </w:rPr>
        <w:t xml:space="preserve"> </w:t>
      </w:r>
    </w:p>
    <w:p w14:paraId="1988FE20"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rPr>
        <w:t>Kang, J. and Jang, J. (2019), “Fostering service-oriented organizational citizenship behavior through reducing role stressors: An examination of the role of social capital”, </w:t>
      </w:r>
      <w:r w:rsidRPr="003A5C32">
        <w:rPr>
          <w:rFonts w:ascii="Times New Roman" w:hAnsi="Times New Roman" w:cs="Times New Roman"/>
          <w:i/>
          <w:iCs/>
          <w:sz w:val="24"/>
          <w:szCs w:val="24"/>
        </w:rPr>
        <w:t>International Journal of Contemporary Hospitality Management</w:t>
      </w:r>
      <w:r w:rsidRPr="003A5C32">
        <w:rPr>
          <w:rFonts w:ascii="Times New Roman" w:hAnsi="Times New Roman" w:cs="Times New Roman"/>
          <w:sz w:val="24"/>
          <w:szCs w:val="24"/>
        </w:rPr>
        <w:t xml:space="preserve">, Vol. 31 No. 9, pp. 3567-3582. </w:t>
      </w:r>
      <w:hyperlink r:id="rId66" w:history="1">
        <w:r w:rsidRPr="003A5C32">
          <w:rPr>
            <w:rStyle w:val="Heading2Char"/>
            <w:rFonts w:ascii="Times New Roman" w:eastAsiaTheme="minorHAnsi" w:hAnsi="Times New Roman" w:cs="Times New Roman"/>
            <w:color w:val="auto"/>
            <w:sz w:val="24"/>
            <w:szCs w:val="24"/>
          </w:rPr>
          <w:t>https://doi.org/10.1108/IJCHM-12-2018-1018</w:t>
        </w:r>
      </w:hyperlink>
      <w:r w:rsidRPr="003A5C32">
        <w:rPr>
          <w:rFonts w:ascii="Times New Roman" w:hAnsi="Times New Roman" w:cs="Times New Roman"/>
          <w:sz w:val="24"/>
          <w:szCs w:val="24"/>
        </w:rPr>
        <w:t xml:space="preserve"> </w:t>
      </w:r>
    </w:p>
    <w:p w14:paraId="3789C673"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 xml:space="preserve">Kaptein, M. (2011), “From inaction to external whistleblowing: The influence of the ethical culture of organizations on employee responses to observed wrongdoing”, </w:t>
      </w:r>
      <w:r w:rsidRPr="003A5C32">
        <w:rPr>
          <w:rFonts w:ascii="Times New Roman" w:hAnsi="Times New Roman" w:cs="Times New Roman"/>
          <w:i/>
          <w:iCs/>
          <w:sz w:val="24"/>
          <w:szCs w:val="24"/>
          <w:shd w:val="clear" w:color="auto" w:fill="FFFFFF"/>
        </w:rPr>
        <w:t>Journal of Business Ethics</w:t>
      </w:r>
      <w:r w:rsidRPr="003A5C32">
        <w:rPr>
          <w:rFonts w:ascii="Times New Roman" w:hAnsi="Times New Roman" w:cs="Times New Roman"/>
          <w:sz w:val="24"/>
          <w:szCs w:val="24"/>
          <w:shd w:val="clear" w:color="auto" w:fill="FFFFFF"/>
        </w:rPr>
        <w:t xml:space="preserve">, Vol. 98 No. 3, pp. 513-530. </w:t>
      </w:r>
      <w:hyperlink r:id="rId67" w:history="1">
        <w:r w:rsidRPr="003A5C32">
          <w:rPr>
            <w:rStyle w:val="Heading2Char"/>
            <w:rFonts w:ascii="Times New Roman" w:eastAsiaTheme="minorHAnsi" w:hAnsi="Times New Roman" w:cs="Times New Roman"/>
            <w:color w:val="auto"/>
            <w:sz w:val="24"/>
            <w:szCs w:val="24"/>
            <w:shd w:val="clear" w:color="auto" w:fill="FFFFFF"/>
          </w:rPr>
          <w:t>https://doi.org/10.1007/s10551-010-0591-1</w:t>
        </w:r>
      </w:hyperlink>
      <w:r w:rsidRPr="003A5C32">
        <w:rPr>
          <w:rFonts w:ascii="Times New Roman" w:hAnsi="Times New Roman" w:cs="Times New Roman"/>
          <w:sz w:val="24"/>
          <w:szCs w:val="24"/>
          <w:shd w:val="clear" w:color="auto" w:fill="FFFFFF"/>
        </w:rPr>
        <w:t xml:space="preserve"> </w:t>
      </w:r>
    </w:p>
    <w:p w14:paraId="3B8F05CA" w14:textId="77777777" w:rsidR="006A1086" w:rsidRPr="003A5C32" w:rsidRDefault="006A1086" w:rsidP="006A1086">
      <w:pPr>
        <w:spacing w:after="0"/>
        <w:ind w:left="720" w:hanging="720"/>
        <w:jc w:val="both"/>
        <w:rPr>
          <w:rFonts w:ascii="Times New Roman" w:hAnsi="Times New Roman" w:cs="Times New Roman"/>
          <w:color w:val="000000"/>
          <w:sz w:val="24"/>
          <w:szCs w:val="24"/>
        </w:rPr>
      </w:pPr>
      <w:r w:rsidRPr="003A5C32">
        <w:rPr>
          <w:rFonts w:ascii="Times New Roman" w:hAnsi="Times New Roman" w:cs="Times New Roman"/>
          <w:color w:val="000000"/>
          <w:sz w:val="24"/>
          <w:szCs w:val="24"/>
          <w:shd w:val="clear" w:color="auto" w:fill="FFFFFF"/>
        </w:rPr>
        <w:t xml:space="preserve">Khan, A.G., Li, Y., Akram, Z., and Akram, U. (2021), “Does bad gossiping trigger for targets to hide knowledge in morally disengaged? New multi-level insights of team relational conflict”, </w:t>
      </w:r>
      <w:r w:rsidRPr="003A5C32">
        <w:rPr>
          <w:rFonts w:ascii="Times New Roman" w:hAnsi="Times New Roman" w:cs="Times New Roman"/>
          <w:i/>
          <w:iCs/>
          <w:color w:val="000000"/>
          <w:sz w:val="24"/>
          <w:szCs w:val="24"/>
          <w:shd w:val="clear" w:color="auto" w:fill="FFFFFF"/>
        </w:rPr>
        <w:t>Journal of Knowledge Management</w:t>
      </w:r>
      <w:r w:rsidRPr="003A5C32">
        <w:rPr>
          <w:rFonts w:ascii="Times New Roman" w:hAnsi="Times New Roman" w:cs="Times New Roman"/>
          <w:color w:val="000000"/>
          <w:sz w:val="24"/>
          <w:szCs w:val="24"/>
          <w:shd w:val="clear" w:color="auto" w:fill="FFFFFF"/>
        </w:rPr>
        <w:t xml:space="preserve">, Vol. ahead-of-print No. ahead-of-print. </w:t>
      </w:r>
      <w:hyperlink r:id="rId68" w:history="1">
        <w:r w:rsidRPr="003A5C32">
          <w:rPr>
            <w:rStyle w:val="Hyperlink"/>
            <w:rFonts w:ascii="Times New Roman" w:hAnsi="Times New Roman" w:cs="Times New Roman"/>
            <w:sz w:val="24"/>
            <w:szCs w:val="24"/>
            <w:shd w:val="clear" w:color="auto" w:fill="FFFFFF"/>
          </w:rPr>
          <w:t>https://doi.org/10.1108/JKM-08-2021-0609</w:t>
        </w:r>
      </w:hyperlink>
      <w:r w:rsidRPr="003A5C32">
        <w:rPr>
          <w:rFonts w:ascii="Times New Roman" w:hAnsi="Times New Roman" w:cs="Times New Roman"/>
          <w:color w:val="000000"/>
          <w:sz w:val="24"/>
          <w:szCs w:val="24"/>
          <w:shd w:val="clear" w:color="auto" w:fill="FFFFFF"/>
        </w:rPr>
        <w:t xml:space="preserve"> </w:t>
      </w:r>
    </w:p>
    <w:p w14:paraId="78DDF251"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Kim, H. and Qu, H. (2019a), “The effects of experienced customer incivility on employees’ behavior toward customers and coworkers”, </w:t>
      </w:r>
      <w:r w:rsidRPr="003A5C32">
        <w:rPr>
          <w:rFonts w:ascii="Times New Roman" w:hAnsi="Times New Roman" w:cs="Times New Roman"/>
          <w:i/>
          <w:iCs/>
          <w:sz w:val="24"/>
          <w:szCs w:val="24"/>
          <w:shd w:val="clear" w:color="auto" w:fill="FFFFFF"/>
        </w:rPr>
        <w:t>Journal of Hospitality &amp; Tourism Research</w:t>
      </w:r>
      <w:r w:rsidRPr="003A5C32">
        <w:rPr>
          <w:rFonts w:ascii="Times New Roman" w:hAnsi="Times New Roman" w:cs="Times New Roman"/>
          <w:sz w:val="24"/>
          <w:szCs w:val="24"/>
          <w:shd w:val="clear" w:color="auto" w:fill="FFFFFF"/>
        </w:rPr>
        <w:t xml:space="preserve">, Vol. 43 No. 1, pp. 58-77. </w:t>
      </w:r>
      <w:hyperlink r:id="rId69" w:history="1">
        <w:r w:rsidRPr="003A5C32">
          <w:rPr>
            <w:rStyle w:val="Heading2Char"/>
            <w:rFonts w:ascii="Times New Roman" w:eastAsiaTheme="minorHAnsi" w:hAnsi="Times New Roman" w:cs="Times New Roman"/>
            <w:color w:val="auto"/>
            <w:sz w:val="24"/>
            <w:szCs w:val="24"/>
            <w:shd w:val="clear" w:color="auto" w:fill="FFFFFF"/>
          </w:rPr>
          <w:t>https://doi.org/10.1177%2F1096348018764583</w:t>
        </w:r>
      </w:hyperlink>
      <w:r w:rsidRPr="003A5C32">
        <w:rPr>
          <w:rFonts w:ascii="Times New Roman" w:hAnsi="Times New Roman" w:cs="Times New Roman"/>
          <w:sz w:val="24"/>
          <w:szCs w:val="24"/>
          <w:shd w:val="clear" w:color="auto" w:fill="FFFFFF"/>
        </w:rPr>
        <w:t xml:space="preserve"> </w:t>
      </w:r>
    </w:p>
    <w:p w14:paraId="75A608C1" w14:textId="77777777" w:rsidR="006A1086" w:rsidRPr="003A5C32" w:rsidRDefault="006A1086" w:rsidP="006A1086">
      <w:pPr>
        <w:spacing w:after="0"/>
        <w:ind w:left="720" w:hanging="720"/>
        <w:jc w:val="both"/>
        <w:rPr>
          <w:rStyle w:val="FooterChar"/>
          <w:rFonts w:ascii="Times New Roman" w:hAnsi="Times New Roman" w:cs="Times New Roman"/>
          <w:b/>
          <w:bCs/>
          <w:sz w:val="24"/>
          <w:szCs w:val="24"/>
        </w:rPr>
      </w:pPr>
      <w:r w:rsidRPr="003A5C32">
        <w:rPr>
          <w:rStyle w:val="FooterChar"/>
          <w:rFonts w:ascii="Times New Roman" w:hAnsi="Times New Roman" w:cs="Times New Roman"/>
          <w:sz w:val="24"/>
          <w:szCs w:val="24"/>
        </w:rPr>
        <w:t>Kim, H. and Qu, H. (2019b), “Employees’ burnout and emotional intelligence as mediator and moderator in the negative spiral of incivility”, </w:t>
      </w:r>
      <w:r w:rsidRPr="003A5C32">
        <w:rPr>
          <w:rFonts w:ascii="Times New Roman" w:hAnsi="Times New Roman" w:cs="Times New Roman"/>
          <w:i/>
          <w:iCs/>
          <w:sz w:val="24"/>
          <w:szCs w:val="24"/>
        </w:rPr>
        <w:t>International Journal of Contemporary Hospitality Management</w:t>
      </w:r>
      <w:r w:rsidRPr="003A5C32">
        <w:rPr>
          <w:rStyle w:val="FooterChar"/>
          <w:rFonts w:ascii="Times New Roman" w:hAnsi="Times New Roman" w:cs="Times New Roman"/>
          <w:i/>
          <w:iCs/>
          <w:sz w:val="24"/>
          <w:szCs w:val="24"/>
        </w:rPr>
        <w:t xml:space="preserve">, </w:t>
      </w:r>
      <w:r w:rsidRPr="003A5C32">
        <w:rPr>
          <w:rStyle w:val="FooterChar"/>
          <w:rFonts w:ascii="Times New Roman" w:hAnsi="Times New Roman" w:cs="Times New Roman"/>
          <w:sz w:val="24"/>
          <w:szCs w:val="24"/>
        </w:rPr>
        <w:t>Vol. 31 No. 3, pp. 1412-1431</w:t>
      </w:r>
      <w:r w:rsidRPr="003A5C32">
        <w:rPr>
          <w:rStyle w:val="FooterChar"/>
          <w:rFonts w:ascii="Times New Roman" w:hAnsi="Times New Roman" w:cs="Times New Roman"/>
          <w:b/>
          <w:bCs/>
          <w:sz w:val="24"/>
          <w:szCs w:val="24"/>
        </w:rPr>
        <w:t xml:space="preserve">. </w:t>
      </w:r>
      <w:hyperlink r:id="rId70" w:history="1">
        <w:r w:rsidRPr="003A5C32">
          <w:rPr>
            <w:rStyle w:val="Heading2Char"/>
            <w:rFonts w:ascii="Times New Roman" w:eastAsiaTheme="minorHAnsi" w:hAnsi="Times New Roman" w:cs="Times New Roman"/>
            <w:color w:val="auto"/>
            <w:sz w:val="24"/>
            <w:szCs w:val="24"/>
          </w:rPr>
          <w:t>https://doi.org/10.1108/IJCHM-12-2017-0794</w:t>
        </w:r>
      </w:hyperlink>
      <w:r w:rsidRPr="003A5C32">
        <w:rPr>
          <w:rStyle w:val="FooterChar"/>
          <w:rFonts w:ascii="Times New Roman" w:hAnsi="Times New Roman" w:cs="Times New Roman"/>
          <w:b/>
          <w:bCs/>
          <w:sz w:val="24"/>
          <w:szCs w:val="24"/>
        </w:rPr>
        <w:t xml:space="preserve">  </w:t>
      </w:r>
      <w:r w:rsidRPr="003A5C32">
        <w:rPr>
          <w:rStyle w:val="FooterChar"/>
          <w:rFonts w:ascii="Times New Roman" w:hAnsi="Times New Roman" w:cs="Times New Roman"/>
          <w:b/>
          <w:bCs/>
          <w:i/>
          <w:iCs/>
          <w:sz w:val="24"/>
          <w:szCs w:val="24"/>
        </w:rPr>
        <w:t xml:space="preserve"> </w:t>
      </w:r>
    </w:p>
    <w:p w14:paraId="7DAAD3B6" w14:textId="77777777" w:rsidR="006A1086" w:rsidRPr="003A5C32" w:rsidRDefault="006A1086" w:rsidP="006A1086">
      <w:pPr>
        <w:spacing w:after="0" w:line="240" w:lineRule="auto"/>
        <w:ind w:left="720" w:hanging="720"/>
        <w:jc w:val="both"/>
        <w:rPr>
          <w:rFonts w:ascii="Times New Roman" w:hAnsi="Times New Roman" w:cs="Times New Roman"/>
          <w:b/>
          <w:bCs/>
          <w:sz w:val="24"/>
          <w:szCs w:val="24"/>
          <w:shd w:val="clear" w:color="auto" w:fill="FFFFFF"/>
        </w:rPr>
      </w:pPr>
      <w:r w:rsidRPr="003A5C32">
        <w:rPr>
          <w:rFonts w:ascii="Times New Roman" w:hAnsi="Times New Roman" w:cs="Times New Roman"/>
          <w:sz w:val="24"/>
          <w:szCs w:val="24"/>
          <w:shd w:val="clear" w:color="auto" w:fill="FFFFFF"/>
        </w:rPr>
        <w:t>Lapsley, D.K. and Lasky, B. (2001), “Prototypic moral character”, </w:t>
      </w:r>
      <w:r w:rsidRPr="003A5C32">
        <w:rPr>
          <w:rFonts w:ascii="Times New Roman" w:hAnsi="Times New Roman" w:cs="Times New Roman"/>
          <w:i/>
          <w:iCs/>
          <w:sz w:val="24"/>
          <w:szCs w:val="24"/>
          <w:shd w:val="clear" w:color="auto" w:fill="FFFFFF"/>
        </w:rPr>
        <w:t>Identity: An International Journal of Theory and Research</w:t>
      </w:r>
      <w:r w:rsidRPr="003A5C32">
        <w:rPr>
          <w:rFonts w:ascii="Times New Roman" w:hAnsi="Times New Roman" w:cs="Times New Roman"/>
          <w:sz w:val="24"/>
          <w:szCs w:val="24"/>
          <w:shd w:val="clear" w:color="auto" w:fill="FFFFFF"/>
        </w:rPr>
        <w:t xml:space="preserve">, Vol. 1 No. 4, pp. 345-363. </w:t>
      </w:r>
      <w:hyperlink r:id="rId71" w:history="1">
        <w:r w:rsidRPr="003A5C32">
          <w:rPr>
            <w:rStyle w:val="Heading2Char"/>
            <w:rFonts w:ascii="Times New Roman" w:eastAsiaTheme="minorHAnsi" w:hAnsi="Times New Roman" w:cs="Times New Roman"/>
            <w:color w:val="auto"/>
            <w:sz w:val="24"/>
            <w:szCs w:val="24"/>
            <w:shd w:val="clear" w:color="auto" w:fill="FFFFFF"/>
          </w:rPr>
          <w:t>https://doi.org/10.1207/S1532706XID0104_03</w:t>
        </w:r>
      </w:hyperlink>
      <w:r w:rsidRPr="003A5C32">
        <w:rPr>
          <w:rFonts w:ascii="Times New Roman" w:hAnsi="Times New Roman" w:cs="Times New Roman"/>
          <w:b/>
          <w:bCs/>
          <w:sz w:val="24"/>
          <w:szCs w:val="24"/>
          <w:shd w:val="clear" w:color="auto" w:fill="FFFFFF"/>
        </w:rPr>
        <w:t xml:space="preserve"> </w:t>
      </w:r>
    </w:p>
    <w:p w14:paraId="1D88FA36" w14:textId="2FD8323F"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rPr>
        <w:t>Lavee, E., &amp; Pindek, S. (2020). The costs of customer service citizenship behaviors: A qualitative study. </w:t>
      </w:r>
      <w:r w:rsidRPr="003A5C32">
        <w:rPr>
          <w:rFonts w:ascii="Times New Roman" w:hAnsi="Times New Roman" w:cs="Times New Roman"/>
          <w:i/>
          <w:iCs/>
          <w:sz w:val="24"/>
          <w:szCs w:val="24"/>
        </w:rPr>
        <w:t>Frontiers in Psychology</w:t>
      </w:r>
      <w:r w:rsidRPr="003A5C32">
        <w:rPr>
          <w:rFonts w:ascii="Times New Roman" w:hAnsi="Times New Roman" w:cs="Times New Roman"/>
          <w:sz w:val="24"/>
          <w:szCs w:val="24"/>
        </w:rPr>
        <w:t>, Vol. 11 No. 460. doi: 10.3389/fpsyg.2020.00460</w:t>
      </w:r>
      <w:r w:rsidR="003A5C32" w:rsidRPr="003A5C32">
        <w:rPr>
          <w:rFonts w:ascii="Times New Roman" w:hAnsi="Times New Roman" w:cs="Times New Roman"/>
          <w:sz w:val="24"/>
          <w:szCs w:val="24"/>
        </w:rPr>
        <w:t xml:space="preserve"> </w:t>
      </w:r>
      <w:r w:rsidRPr="003A5C32">
        <w:rPr>
          <w:rFonts w:ascii="Times New Roman" w:hAnsi="Times New Roman" w:cs="Times New Roman"/>
          <w:sz w:val="24"/>
          <w:szCs w:val="24"/>
        </w:rPr>
        <w:t xml:space="preserve"> </w:t>
      </w:r>
    </w:p>
    <w:p w14:paraId="2AF39E4B"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 xml:space="preserve">Li, S., Zhan, J., Cheng, B., and Scott, N. (2021), “Frontline employee anger in response to customer incivility: Antecedents and consequences”, </w:t>
      </w:r>
      <w:r w:rsidRPr="003A5C32">
        <w:rPr>
          <w:rFonts w:ascii="Times New Roman" w:hAnsi="Times New Roman" w:cs="Times New Roman"/>
          <w:i/>
          <w:iCs/>
          <w:sz w:val="24"/>
          <w:szCs w:val="24"/>
          <w:shd w:val="clear" w:color="auto" w:fill="FFFFFF"/>
        </w:rPr>
        <w:t>International Journal of Hospitality Management,</w:t>
      </w:r>
      <w:r w:rsidRPr="003A5C32">
        <w:rPr>
          <w:rFonts w:ascii="Times New Roman" w:hAnsi="Times New Roman" w:cs="Times New Roman"/>
          <w:sz w:val="24"/>
          <w:szCs w:val="24"/>
          <w:shd w:val="clear" w:color="auto" w:fill="FFFFFF"/>
        </w:rPr>
        <w:t xml:space="preserve"> Vol. 96, pp. 102985.</w:t>
      </w:r>
    </w:p>
    <w:p w14:paraId="5F0C7152"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 xml:space="preserve">Likert, R., (1932), “A technique for the measurement of attitudes,” </w:t>
      </w:r>
      <w:r w:rsidRPr="003A5C32">
        <w:rPr>
          <w:rFonts w:ascii="Times New Roman" w:hAnsi="Times New Roman" w:cs="Times New Roman"/>
          <w:i/>
          <w:iCs/>
          <w:sz w:val="24"/>
          <w:szCs w:val="24"/>
          <w:shd w:val="clear" w:color="auto" w:fill="FFFFFF"/>
        </w:rPr>
        <w:t>Archives of Psychology</w:t>
      </w:r>
      <w:r w:rsidRPr="003A5C32">
        <w:rPr>
          <w:rFonts w:ascii="Times New Roman" w:hAnsi="Times New Roman" w:cs="Times New Roman"/>
          <w:sz w:val="24"/>
          <w:szCs w:val="24"/>
          <w:shd w:val="clear" w:color="auto" w:fill="FFFFFF"/>
        </w:rPr>
        <w:t xml:space="preserve">, Vol. 140, No. 55. </w:t>
      </w:r>
    </w:p>
    <w:p w14:paraId="7B643AF7"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Little, T.D., Cunningham, W.A., Shahar, G., and Widaman, K.F. (2002), “To parcel or not to parcel: Exploring the question, weighing the merits”, </w:t>
      </w:r>
      <w:r w:rsidRPr="003A5C32">
        <w:rPr>
          <w:rFonts w:ascii="Times New Roman" w:hAnsi="Times New Roman" w:cs="Times New Roman"/>
          <w:i/>
          <w:iCs/>
          <w:sz w:val="24"/>
          <w:szCs w:val="24"/>
          <w:shd w:val="clear" w:color="auto" w:fill="FFFFFF"/>
        </w:rPr>
        <w:t>Structural Equation Modeling</w:t>
      </w:r>
      <w:r w:rsidRPr="003A5C32">
        <w:rPr>
          <w:rFonts w:ascii="Times New Roman" w:hAnsi="Times New Roman" w:cs="Times New Roman"/>
          <w:sz w:val="24"/>
          <w:szCs w:val="24"/>
          <w:shd w:val="clear" w:color="auto" w:fill="FFFFFF"/>
        </w:rPr>
        <w:t xml:space="preserve">, Vol. 9 No. 2, pp. 151-173. </w:t>
      </w:r>
      <w:hyperlink r:id="rId72" w:history="1">
        <w:r w:rsidRPr="003A5C32">
          <w:rPr>
            <w:rStyle w:val="Heading2Char"/>
            <w:rFonts w:ascii="Times New Roman" w:eastAsiaTheme="minorHAnsi" w:hAnsi="Times New Roman" w:cs="Times New Roman"/>
            <w:color w:val="auto"/>
            <w:sz w:val="24"/>
            <w:szCs w:val="24"/>
            <w:shd w:val="clear" w:color="auto" w:fill="FFFFFF"/>
          </w:rPr>
          <w:t>https://doi.org/10.1207/S15328007SEM0902_1</w:t>
        </w:r>
      </w:hyperlink>
      <w:r w:rsidRPr="003A5C32">
        <w:rPr>
          <w:rFonts w:ascii="Times New Roman" w:hAnsi="Times New Roman" w:cs="Times New Roman"/>
          <w:sz w:val="24"/>
          <w:szCs w:val="24"/>
          <w:shd w:val="clear" w:color="auto" w:fill="FFFFFF"/>
        </w:rPr>
        <w:t xml:space="preserve"> </w:t>
      </w:r>
    </w:p>
    <w:p w14:paraId="4F371050" w14:textId="77777777" w:rsidR="006A1086" w:rsidRPr="003A5C32" w:rsidRDefault="006A1086" w:rsidP="006A1086">
      <w:pPr>
        <w:spacing w:after="0" w:line="240" w:lineRule="auto"/>
        <w:ind w:left="720" w:hanging="720"/>
        <w:jc w:val="both"/>
        <w:rPr>
          <w:rFonts w:ascii="Times New Roman" w:hAnsi="Times New Roman" w:cs="Times New Roman"/>
          <w:sz w:val="24"/>
          <w:szCs w:val="24"/>
        </w:rPr>
      </w:pPr>
      <w:r w:rsidRPr="003A5C32">
        <w:rPr>
          <w:rFonts w:ascii="Times New Roman" w:hAnsi="Times New Roman" w:cs="Times New Roman"/>
          <w:sz w:val="24"/>
          <w:szCs w:val="24"/>
        </w:rPr>
        <w:t xml:space="preserve">Liu, W., Zhou, Z.E., and Che, X.X. (2019), “Effect of workplace incivility on OCB through burnout: The moderating role of affective commitment”, </w:t>
      </w:r>
      <w:r w:rsidRPr="003A5C32">
        <w:rPr>
          <w:rFonts w:ascii="Times New Roman" w:hAnsi="Times New Roman" w:cs="Times New Roman"/>
          <w:i/>
          <w:iCs/>
          <w:sz w:val="24"/>
          <w:szCs w:val="24"/>
        </w:rPr>
        <w:t>Journal of Business and Psychology</w:t>
      </w:r>
      <w:r w:rsidRPr="003A5C32">
        <w:rPr>
          <w:rFonts w:ascii="Times New Roman" w:hAnsi="Times New Roman" w:cs="Times New Roman"/>
          <w:sz w:val="24"/>
          <w:szCs w:val="24"/>
        </w:rPr>
        <w:t xml:space="preserve">, Vol. 34 No. 5, pp. 657–669. </w:t>
      </w:r>
      <w:hyperlink r:id="rId73" w:history="1">
        <w:r w:rsidRPr="003A5C32">
          <w:rPr>
            <w:rStyle w:val="Heading2Char"/>
            <w:rFonts w:ascii="Times New Roman" w:eastAsiaTheme="minorHAnsi" w:hAnsi="Times New Roman" w:cs="Times New Roman"/>
            <w:color w:val="auto"/>
            <w:sz w:val="24"/>
            <w:szCs w:val="24"/>
          </w:rPr>
          <w:t>https://doi.org/10.1007/s10869-018-9591-4</w:t>
        </w:r>
      </w:hyperlink>
      <w:r w:rsidRPr="003A5C32">
        <w:rPr>
          <w:rFonts w:ascii="Times New Roman" w:hAnsi="Times New Roman" w:cs="Times New Roman"/>
          <w:sz w:val="24"/>
          <w:szCs w:val="24"/>
        </w:rPr>
        <w:t xml:space="preserve"> </w:t>
      </w:r>
    </w:p>
    <w:p w14:paraId="0E79AD33" w14:textId="77777777" w:rsidR="006A1086" w:rsidRPr="003A5C32" w:rsidRDefault="006A1086" w:rsidP="006A1086">
      <w:pPr>
        <w:pStyle w:val="CommentText"/>
        <w:spacing w:after="0"/>
        <w:ind w:left="720" w:hanging="720"/>
        <w:jc w:val="both"/>
        <w:rPr>
          <w:rFonts w:ascii="Times New Roman" w:hAnsi="Times New Roman" w:cs="Times New Roman"/>
          <w:sz w:val="24"/>
          <w:szCs w:val="24"/>
        </w:rPr>
      </w:pPr>
      <w:r w:rsidRPr="003A5C32">
        <w:rPr>
          <w:rFonts w:ascii="Times New Roman" w:hAnsi="Times New Roman" w:cs="Times New Roman"/>
          <w:sz w:val="24"/>
          <w:szCs w:val="24"/>
        </w:rPr>
        <w:t>Medler-Liraz, H. (2020), “Customer incivility, rapport and tipping: The moderating role of agreeableness”, </w:t>
      </w:r>
      <w:r w:rsidRPr="003A5C32">
        <w:rPr>
          <w:rFonts w:ascii="Times New Roman" w:hAnsi="Times New Roman" w:cs="Times New Roman"/>
          <w:i/>
          <w:iCs/>
          <w:sz w:val="24"/>
          <w:szCs w:val="24"/>
        </w:rPr>
        <w:t>Journal of Services Marketing</w:t>
      </w:r>
      <w:r w:rsidRPr="003A5C32">
        <w:rPr>
          <w:rFonts w:ascii="Times New Roman" w:hAnsi="Times New Roman" w:cs="Times New Roman"/>
          <w:sz w:val="24"/>
          <w:szCs w:val="24"/>
        </w:rPr>
        <w:t xml:space="preserve">, Vol. 34 No. 7, pp. 955-966. </w:t>
      </w:r>
      <w:hyperlink r:id="rId74" w:history="1">
        <w:r w:rsidRPr="003A5C32">
          <w:rPr>
            <w:rStyle w:val="Hyperlink"/>
            <w:rFonts w:ascii="Times New Roman" w:hAnsi="Times New Roman" w:cs="Times New Roman"/>
            <w:color w:val="auto"/>
            <w:sz w:val="24"/>
            <w:szCs w:val="24"/>
          </w:rPr>
          <w:t>https://doi.org/10.1108/JSM-06-2019-0220</w:t>
        </w:r>
      </w:hyperlink>
      <w:r w:rsidRPr="003A5C32">
        <w:rPr>
          <w:rFonts w:ascii="Times New Roman" w:hAnsi="Times New Roman" w:cs="Times New Roman"/>
          <w:sz w:val="24"/>
          <w:szCs w:val="24"/>
        </w:rPr>
        <w:t xml:space="preserve"> </w:t>
      </w:r>
    </w:p>
    <w:p w14:paraId="6CF632B9" w14:textId="77777777" w:rsidR="006A1086" w:rsidRPr="003A5C32" w:rsidRDefault="006A1086" w:rsidP="006A1086">
      <w:pPr>
        <w:pStyle w:val="CommentText"/>
        <w:spacing w:after="0"/>
        <w:ind w:left="720" w:hanging="720"/>
        <w:jc w:val="both"/>
        <w:rPr>
          <w:rFonts w:ascii="Times New Roman" w:hAnsi="Times New Roman" w:cs="Times New Roman"/>
          <w:color w:val="FF0000"/>
          <w:sz w:val="24"/>
          <w:szCs w:val="24"/>
        </w:rPr>
      </w:pPr>
      <w:r w:rsidRPr="003A5C32">
        <w:rPr>
          <w:rFonts w:ascii="Times New Roman" w:hAnsi="Times New Roman" w:cs="Times New Roman"/>
          <w:sz w:val="24"/>
          <w:szCs w:val="24"/>
        </w:rPr>
        <w:t>Mostafa, A.M.S. (2022), “Customer incivility, work engagement and service-oriented citizenship behaviours: Does servant leadership make a difference?”, </w:t>
      </w:r>
      <w:r w:rsidRPr="003A5C32">
        <w:rPr>
          <w:rFonts w:ascii="Times New Roman" w:hAnsi="Times New Roman" w:cs="Times New Roman"/>
          <w:i/>
          <w:iCs/>
          <w:sz w:val="24"/>
          <w:szCs w:val="24"/>
        </w:rPr>
        <w:t>Human Performance</w:t>
      </w:r>
      <w:r w:rsidRPr="003A5C32">
        <w:rPr>
          <w:rFonts w:ascii="Times New Roman" w:hAnsi="Times New Roman" w:cs="Times New Roman"/>
          <w:sz w:val="24"/>
          <w:szCs w:val="24"/>
        </w:rPr>
        <w:t xml:space="preserve">, Vol. 35 No. 1, pp. 31-47. </w:t>
      </w:r>
      <w:hyperlink r:id="rId75" w:history="1">
        <w:r w:rsidRPr="003A5C32">
          <w:rPr>
            <w:rStyle w:val="Hyperlink"/>
            <w:rFonts w:ascii="Times New Roman" w:hAnsi="Times New Roman" w:cs="Times New Roman"/>
            <w:sz w:val="24"/>
            <w:szCs w:val="24"/>
          </w:rPr>
          <w:t>https://doi.org/10.1080/08959285.2021.1998061</w:t>
        </w:r>
      </w:hyperlink>
      <w:r w:rsidRPr="003A5C32">
        <w:rPr>
          <w:rFonts w:ascii="Times New Roman" w:hAnsi="Times New Roman" w:cs="Times New Roman"/>
          <w:color w:val="FF0000"/>
          <w:sz w:val="24"/>
          <w:szCs w:val="24"/>
        </w:rPr>
        <w:t xml:space="preserve"> </w:t>
      </w:r>
    </w:p>
    <w:p w14:paraId="3C04E210"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Miner, K.N. and Cortina, L.M. (2016), “Observed workplace incivility toward women, perceptions of interpersonal injustice, and observer occupational well-being: differential effects for gender of the observer”, </w:t>
      </w:r>
      <w:r w:rsidRPr="003A5C32">
        <w:rPr>
          <w:rFonts w:ascii="Times New Roman" w:hAnsi="Times New Roman" w:cs="Times New Roman"/>
          <w:i/>
          <w:iCs/>
          <w:sz w:val="24"/>
          <w:szCs w:val="24"/>
          <w:shd w:val="clear" w:color="auto" w:fill="FFFFFF"/>
        </w:rPr>
        <w:t>Frontiers in Psychology</w:t>
      </w:r>
      <w:r w:rsidRPr="003A5C32">
        <w:rPr>
          <w:rFonts w:ascii="Times New Roman" w:hAnsi="Times New Roman" w:cs="Times New Roman"/>
          <w:sz w:val="24"/>
          <w:szCs w:val="24"/>
          <w:shd w:val="clear" w:color="auto" w:fill="FFFFFF"/>
        </w:rPr>
        <w:t xml:space="preserve">, Vol. 7, p. 482. </w:t>
      </w:r>
      <w:hyperlink r:id="rId76" w:history="1">
        <w:r w:rsidRPr="003A5C32">
          <w:rPr>
            <w:rStyle w:val="Heading2Char"/>
            <w:rFonts w:ascii="Times New Roman" w:eastAsiaTheme="minorHAnsi" w:hAnsi="Times New Roman" w:cs="Times New Roman"/>
            <w:color w:val="auto"/>
            <w:sz w:val="24"/>
            <w:szCs w:val="24"/>
            <w:shd w:val="clear" w:color="auto" w:fill="FFFFFF"/>
          </w:rPr>
          <w:t>https://doi.org/10.3389/fpsyg.2016.00482</w:t>
        </w:r>
      </w:hyperlink>
      <w:r w:rsidRPr="003A5C32">
        <w:rPr>
          <w:rFonts w:ascii="Times New Roman" w:hAnsi="Times New Roman" w:cs="Times New Roman"/>
          <w:sz w:val="24"/>
          <w:szCs w:val="24"/>
          <w:shd w:val="clear" w:color="auto" w:fill="FFFFFF"/>
        </w:rPr>
        <w:t xml:space="preserve"> </w:t>
      </w:r>
    </w:p>
    <w:p w14:paraId="22614739" w14:textId="77777777" w:rsidR="006A1086" w:rsidRPr="003A5C32" w:rsidRDefault="006A1086" w:rsidP="006A1086">
      <w:pPr>
        <w:spacing w:after="0" w:line="240" w:lineRule="auto"/>
        <w:ind w:left="720" w:hanging="720"/>
        <w:jc w:val="both"/>
        <w:rPr>
          <w:rFonts w:ascii="Times New Roman" w:hAnsi="Times New Roman" w:cs="Times New Roman"/>
          <w:sz w:val="24"/>
          <w:szCs w:val="24"/>
        </w:rPr>
      </w:pPr>
      <w:bookmarkStart w:id="54" w:name="_Hlk60847283"/>
      <w:r w:rsidRPr="003A5C32">
        <w:rPr>
          <w:rFonts w:ascii="Times New Roman" w:hAnsi="Times New Roman" w:cs="Times New Roman"/>
          <w:sz w:val="24"/>
          <w:szCs w:val="24"/>
          <w:shd w:val="clear" w:color="auto" w:fill="FFFFFF"/>
        </w:rPr>
        <w:t>Mi</w:t>
      </w:r>
      <w:r w:rsidRPr="003A5C32">
        <w:rPr>
          <w:rFonts w:ascii="Times New Roman" w:hAnsi="Times New Roman" w:cs="Times New Roman"/>
          <w:sz w:val="24"/>
          <w:szCs w:val="24"/>
        </w:rPr>
        <w:t>ngzheng, W., Xiaoling, S., Xubo, F., and Youshan, L. (2014), “Moral identity as a moderator of the effects of organizational injustice on counterproductive work behavior among Chinese public servants”, </w:t>
      </w:r>
      <w:r w:rsidRPr="003A5C32">
        <w:rPr>
          <w:rFonts w:ascii="Times New Roman" w:hAnsi="Times New Roman" w:cs="Times New Roman"/>
          <w:i/>
          <w:iCs/>
          <w:sz w:val="24"/>
          <w:szCs w:val="24"/>
        </w:rPr>
        <w:t>Public Personnel Management</w:t>
      </w:r>
      <w:r w:rsidRPr="003A5C32">
        <w:rPr>
          <w:rFonts w:ascii="Times New Roman" w:hAnsi="Times New Roman" w:cs="Times New Roman"/>
          <w:sz w:val="24"/>
          <w:szCs w:val="24"/>
        </w:rPr>
        <w:t xml:space="preserve">, Vol. 43 No. 3, pp. 314-324. </w:t>
      </w:r>
      <w:hyperlink r:id="rId77" w:history="1">
        <w:r w:rsidRPr="003A5C32">
          <w:rPr>
            <w:rStyle w:val="Hyperlink"/>
            <w:rFonts w:ascii="Times New Roman" w:hAnsi="Times New Roman" w:cs="Times New Roman"/>
            <w:sz w:val="24"/>
            <w:szCs w:val="24"/>
          </w:rPr>
          <w:t>https://doi.org/10.1177%2F0091026014533898</w:t>
        </w:r>
      </w:hyperlink>
      <w:r w:rsidRPr="003A5C32">
        <w:rPr>
          <w:rFonts w:ascii="Times New Roman" w:hAnsi="Times New Roman" w:cs="Times New Roman"/>
          <w:sz w:val="24"/>
          <w:szCs w:val="24"/>
        </w:rPr>
        <w:t xml:space="preserve"> </w:t>
      </w:r>
    </w:p>
    <w:p w14:paraId="08F60D28" w14:textId="77777777" w:rsidR="006A1086" w:rsidRPr="003A5C32" w:rsidRDefault="006A1086" w:rsidP="006A1086">
      <w:pPr>
        <w:spacing w:after="0" w:line="240" w:lineRule="auto"/>
        <w:ind w:left="720" w:hanging="720"/>
        <w:jc w:val="both"/>
        <w:rPr>
          <w:rFonts w:ascii="Times New Roman" w:hAnsi="Times New Roman" w:cs="Times New Roman"/>
          <w:b/>
          <w:bCs/>
          <w:sz w:val="24"/>
          <w:szCs w:val="24"/>
          <w:shd w:val="clear" w:color="auto" w:fill="FFFFFF"/>
        </w:rPr>
      </w:pPr>
      <w:r w:rsidRPr="003A5C32">
        <w:rPr>
          <w:rFonts w:ascii="Times New Roman" w:hAnsi="Times New Roman" w:cs="Times New Roman"/>
          <w:sz w:val="24"/>
          <w:szCs w:val="24"/>
          <w:shd w:val="clear" w:color="auto" w:fill="FFFFFF"/>
        </w:rPr>
        <w:t>Mitchell, M.S. and Ambrose, M.L. (2007), “Abusive supervision and workplace deviance and the moderating effects of negative reciprocity beliefs.” </w:t>
      </w:r>
      <w:r w:rsidRPr="003A5C32">
        <w:rPr>
          <w:rFonts w:ascii="Times New Roman" w:hAnsi="Times New Roman" w:cs="Times New Roman"/>
          <w:i/>
          <w:iCs/>
          <w:sz w:val="24"/>
          <w:szCs w:val="24"/>
          <w:shd w:val="clear" w:color="auto" w:fill="FFFFFF"/>
        </w:rPr>
        <w:t>Journal of Applied Psychology</w:t>
      </w:r>
      <w:r w:rsidRPr="003A5C32">
        <w:rPr>
          <w:rFonts w:ascii="Times New Roman" w:hAnsi="Times New Roman" w:cs="Times New Roman"/>
          <w:sz w:val="24"/>
          <w:szCs w:val="24"/>
          <w:shd w:val="clear" w:color="auto" w:fill="FFFFFF"/>
        </w:rPr>
        <w:t xml:space="preserve">, Vol. 92 No. 4, 1159-1168. </w:t>
      </w:r>
      <w:hyperlink r:id="rId78" w:history="1">
        <w:r w:rsidRPr="003A5C32">
          <w:rPr>
            <w:rStyle w:val="Heading2Char"/>
            <w:rFonts w:ascii="Times New Roman" w:eastAsiaTheme="minorHAnsi" w:hAnsi="Times New Roman" w:cs="Times New Roman"/>
            <w:color w:val="auto"/>
            <w:sz w:val="24"/>
            <w:szCs w:val="24"/>
            <w:shd w:val="clear" w:color="auto" w:fill="FFFFFF"/>
          </w:rPr>
          <w:t>https://psycnet.apa.org/doi/10.1037/0021-9010.92.4.1159</w:t>
        </w:r>
      </w:hyperlink>
      <w:r w:rsidRPr="003A5C32">
        <w:rPr>
          <w:rFonts w:ascii="Times New Roman" w:hAnsi="Times New Roman" w:cs="Times New Roman"/>
          <w:b/>
          <w:bCs/>
          <w:sz w:val="24"/>
          <w:szCs w:val="24"/>
          <w:shd w:val="clear" w:color="auto" w:fill="FFFFFF"/>
        </w:rPr>
        <w:t xml:space="preserve"> </w:t>
      </w:r>
    </w:p>
    <w:p w14:paraId="62637AE4" w14:textId="77777777" w:rsidR="006A1086" w:rsidRPr="003A5C32" w:rsidRDefault="006A1086" w:rsidP="006A1086">
      <w:pPr>
        <w:spacing w:after="0" w:line="240" w:lineRule="auto"/>
        <w:ind w:left="720" w:hanging="720"/>
        <w:jc w:val="both"/>
        <w:rPr>
          <w:rFonts w:ascii="Times New Roman" w:hAnsi="Times New Roman" w:cs="Times New Roman"/>
          <w:b/>
          <w:bCs/>
          <w:sz w:val="24"/>
          <w:szCs w:val="24"/>
          <w:shd w:val="clear" w:color="auto" w:fill="FFFFFF"/>
        </w:rPr>
      </w:pPr>
      <w:r w:rsidRPr="003A5C32">
        <w:rPr>
          <w:rFonts w:ascii="Times New Roman" w:hAnsi="Times New Roman" w:cs="Times New Roman"/>
          <w:sz w:val="24"/>
          <w:szCs w:val="24"/>
          <w:shd w:val="clear" w:color="auto" w:fill="FFFFFF"/>
        </w:rPr>
        <w:t>Mody, M.A., Suess, C., and Lehto, X. (2017), “The accommodation experiencescape: A comparative assessment of hotels and Airbnb”, </w:t>
      </w:r>
      <w:r w:rsidRPr="003A5C32">
        <w:rPr>
          <w:rFonts w:ascii="Times New Roman" w:hAnsi="Times New Roman" w:cs="Times New Roman"/>
          <w:i/>
          <w:iCs/>
          <w:sz w:val="24"/>
          <w:szCs w:val="24"/>
          <w:shd w:val="clear" w:color="auto" w:fill="FFFFFF"/>
        </w:rPr>
        <w:t>International Journal of Contemporary Hospitality Management</w:t>
      </w:r>
      <w:r w:rsidRPr="003A5C32">
        <w:rPr>
          <w:rFonts w:ascii="Times New Roman" w:hAnsi="Times New Roman" w:cs="Times New Roman"/>
          <w:sz w:val="24"/>
          <w:szCs w:val="24"/>
          <w:shd w:val="clear" w:color="auto" w:fill="FFFFFF"/>
        </w:rPr>
        <w:t xml:space="preserve">, Vol. 29 No. 9, pp. 2377-2404. </w:t>
      </w:r>
      <w:hyperlink r:id="rId79" w:history="1">
        <w:r w:rsidRPr="003A5C32">
          <w:rPr>
            <w:rStyle w:val="Heading2Char"/>
            <w:rFonts w:ascii="Times New Roman" w:eastAsiaTheme="minorHAnsi" w:hAnsi="Times New Roman" w:cs="Times New Roman"/>
            <w:color w:val="auto"/>
            <w:sz w:val="24"/>
            <w:szCs w:val="24"/>
            <w:shd w:val="clear" w:color="auto" w:fill="FFFFFF"/>
          </w:rPr>
          <w:t>https://doi.org/10.1108/IJCHM-09-2016-0501</w:t>
        </w:r>
      </w:hyperlink>
      <w:r w:rsidRPr="003A5C32">
        <w:rPr>
          <w:rFonts w:ascii="Times New Roman" w:hAnsi="Times New Roman" w:cs="Times New Roman"/>
          <w:b/>
          <w:bCs/>
          <w:sz w:val="24"/>
          <w:szCs w:val="24"/>
          <w:shd w:val="clear" w:color="auto" w:fill="FFFFFF"/>
        </w:rPr>
        <w:t xml:space="preserve"> </w:t>
      </w:r>
    </w:p>
    <w:p w14:paraId="1D6E61FC"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Moore, C., Detert, J.R., Klebe Treviño, L., Baker, V.L., and Mayer, D.M. (2012), “Why employees do bad things: Moral disengagement and unethical organizational behavior”, </w:t>
      </w:r>
      <w:r w:rsidRPr="003A5C32">
        <w:rPr>
          <w:rFonts w:ascii="Times New Roman" w:hAnsi="Times New Roman" w:cs="Times New Roman"/>
          <w:i/>
          <w:iCs/>
          <w:sz w:val="24"/>
          <w:szCs w:val="24"/>
          <w:shd w:val="clear" w:color="auto" w:fill="FFFFFF"/>
        </w:rPr>
        <w:t>Personnel Psychology</w:t>
      </w:r>
      <w:r w:rsidRPr="003A5C32">
        <w:rPr>
          <w:rFonts w:ascii="Times New Roman" w:hAnsi="Times New Roman" w:cs="Times New Roman"/>
          <w:sz w:val="24"/>
          <w:szCs w:val="24"/>
          <w:shd w:val="clear" w:color="auto" w:fill="FFFFFF"/>
        </w:rPr>
        <w:t xml:space="preserve">, Vol. 65 No. 1, pp. 1-48. </w:t>
      </w:r>
      <w:hyperlink r:id="rId80" w:history="1">
        <w:r w:rsidRPr="003A5C32">
          <w:rPr>
            <w:rStyle w:val="Heading2Char"/>
            <w:rFonts w:ascii="Times New Roman" w:eastAsiaTheme="minorHAnsi" w:hAnsi="Times New Roman" w:cs="Times New Roman"/>
            <w:color w:val="auto"/>
            <w:sz w:val="24"/>
            <w:szCs w:val="24"/>
            <w:shd w:val="clear" w:color="auto" w:fill="FFFFFF"/>
          </w:rPr>
          <w:t>https://doi.org/10.1111/j.1744-6570.2011.01237.x</w:t>
        </w:r>
      </w:hyperlink>
      <w:r w:rsidRPr="003A5C32">
        <w:rPr>
          <w:rFonts w:ascii="Times New Roman" w:hAnsi="Times New Roman" w:cs="Times New Roman"/>
          <w:sz w:val="24"/>
          <w:szCs w:val="24"/>
          <w:shd w:val="clear" w:color="auto" w:fill="FFFFFF"/>
        </w:rPr>
        <w:t xml:space="preserve"> </w:t>
      </w:r>
    </w:p>
    <w:bookmarkEnd w:id="54"/>
    <w:p w14:paraId="2EB1BC44" w14:textId="77777777" w:rsidR="006A1086" w:rsidRPr="003A5C32" w:rsidRDefault="006A1086" w:rsidP="006A1086">
      <w:pPr>
        <w:spacing w:after="0" w:line="240" w:lineRule="auto"/>
        <w:ind w:left="720" w:hanging="720"/>
        <w:jc w:val="both"/>
        <w:rPr>
          <w:rFonts w:ascii="Times New Roman" w:hAnsi="Times New Roman" w:cs="Times New Roman"/>
          <w:b/>
          <w:bCs/>
          <w:sz w:val="24"/>
          <w:szCs w:val="24"/>
        </w:rPr>
      </w:pPr>
      <w:r w:rsidRPr="003A5C32">
        <w:rPr>
          <w:rFonts w:ascii="Times New Roman" w:hAnsi="Times New Roman" w:cs="Times New Roman"/>
          <w:sz w:val="24"/>
          <w:szCs w:val="24"/>
        </w:rPr>
        <w:t>Newman, A., Le, H., North-Samardzic, A., and Cohen, M. (2020), “Moral disengagement at work: A review and research agenda”, </w:t>
      </w:r>
      <w:r w:rsidRPr="003A5C32">
        <w:rPr>
          <w:rFonts w:ascii="Times New Roman" w:hAnsi="Times New Roman" w:cs="Times New Roman"/>
          <w:i/>
          <w:iCs/>
          <w:sz w:val="24"/>
          <w:szCs w:val="24"/>
        </w:rPr>
        <w:t>Journal of Business Ethics</w:t>
      </w:r>
      <w:r w:rsidRPr="003A5C32">
        <w:rPr>
          <w:rFonts w:ascii="Times New Roman" w:hAnsi="Times New Roman" w:cs="Times New Roman"/>
          <w:sz w:val="24"/>
          <w:szCs w:val="24"/>
        </w:rPr>
        <w:t xml:space="preserve">, Vol. 167, pp. 535-570. </w:t>
      </w:r>
      <w:hyperlink r:id="rId81" w:history="1">
        <w:r w:rsidRPr="003A5C32">
          <w:rPr>
            <w:rStyle w:val="Heading2Char"/>
            <w:rFonts w:ascii="Times New Roman" w:eastAsiaTheme="minorHAnsi" w:hAnsi="Times New Roman" w:cs="Times New Roman"/>
            <w:color w:val="auto"/>
            <w:sz w:val="24"/>
            <w:szCs w:val="24"/>
          </w:rPr>
          <w:t>https://doi.org/10.1007/s10551-019-04173-0</w:t>
        </w:r>
      </w:hyperlink>
      <w:r w:rsidRPr="003A5C32">
        <w:rPr>
          <w:rFonts w:ascii="Times New Roman" w:hAnsi="Times New Roman" w:cs="Times New Roman"/>
          <w:b/>
          <w:bCs/>
          <w:sz w:val="24"/>
          <w:szCs w:val="24"/>
        </w:rPr>
        <w:t xml:space="preserve"> </w:t>
      </w:r>
    </w:p>
    <w:p w14:paraId="73904D9F" w14:textId="77777777" w:rsidR="006A1086" w:rsidRPr="003A5C32" w:rsidRDefault="006A1086" w:rsidP="006A1086">
      <w:pPr>
        <w:spacing w:after="0" w:line="240" w:lineRule="auto"/>
        <w:ind w:left="720" w:hanging="720"/>
        <w:jc w:val="both"/>
        <w:rPr>
          <w:rFonts w:ascii="Times New Roman" w:hAnsi="Times New Roman" w:cs="Times New Roman"/>
          <w:color w:val="222222"/>
          <w:sz w:val="24"/>
          <w:szCs w:val="24"/>
          <w:shd w:val="clear" w:color="auto" w:fill="FFFFFF"/>
        </w:rPr>
      </w:pPr>
      <w:r w:rsidRPr="003A5C32">
        <w:rPr>
          <w:rFonts w:ascii="Times New Roman" w:hAnsi="Times New Roman" w:cs="Times New Roman"/>
          <w:color w:val="222222"/>
          <w:sz w:val="24"/>
          <w:szCs w:val="24"/>
          <w:shd w:val="clear" w:color="auto" w:fill="FFFFFF"/>
        </w:rPr>
        <w:t>Nicholson, T. and Griffin, B. (2015), “Here today but not gone tomorrow: Incivility affects after-work and next-day recovery”, </w:t>
      </w:r>
      <w:r w:rsidRPr="003A5C32">
        <w:rPr>
          <w:rFonts w:ascii="Times New Roman" w:hAnsi="Times New Roman" w:cs="Times New Roman"/>
          <w:i/>
          <w:iCs/>
          <w:color w:val="222222"/>
          <w:sz w:val="24"/>
          <w:szCs w:val="24"/>
          <w:shd w:val="clear" w:color="auto" w:fill="FFFFFF"/>
        </w:rPr>
        <w:t>Journal of Occupational Health Psychology</w:t>
      </w:r>
      <w:r w:rsidRPr="003A5C32">
        <w:rPr>
          <w:rFonts w:ascii="Times New Roman" w:hAnsi="Times New Roman" w:cs="Times New Roman"/>
          <w:color w:val="222222"/>
          <w:sz w:val="24"/>
          <w:szCs w:val="24"/>
          <w:shd w:val="clear" w:color="auto" w:fill="FFFFFF"/>
        </w:rPr>
        <w:t xml:space="preserve">, Vol. </w:t>
      </w:r>
      <w:r w:rsidRPr="003A5C32">
        <w:rPr>
          <w:rFonts w:ascii="Times New Roman" w:hAnsi="Times New Roman" w:cs="Times New Roman"/>
          <w:i/>
          <w:iCs/>
          <w:color w:val="222222"/>
          <w:sz w:val="24"/>
          <w:szCs w:val="24"/>
          <w:shd w:val="clear" w:color="auto" w:fill="FFFFFF"/>
        </w:rPr>
        <w:t>20</w:t>
      </w:r>
      <w:r w:rsidRPr="003A5C32">
        <w:rPr>
          <w:rFonts w:ascii="Times New Roman" w:hAnsi="Times New Roman" w:cs="Times New Roman"/>
          <w:color w:val="222222"/>
          <w:sz w:val="24"/>
          <w:szCs w:val="24"/>
          <w:shd w:val="clear" w:color="auto" w:fill="FFFFFF"/>
        </w:rPr>
        <w:t xml:space="preserve"> No. 2, pp. 218-225. </w:t>
      </w:r>
      <w:hyperlink r:id="rId82" w:history="1">
        <w:r w:rsidRPr="003A5C32">
          <w:rPr>
            <w:rStyle w:val="Hyperlink"/>
            <w:rFonts w:ascii="Times New Roman" w:hAnsi="Times New Roman" w:cs="Times New Roman"/>
            <w:sz w:val="24"/>
            <w:szCs w:val="24"/>
            <w:shd w:val="clear" w:color="auto" w:fill="FFFFFF"/>
          </w:rPr>
          <w:t>https://psycnet.apa.org/doi/10.1037/a0038376</w:t>
        </w:r>
      </w:hyperlink>
      <w:r w:rsidRPr="003A5C32">
        <w:rPr>
          <w:rFonts w:ascii="Times New Roman" w:hAnsi="Times New Roman" w:cs="Times New Roman"/>
          <w:color w:val="222222"/>
          <w:sz w:val="24"/>
          <w:szCs w:val="24"/>
          <w:shd w:val="clear" w:color="auto" w:fill="FFFFFF"/>
        </w:rPr>
        <w:t xml:space="preserve"> </w:t>
      </w:r>
    </w:p>
    <w:p w14:paraId="01FED390"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color w:val="222222"/>
          <w:sz w:val="24"/>
          <w:szCs w:val="24"/>
          <w:shd w:val="clear" w:color="auto" w:fill="FFFFFF"/>
        </w:rPr>
        <w:t>Nunnally, J.C. (1978), “Psychometric Theory”, McGraw-Hill book company. </w:t>
      </w:r>
      <w:r w:rsidRPr="003A5C32">
        <w:rPr>
          <w:rFonts w:ascii="Times New Roman" w:hAnsi="Times New Roman" w:cs="Times New Roman"/>
          <w:i/>
          <w:iCs/>
          <w:color w:val="222222"/>
          <w:sz w:val="24"/>
          <w:szCs w:val="24"/>
          <w:shd w:val="clear" w:color="auto" w:fill="FFFFFF"/>
        </w:rPr>
        <w:t>INC New York</w:t>
      </w:r>
      <w:r w:rsidRPr="003A5C32">
        <w:rPr>
          <w:rFonts w:ascii="Times New Roman" w:hAnsi="Times New Roman" w:cs="Times New Roman"/>
          <w:color w:val="222222"/>
          <w:sz w:val="24"/>
          <w:szCs w:val="24"/>
          <w:shd w:val="clear" w:color="auto" w:fill="FFFFFF"/>
        </w:rPr>
        <w:t>.</w:t>
      </w:r>
    </w:p>
    <w:p w14:paraId="2806E619" w14:textId="77777777" w:rsidR="006A1086" w:rsidRPr="003A5C32" w:rsidRDefault="006A1086" w:rsidP="006A1086">
      <w:pPr>
        <w:spacing w:after="0"/>
        <w:ind w:left="720" w:hanging="720"/>
        <w:jc w:val="both"/>
        <w:rPr>
          <w:rFonts w:ascii="Times New Roman" w:hAnsi="Times New Roman" w:cs="Times New Roman"/>
          <w:sz w:val="24"/>
          <w:szCs w:val="24"/>
        </w:rPr>
      </w:pPr>
      <w:r w:rsidRPr="003A5C32">
        <w:rPr>
          <w:rStyle w:val="FooterChar"/>
          <w:rFonts w:ascii="Times New Roman" w:hAnsi="Times New Roman" w:cs="Times New Roman"/>
          <w:sz w:val="24"/>
          <w:szCs w:val="24"/>
        </w:rPr>
        <w:t>Qin, Q., Wen, B., Ling, Q., Zhou, S., and Tong, M. (2014). “How and when the effect of ethical leadership occurs? A multilevel analysis in the Chinese hospitality industry”,</w:t>
      </w:r>
      <w:r w:rsidRPr="003A5C32">
        <w:rPr>
          <w:rStyle w:val="FooterChar"/>
          <w:rFonts w:ascii="Times New Roman" w:hAnsi="Times New Roman" w:cs="Times New Roman"/>
          <w:i/>
          <w:iCs/>
          <w:sz w:val="24"/>
          <w:szCs w:val="24"/>
        </w:rPr>
        <w:t> </w:t>
      </w:r>
      <w:r w:rsidRPr="003A5C32">
        <w:rPr>
          <w:rFonts w:ascii="Times New Roman" w:hAnsi="Times New Roman" w:cs="Times New Roman"/>
          <w:sz w:val="24"/>
          <w:szCs w:val="24"/>
        </w:rPr>
        <w:t>International Journal of Contemporary Hospitality Management</w:t>
      </w:r>
      <w:r w:rsidRPr="003A5C32">
        <w:rPr>
          <w:rStyle w:val="FooterChar"/>
          <w:rFonts w:ascii="Times New Roman" w:hAnsi="Times New Roman" w:cs="Times New Roman"/>
          <w:sz w:val="24"/>
          <w:szCs w:val="24"/>
        </w:rPr>
        <w:t xml:space="preserve">, Vol. 26 No. 6, 974-1001. </w:t>
      </w:r>
      <w:hyperlink r:id="rId83" w:history="1">
        <w:r w:rsidRPr="003A5C32">
          <w:rPr>
            <w:rStyle w:val="Heading2Char"/>
            <w:rFonts w:ascii="Times New Roman" w:eastAsiaTheme="minorHAnsi" w:hAnsi="Times New Roman" w:cs="Times New Roman"/>
            <w:color w:val="auto"/>
            <w:sz w:val="24"/>
            <w:szCs w:val="24"/>
          </w:rPr>
          <w:t>https://doi.org/10.1108/IJCHM-02-2013-0073</w:t>
        </w:r>
      </w:hyperlink>
      <w:r w:rsidRPr="003A5C32">
        <w:rPr>
          <w:rStyle w:val="FooterChar"/>
          <w:rFonts w:ascii="Times New Roman" w:hAnsi="Times New Roman" w:cs="Times New Roman"/>
          <w:sz w:val="24"/>
          <w:szCs w:val="24"/>
        </w:rPr>
        <w:t xml:space="preserve"> </w:t>
      </w:r>
    </w:p>
    <w:p w14:paraId="2BB61C0F"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 xml:space="preserve">Podsakoff, P.M., MacKenzie, S.B., Lee, J.Y., and Podsakoff, N.P. (2003), “Common method biases in behavioral research: A critical review of the literature and recommended remedies”, Journal of Applied Psychology, Vol. 88 No. 5, 879-903. </w:t>
      </w:r>
      <w:hyperlink r:id="rId84" w:history="1">
        <w:r w:rsidRPr="003A5C32">
          <w:rPr>
            <w:rStyle w:val="Heading2Char"/>
            <w:rFonts w:ascii="Times New Roman" w:eastAsiaTheme="minorHAnsi" w:hAnsi="Times New Roman" w:cs="Times New Roman"/>
            <w:color w:val="auto"/>
            <w:sz w:val="24"/>
            <w:szCs w:val="24"/>
            <w:shd w:val="clear" w:color="auto" w:fill="FFFFFF"/>
          </w:rPr>
          <w:t>https://psycnet.apa.org/doi/10.1037/0021-9010.88.5.879</w:t>
        </w:r>
      </w:hyperlink>
      <w:r w:rsidRPr="003A5C32">
        <w:rPr>
          <w:rFonts w:ascii="Times New Roman" w:hAnsi="Times New Roman" w:cs="Times New Roman"/>
          <w:b/>
          <w:bCs/>
          <w:sz w:val="24"/>
          <w:szCs w:val="24"/>
          <w:shd w:val="clear" w:color="auto" w:fill="FFFFFF"/>
        </w:rPr>
        <w:t xml:space="preserve"> </w:t>
      </w:r>
    </w:p>
    <w:p w14:paraId="045F472A"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 xml:space="preserve">Rahim, A. and Cosby, D.M. (2016), “A model of workplace incivility, job burnout, turnover intentions, and job performance”, </w:t>
      </w:r>
      <w:r w:rsidRPr="003A5C32">
        <w:rPr>
          <w:rFonts w:ascii="Times New Roman" w:hAnsi="Times New Roman" w:cs="Times New Roman"/>
          <w:i/>
          <w:iCs/>
          <w:sz w:val="24"/>
          <w:szCs w:val="24"/>
          <w:shd w:val="clear" w:color="auto" w:fill="FFFFFF"/>
        </w:rPr>
        <w:t>Journal of Management Development</w:t>
      </w:r>
      <w:r w:rsidRPr="003A5C32">
        <w:rPr>
          <w:rFonts w:ascii="Times New Roman" w:hAnsi="Times New Roman" w:cs="Times New Roman"/>
          <w:sz w:val="24"/>
          <w:szCs w:val="24"/>
          <w:shd w:val="clear" w:color="auto" w:fill="FFFFFF"/>
        </w:rPr>
        <w:t xml:space="preserve">, Vol. 35 No. 10, pp. 1255-1265. </w:t>
      </w:r>
      <w:hyperlink r:id="rId85" w:history="1">
        <w:r w:rsidRPr="003A5C32">
          <w:rPr>
            <w:rStyle w:val="Heading2Char"/>
            <w:rFonts w:ascii="Times New Roman" w:eastAsiaTheme="minorHAnsi" w:hAnsi="Times New Roman" w:cs="Times New Roman"/>
            <w:color w:val="auto"/>
            <w:sz w:val="24"/>
            <w:szCs w:val="24"/>
            <w:shd w:val="clear" w:color="auto" w:fill="FFFFFF"/>
          </w:rPr>
          <w:t>https://doi.org/10.1108/JMD-09-2015-0138</w:t>
        </w:r>
      </w:hyperlink>
      <w:r w:rsidRPr="003A5C32">
        <w:rPr>
          <w:rFonts w:ascii="Times New Roman" w:hAnsi="Times New Roman" w:cs="Times New Roman"/>
          <w:sz w:val="24"/>
          <w:szCs w:val="24"/>
          <w:shd w:val="clear" w:color="auto" w:fill="FFFFFF"/>
        </w:rPr>
        <w:t xml:space="preserve"> </w:t>
      </w:r>
    </w:p>
    <w:p w14:paraId="5639D652" w14:textId="77777777" w:rsidR="006A1086" w:rsidRPr="003A5C32" w:rsidRDefault="006A1086" w:rsidP="006A1086">
      <w:pPr>
        <w:spacing w:after="0" w:line="240" w:lineRule="auto"/>
        <w:ind w:left="720" w:hanging="720"/>
        <w:jc w:val="both"/>
        <w:rPr>
          <w:rFonts w:ascii="Times New Roman" w:hAnsi="Times New Roman" w:cs="Times New Roman"/>
          <w:b/>
          <w:bCs/>
          <w:sz w:val="24"/>
          <w:szCs w:val="24"/>
          <w:shd w:val="clear" w:color="auto" w:fill="FFFFFF"/>
        </w:rPr>
      </w:pPr>
      <w:r w:rsidRPr="003A5C32">
        <w:rPr>
          <w:rFonts w:ascii="Times New Roman" w:hAnsi="Times New Roman" w:cs="Times New Roman"/>
          <w:sz w:val="24"/>
          <w:szCs w:val="24"/>
          <w:shd w:val="clear" w:color="auto" w:fill="FFFFFF"/>
        </w:rPr>
        <w:t>Reynolds, S.J. and Ceranic, T.L. (2007), “The effects of moral judgment and moral identity on moral behavior: an empirical examination of the moral individual”, </w:t>
      </w:r>
      <w:r w:rsidRPr="003A5C32">
        <w:rPr>
          <w:rFonts w:ascii="Times New Roman" w:hAnsi="Times New Roman" w:cs="Times New Roman"/>
          <w:i/>
          <w:iCs/>
          <w:sz w:val="24"/>
          <w:szCs w:val="24"/>
          <w:shd w:val="clear" w:color="auto" w:fill="FFFFFF"/>
        </w:rPr>
        <w:t>Journal of Applied Psychology</w:t>
      </w:r>
      <w:r w:rsidRPr="003A5C32">
        <w:rPr>
          <w:rFonts w:ascii="Times New Roman" w:hAnsi="Times New Roman" w:cs="Times New Roman"/>
          <w:sz w:val="24"/>
          <w:szCs w:val="24"/>
          <w:shd w:val="clear" w:color="auto" w:fill="FFFFFF"/>
        </w:rPr>
        <w:t xml:space="preserve">, Vol. 92 No. 6, pp. 1610-1624. </w:t>
      </w:r>
      <w:hyperlink r:id="rId86" w:history="1">
        <w:r w:rsidRPr="003A5C32">
          <w:rPr>
            <w:rStyle w:val="Heading2Char"/>
            <w:rFonts w:ascii="Times New Roman" w:eastAsiaTheme="minorHAnsi" w:hAnsi="Times New Roman" w:cs="Times New Roman"/>
            <w:color w:val="auto"/>
            <w:sz w:val="24"/>
            <w:szCs w:val="24"/>
            <w:shd w:val="clear" w:color="auto" w:fill="FFFFFF"/>
          </w:rPr>
          <w:t>https://psycnet.apa.org/doi/10.1037/0021-9010.92.6.1610</w:t>
        </w:r>
      </w:hyperlink>
      <w:r w:rsidRPr="003A5C32">
        <w:rPr>
          <w:rFonts w:ascii="Times New Roman" w:hAnsi="Times New Roman" w:cs="Times New Roman"/>
          <w:b/>
          <w:bCs/>
          <w:sz w:val="24"/>
          <w:szCs w:val="24"/>
          <w:shd w:val="clear" w:color="auto" w:fill="FFFFFF"/>
        </w:rPr>
        <w:t xml:space="preserve"> </w:t>
      </w:r>
    </w:p>
    <w:p w14:paraId="03DFED3F"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rPr>
        <w:t xml:space="preserve">Richins, M.L. and Dawson, S. (1992), “A consumer values orientation for materialism and its measurement: Scale development and validation”, </w:t>
      </w:r>
      <w:r w:rsidRPr="003A5C32">
        <w:rPr>
          <w:rFonts w:ascii="Times New Roman" w:hAnsi="Times New Roman" w:cs="Times New Roman"/>
          <w:i/>
          <w:iCs/>
          <w:sz w:val="24"/>
          <w:szCs w:val="24"/>
        </w:rPr>
        <w:t>Journal of Consumer</w:t>
      </w:r>
      <w:r w:rsidRPr="003A5C32">
        <w:rPr>
          <w:rFonts w:ascii="Times New Roman" w:hAnsi="Times New Roman" w:cs="Times New Roman"/>
          <w:i/>
          <w:iCs/>
          <w:sz w:val="24"/>
          <w:szCs w:val="24"/>
        </w:rPr>
        <w:br/>
        <w:t xml:space="preserve">Research, </w:t>
      </w:r>
      <w:r w:rsidRPr="003A5C32">
        <w:rPr>
          <w:rFonts w:ascii="Times New Roman" w:hAnsi="Times New Roman" w:cs="Times New Roman"/>
          <w:sz w:val="24"/>
          <w:szCs w:val="24"/>
        </w:rPr>
        <w:t>Vol.</w:t>
      </w:r>
      <w:r w:rsidRPr="003A5C32">
        <w:rPr>
          <w:rFonts w:ascii="Times New Roman" w:hAnsi="Times New Roman" w:cs="Times New Roman"/>
          <w:i/>
          <w:iCs/>
          <w:sz w:val="24"/>
          <w:szCs w:val="24"/>
        </w:rPr>
        <w:t xml:space="preserve"> </w:t>
      </w:r>
      <w:r w:rsidRPr="003A5C32">
        <w:rPr>
          <w:rFonts w:ascii="Times New Roman" w:hAnsi="Times New Roman" w:cs="Times New Roman"/>
          <w:sz w:val="24"/>
          <w:szCs w:val="24"/>
        </w:rPr>
        <w:t xml:space="preserve">19 No. 3, pp. 303–316. </w:t>
      </w:r>
      <w:hyperlink r:id="rId87" w:history="1">
        <w:r w:rsidRPr="003A5C32">
          <w:rPr>
            <w:rStyle w:val="Heading2Char"/>
            <w:rFonts w:ascii="Times New Roman" w:eastAsiaTheme="minorHAnsi" w:hAnsi="Times New Roman" w:cs="Times New Roman"/>
            <w:color w:val="auto"/>
            <w:sz w:val="24"/>
            <w:szCs w:val="24"/>
          </w:rPr>
          <w:t>https://doi.org/10.1086/209304</w:t>
        </w:r>
      </w:hyperlink>
      <w:r w:rsidRPr="003A5C32">
        <w:rPr>
          <w:rFonts w:ascii="Times New Roman" w:hAnsi="Times New Roman" w:cs="Times New Roman"/>
          <w:sz w:val="24"/>
          <w:szCs w:val="24"/>
        </w:rPr>
        <w:t xml:space="preserve"> </w:t>
      </w:r>
    </w:p>
    <w:p w14:paraId="409D3B1D" w14:textId="77777777" w:rsidR="006A1086" w:rsidRPr="003A5C32" w:rsidRDefault="006A1086" w:rsidP="006A1086">
      <w:pPr>
        <w:spacing w:after="0" w:line="240" w:lineRule="auto"/>
        <w:ind w:left="720" w:hanging="720"/>
        <w:jc w:val="both"/>
        <w:rPr>
          <w:rFonts w:ascii="Times New Roman" w:hAnsi="Times New Roman" w:cs="Times New Roman"/>
          <w:b/>
          <w:bCs/>
          <w:sz w:val="24"/>
          <w:szCs w:val="24"/>
          <w:shd w:val="clear" w:color="auto" w:fill="FFFFFF"/>
        </w:rPr>
      </w:pPr>
      <w:r w:rsidRPr="003A5C32">
        <w:rPr>
          <w:rFonts w:ascii="Times New Roman" w:hAnsi="Times New Roman" w:cs="Times New Roman"/>
          <w:sz w:val="24"/>
          <w:szCs w:val="24"/>
          <w:shd w:val="clear" w:color="auto" w:fill="FFFFFF"/>
        </w:rPr>
        <w:t>Schwartz, M.S. (2016), “Ethical decision-making theory: An integrated approach”, </w:t>
      </w:r>
      <w:r w:rsidRPr="003A5C32">
        <w:rPr>
          <w:rFonts w:ascii="Times New Roman" w:hAnsi="Times New Roman" w:cs="Times New Roman"/>
          <w:i/>
          <w:iCs/>
          <w:sz w:val="24"/>
          <w:szCs w:val="24"/>
          <w:shd w:val="clear" w:color="auto" w:fill="FFFFFF"/>
        </w:rPr>
        <w:t>Journal of Business Ethics</w:t>
      </w:r>
      <w:r w:rsidRPr="003A5C32">
        <w:rPr>
          <w:rFonts w:ascii="Times New Roman" w:hAnsi="Times New Roman" w:cs="Times New Roman"/>
          <w:sz w:val="24"/>
          <w:szCs w:val="24"/>
          <w:shd w:val="clear" w:color="auto" w:fill="FFFFFF"/>
        </w:rPr>
        <w:t xml:space="preserve">, Vol. 139 No. 4, pp. 755-776. </w:t>
      </w:r>
      <w:hyperlink r:id="rId88" w:history="1">
        <w:r w:rsidRPr="003A5C32">
          <w:rPr>
            <w:rStyle w:val="Heading2Char"/>
            <w:rFonts w:ascii="Times New Roman" w:eastAsiaTheme="minorHAnsi" w:hAnsi="Times New Roman" w:cs="Times New Roman"/>
            <w:color w:val="auto"/>
            <w:sz w:val="24"/>
            <w:szCs w:val="24"/>
            <w:shd w:val="clear" w:color="auto" w:fill="FFFFFF"/>
          </w:rPr>
          <w:t>https://doi.org/10.1007/s10551-015-2886-8</w:t>
        </w:r>
      </w:hyperlink>
      <w:r w:rsidRPr="003A5C32">
        <w:rPr>
          <w:rFonts w:ascii="Times New Roman" w:hAnsi="Times New Roman" w:cs="Times New Roman"/>
          <w:b/>
          <w:bCs/>
          <w:sz w:val="24"/>
          <w:szCs w:val="24"/>
          <w:shd w:val="clear" w:color="auto" w:fill="FFFFFF"/>
        </w:rPr>
        <w:t xml:space="preserve"> </w:t>
      </w:r>
    </w:p>
    <w:p w14:paraId="6AF1AE56"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Schwepker, C.H., Ferrell, O.C., and Ingram, T.N. (1997). “The influence of ethical climate and ethical conflict on role stress in the sales force”, </w:t>
      </w:r>
      <w:r w:rsidRPr="003A5C32">
        <w:rPr>
          <w:rFonts w:ascii="Times New Roman" w:hAnsi="Times New Roman" w:cs="Times New Roman"/>
          <w:i/>
          <w:iCs/>
          <w:sz w:val="24"/>
          <w:szCs w:val="24"/>
          <w:shd w:val="clear" w:color="auto" w:fill="FFFFFF"/>
        </w:rPr>
        <w:t>Journal of the Academy of Marketing Science</w:t>
      </w:r>
      <w:r w:rsidRPr="003A5C32">
        <w:rPr>
          <w:rFonts w:ascii="Times New Roman" w:hAnsi="Times New Roman" w:cs="Times New Roman"/>
          <w:sz w:val="24"/>
          <w:szCs w:val="24"/>
          <w:shd w:val="clear" w:color="auto" w:fill="FFFFFF"/>
        </w:rPr>
        <w:t xml:space="preserve">, Vol. 25 No. (2), pp. 99-108. </w:t>
      </w:r>
      <w:hyperlink r:id="rId89" w:history="1">
        <w:r w:rsidRPr="003A5C32">
          <w:rPr>
            <w:rStyle w:val="Heading2Char"/>
            <w:rFonts w:ascii="Times New Roman" w:eastAsiaTheme="minorHAnsi" w:hAnsi="Times New Roman" w:cs="Times New Roman"/>
            <w:color w:val="auto"/>
            <w:sz w:val="24"/>
            <w:szCs w:val="24"/>
            <w:shd w:val="clear" w:color="auto" w:fill="FFFFFF"/>
          </w:rPr>
          <w:t>https://doi.org/10.1007/BF02894345</w:t>
        </w:r>
      </w:hyperlink>
      <w:r w:rsidRPr="003A5C32">
        <w:rPr>
          <w:rFonts w:ascii="Times New Roman" w:hAnsi="Times New Roman" w:cs="Times New Roman"/>
          <w:b/>
          <w:bCs/>
          <w:sz w:val="24"/>
          <w:szCs w:val="24"/>
          <w:shd w:val="clear" w:color="auto" w:fill="FFFFFF"/>
        </w:rPr>
        <w:t xml:space="preserve"> </w:t>
      </w:r>
    </w:p>
    <w:p w14:paraId="54B9FB2C"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 xml:space="preserve">Schwepker Jr, C.H. and Hartline, M.D. (2005), “Managing the ethical climate of customer-contact service employees”, Journal of Service Research, Vol. 7 No. 4, pp. 377-397. </w:t>
      </w:r>
      <w:hyperlink r:id="rId90" w:history="1">
        <w:r w:rsidRPr="003A5C32">
          <w:rPr>
            <w:rStyle w:val="Heading2Char"/>
            <w:rFonts w:ascii="Times New Roman" w:eastAsiaTheme="minorHAnsi" w:hAnsi="Times New Roman" w:cs="Times New Roman"/>
            <w:color w:val="auto"/>
            <w:sz w:val="24"/>
            <w:szCs w:val="24"/>
            <w:shd w:val="clear" w:color="auto" w:fill="FFFFFF"/>
          </w:rPr>
          <w:t>https://doi.org/10.1177%2F1094670504273966</w:t>
        </w:r>
      </w:hyperlink>
      <w:r w:rsidRPr="003A5C32">
        <w:rPr>
          <w:rFonts w:ascii="Times New Roman" w:hAnsi="Times New Roman" w:cs="Times New Roman"/>
          <w:b/>
          <w:bCs/>
          <w:sz w:val="24"/>
          <w:szCs w:val="24"/>
          <w:shd w:val="clear" w:color="auto" w:fill="FFFFFF"/>
        </w:rPr>
        <w:t xml:space="preserve"> </w:t>
      </w:r>
    </w:p>
    <w:p w14:paraId="7DE5B068" w14:textId="77777777" w:rsidR="006A1086" w:rsidRPr="003A5C32" w:rsidRDefault="006A1086" w:rsidP="006A1086">
      <w:pPr>
        <w:spacing w:after="0"/>
        <w:ind w:left="720" w:hanging="720"/>
        <w:jc w:val="both"/>
        <w:rPr>
          <w:rFonts w:ascii="Times New Roman" w:hAnsi="Times New Roman" w:cs="Times New Roman"/>
          <w:color w:val="FF0000"/>
          <w:sz w:val="24"/>
          <w:szCs w:val="24"/>
        </w:rPr>
      </w:pPr>
      <w:r w:rsidRPr="003A5C32">
        <w:rPr>
          <w:rFonts w:ascii="Times New Roman" w:hAnsi="Times New Roman" w:cs="Times New Roman"/>
          <w:sz w:val="24"/>
          <w:szCs w:val="24"/>
          <w:shd w:val="clear" w:color="auto" w:fill="FFFFFF"/>
        </w:rPr>
        <w:t xml:space="preserve">Seriki, O.K., Nath, P., Ingene, C.A., and Evans, K.R. (2020), “How complexity impacts salesperson counterproductive behavior: The mediating role of moral disengagement”, </w:t>
      </w:r>
      <w:r w:rsidRPr="003A5C32">
        <w:rPr>
          <w:rFonts w:ascii="Times New Roman" w:hAnsi="Times New Roman" w:cs="Times New Roman"/>
          <w:i/>
          <w:iCs/>
          <w:sz w:val="24"/>
          <w:szCs w:val="24"/>
          <w:shd w:val="clear" w:color="auto" w:fill="FFFFFF"/>
        </w:rPr>
        <w:t xml:space="preserve">Journal of Business Research, </w:t>
      </w:r>
      <w:r w:rsidRPr="003A5C32">
        <w:rPr>
          <w:rFonts w:ascii="Times New Roman" w:hAnsi="Times New Roman" w:cs="Times New Roman"/>
          <w:sz w:val="24"/>
          <w:szCs w:val="24"/>
          <w:shd w:val="clear" w:color="auto" w:fill="FFFFFF"/>
        </w:rPr>
        <w:t xml:space="preserve">Vol. 107, pp. 324-335. </w:t>
      </w:r>
      <w:hyperlink r:id="rId91" w:history="1">
        <w:r w:rsidRPr="003A5C32">
          <w:rPr>
            <w:rStyle w:val="Hyperlink"/>
            <w:rFonts w:ascii="Times New Roman" w:hAnsi="Times New Roman" w:cs="Times New Roman"/>
            <w:sz w:val="24"/>
            <w:szCs w:val="24"/>
            <w:shd w:val="clear" w:color="auto" w:fill="FFFFFF"/>
          </w:rPr>
          <w:t>https://doi.org/10.1016/j.jbusres.2018.10.060</w:t>
        </w:r>
      </w:hyperlink>
      <w:r w:rsidRPr="003A5C32">
        <w:rPr>
          <w:rFonts w:ascii="Times New Roman" w:hAnsi="Times New Roman" w:cs="Times New Roman"/>
          <w:color w:val="FF0000"/>
          <w:sz w:val="24"/>
          <w:szCs w:val="24"/>
          <w:shd w:val="clear" w:color="auto" w:fill="FFFFFF"/>
        </w:rPr>
        <w:t xml:space="preserve"> </w:t>
      </w:r>
    </w:p>
    <w:p w14:paraId="6FAD756C"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 xml:space="preserve">Sharma, I., Jain, K. and Singh, G. (2020), “Effect of online political incivility on partisan attitude: role of issue involvement, moral identity and incivility accountability”, </w:t>
      </w:r>
      <w:r w:rsidRPr="003A5C32">
        <w:rPr>
          <w:rFonts w:ascii="Times New Roman" w:hAnsi="Times New Roman" w:cs="Times New Roman"/>
          <w:i/>
          <w:iCs/>
          <w:sz w:val="24"/>
          <w:szCs w:val="24"/>
          <w:shd w:val="clear" w:color="auto" w:fill="FFFFFF"/>
        </w:rPr>
        <w:t>Online Information Review</w:t>
      </w:r>
      <w:r w:rsidRPr="003A5C32">
        <w:rPr>
          <w:rFonts w:ascii="Times New Roman" w:hAnsi="Times New Roman" w:cs="Times New Roman"/>
          <w:sz w:val="24"/>
          <w:szCs w:val="24"/>
          <w:shd w:val="clear" w:color="auto" w:fill="FFFFFF"/>
        </w:rPr>
        <w:t xml:space="preserve">, Vol. 44 No. 7, pp. 1421-1441. </w:t>
      </w:r>
      <w:hyperlink r:id="rId92" w:history="1">
        <w:r w:rsidRPr="003A5C32">
          <w:rPr>
            <w:rStyle w:val="Hyperlink"/>
            <w:rFonts w:ascii="Times New Roman" w:hAnsi="Times New Roman" w:cs="Times New Roman"/>
            <w:sz w:val="24"/>
            <w:szCs w:val="24"/>
            <w:shd w:val="clear" w:color="auto" w:fill="FFFFFF"/>
          </w:rPr>
          <w:t>https://doi.org/10.1108/OIR-03-2020-0084</w:t>
        </w:r>
      </w:hyperlink>
      <w:r w:rsidRPr="003A5C32">
        <w:rPr>
          <w:rFonts w:ascii="Times New Roman" w:hAnsi="Times New Roman" w:cs="Times New Roman"/>
          <w:sz w:val="24"/>
          <w:szCs w:val="24"/>
          <w:shd w:val="clear" w:color="auto" w:fill="FFFFFF"/>
        </w:rPr>
        <w:t xml:space="preserve"> </w:t>
      </w:r>
    </w:p>
    <w:p w14:paraId="6C7EA2F2"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 xml:space="preserve">Shin, Y., and Hur, W.M. (2022), “Having control or lacking control? Roles of job crafting and service scripts in coping with customer incivility”, </w:t>
      </w:r>
      <w:r w:rsidRPr="003A5C32">
        <w:rPr>
          <w:rFonts w:ascii="Times New Roman" w:hAnsi="Times New Roman" w:cs="Times New Roman"/>
          <w:i/>
          <w:iCs/>
          <w:sz w:val="24"/>
          <w:szCs w:val="24"/>
          <w:shd w:val="clear" w:color="auto" w:fill="FFFFFF"/>
        </w:rPr>
        <w:t>Journal of Occupational Health Psychology</w:t>
      </w:r>
      <w:r w:rsidRPr="003A5C32">
        <w:rPr>
          <w:rFonts w:ascii="Times New Roman" w:hAnsi="Times New Roman" w:cs="Times New Roman"/>
          <w:sz w:val="24"/>
          <w:szCs w:val="24"/>
          <w:shd w:val="clear" w:color="auto" w:fill="FFFFFF"/>
        </w:rPr>
        <w:t xml:space="preserve">, Vol. 27 No. 1, pp. 104-118. </w:t>
      </w:r>
    </w:p>
    <w:p w14:paraId="513E21B6" w14:textId="77777777" w:rsidR="006A1086" w:rsidRPr="003A5C32" w:rsidRDefault="006A1086" w:rsidP="006A1086">
      <w:pPr>
        <w:spacing w:after="0" w:line="240" w:lineRule="auto"/>
        <w:ind w:left="720" w:hanging="720"/>
        <w:jc w:val="both"/>
        <w:rPr>
          <w:rFonts w:ascii="Times New Roman" w:hAnsi="Times New Roman" w:cs="Times New Roman"/>
          <w:color w:val="FF0000"/>
          <w:sz w:val="24"/>
          <w:szCs w:val="24"/>
          <w:shd w:val="clear" w:color="auto" w:fill="FFFFFF"/>
        </w:rPr>
      </w:pPr>
      <w:r w:rsidRPr="003A5C32">
        <w:rPr>
          <w:rFonts w:ascii="Times New Roman" w:hAnsi="Times New Roman" w:cs="Times New Roman"/>
          <w:sz w:val="24"/>
          <w:szCs w:val="24"/>
        </w:rPr>
        <w:t>Shin, Y., Hur, W.M., and Hwang, H. (2022), “Impacts of customer incivility and abusive supervision on employee performance: A comparative study of the pre-and post-COVID-19 periods”, </w:t>
      </w:r>
      <w:r w:rsidRPr="003A5C32">
        <w:rPr>
          <w:rFonts w:ascii="Times New Roman" w:hAnsi="Times New Roman" w:cs="Times New Roman"/>
          <w:i/>
          <w:iCs/>
          <w:sz w:val="24"/>
          <w:szCs w:val="24"/>
        </w:rPr>
        <w:t>Service Business</w:t>
      </w:r>
      <w:r w:rsidRPr="003A5C32">
        <w:rPr>
          <w:rFonts w:ascii="Times New Roman" w:hAnsi="Times New Roman" w:cs="Times New Roman"/>
          <w:sz w:val="24"/>
          <w:szCs w:val="24"/>
        </w:rPr>
        <w:t>, Vol. 16 No. 2, pp. 309-330</w:t>
      </w:r>
      <w:r w:rsidRPr="003A5C32">
        <w:rPr>
          <w:rFonts w:ascii="Times New Roman" w:hAnsi="Times New Roman" w:cs="Times New Roman"/>
          <w:color w:val="FF0000"/>
          <w:sz w:val="24"/>
          <w:szCs w:val="24"/>
        </w:rPr>
        <w:t xml:space="preserve">. </w:t>
      </w:r>
      <w:hyperlink r:id="rId93" w:history="1">
        <w:r w:rsidRPr="003A5C32">
          <w:rPr>
            <w:rStyle w:val="Hyperlink"/>
            <w:rFonts w:ascii="Times New Roman" w:hAnsi="Times New Roman" w:cs="Times New Roman"/>
            <w:sz w:val="24"/>
            <w:szCs w:val="24"/>
          </w:rPr>
          <w:t>https://doi.org/10.1007/s11628-021-00456-7</w:t>
        </w:r>
      </w:hyperlink>
      <w:r w:rsidRPr="003A5C32">
        <w:rPr>
          <w:rFonts w:ascii="Times New Roman" w:hAnsi="Times New Roman" w:cs="Times New Roman"/>
          <w:color w:val="FF0000"/>
          <w:sz w:val="24"/>
          <w:szCs w:val="24"/>
        </w:rPr>
        <w:t xml:space="preserve"> </w:t>
      </w:r>
    </w:p>
    <w:p w14:paraId="57A03070"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Skarlicki, D.P. and Rupp, D.E. (2010), “Dual processing and organizational justice: The role of rational versus experiential processing in third-party reactions to workplace mistreatment”, </w:t>
      </w:r>
      <w:r w:rsidRPr="003A5C32">
        <w:rPr>
          <w:rFonts w:ascii="Times New Roman" w:hAnsi="Times New Roman" w:cs="Times New Roman"/>
          <w:i/>
          <w:iCs/>
          <w:sz w:val="24"/>
          <w:szCs w:val="24"/>
          <w:shd w:val="clear" w:color="auto" w:fill="FFFFFF"/>
        </w:rPr>
        <w:t>Journal of Applied Psychology</w:t>
      </w:r>
      <w:r w:rsidRPr="003A5C32">
        <w:rPr>
          <w:rFonts w:ascii="Times New Roman" w:hAnsi="Times New Roman" w:cs="Times New Roman"/>
          <w:sz w:val="24"/>
          <w:szCs w:val="24"/>
          <w:shd w:val="clear" w:color="auto" w:fill="FFFFFF"/>
        </w:rPr>
        <w:t xml:space="preserve">, Vol. 95 No. 5, pp. 944-952. </w:t>
      </w:r>
      <w:hyperlink r:id="rId94" w:history="1">
        <w:r w:rsidRPr="003A5C32">
          <w:rPr>
            <w:rStyle w:val="Heading2Char"/>
            <w:rFonts w:ascii="Times New Roman" w:eastAsiaTheme="minorHAnsi" w:hAnsi="Times New Roman" w:cs="Times New Roman"/>
            <w:color w:val="auto"/>
            <w:sz w:val="24"/>
            <w:szCs w:val="24"/>
            <w:shd w:val="clear" w:color="auto" w:fill="FFFFFF"/>
          </w:rPr>
          <w:t>https://psycnet.apa.org/doi/10.1037/a0020468</w:t>
        </w:r>
      </w:hyperlink>
      <w:r w:rsidRPr="003A5C32">
        <w:rPr>
          <w:rFonts w:ascii="Times New Roman" w:hAnsi="Times New Roman" w:cs="Times New Roman"/>
          <w:sz w:val="24"/>
          <w:szCs w:val="24"/>
          <w:shd w:val="clear" w:color="auto" w:fill="FFFFFF"/>
        </w:rPr>
        <w:t xml:space="preserve"> </w:t>
      </w:r>
    </w:p>
    <w:p w14:paraId="376F130D" w14:textId="77777777" w:rsidR="006A1086" w:rsidRPr="003A5C32" w:rsidRDefault="006A1086" w:rsidP="006A1086">
      <w:pPr>
        <w:spacing w:after="0" w:line="240" w:lineRule="auto"/>
        <w:ind w:left="720" w:hanging="720"/>
        <w:jc w:val="both"/>
        <w:rPr>
          <w:rFonts w:ascii="Times New Roman" w:hAnsi="Times New Roman" w:cs="Times New Roman"/>
          <w:color w:val="222222"/>
          <w:sz w:val="24"/>
          <w:szCs w:val="24"/>
          <w:shd w:val="clear" w:color="auto" w:fill="FFFFFF"/>
        </w:rPr>
      </w:pPr>
      <w:r w:rsidRPr="003A5C32">
        <w:rPr>
          <w:rFonts w:ascii="Times New Roman" w:hAnsi="Times New Roman" w:cs="Times New Roman"/>
          <w:color w:val="222222"/>
          <w:sz w:val="24"/>
          <w:szCs w:val="24"/>
          <w:shd w:val="clear" w:color="auto" w:fill="FFFFFF"/>
        </w:rPr>
        <w:t>Skarlicki, D.P., Van Jaarsveld, D.D., and Walker, D.D. (2008), “Getting even for customer mistreatment: the role of moral identity in the relationship between customer interpersonal injustice and employee sabotage”, </w:t>
      </w:r>
      <w:r w:rsidRPr="003A5C32">
        <w:rPr>
          <w:rFonts w:ascii="Times New Roman" w:hAnsi="Times New Roman" w:cs="Times New Roman"/>
          <w:i/>
          <w:iCs/>
          <w:color w:val="222222"/>
          <w:sz w:val="24"/>
          <w:szCs w:val="24"/>
          <w:shd w:val="clear" w:color="auto" w:fill="FFFFFF"/>
        </w:rPr>
        <w:t>Journal of Applied Psychology</w:t>
      </w:r>
      <w:r w:rsidRPr="003A5C32">
        <w:rPr>
          <w:rFonts w:ascii="Times New Roman" w:hAnsi="Times New Roman" w:cs="Times New Roman"/>
          <w:color w:val="222222"/>
          <w:sz w:val="24"/>
          <w:szCs w:val="24"/>
          <w:shd w:val="clear" w:color="auto" w:fill="FFFFFF"/>
        </w:rPr>
        <w:t xml:space="preserve">, Vol. </w:t>
      </w:r>
      <w:r w:rsidRPr="003A5C32">
        <w:rPr>
          <w:rFonts w:ascii="Times New Roman" w:hAnsi="Times New Roman" w:cs="Times New Roman"/>
          <w:i/>
          <w:iCs/>
          <w:color w:val="222222"/>
          <w:sz w:val="24"/>
          <w:szCs w:val="24"/>
          <w:shd w:val="clear" w:color="auto" w:fill="FFFFFF"/>
        </w:rPr>
        <w:t>93</w:t>
      </w:r>
      <w:r w:rsidRPr="003A5C32">
        <w:rPr>
          <w:rFonts w:ascii="Times New Roman" w:hAnsi="Times New Roman" w:cs="Times New Roman"/>
          <w:color w:val="222222"/>
          <w:sz w:val="24"/>
          <w:szCs w:val="24"/>
          <w:shd w:val="clear" w:color="auto" w:fill="FFFFFF"/>
        </w:rPr>
        <w:t xml:space="preserve"> No. 6, pp. 1335-1347. </w:t>
      </w:r>
      <w:hyperlink r:id="rId95" w:history="1">
        <w:r w:rsidRPr="003A5C32">
          <w:rPr>
            <w:rStyle w:val="Hyperlink"/>
            <w:rFonts w:ascii="Times New Roman" w:hAnsi="Times New Roman" w:cs="Times New Roman"/>
            <w:sz w:val="24"/>
            <w:szCs w:val="24"/>
            <w:shd w:val="clear" w:color="auto" w:fill="FFFFFF"/>
          </w:rPr>
          <w:t>https://psycnet.apa.org/doi/10.1037/a0012704</w:t>
        </w:r>
      </w:hyperlink>
      <w:r w:rsidRPr="003A5C32">
        <w:rPr>
          <w:rFonts w:ascii="Times New Roman" w:hAnsi="Times New Roman" w:cs="Times New Roman"/>
          <w:color w:val="222222"/>
          <w:sz w:val="24"/>
          <w:szCs w:val="24"/>
          <w:shd w:val="clear" w:color="auto" w:fill="FFFFFF"/>
        </w:rPr>
        <w:t xml:space="preserve"> </w:t>
      </w:r>
    </w:p>
    <w:p w14:paraId="3B3AB5CF"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Sliter, M., Jex, S., Wolford, K. and McInnerney, J. (2010), “How rude! Emotional labor as a mediator between customer incivility and employee outcomes”, </w:t>
      </w:r>
      <w:r w:rsidRPr="003A5C32">
        <w:rPr>
          <w:rFonts w:ascii="Times New Roman" w:hAnsi="Times New Roman" w:cs="Times New Roman"/>
          <w:i/>
          <w:iCs/>
          <w:sz w:val="24"/>
          <w:szCs w:val="24"/>
          <w:shd w:val="clear" w:color="auto" w:fill="FFFFFF"/>
        </w:rPr>
        <w:t>Journal of Occupational Health Psychology</w:t>
      </w:r>
      <w:r w:rsidRPr="003A5C32">
        <w:rPr>
          <w:rFonts w:ascii="Times New Roman" w:hAnsi="Times New Roman" w:cs="Times New Roman"/>
          <w:sz w:val="24"/>
          <w:szCs w:val="24"/>
          <w:shd w:val="clear" w:color="auto" w:fill="FFFFFF"/>
        </w:rPr>
        <w:t xml:space="preserve">, Vol. 15 No. 4, pp. 468-481. </w:t>
      </w:r>
      <w:hyperlink r:id="rId96" w:history="1">
        <w:r w:rsidRPr="003A5C32">
          <w:rPr>
            <w:rStyle w:val="Heading2Char"/>
            <w:rFonts w:ascii="Times New Roman" w:eastAsiaTheme="minorHAnsi" w:hAnsi="Times New Roman" w:cs="Times New Roman"/>
            <w:color w:val="auto"/>
            <w:sz w:val="24"/>
            <w:szCs w:val="24"/>
            <w:shd w:val="clear" w:color="auto" w:fill="FFFFFF"/>
          </w:rPr>
          <w:t>https://psycnet.apa.org/doi/10.1037/a0020723</w:t>
        </w:r>
      </w:hyperlink>
      <w:r w:rsidRPr="003A5C32">
        <w:rPr>
          <w:rFonts w:ascii="Times New Roman" w:hAnsi="Times New Roman" w:cs="Times New Roman"/>
          <w:sz w:val="24"/>
          <w:szCs w:val="24"/>
          <w:shd w:val="clear" w:color="auto" w:fill="FFFFFF"/>
        </w:rPr>
        <w:t xml:space="preserve"> </w:t>
      </w:r>
    </w:p>
    <w:p w14:paraId="565DA91B"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Sliter, M. and Jones, M. (2016), “A qualitative and quantitative examination of the antecedents of customer incivility”, </w:t>
      </w:r>
      <w:r w:rsidRPr="003A5C32">
        <w:rPr>
          <w:rFonts w:ascii="Times New Roman" w:hAnsi="Times New Roman" w:cs="Times New Roman"/>
          <w:i/>
          <w:iCs/>
          <w:sz w:val="24"/>
          <w:szCs w:val="24"/>
          <w:shd w:val="clear" w:color="auto" w:fill="FFFFFF"/>
        </w:rPr>
        <w:t>Journal of Occupational Health Psychology</w:t>
      </w:r>
      <w:r w:rsidRPr="003A5C32">
        <w:rPr>
          <w:rFonts w:ascii="Times New Roman" w:hAnsi="Times New Roman" w:cs="Times New Roman"/>
          <w:sz w:val="24"/>
          <w:szCs w:val="24"/>
          <w:shd w:val="clear" w:color="auto" w:fill="FFFFFF"/>
        </w:rPr>
        <w:t>, Vol. 21 No. 2, pp. 208-2019.</w:t>
      </w:r>
      <w:r w:rsidRPr="003A5C32">
        <w:rPr>
          <w:rFonts w:ascii="Times New Roman" w:hAnsi="Times New Roman" w:cs="Times New Roman"/>
          <w:sz w:val="24"/>
          <w:szCs w:val="24"/>
        </w:rPr>
        <w:t xml:space="preserve"> </w:t>
      </w:r>
      <w:hyperlink r:id="rId97" w:history="1">
        <w:r w:rsidRPr="003A5C32">
          <w:rPr>
            <w:rStyle w:val="Heading2Char"/>
            <w:rFonts w:ascii="Times New Roman" w:eastAsiaTheme="minorHAnsi" w:hAnsi="Times New Roman" w:cs="Times New Roman"/>
            <w:color w:val="auto"/>
            <w:sz w:val="24"/>
            <w:szCs w:val="24"/>
            <w:shd w:val="clear" w:color="auto" w:fill="FFFFFF"/>
          </w:rPr>
          <w:t>https://doi.apa.org/doi/10.1037/a0039897</w:t>
        </w:r>
      </w:hyperlink>
      <w:r w:rsidRPr="003A5C32">
        <w:rPr>
          <w:rFonts w:ascii="Times New Roman" w:hAnsi="Times New Roman" w:cs="Times New Roman"/>
          <w:b/>
          <w:bCs/>
          <w:sz w:val="24"/>
          <w:szCs w:val="24"/>
          <w:shd w:val="clear" w:color="auto" w:fill="FFFFFF"/>
        </w:rPr>
        <w:t xml:space="preserve"> </w:t>
      </w:r>
    </w:p>
    <w:p w14:paraId="622D41A8" w14:textId="77777777" w:rsidR="006A1086" w:rsidRPr="003A5C32" w:rsidRDefault="006A1086" w:rsidP="006A1086">
      <w:pPr>
        <w:spacing w:after="0" w:line="240" w:lineRule="auto"/>
        <w:ind w:left="720" w:hanging="720"/>
        <w:jc w:val="both"/>
        <w:rPr>
          <w:rFonts w:ascii="Times New Roman" w:hAnsi="Times New Roman" w:cs="Times New Roman"/>
          <w:b/>
          <w:bCs/>
          <w:sz w:val="24"/>
          <w:szCs w:val="24"/>
          <w:shd w:val="clear" w:color="auto" w:fill="FFFFFF"/>
        </w:rPr>
      </w:pPr>
      <w:r w:rsidRPr="003A5C32">
        <w:rPr>
          <w:rFonts w:ascii="Times New Roman" w:hAnsi="Times New Roman" w:cs="Times New Roman"/>
          <w:sz w:val="24"/>
          <w:szCs w:val="24"/>
          <w:shd w:val="clear" w:color="auto" w:fill="FFFFFF"/>
        </w:rPr>
        <w:t>Sliter, M., Sliter, K. and Jex, S. (2012), “The employee as a punching bag: The effect of multiple sources of incivility on employee withdrawal behavior and sales performance”, </w:t>
      </w:r>
      <w:r w:rsidRPr="003A5C32">
        <w:rPr>
          <w:rFonts w:ascii="Times New Roman" w:hAnsi="Times New Roman" w:cs="Times New Roman"/>
          <w:i/>
          <w:iCs/>
          <w:sz w:val="24"/>
          <w:szCs w:val="24"/>
          <w:shd w:val="clear" w:color="auto" w:fill="FFFFFF"/>
        </w:rPr>
        <w:t>Journal of Organizational Behavior</w:t>
      </w:r>
      <w:r w:rsidRPr="003A5C32">
        <w:rPr>
          <w:rFonts w:ascii="Times New Roman" w:hAnsi="Times New Roman" w:cs="Times New Roman"/>
          <w:sz w:val="24"/>
          <w:szCs w:val="24"/>
          <w:shd w:val="clear" w:color="auto" w:fill="FFFFFF"/>
        </w:rPr>
        <w:t xml:space="preserve">, Vol. 33 No. 1, pp. 121-139. </w:t>
      </w:r>
      <w:hyperlink r:id="rId98" w:history="1">
        <w:r w:rsidRPr="003A5C32">
          <w:rPr>
            <w:rStyle w:val="Heading2Char"/>
            <w:rFonts w:ascii="Times New Roman" w:eastAsiaTheme="minorHAnsi" w:hAnsi="Times New Roman" w:cs="Times New Roman"/>
            <w:color w:val="auto"/>
            <w:sz w:val="24"/>
            <w:szCs w:val="24"/>
            <w:shd w:val="clear" w:color="auto" w:fill="FFFFFF"/>
          </w:rPr>
          <w:t>https://doi.org/10.1002/job.767</w:t>
        </w:r>
      </w:hyperlink>
      <w:r w:rsidRPr="003A5C32">
        <w:rPr>
          <w:rFonts w:ascii="Times New Roman" w:hAnsi="Times New Roman" w:cs="Times New Roman"/>
          <w:b/>
          <w:bCs/>
          <w:sz w:val="24"/>
          <w:szCs w:val="24"/>
          <w:shd w:val="clear" w:color="auto" w:fill="FFFFFF"/>
        </w:rPr>
        <w:t xml:space="preserve"> </w:t>
      </w:r>
    </w:p>
    <w:p w14:paraId="7D3CA37E"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 xml:space="preserve">Stets, J.E. and Carter, M.J. (2012), “A theory of the self for the sociology of morality”, </w:t>
      </w:r>
      <w:r w:rsidRPr="003A5C32">
        <w:rPr>
          <w:rFonts w:ascii="Times New Roman" w:hAnsi="Times New Roman" w:cs="Times New Roman"/>
          <w:i/>
          <w:iCs/>
          <w:sz w:val="24"/>
          <w:szCs w:val="24"/>
          <w:shd w:val="clear" w:color="auto" w:fill="FFFFFF"/>
        </w:rPr>
        <w:t>American Sociological Review</w:t>
      </w:r>
      <w:r w:rsidRPr="003A5C32">
        <w:rPr>
          <w:rFonts w:ascii="Times New Roman" w:hAnsi="Times New Roman" w:cs="Times New Roman"/>
          <w:sz w:val="24"/>
          <w:szCs w:val="24"/>
          <w:shd w:val="clear" w:color="auto" w:fill="FFFFFF"/>
        </w:rPr>
        <w:t xml:space="preserve">, Vol. 77 No. 1, pp. 120-140. </w:t>
      </w:r>
      <w:hyperlink r:id="rId99" w:history="1">
        <w:r w:rsidRPr="003A5C32">
          <w:rPr>
            <w:rStyle w:val="Heading2Char"/>
            <w:rFonts w:ascii="Times New Roman" w:eastAsiaTheme="minorHAnsi" w:hAnsi="Times New Roman" w:cs="Times New Roman"/>
            <w:color w:val="auto"/>
            <w:sz w:val="24"/>
            <w:szCs w:val="24"/>
            <w:shd w:val="clear" w:color="auto" w:fill="FFFFFF"/>
          </w:rPr>
          <w:t>https://doi.org/10.1177%2F0003122411433762</w:t>
        </w:r>
      </w:hyperlink>
      <w:r w:rsidRPr="003A5C32">
        <w:rPr>
          <w:rFonts w:ascii="Times New Roman" w:hAnsi="Times New Roman" w:cs="Times New Roman"/>
          <w:sz w:val="24"/>
          <w:szCs w:val="24"/>
          <w:shd w:val="clear" w:color="auto" w:fill="FFFFFF"/>
        </w:rPr>
        <w:t xml:space="preserve"> </w:t>
      </w:r>
    </w:p>
    <w:p w14:paraId="1A591455"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rPr>
        <w:t>Teng, C.C., Lu, A.C.C., Huang, Z.Y., and Fang, C.H. (2020), “Ethical work climate, organizational identification, leader-member-exchange (LMX) and organizational citizenship behavior (OCB): A study of three star hotels in Taiwan”, </w:t>
      </w:r>
      <w:r w:rsidRPr="003A5C32">
        <w:rPr>
          <w:rFonts w:ascii="Times New Roman" w:hAnsi="Times New Roman" w:cs="Times New Roman"/>
          <w:i/>
          <w:iCs/>
          <w:sz w:val="24"/>
          <w:szCs w:val="24"/>
        </w:rPr>
        <w:t xml:space="preserve">International Journal of Contemporary Hospitality Management, </w:t>
      </w:r>
      <w:r w:rsidRPr="003A5C32">
        <w:rPr>
          <w:rFonts w:ascii="Times New Roman" w:hAnsi="Times New Roman" w:cs="Times New Roman"/>
          <w:sz w:val="24"/>
          <w:szCs w:val="24"/>
        </w:rPr>
        <w:t xml:space="preserve">Vol. 32 No. 1, pp. 212-229. </w:t>
      </w:r>
      <w:hyperlink r:id="rId100" w:history="1">
        <w:r w:rsidRPr="003A5C32">
          <w:rPr>
            <w:rStyle w:val="Heading2Char"/>
            <w:rFonts w:ascii="Times New Roman" w:eastAsiaTheme="minorHAnsi" w:hAnsi="Times New Roman" w:cs="Times New Roman"/>
            <w:color w:val="auto"/>
            <w:sz w:val="24"/>
            <w:szCs w:val="24"/>
          </w:rPr>
          <w:t>https://doi.org/10.1108/IJCHM-07-2018-0563</w:t>
        </w:r>
      </w:hyperlink>
      <w:r w:rsidRPr="003A5C32">
        <w:rPr>
          <w:rFonts w:ascii="Times New Roman" w:hAnsi="Times New Roman" w:cs="Times New Roman"/>
          <w:sz w:val="24"/>
          <w:szCs w:val="24"/>
        </w:rPr>
        <w:t xml:space="preserve">  </w:t>
      </w:r>
    </w:p>
    <w:p w14:paraId="666DC895" w14:textId="77777777" w:rsidR="006A1086" w:rsidRPr="003A5C32" w:rsidRDefault="006A1086" w:rsidP="006A1086">
      <w:pPr>
        <w:spacing w:after="0" w:line="240" w:lineRule="auto"/>
        <w:ind w:left="720" w:hanging="720"/>
        <w:jc w:val="both"/>
        <w:rPr>
          <w:rFonts w:ascii="Times New Roman" w:hAnsi="Times New Roman" w:cs="Times New Roman"/>
          <w:b/>
          <w:bCs/>
          <w:sz w:val="24"/>
          <w:szCs w:val="24"/>
          <w:shd w:val="clear" w:color="auto" w:fill="FFFFFF"/>
        </w:rPr>
      </w:pPr>
      <w:r w:rsidRPr="003A5C32">
        <w:rPr>
          <w:rFonts w:ascii="Times New Roman" w:hAnsi="Times New Roman" w:cs="Times New Roman"/>
          <w:sz w:val="24"/>
          <w:szCs w:val="24"/>
          <w:shd w:val="clear" w:color="auto" w:fill="FFFFFF"/>
        </w:rPr>
        <w:t>Torres, E.N., van Niekerk, M., and Orlowski, M. (2017), “Customer and employee incivility and its causal effects in the hospitality industry”, </w:t>
      </w:r>
      <w:r w:rsidRPr="003A5C32">
        <w:rPr>
          <w:rFonts w:ascii="Times New Roman" w:hAnsi="Times New Roman" w:cs="Times New Roman"/>
          <w:i/>
          <w:iCs/>
          <w:sz w:val="24"/>
          <w:szCs w:val="24"/>
          <w:shd w:val="clear" w:color="auto" w:fill="FFFFFF"/>
        </w:rPr>
        <w:t>Journal of Hospitality Marketing &amp; Management</w:t>
      </w:r>
      <w:r w:rsidRPr="003A5C32">
        <w:rPr>
          <w:rFonts w:ascii="Times New Roman" w:hAnsi="Times New Roman" w:cs="Times New Roman"/>
          <w:sz w:val="24"/>
          <w:szCs w:val="24"/>
          <w:shd w:val="clear" w:color="auto" w:fill="FFFFFF"/>
        </w:rPr>
        <w:t xml:space="preserve">, Vol. 26 No. 1, pp. 48-66. </w:t>
      </w:r>
      <w:hyperlink r:id="rId101" w:history="1">
        <w:r w:rsidRPr="003A5C32">
          <w:rPr>
            <w:rStyle w:val="Heading2Char"/>
            <w:rFonts w:ascii="Times New Roman" w:eastAsiaTheme="minorHAnsi" w:hAnsi="Times New Roman" w:cs="Times New Roman"/>
            <w:color w:val="auto"/>
            <w:sz w:val="24"/>
            <w:szCs w:val="24"/>
            <w:shd w:val="clear" w:color="auto" w:fill="FFFFFF"/>
          </w:rPr>
          <w:t>https://doi.org/10.1080/19368623.2016.1178620</w:t>
        </w:r>
      </w:hyperlink>
      <w:r w:rsidRPr="003A5C32">
        <w:rPr>
          <w:rFonts w:ascii="Times New Roman" w:hAnsi="Times New Roman" w:cs="Times New Roman"/>
          <w:b/>
          <w:bCs/>
          <w:sz w:val="24"/>
          <w:szCs w:val="24"/>
          <w:shd w:val="clear" w:color="auto" w:fill="FFFFFF"/>
        </w:rPr>
        <w:t xml:space="preserve"> </w:t>
      </w:r>
    </w:p>
    <w:p w14:paraId="1CB4F5D1" w14:textId="77777777" w:rsidR="006A1086" w:rsidRPr="003A5C32" w:rsidRDefault="006A1086" w:rsidP="006A1086">
      <w:pPr>
        <w:spacing w:after="0" w:line="240" w:lineRule="auto"/>
        <w:ind w:left="720" w:hanging="720"/>
        <w:jc w:val="both"/>
        <w:rPr>
          <w:rFonts w:ascii="Times New Roman" w:hAnsi="Times New Roman" w:cs="Times New Roman"/>
          <w:b/>
          <w:bCs/>
          <w:sz w:val="24"/>
          <w:szCs w:val="24"/>
        </w:rPr>
      </w:pPr>
      <w:r w:rsidRPr="003A5C32">
        <w:rPr>
          <w:rFonts w:ascii="Times New Roman" w:hAnsi="Times New Roman" w:cs="Times New Roman"/>
          <w:sz w:val="24"/>
          <w:szCs w:val="24"/>
          <w:shd w:val="clear" w:color="auto" w:fill="FFFFFF"/>
        </w:rPr>
        <w:t>Turnipseed, D.L. (2002), “Are good soldiers good? Exploring the link between organization citizenship behavior and personal ethics”, </w:t>
      </w:r>
      <w:r w:rsidRPr="003A5C32">
        <w:rPr>
          <w:rFonts w:ascii="Times New Roman" w:hAnsi="Times New Roman" w:cs="Times New Roman"/>
          <w:i/>
          <w:iCs/>
          <w:sz w:val="24"/>
          <w:szCs w:val="24"/>
          <w:shd w:val="clear" w:color="auto" w:fill="FFFFFF"/>
        </w:rPr>
        <w:t>Journal of Business Research</w:t>
      </w:r>
      <w:r w:rsidRPr="003A5C32">
        <w:rPr>
          <w:rFonts w:ascii="Times New Roman" w:hAnsi="Times New Roman" w:cs="Times New Roman"/>
          <w:sz w:val="24"/>
          <w:szCs w:val="24"/>
          <w:shd w:val="clear" w:color="auto" w:fill="FFFFFF"/>
        </w:rPr>
        <w:t xml:space="preserve">, Vol. 55 No.1, pp. 1-15. </w:t>
      </w:r>
      <w:hyperlink r:id="rId102" w:history="1">
        <w:r w:rsidRPr="003A5C32">
          <w:rPr>
            <w:rStyle w:val="Heading2Char"/>
            <w:rFonts w:ascii="Times New Roman" w:eastAsiaTheme="minorHAnsi" w:hAnsi="Times New Roman" w:cs="Times New Roman"/>
            <w:color w:val="auto"/>
            <w:sz w:val="24"/>
            <w:szCs w:val="24"/>
            <w:shd w:val="clear" w:color="auto" w:fill="FFFFFF"/>
          </w:rPr>
          <w:t>https://doi.org/10.1016/S0148-2963(01)00217-X</w:t>
        </w:r>
      </w:hyperlink>
      <w:r w:rsidRPr="003A5C32">
        <w:rPr>
          <w:rFonts w:ascii="Times New Roman" w:hAnsi="Times New Roman" w:cs="Times New Roman"/>
          <w:b/>
          <w:bCs/>
          <w:sz w:val="24"/>
          <w:szCs w:val="24"/>
          <w:shd w:val="clear" w:color="auto" w:fill="FFFFFF"/>
        </w:rPr>
        <w:t xml:space="preserve"> </w:t>
      </w:r>
    </w:p>
    <w:p w14:paraId="654705CD"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VanSandt, C.V., Shepard, J.M., and Zappe, S.M. (2006), “An examination of the relationship between ethical work climate and moral awareness”, </w:t>
      </w:r>
      <w:r w:rsidRPr="003A5C32">
        <w:rPr>
          <w:rFonts w:ascii="Times New Roman" w:hAnsi="Times New Roman" w:cs="Times New Roman"/>
          <w:i/>
          <w:iCs/>
          <w:sz w:val="24"/>
          <w:szCs w:val="24"/>
          <w:shd w:val="clear" w:color="auto" w:fill="FFFFFF"/>
        </w:rPr>
        <w:t>Journal of Business Ethics</w:t>
      </w:r>
      <w:r w:rsidRPr="003A5C32">
        <w:rPr>
          <w:rFonts w:ascii="Times New Roman" w:hAnsi="Times New Roman" w:cs="Times New Roman"/>
          <w:sz w:val="24"/>
          <w:szCs w:val="24"/>
          <w:shd w:val="clear" w:color="auto" w:fill="FFFFFF"/>
        </w:rPr>
        <w:t xml:space="preserve">, Vol. 68 No. 4, pp. 409-432. </w:t>
      </w:r>
      <w:hyperlink r:id="rId103" w:history="1">
        <w:r w:rsidRPr="003A5C32">
          <w:rPr>
            <w:rStyle w:val="Heading2Char"/>
            <w:rFonts w:ascii="Times New Roman" w:eastAsiaTheme="minorHAnsi" w:hAnsi="Times New Roman" w:cs="Times New Roman"/>
            <w:color w:val="auto"/>
            <w:sz w:val="24"/>
            <w:szCs w:val="24"/>
            <w:shd w:val="clear" w:color="auto" w:fill="FFFFFF"/>
          </w:rPr>
          <w:t>https://doi.org/10.1007/s10551-006-9030-8</w:t>
        </w:r>
      </w:hyperlink>
      <w:r w:rsidRPr="003A5C32">
        <w:rPr>
          <w:rFonts w:ascii="Times New Roman" w:hAnsi="Times New Roman" w:cs="Times New Roman"/>
          <w:b/>
          <w:bCs/>
          <w:sz w:val="24"/>
          <w:szCs w:val="24"/>
          <w:shd w:val="clear" w:color="auto" w:fill="FFFFFF"/>
        </w:rPr>
        <w:t xml:space="preserve"> </w:t>
      </w:r>
    </w:p>
    <w:p w14:paraId="70B6701F"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 xml:space="preserve">Vuong, B.N. (2022), “The impact of human resource management practices on service-oriented organizational citizenship behaviors: Does positive psychological capital matter?” </w:t>
      </w:r>
      <w:r w:rsidRPr="003A5C32">
        <w:rPr>
          <w:rFonts w:ascii="Times New Roman" w:hAnsi="Times New Roman" w:cs="Times New Roman"/>
          <w:i/>
          <w:iCs/>
          <w:sz w:val="24"/>
          <w:szCs w:val="24"/>
          <w:shd w:val="clear" w:color="auto" w:fill="FFFFFF"/>
        </w:rPr>
        <w:t>Cogent Psychology</w:t>
      </w:r>
      <w:r w:rsidRPr="003A5C32">
        <w:rPr>
          <w:rFonts w:ascii="Times New Roman" w:hAnsi="Times New Roman" w:cs="Times New Roman"/>
          <w:sz w:val="24"/>
          <w:szCs w:val="24"/>
          <w:shd w:val="clear" w:color="auto" w:fill="FFFFFF"/>
        </w:rPr>
        <w:t xml:space="preserve">, Vol. 9 No. 1, 2080324. </w:t>
      </w:r>
      <w:hyperlink r:id="rId104" w:history="1">
        <w:r w:rsidRPr="003A5C32">
          <w:rPr>
            <w:rStyle w:val="Hyperlink"/>
            <w:rFonts w:ascii="Times New Roman" w:hAnsi="Times New Roman" w:cs="Times New Roman"/>
            <w:sz w:val="24"/>
            <w:szCs w:val="24"/>
            <w:shd w:val="clear" w:color="auto" w:fill="FFFFFF"/>
          </w:rPr>
          <w:t>https://doi.org/10.1080/23311908.2022.2080324</w:t>
        </w:r>
      </w:hyperlink>
      <w:r w:rsidRPr="003A5C32">
        <w:rPr>
          <w:rFonts w:ascii="Times New Roman" w:hAnsi="Times New Roman" w:cs="Times New Roman"/>
          <w:sz w:val="24"/>
          <w:szCs w:val="24"/>
          <w:shd w:val="clear" w:color="auto" w:fill="FFFFFF"/>
        </w:rPr>
        <w:t xml:space="preserve"> </w:t>
      </w:r>
    </w:p>
    <w:p w14:paraId="21F84F9F"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 xml:space="preserve">Walker, D.D., van Jaarsveld, D.D., and Skarlicki, D.P. (2014), “Exploring the effects of individual customer incivility encounters on employee incivility: The moderating roles of entity (in) civility and negative affectivity”, </w:t>
      </w:r>
      <w:r w:rsidRPr="003A5C32">
        <w:rPr>
          <w:rFonts w:ascii="Times New Roman" w:hAnsi="Times New Roman" w:cs="Times New Roman"/>
          <w:i/>
          <w:iCs/>
          <w:sz w:val="24"/>
          <w:szCs w:val="24"/>
          <w:shd w:val="clear" w:color="auto" w:fill="FFFFFF"/>
        </w:rPr>
        <w:t>Journal of Applied Psychology</w:t>
      </w:r>
      <w:r w:rsidRPr="003A5C32">
        <w:rPr>
          <w:rFonts w:ascii="Times New Roman" w:hAnsi="Times New Roman" w:cs="Times New Roman"/>
          <w:sz w:val="24"/>
          <w:szCs w:val="24"/>
          <w:shd w:val="clear" w:color="auto" w:fill="FFFFFF"/>
        </w:rPr>
        <w:t xml:space="preserve">, Vol. 99 No. 1, pp. 151-161. </w:t>
      </w:r>
      <w:hyperlink r:id="rId105" w:history="1">
        <w:r w:rsidRPr="003A5C32">
          <w:rPr>
            <w:rStyle w:val="Heading2Char"/>
            <w:rFonts w:ascii="Times New Roman" w:eastAsiaTheme="minorHAnsi" w:hAnsi="Times New Roman" w:cs="Times New Roman"/>
            <w:color w:val="auto"/>
            <w:sz w:val="24"/>
            <w:szCs w:val="24"/>
            <w:shd w:val="clear" w:color="auto" w:fill="FFFFFF"/>
          </w:rPr>
          <w:t>https://psycnet.apa.org/doi/10.1037/a0034350</w:t>
        </w:r>
      </w:hyperlink>
      <w:r w:rsidRPr="003A5C32">
        <w:rPr>
          <w:rFonts w:ascii="Times New Roman" w:hAnsi="Times New Roman" w:cs="Times New Roman"/>
          <w:sz w:val="24"/>
          <w:szCs w:val="24"/>
          <w:shd w:val="clear" w:color="auto" w:fill="FFFFFF"/>
        </w:rPr>
        <w:t xml:space="preserve"> </w:t>
      </w:r>
    </w:p>
    <w:p w14:paraId="4E135210"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rPr>
        <w:t>Walker, D.D., Van Jaarsveld, D.D., and Skarlicki, D.P. (2017), “Sticks and stones can break my bones but words can also hurt me: The relationship between customer verbal aggression and employee incivility”, </w:t>
      </w:r>
      <w:r w:rsidRPr="003A5C32">
        <w:rPr>
          <w:rFonts w:ascii="Times New Roman" w:hAnsi="Times New Roman" w:cs="Times New Roman"/>
          <w:i/>
          <w:iCs/>
          <w:sz w:val="24"/>
          <w:szCs w:val="24"/>
        </w:rPr>
        <w:t>Journal of Applied Psychology</w:t>
      </w:r>
      <w:r w:rsidRPr="003A5C32">
        <w:rPr>
          <w:rFonts w:ascii="Times New Roman" w:hAnsi="Times New Roman" w:cs="Times New Roman"/>
          <w:sz w:val="24"/>
          <w:szCs w:val="24"/>
        </w:rPr>
        <w:t xml:space="preserve">, Vol. 102 No. 2, 163-179. </w:t>
      </w:r>
      <w:hyperlink r:id="rId106" w:history="1">
        <w:r w:rsidRPr="003A5C32">
          <w:rPr>
            <w:rStyle w:val="Heading2Char"/>
            <w:rFonts w:ascii="Times New Roman" w:eastAsiaTheme="minorHAnsi" w:hAnsi="Times New Roman" w:cs="Times New Roman"/>
            <w:color w:val="auto"/>
            <w:sz w:val="24"/>
            <w:szCs w:val="24"/>
          </w:rPr>
          <w:t>https://psycnet.apa.org/doi/10.1037/apl0000170</w:t>
        </w:r>
      </w:hyperlink>
      <w:r w:rsidRPr="003A5C32">
        <w:rPr>
          <w:rFonts w:ascii="Times New Roman" w:hAnsi="Times New Roman" w:cs="Times New Roman"/>
          <w:sz w:val="24"/>
          <w:szCs w:val="24"/>
        </w:rPr>
        <w:t xml:space="preserve"> </w:t>
      </w:r>
    </w:p>
    <w:p w14:paraId="56401EB5"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 xml:space="preserve">Wang, T., Long, L., Zhang, Y., and He, W. (2019), “A social exchange perspective of employee–organization relationships and employee unethical pro-organizational behavior: The moderating role of individual moral identity”, </w:t>
      </w:r>
      <w:r w:rsidRPr="003A5C32">
        <w:rPr>
          <w:rFonts w:ascii="Times New Roman" w:hAnsi="Times New Roman" w:cs="Times New Roman"/>
          <w:i/>
          <w:iCs/>
          <w:sz w:val="24"/>
          <w:szCs w:val="24"/>
          <w:shd w:val="clear" w:color="auto" w:fill="FFFFFF"/>
        </w:rPr>
        <w:t>Journal of Business Ethics</w:t>
      </w:r>
      <w:r w:rsidRPr="003A5C32">
        <w:rPr>
          <w:rFonts w:ascii="Times New Roman" w:hAnsi="Times New Roman" w:cs="Times New Roman"/>
          <w:sz w:val="24"/>
          <w:szCs w:val="24"/>
          <w:shd w:val="clear" w:color="auto" w:fill="FFFFFF"/>
        </w:rPr>
        <w:t xml:space="preserve">, Vol. 159 No. 2, pp. 473-489. </w:t>
      </w:r>
      <w:hyperlink r:id="rId107" w:history="1">
        <w:r w:rsidRPr="003A5C32">
          <w:rPr>
            <w:rStyle w:val="Heading2Char"/>
            <w:rFonts w:ascii="Times New Roman" w:eastAsiaTheme="minorHAnsi" w:hAnsi="Times New Roman" w:cs="Times New Roman"/>
            <w:color w:val="auto"/>
            <w:sz w:val="24"/>
            <w:szCs w:val="24"/>
            <w:shd w:val="clear" w:color="auto" w:fill="FFFFFF"/>
          </w:rPr>
          <w:t>https://doi.org/10.1007/s10551-018-3782-9</w:t>
        </w:r>
      </w:hyperlink>
      <w:r w:rsidRPr="003A5C32">
        <w:rPr>
          <w:rFonts w:ascii="Times New Roman" w:hAnsi="Times New Roman" w:cs="Times New Roman"/>
          <w:sz w:val="24"/>
          <w:szCs w:val="24"/>
          <w:shd w:val="clear" w:color="auto" w:fill="FFFFFF"/>
        </w:rPr>
        <w:t xml:space="preserve"> </w:t>
      </w:r>
    </w:p>
    <w:p w14:paraId="74E6D8FF"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Wang, W., Fu, Y., Qiu, H., Moore, J.H., and Wang, Z. (2017), “Corporate social responsibility and employee outcomes: A moderated mediation model of organizational identification and moral identity”, </w:t>
      </w:r>
      <w:r w:rsidRPr="003A5C32">
        <w:rPr>
          <w:rFonts w:ascii="Times New Roman" w:hAnsi="Times New Roman" w:cs="Times New Roman"/>
          <w:i/>
          <w:iCs/>
          <w:sz w:val="24"/>
          <w:szCs w:val="24"/>
          <w:shd w:val="clear" w:color="auto" w:fill="FFFFFF"/>
        </w:rPr>
        <w:t>Frontiers in Psychology</w:t>
      </w:r>
      <w:r w:rsidRPr="003A5C32">
        <w:rPr>
          <w:rFonts w:ascii="Times New Roman" w:hAnsi="Times New Roman" w:cs="Times New Roman"/>
          <w:sz w:val="24"/>
          <w:szCs w:val="24"/>
          <w:shd w:val="clear" w:color="auto" w:fill="FFFFFF"/>
        </w:rPr>
        <w:t xml:space="preserve">, Vol. 8, pp. 1906. </w:t>
      </w:r>
      <w:hyperlink r:id="rId108" w:history="1">
        <w:r w:rsidRPr="003A5C32">
          <w:rPr>
            <w:rStyle w:val="Heading2Char"/>
            <w:rFonts w:ascii="Times New Roman" w:eastAsiaTheme="minorHAnsi" w:hAnsi="Times New Roman" w:cs="Times New Roman"/>
            <w:color w:val="auto"/>
            <w:sz w:val="24"/>
            <w:szCs w:val="24"/>
            <w:shd w:val="clear" w:color="auto" w:fill="FFFFFF"/>
          </w:rPr>
          <w:t>https://doi.org/10.3389/fpsyg.2017.01906</w:t>
        </w:r>
      </w:hyperlink>
      <w:r w:rsidRPr="003A5C32">
        <w:rPr>
          <w:rFonts w:ascii="Times New Roman" w:hAnsi="Times New Roman" w:cs="Times New Roman"/>
          <w:sz w:val="24"/>
          <w:szCs w:val="24"/>
          <w:shd w:val="clear" w:color="auto" w:fill="FFFFFF"/>
        </w:rPr>
        <w:t xml:space="preserve"> </w:t>
      </w:r>
    </w:p>
    <w:p w14:paraId="571FA745"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 xml:space="preserve">Wang, H., Zhu, Y., Liang, Y., and Xie, J. (2022), “Does customer mistreatment hinder employees from going the extra mile? The mixed blessing of being conscientious”, </w:t>
      </w:r>
      <w:r w:rsidRPr="003A5C32">
        <w:rPr>
          <w:rFonts w:ascii="Times New Roman" w:hAnsi="Times New Roman" w:cs="Times New Roman"/>
          <w:i/>
          <w:iCs/>
          <w:sz w:val="24"/>
          <w:szCs w:val="24"/>
          <w:shd w:val="clear" w:color="auto" w:fill="FFFFFF"/>
        </w:rPr>
        <w:t>International Journal of Hospitality Management</w:t>
      </w:r>
      <w:r w:rsidRPr="003A5C32">
        <w:rPr>
          <w:rFonts w:ascii="Times New Roman" w:hAnsi="Times New Roman" w:cs="Times New Roman"/>
          <w:sz w:val="24"/>
          <w:szCs w:val="24"/>
          <w:shd w:val="clear" w:color="auto" w:fill="FFFFFF"/>
        </w:rPr>
        <w:t xml:space="preserve">, 102, 103155. </w:t>
      </w:r>
    </w:p>
    <w:p w14:paraId="7460ECFC"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Wilson, N.L. and Holmvall, C.M. (2013), “The development and validation of the Incivility from Customers Scale”, </w:t>
      </w:r>
      <w:r w:rsidRPr="003A5C32">
        <w:rPr>
          <w:rFonts w:ascii="Times New Roman" w:hAnsi="Times New Roman" w:cs="Times New Roman"/>
          <w:i/>
          <w:iCs/>
          <w:sz w:val="24"/>
          <w:szCs w:val="24"/>
          <w:shd w:val="clear" w:color="auto" w:fill="FFFFFF"/>
        </w:rPr>
        <w:t>Journal of Occupational Health Psychology</w:t>
      </w:r>
      <w:r w:rsidRPr="003A5C32">
        <w:rPr>
          <w:rFonts w:ascii="Times New Roman" w:hAnsi="Times New Roman" w:cs="Times New Roman"/>
          <w:sz w:val="24"/>
          <w:szCs w:val="24"/>
          <w:shd w:val="clear" w:color="auto" w:fill="FFFFFF"/>
        </w:rPr>
        <w:t xml:space="preserve">, Vol. 18 No. 3, pp. 310-326. </w:t>
      </w:r>
      <w:hyperlink r:id="rId109" w:history="1">
        <w:r w:rsidRPr="003A5C32">
          <w:rPr>
            <w:rStyle w:val="Hyperlink"/>
            <w:rFonts w:ascii="Times New Roman" w:hAnsi="Times New Roman" w:cs="Times New Roman"/>
            <w:sz w:val="24"/>
            <w:szCs w:val="24"/>
            <w:shd w:val="clear" w:color="auto" w:fill="FFFFFF"/>
          </w:rPr>
          <w:t>https://psycnet.apa.org/doi/10.1037/a0032753</w:t>
        </w:r>
      </w:hyperlink>
      <w:r w:rsidRPr="003A5C32">
        <w:rPr>
          <w:rFonts w:ascii="Times New Roman" w:hAnsi="Times New Roman" w:cs="Times New Roman"/>
          <w:sz w:val="24"/>
          <w:szCs w:val="24"/>
          <w:shd w:val="clear" w:color="auto" w:fill="FFFFFF"/>
        </w:rPr>
        <w:t xml:space="preserve"> </w:t>
      </w:r>
    </w:p>
    <w:p w14:paraId="45708778" w14:textId="417E92F2" w:rsidR="006A1086" w:rsidRPr="003A5C32" w:rsidRDefault="006A1086" w:rsidP="006A1086">
      <w:pPr>
        <w:spacing w:after="0"/>
        <w:ind w:left="720" w:hanging="720"/>
        <w:jc w:val="both"/>
        <w:rPr>
          <w:rFonts w:ascii="Times New Roman" w:hAnsi="Times New Roman" w:cs="Times New Roman"/>
          <w:sz w:val="24"/>
          <w:szCs w:val="24"/>
        </w:rPr>
      </w:pPr>
      <w:r w:rsidRPr="003A5C32">
        <w:rPr>
          <w:rFonts w:ascii="Times New Roman" w:hAnsi="Times New Roman" w:cs="Times New Roman"/>
          <w:sz w:val="24"/>
          <w:szCs w:val="24"/>
          <w:shd w:val="clear" w:color="auto" w:fill="FFFFFF"/>
        </w:rPr>
        <w:t xml:space="preserve">Xiao, J., and Mao, J.Y. (2022), “Negative role modeling in hospitality organizations: A social learning perspective of supervisor and subordinate customer-targeted incivility”, </w:t>
      </w:r>
      <w:r w:rsidRPr="003A5C32">
        <w:rPr>
          <w:rFonts w:ascii="Times New Roman" w:hAnsi="Times New Roman" w:cs="Times New Roman"/>
          <w:i/>
          <w:iCs/>
          <w:sz w:val="24"/>
          <w:szCs w:val="24"/>
          <w:shd w:val="clear" w:color="auto" w:fill="FFFFFF"/>
        </w:rPr>
        <w:t xml:space="preserve">International Journal of Hospitality Management, </w:t>
      </w:r>
      <w:r w:rsidRPr="003A5C32">
        <w:rPr>
          <w:rFonts w:ascii="Times New Roman" w:hAnsi="Times New Roman" w:cs="Times New Roman"/>
          <w:sz w:val="24"/>
          <w:szCs w:val="24"/>
          <w:shd w:val="clear" w:color="auto" w:fill="FFFFFF"/>
        </w:rPr>
        <w:t xml:space="preserve">Vol. 102, pp. 103141. </w:t>
      </w:r>
      <w:hyperlink r:id="rId110" w:history="1">
        <w:r w:rsidRPr="003A5C32">
          <w:rPr>
            <w:rStyle w:val="Hyperlink"/>
            <w:rFonts w:ascii="Times New Roman" w:hAnsi="Times New Roman" w:cs="Times New Roman"/>
            <w:color w:val="auto"/>
            <w:sz w:val="24"/>
            <w:szCs w:val="24"/>
            <w:shd w:val="clear" w:color="auto" w:fill="FFFFFF"/>
          </w:rPr>
          <w:t>https://doi.org/10.1016/j.ijhm.2022.103141</w:t>
        </w:r>
      </w:hyperlink>
      <w:r w:rsidR="003A5C32">
        <w:rPr>
          <w:rStyle w:val="Hyperlink"/>
          <w:rFonts w:ascii="Times New Roman" w:hAnsi="Times New Roman" w:cs="Times New Roman"/>
          <w:color w:val="auto"/>
          <w:sz w:val="24"/>
          <w:szCs w:val="24"/>
          <w:shd w:val="clear" w:color="auto" w:fill="FFFFFF"/>
        </w:rPr>
        <w:t xml:space="preserve"> </w:t>
      </w:r>
      <w:r w:rsidRPr="003A5C32">
        <w:rPr>
          <w:rFonts w:ascii="Times New Roman" w:hAnsi="Times New Roman" w:cs="Times New Roman"/>
          <w:sz w:val="24"/>
          <w:szCs w:val="24"/>
          <w:shd w:val="clear" w:color="auto" w:fill="FFFFFF"/>
        </w:rPr>
        <w:t xml:space="preserve"> </w:t>
      </w:r>
    </w:p>
    <w:p w14:paraId="0909CD41" w14:textId="79FEDD59"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 xml:space="preserve">Xiaojun, Z., Ying, C., Wenhao, L., and Yirong, G. (2019), “How do coworkers' helping behaviors reduce workplace incivility: The mediating role of moral disengagement and the moderating role of moral identity”, </w:t>
      </w:r>
      <w:r w:rsidRPr="003A5C32">
        <w:rPr>
          <w:rFonts w:ascii="Times New Roman" w:hAnsi="Times New Roman" w:cs="Times New Roman"/>
          <w:i/>
          <w:iCs/>
          <w:sz w:val="24"/>
          <w:szCs w:val="24"/>
          <w:shd w:val="clear" w:color="auto" w:fill="FFFFFF"/>
        </w:rPr>
        <w:t>Management Review</w:t>
      </w:r>
      <w:r w:rsidRPr="003A5C32">
        <w:rPr>
          <w:rFonts w:ascii="Times New Roman" w:hAnsi="Times New Roman" w:cs="Times New Roman"/>
          <w:sz w:val="24"/>
          <w:szCs w:val="24"/>
          <w:shd w:val="clear" w:color="auto" w:fill="FFFFFF"/>
        </w:rPr>
        <w:t>, Vol. 3</w:t>
      </w:r>
      <w:r w:rsidRPr="003A5C32">
        <w:rPr>
          <w:rFonts w:ascii="Times New Roman" w:hAnsi="Times New Roman" w:cs="Times New Roman"/>
          <w:i/>
          <w:iCs/>
          <w:sz w:val="24"/>
          <w:szCs w:val="24"/>
          <w:shd w:val="clear" w:color="auto" w:fill="FFFFFF"/>
        </w:rPr>
        <w:t>1</w:t>
      </w:r>
      <w:r w:rsidRPr="003A5C32">
        <w:rPr>
          <w:rFonts w:ascii="Times New Roman" w:hAnsi="Times New Roman" w:cs="Times New Roman"/>
          <w:sz w:val="24"/>
          <w:szCs w:val="24"/>
          <w:shd w:val="clear" w:color="auto" w:fill="FFFFFF"/>
        </w:rPr>
        <w:t xml:space="preserve"> No. 4, pp. 117-127. </w:t>
      </w:r>
      <w:hyperlink r:id="rId111" w:history="1">
        <w:r w:rsidRPr="003A5C32">
          <w:rPr>
            <w:rStyle w:val="Hyperlink"/>
            <w:rFonts w:ascii="Times New Roman" w:hAnsi="Times New Roman" w:cs="Times New Roman"/>
            <w:color w:val="auto"/>
            <w:sz w:val="24"/>
            <w:szCs w:val="24"/>
            <w:shd w:val="clear" w:color="auto" w:fill="FFFFFF"/>
          </w:rPr>
          <w:t>http://journal05.magtech.org.cn/jweb_glpl/EN/</w:t>
        </w:r>
      </w:hyperlink>
      <w:r w:rsidRPr="003A5C32">
        <w:rPr>
          <w:rFonts w:ascii="Times New Roman" w:hAnsi="Times New Roman" w:cs="Times New Roman"/>
          <w:sz w:val="24"/>
          <w:szCs w:val="24"/>
          <w:shd w:val="clear" w:color="auto" w:fill="FFFFFF"/>
        </w:rPr>
        <w:t xml:space="preserve"> </w:t>
      </w:r>
      <w:r w:rsidR="003A5C32">
        <w:rPr>
          <w:rFonts w:ascii="Times New Roman" w:hAnsi="Times New Roman" w:cs="Times New Roman"/>
          <w:sz w:val="24"/>
          <w:szCs w:val="24"/>
          <w:shd w:val="clear" w:color="auto" w:fill="FFFFFF"/>
        </w:rPr>
        <w:t xml:space="preserve">  </w:t>
      </w:r>
    </w:p>
    <w:p w14:paraId="5813F51A"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Yan, H., Hu, X., and Wu, C.H. (2021), “When and how can organizational punishment stop unethical pro-organizational behaviors in hospitality?”, </w:t>
      </w:r>
      <w:r w:rsidRPr="003A5C32">
        <w:rPr>
          <w:rFonts w:ascii="Times New Roman" w:hAnsi="Times New Roman" w:cs="Times New Roman"/>
          <w:i/>
          <w:iCs/>
          <w:sz w:val="24"/>
          <w:szCs w:val="24"/>
          <w:shd w:val="clear" w:color="auto" w:fill="FFFFFF"/>
        </w:rPr>
        <w:t>International Journal of Hospitality Management</w:t>
      </w:r>
      <w:r w:rsidRPr="003A5C32">
        <w:rPr>
          <w:rFonts w:ascii="Times New Roman" w:hAnsi="Times New Roman" w:cs="Times New Roman"/>
          <w:sz w:val="24"/>
          <w:szCs w:val="24"/>
          <w:shd w:val="clear" w:color="auto" w:fill="FFFFFF"/>
        </w:rPr>
        <w:t xml:space="preserve">, Vol. 94, pp. 102811. </w:t>
      </w:r>
      <w:hyperlink r:id="rId112" w:history="1">
        <w:r w:rsidRPr="003A5C32">
          <w:rPr>
            <w:rStyle w:val="Hyperlink"/>
            <w:rFonts w:ascii="Times New Roman" w:hAnsi="Times New Roman" w:cs="Times New Roman"/>
            <w:sz w:val="24"/>
            <w:szCs w:val="24"/>
            <w:shd w:val="clear" w:color="auto" w:fill="FFFFFF"/>
          </w:rPr>
          <w:t>https://doi.org/10.1016/j.ijhm.2020.102811</w:t>
        </w:r>
      </w:hyperlink>
      <w:r w:rsidRPr="003A5C32">
        <w:rPr>
          <w:rFonts w:ascii="Times New Roman" w:hAnsi="Times New Roman" w:cs="Times New Roman"/>
          <w:sz w:val="24"/>
          <w:szCs w:val="24"/>
          <w:shd w:val="clear" w:color="auto" w:fill="FFFFFF"/>
        </w:rPr>
        <w:t xml:space="preserve"> </w:t>
      </w:r>
    </w:p>
    <w:p w14:paraId="10AED305"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Yi, Y., Nataraajan, R. and Gong, T. (2011), “Customer participation and citizenship behavioral influences on employee performance, satisfaction, commitment, and turnover intention” </w:t>
      </w:r>
      <w:r w:rsidRPr="003A5C32">
        <w:rPr>
          <w:rFonts w:ascii="Times New Roman" w:hAnsi="Times New Roman" w:cs="Times New Roman"/>
          <w:i/>
          <w:iCs/>
          <w:sz w:val="24"/>
          <w:szCs w:val="24"/>
          <w:shd w:val="clear" w:color="auto" w:fill="FFFFFF"/>
        </w:rPr>
        <w:t>Journal of Business Research</w:t>
      </w:r>
      <w:r w:rsidRPr="003A5C32">
        <w:rPr>
          <w:rFonts w:ascii="Times New Roman" w:hAnsi="Times New Roman" w:cs="Times New Roman"/>
          <w:sz w:val="24"/>
          <w:szCs w:val="24"/>
          <w:shd w:val="clear" w:color="auto" w:fill="FFFFFF"/>
        </w:rPr>
        <w:t xml:space="preserve">, Vol. 64 No. 1, pp. 87-95. </w:t>
      </w:r>
      <w:hyperlink r:id="rId113" w:history="1">
        <w:r w:rsidRPr="003A5C32">
          <w:rPr>
            <w:rStyle w:val="Heading2Char"/>
            <w:rFonts w:ascii="Times New Roman" w:eastAsiaTheme="minorHAnsi" w:hAnsi="Times New Roman" w:cs="Times New Roman"/>
            <w:color w:val="auto"/>
            <w:sz w:val="24"/>
            <w:szCs w:val="24"/>
            <w:shd w:val="clear" w:color="auto" w:fill="FFFFFF"/>
          </w:rPr>
          <w:t>https://doi.org/10.1016/j.jbusres.2009.12.007</w:t>
        </w:r>
      </w:hyperlink>
      <w:r w:rsidRPr="003A5C32">
        <w:rPr>
          <w:rFonts w:ascii="Times New Roman" w:hAnsi="Times New Roman" w:cs="Times New Roman"/>
          <w:sz w:val="24"/>
          <w:szCs w:val="24"/>
          <w:shd w:val="clear" w:color="auto" w:fill="FFFFFF"/>
        </w:rPr>
        <w:t xml:space="preserve"> </w:t>
      </w:r>
    </w:p>
    <w:p w14:paraId="1DE221DD" w14:textId="77777777" w:rsidR="006A1086" w:rsidRPr="003A5C32" w:rsidRDefault="006A1086" w:rsidP="006A1086">
      <w:pPr>
        <w:spacing w:after="0" w:line="240" w:lineRule="auto"/>
        <w:ind w:left="720" w:hanging="720"/>
        <w:jc w:val="both"/>
        <w:rPr>
          <w:rFonts w:ascii="Times New Roman" w:hAnsi="Times New Roman" w:cs="Times New Roman"/>
          <w:color w:val="FF0000"/>
          <w:sz w:val="24"/>
          <w:szCs w:val="24"/>
          <w:shd w:val="clear" w:color="auto" w:fill="FFFFFF"/>
        </w:rPr>
      </w:pPr>
      <w:r w:rsidRPr="003A5C32">
        <w:rPr>
          <w:rFonts w:ascii="Times New Roman" w:hAnsi="Times New Roman" w:cs="Times New Roman"/>
          <w:sz w:val="24"/>
          <w:szCs w:val="24"/>
        </w:rPr>
        <w:t>Yue, Y., Nguyen, H., Groth, M., Johnson, A., and Frenkel, S. (2021), “When heroes and villains are victims: how different withdrawal strategies moderate the depleting effects of customer incivility on frontline employees”, </w:t>
      </w:r>
      <w:r w:rsidRPr="003A5C32">
        <w:rPr>
          <w:rFonts w:ascii="Times New Roman" w:hAnsi="Times New Roman" w:cs="Times New Roman"/>
          <w:i/>
          <w:iCs/>
          <w:sz w:val="24"/>
          <w:szCs w:val="24"/>
        </w:rPr>
        <w:t>Journal of Service Research</w:t>
      </w:r>
      <w:r w:rsidRPr="003A5C32">
        <w:rPr>
          <w:rFonts w:ascii="Times New Roman" w:hAnsi="Times New Roman" w:cs="Times New Roman"/>
          <w:sz w:val="24"/>
          <w:szCs w:val="24"/>
        </w:rPr>
        <w:t>, </w:t>
      </w:r>
      <w:r w:rsidRPr="003A5C32">
        <w:rPr>
          <w:rFonts w:ascii="Times New Roman" w:hAnsi="Times New Roman" w:cs="Times New Roman"/>
          <w:sz w:val="24"/>
          <w:szCs w:val="24"/>
          <w:shd w:val="clear" w:color="auto" w:fill="FFFFFF"/>
        </w:rPr>
        <w:t xml:space="preserve">Vol. </w:t>
      </w:r>
      <w:r w:rsidRPr="003A5C32">
        <w:rPr>
          <w:rFonts w:ascii="Times New Roman" w:hAnsi="Times New Roman" w:cs="Times New Roman"/>
          <w:sz w:val="24"/>
          <w:szCs w:val="24"/>
        </w:rPr>
        <w:t xml:space="preserve">24 </w:t>
      </w:r>
      <w:r w:rsidRPr="003A5C32">
        <w:rPr>
          <w:rFonts w:ascii="Times New Roman" w:hAnsi="Times New Roman" w:cs="Times New Roman"/>
          <w:sz w:val="24"/>
          <w:szCs w:val="24"/>
          <w:shd w:val="clear" w:color="auto" w:fill="FFFFFF"/>
        </w:rPr>
        <w:t xml:space="preserve">No. </w:t>
      </w:r>
      <w:r w:rsidRPr="003A5C32">
        <w:rPr>
          <w:rFonts w:ascii="Times New Roman" w:hAnsi="Times New Roman" w:cs="Times New Roman"/>
          <w:sz w:val="24"/>
          <w:szCs w:val="24"/>
        </w:rPr>
        <w:t xml:space="preserve">3, pp. 435-454. </w:t>
      </w:r>
      <w:hyperlink r:id="rId114" w:history="1">
        <w:r w:rsidRPr="003A5C32">
          <w:rPr>
            <w:rStyle w:val="Hyperlink"/>
            <w:rFonts w:ascii="Times New Roman" w:hAnsi="Times New Roman" w:cs="Times New Roman"/>
            <w:sz w:val="24"/>
            <w:szCs w:val="24"/>
          </w:rPr>
          <w:t>https://doi.org/10.1177/1094670520967994</w:t>
        </w:r>
      </w:hyperlink>
      <w:r w:rsidRPr="003A5C32">
        <w:rPr>
          <w:rFonts w:ascii="Times New Roman" w:hAnsi="Times New Roman" w:cs="Times New Roman"/>
          <w:color w:val="FF0000"/>
          <w:sz w:val="24"/>
          <w:szCs w:val="24"/>
        </w:rPr>
        <w:t xml:space="preserve"> </w:t>
      </w:r>
    </w:p>
    <w:p w14:paraId="0739D3DC"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 xml:space="preserve">Zellars, K.L., Tepper, B.J., and Duffy, M.K. (2002), “Abusive supervision and subordinates' organizational citizenship behavior”, Journal of Applied Psychology, Vol. 87 No. 6, pp. 1068-1076. </w:t>
      </w:r>
      <w:hyperlink r:id="rId115" w:history="1">
        <w:r w:rsidRPr="003A5C32">
          <w:rPr>
            <w:rStyle w:val="Heading2Char"/>
            <w:rFonts w:ascii="Times New Roman" w:eastAsiaTheme="minorHAnsi" w:hAnsi="Times New Roman" w:cs="Times New Roman"/>
            <w:color w:val="auto"/>
            <w:sz w:val="24"/>
            <w:szCs w:val="24"/>
            <w:shd w:val="clear" w:color="auto" w:fill="FFFFFF"/>
          </w:rPr>
          <w:t>https://psycnet.apa.org/doi/10.1037/0021-9010.87.6.1068</w:t>
        </w:r>
      </w:hyperlink>
      <w:r w:rsidRPr="003A5C32">
        <w:rPr>
          <w:rFonts w:ascii="Times New Roman" w:hAnsi="Times New Roman" w:cs="Times New Roman"/>
          <w:sz w:val="24"/>
          <w:szCs w:val="24"/>
          <w:shd w:val="clear" w:color="auto" w:fill="FFFFFF"/>
        </w:rPr>
        <w:t xml:space="preserve"> </w:t>
      </w:r>
    </w:p>
    <w:p w14:paraId="508157B8" w14:textId="77777777" w:rsidR="006A1086" w:rsidRPr="003A5C32" w:rsidRDefault="006A1086" w:rsidP="006A1086">
      <w:pPr>
        <w:spacing w:after="0" w:line="240" w:lineRule="auto"/>
        <w:ind w:left="720" w:hanging="720"/>
        <w:jc w:val="both"/>
        <w:rPr>
          <w:rFonts w:ascii="Times New Roman" w:hAnsi="Times New Roman" w:cs="Times New Roman"/>
          <w:b/>
          <w:bCs/>
          <w:sz w:val="24"/>
          <w:szCs w:val="24"/>
          <w:shd w:val="clear" w:color="auto" w:fill="FFFFFF"/>
        </w:rPr>
      </w:pPr>
      <w:r w:rsidRPr="003A5C32">
        <w:rPr>
          <w:rFonts w:ascii="Times New Roman" w:hAnsi="Times New Roman" w:cs="Times New Roman"/>
          <w:sz w:val="24"/>
          <w:szCs w:val="24"/>
          <w:shd w:val="clear" w:color="auto" w:fill="FFFFFF"/>
        </w:rPr>
        <w:t xml:space="preserve">Zhao, H., Xia, Q., He, P., Sheard, G., and Wan, P. (2016), “Workplace ostracism and knowledge hiding in service organizations”, </w:t>
      </w:r>
      <w:r w:rsidRPr="003A5C32">
        <w:rPr>
          <w:rFonts w:ascii="Times New Roman" w:hAnsi="Times New Roman" w:cs="Times New Roman"/>
          <w:i/>
          <w:iCs/>
          <w:sz w:val="24"/>
          <w:szCs w:val="24"/>
          <w:shd w:val="clear" w:color="auto" w:fill="FFFFFF"/>
        </w:rPr>
        <w:t>International Journal of Hospitality Management</w:t>
      </w:r>
      <w:r w:rsidRPr="003A5C32">
        <w:rPr>
          <w:rFonts w:ascii="Times New Roman" w:hAnsi="Times New Roman" w:cs="Times New Roman"/>
          <w:sz w:val="24"/>
          <w:szCs w:val="24"/>
          <w:shd w:val="clear" w:color="auto" w:fill="FFFFFF"/>
        </w:rPr>
        <w:t xml:space="preserve">, Vol. 59, pp. 84-94. </w:t>
      </w:r>
      <w:hyperlink r:id="rId116" w:history="1">
        <w:r w:rsidRPr="003A5C32">
          <w:rPr>
            <w:rStyle w:val="Heading2Char"/>
            <w:rFonts w:ascii="Times New Roman" w:eastAsiaTheme="minorHAnsi" w:hAnsi="Times New Roman" w:cs="Times New Roman"/>
            <w:color w:val="auto"/>
            <w:sz w:val="24"/>
            <w:szCs w:val="24"/>
            <w:shd w:val="clear" w:color="auto" w:fill="FFFFFF"/>
          </w:rPr>
          <w:t>https://doi.org/10.1016/j.ijhm.2016.09.009</w:t>
        </w:r>
      </w:hyperlink>
      <w:r w:rsidRPr="003A5C32">
        <w:rPr>
          <w:rFonts w:ascii="Times New Roman" w:hAnsi="Times New Roman" w:cs="Times New Roman"/>
          <w:b/>
          <w:bCs/>
          <w:sz w:val="24"/>
          <w:szCs w:val="24"/>
          <w:shd w:val="clear" w:color="auto" w:fill="FFFFFF"/>
        </w:rPr>
        <w:t xml:space="preserve"> </w:t>
      </w:r>
    </w:p>
    <w:p w14:paraId="0D0EFB8C" w14:textId="77777777" w:rsidR="006A1086" w:rsidRPr="003A5C32" w:rsidRDefault="006A1086" w:rsidP="006A1086">
      <w:pPr>
        <w:spacing w:after="0" w:line="240" w:lineRule="auto"/>
        <w:ind w:left="720" w:hanging="720"/>
        <w:jc w:val="both"/>
        <w:rPr>
          <w:rFonts w:ascii="Times New Roman" w:hAnsi="Times New Roman" w:cs="Times New Roman"/>
          <w:sz w:val="24"/>
          <w:szCs w:val="24"/>
          <w:shd w:val="clear" w:color="auto" w:fill="FFFFFF"/>
        </w:rPr>
      </w:pPr>
      <w:r w:rsidRPr="003A5C32">
        <w:rPr>
          <w:rFonts w:ascii="Times New Roman" w:hAnsi="Times New Roman" w:cs="Times New Roman"/>
          <w:sz w:val="24"/>
          <w:szCs w:val="24"/>
          <w:shd w:val="clear" w:color="auto" w:fill="FFFFFF"/>
        </w:rPr>
        <w:t xml:space="preserve">Zhu, H., Lyu, Y., and Ye, Y. (2021), “The impact of customer incivility on employees’ family undermining: A conservation of resources perspective”, </w:t>
      </w:r>
      <w:r w:rsidRPr="003A5C32">
        <w:rPr>
          <w:rFonts w:ascii="Times New Roman" w:hAnsi="Times New Roman" w:cs="Times New Roman"/>
          <w:i/>
          <w:iCs/>
          <w:sz w:val="24"/>
          <w:szCs w:val="24"/>
          <w:shd w:val="clear" w:color="auto" w:fill="FFFFFF"/>
        </w:rPr>
        <w:t>Asia Pacific Journal of Management</w:t>
      </w:r>
      <w:r w:rsidRPr="003A5C32">
        <w:rPr>
          <w:rFonts w:ascii="Times New Roman" w:hAnsi="Times New Roman" w:cs="Times New Roman"/>
          <w:sz w:val="24"/>
          <w:szCs w:val="24"/>
          <w:shd w:val="clear" w:color="auto" w:fill="FFFFFF"/>
        </w:rPr>
        <w:t>, Vol. 38 No. 3, pp. 1061-1083.</w:t>
      </w:r>
    </w:p>
    <w:p w14:paraId="0DE2012D" w14:textId="3866291A" w:rsidR="00955931" w:rsidRPr="003A5C32" w:rsidRDefault="006A1086" w:rsidP="003A5C32">
      <w:pPr>
        <w:pStyle w:val="CommentText"/>
        <w:rPr>
          <w:rFonts w:ascii="Times New Roman" w:hAnsi="Times New Roman" w:cs="Times New Roman"/>
          <w:b/>
          <w:bCs/>
          <w:sz w:val="24"/>
          <w:szCs w:val="24"/>
          <w:shd w:val="clear" w:color="auto" w:fill="FFFFFF"/>
        </w:rPr>
      </w:pPr>
      <w:r w:rsidRPr="003A5C32">
        <w:rPr>
          <w:rFonts w:ascii="Times New Roman" w:hAnsi="Times New Roman" w:cs="Times New Roman"/>
          <w:sz w:val="24"/>
          <w:szCs w:val="24"/>
        </w:rPr>
        <w:t xml:space="preserve"> </w:t>
      </w:r>
      <w:r w:rsidR="00955931" w:rsidRPr="003A5C32">
        <w:rPr>
          <w:rFonts w:ascii="Times New Roman" w:hAnsi="Times New Roman" w:cs="Times New Roman"/>
          <w:b/>
          <w:bCs/>
          <w:sz w:val="24"/>
          <w:szCs w:val="24"/>
          <w:shd w:val="clear" w:color="auto" w:fill="FFFFFF"/>
        </w:rPr>
        <w:t>Table 1: Literature Review</w:t>
      </w:r>
      <w:r w:rsidR="00C56067" w:rsidRPr="003A5C32">
        <w:rPr>
          <w:rFonts w:ascii="Times New Roman" w:hAnsi="Times New Roman" w:cs="Times New Roman"/>
          <w:b/>
          <w:bCs/>
          <w:sz w:val="24"/>
          <w:szCs w:val="24"/>
          <w:shd w:val="clear" w:color="auto" w:fill="FFFFFF"/>
        </w:rPr>
        <w:t xml:space="preserve"> </w:t>
      </w:r>
      <w:r w:rsidR="00612CF2" w:rsidRPr="003A5C32">
        <w:rPr>
          <w:rFonts w:ascii="Times New Roman" w:hAnsi="Times New Roman" w:cs="Times New Roman"/>
          <w:b/>
          <w:bCs/>
          <w:sz w:val="24"/>
          <w:szCs w:val="24"/>
          <w:shd w:val="clear" w:color="auto" w:fill="FFFFFF"/>
        </w:rPr>
        <w:t>o</w:t>
      </w:r>
      <w:r w:rsidR="00C56067" w:rsidRPr="003A5C32">
        <w:rPr>
          <w:rFonts w:ascii="Times New Roman" w:hAnsi="Times New Roman" w:cs="Times New Roman"/>
          <w:b/>
          <w:bCs/>
          <w:sz w:val="24"/>
          <w:szCs w:val="24"/>
          <w:shd w:val="clear" w:color="auto" w:fill="FFFFFF"/>
        </w:rPr>
        <w:t xml:space="preserve">n </w:t>
      </w:r>
      <w:r w:rsidR="00612CF2" w:rsidRPr="003A5C32">
        <w:rPr>
          <w:rFonts w:ascii="Times New Roman" w:hAnsi="Times New Roman" w:cs="Times New Roman"/>
          <w:b/>
          <w:bCs/>
          <w:sz w:val="24"/>
          <w:szCs w:val="24"/>
          <w:shd w:val="clear" w:color="auto" w:fill="FFFFFF"/>
        </w:rPr>
        <w:t>I</w:t>
      </w:r>
      <w:r w:rsidR="00C56067" w:rsidRPr="003A5C32">
        <w:rPr>
          <w:rFonts w:ascii="Times New Roman" w:hAnsi="Times New Roman" w:cs="Times New Roman"/>
          <w:b/>
          <w:bCs/>
          <w:sz w:val="24"/>
          <w:szCs w:val="24"/>
          <w:shd w:val="clear" w:color="auto" w:fill="FFFFFF"/>
        </w:rPr>
        <w:t xml:space="preserve">mpact of </w:t>
      </w:r>
      <w:r w:rsidR="00612CF2" w:rsidRPr="003A5C32">
        <w:rPr>
          <w:rFonts w:ascii="Times New Roman" w:hAnsi="Times New Roman" w:cs="Times New Roman"/>
          <w:b/>
          <w:bCs/>
          <w:sz w:val="24"/>
          <w:szCs w:val="24"/>
          <w:shd w:val="clear" w:color="auto" w:fill="FFFFFF"/>
        </w:rPr>
        <w:t>C</w:t>
      </w:r>
      <w:r w:rsidR="00C56067" w:rsidRPr="003A5C32">
        <w:rPr>
          <w:rFonts w:ascii="Times New Roman" w:hAnsi="Times New Roman" w:cs="Times New Roman"/>
          <w:b/>
          <w:bCs/>
          <w:sz w:val="24"/>
          <w:szCs w:val="24"/>
          <w:shd w:val="clear" w:color="auto" w:fill="FFFFFF"/>
        </w:rPr>
        <w:t xml:space="preserve">ustomer </w:t>
      </w:r>
      <w:r w:rsidR="00612CF2" w:rsidRPr="003A5C32">
        <w:rPr>
          <w:rFonts w:ascii="Times New Roman" w:hAnsi="Times New Roman" w:cs="Times New Roman"/>
          <w:b/>
          <w:bCs/>
          <w:sz w:val="24"/>
          <w:szCs w:val="24"/>
          <w:shd w:val="clear" w:color="auto" w:fill="FFFFFF"/>
        </w:rPr>
        <w:t>I</w:t>
      </w:r>
      <w:r w:rsidR="00C56067" w:rsidRPr="003A5C32">
        <w:rPr>
          <w:rFonts w:ascii="Times New Roman" w:hAnsi="Times New Roman" w:cs="Times New Roman"/>
          <w:b/>
          <w:bCs/>
          <w:sz w:val="24"/>
          <w:szCs w:val="24"/>
          <w:shd w:val="clear" w:color="auto" w:fill="FFFFFF"/>
        </w:rPr>
        <w:t xml:space="preserve">ncivility on </w:t>
      </w:r>
      <w:r w:rsidR="00612CF2" w:rsidRPr="003A5C32">
        <w:rPr>
          <w:rFonts w:ascii="Times New Roman" w:hAnsi="Times New Roman" w:cs="Times New Roman"/>
          <w:b/>
          <w:bCs/>
          <w:sz w:val="24"/>
          <w:szCs w:val="24"/>
          <w:shd w:val="clear" w:color="auto" w:fill="FFFFFF"/>
        </w:rPr>
        <w:t>E</w:t>
      </w:r>
      <w:r w:rsidR="00C56067" w:rsidRPr="003A5C32">
        <w:rPr>
          <w:rFonts w:ascii="Times New Roman" w:hAnsi="Times New Roman" w:cs="Times New Roman"/>
          <w:b/>
          <w:bCs/>
          <w:sz w:val="24"/>
          <w:szCs w:val="24"/>
          <w:shd w:val="clear" w:color="auto" w:fill="FFFFFF"/>
        </w:rPr>
        <w:t xml:space="preserve">mployee </w:t>
      </w:r>
      <w:r w:rsidR="00612CF2" w:rsidRPr="003A5C32">
        <w:rPr>
          <w:rFonts w:ascii="Times New Roman" w:hAnsi="Times New Roman" w:cs="Times New Roman"/>
          <w:b/>
          <w:bCs/>
          <w:sz w:val="24"/>
          <w:szCs w:val="24"/>
          <w:shd w:val="clear" w:color="auto" w:fill="FFFFFF"/>
        </w:rPr>
        <w:t>O</w:t>
      </w:r>
      <w:r w:rsidR="00C56067" w:rsidRPr="003A5C32">
        <w:rPr>
          <w:rFonts w:ascii="Times New Roman" w:hAnsi="Times New Roman" w:cs="Times New Roman"/>
          <w:b/>
          <w:bCs/>
          <w:sz w:val="24"/>
          <w:szCs w:val="24"/>
          <w:shd w:val="clear" w:color="auto" w:fill="FFFFFF"/>
        </w:rPr>
        <w:t>utcomes</w:t>
      </w:r>
    </w:p>
    <w:tbl>
      <w:tblPr>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8"/>
        <w:gridCol w:w="1263"/>
        <w:gridCol w:w="1326"/>
        <w:gridCol w:w="1418"/>
        <w:gridCol w:w="3687"/>
        <w:gridCol w:w="1292"/>
      </w:tblGrid>
      <w:tr w:rsidR="003A5C32" w:rsidRPr="003A5C32" w14:paraId="6D3059AC" w14:textId="77777777" w:rsidTr="00F30FC6">
        <w:trPr>
          <w:trHeight w:val="233"/>
        </w:trPr>
        <w:tc>
          <w:tcPr>
            <w:tcW w:w="723" w:type="pct"/>
            <w:shd w:val="clear" w:color="auto" w:fill="auto"/>
            <w:noWrap/>
            <w:vAlign w:val="bottom"/>
            <w:hideMark/>
          </w:tcPr>
          <w:p w14:paraId="4D781F25" w14:textId="77777777" w:rsidR="00955931" w:rsidRPr="003A5C32" w:rsidRDefault="00955931" w:rsidP="00F30FC6">
            <w:pPr>
              <w:spacing w:after="0" w:line="240" w:lineRule="auto"/>
              <w:jc w:val="center"/>
              <w:rPr>
                <w:rFonts w:ascii="Times New Roman" w:eastAsia="Times New Roman" w:hAnsi="Times New Roman" w:cs="Times New Roman"/>
                <w:b/>
                <w:bCs/>
                <w:sz w:val="22"/>
                <w:szCs w:val="22"/>
                <w:lang w:val="en-GB" w:eastAsia="en-GB"/>
              </w:rPr>
            </w:pPr>
            <w:r w:rsidRPr="003A5C32">
              <w:rPr>
                <w:rFonts w:ascii="Times New Roman" w:eastAsia="Times New Roman" w:hAnsi="Times New Roman" w:cs="Times New Roman"/>
                <w:b/>
                <w:bCs/>
                <w:sz w:val="22"/>
                <w:szCs w:val="22"/>
                <w:lang w:val="en-GB" w:eastAsia="en-GB"/>
              </w:rPr>
              <w:t>Employee outcome</w:t>
            </w:r>
          </w:p>
        </w:tc>
        <w:tc>
          <w:tcPr>
            <w:tcW w:w="601" w:type="pct"/>
            <w:shd w:val="clear" w:color="auto" w:fill="auto"/>
            <w:noWrap/>
            <w:vAlign w:val="bottom"/>
            <w:hideMark/>
          </w:tcPr>
          <w:p w14:paraId="144FAD14" w14:textId="77777777" w:rsidR="00955931" w:rsidRPr="003A5C32" w:rsidRDefault="00955931" w:rsidP="00F30FC6">
            <w:pPr>
              <w:spacing w:after="0" w:line="240" w:lineRule="auto"/>
              <w:jc w:val="center"/>
              <w:rPr>
                <w:rFonts w:ascii="Times New Roman" w:eastAsia="Times New Roman" w:hAnsi="Times New Roman" w:cs="Times New Roman"/>
                <w:b/>
                <w:bCs/>
                <w:sz w:val="22"/>
                <w:szCs w:val="22"/>
                <w:lang w:val="en-GB" w:eastAsia="en-GB"/>
              </w:rPr>
            </w:pPr>
            <w:r w:rsidRPr="003A5C32">
              <w:rPr>
                <w:rFonts w:ascii="Times New Roman" w:eastAsia="Times New Roman" w:hAnsi="Times New Roman" w:cs="Times New Roman"/>
                <w:b/>
                <w:bCs/>
                <w:sz w:val="22"/>
                <w:szCs w:val="22"/>
                <w:lang w:val="en-GB" w:eastAsia="en-GB"/>
              </w:rPr>
              <w:t>Theory</w:t>
            </w:r>
          </w:p>
        </w:tc>
        <w:tc>
          <w:tcPr>
            <w:tcW w:w="631" w:type="pct"/>
            <w:shd w:val="clear" w:color="auto" w:fill="auto"/>
            <w:noWrap/>
            <w:vAlign w:val="bottom"/>
            <w:hideMark/>
          </w:tcPr>
          <w:p w14:paraId="4FAF9B8D" w14:textId="77777777" w:rsidR="00955931" w:rsidRPr="003A5C32" w:rsidRDefault="00955931" w:rsidP="00F30FC6">
            <w:pPr>
              <w:spacing w:after="0" w:line="240" w:lineRule="auto"/>
              <w:jc w:val="center"/>
              <w:rPr>
                <w:rFonts w:ascii="Times New Roman" w:eastAsia="Times New Roman" w:hAnsi="Times New Roman" w:cs="Times New Roman"/>
                <w:b/>
                <w:bCs/>
                <w:sz w:val="22"/>
                <w:szCs w:val="22"/>
                <w:lang w:val="en-GB" w:eastAsia="en-GB"/>
              </w:rPr>
            </w:pPr>
            <w:r w:rsidRPr="003A5C32">
              <w:rPr>
                <w:rFonts w:ascii="Times New Roman" w:eastAsia="Times New Roman" w:hAnsi="Times New Roman" w:cs="Times New Roman"/>
                <w:b/>
                <w:bCs/>
                <w:sz w:val="22"/>
                <w:szCs w:val="22"/>
                <w:lang w:val="en-GB" w:eastAsia="en-GB"/>
              </w:rPr>
              <w:t>Mediator</w:t>
            </w:r>
          </w:p>
        </w:tc>
        <w:tc>
          <w:tcPr>
            <w:tcW w:w="675" w:type="pct"/>
            <w:shd w:val="clear" w:color="auto" w:fill="auto"/>
            <w:noWrap/>
            <w:vAlign w:val="bottom"/>
            <w:hideMark/>
          </w:tcPr>
          <w:p w14:paraId="1EEF4E69" w14:textId="77777777" w:rsidR="00955931" w:rsidRPr="003A5C32" w:rsidRDefault="00955931" w:rsidP="00F30FC6">
            <w:pPr>
              <w:spacing w:after="0" w:line="240" w:lineRule="auto"/>
              <w:jc w:val="center"/>
              <w:rPr>
                <w:rFonts w:ascii="Times New Roman" w:eastAsia="Times New Roman" w:hAnsi="Times New Roman" w:cs="Times New Roman"/>
                <w:b/>
                <w:bCs/>
                <w:sz w:val="22"/>
                <w:szCs w:val="22"/>
                <w:lang w:val="en-GB" w:eastAsia="en-GB"/>
              </w:rPr>
            </w:pPr>
            <w:r w:rsidRPr="003A5C32">
              <w:rPr>
                <w:rFonts w:ascii="Times New Roman" w:eastAsia="Times New Roman" w:hAnsi="Times New Roman" w:cs="Times New Roman"/>
                <w:b/>
                <w:bCs/>
                <w:sz w:val="22"/>
                <w:szCs w:val="22"/>
                <w:lang w:val="en-GB" w:eastAsia="en-GB"/>
              </w:rPr>
              <w:t>Moderator</w:t>
            </w:r>
          </w:p>
        </w:tc>
        <w:tc>
          <w:tcPr>
            <w:tcW w:w="1755" w:type="pct"/>
            <w:shd w:val="clear" w:color="auto" w:fill="auto"/>
            <w:noWrap/>
            <w:vAlign w:val="bottom"/>
            <w:hideMark/>
          </w:tcPr>
          <w:p w14:paraId="5D9FD1FB" w14:textId="1ABA2AF0" w:rsidR="00955931" w:rsidRPr="003A5C32" w:rsidRDefault="00955931" w:rsidP="00F30FC6">
            <w:pPr>
              <w:spacing w:after="0" w:line="240" w:lineRule="auto"/>
              <w:jc w:val="center"/>
              <w:rPr>
                <w:rFonts w:ascii="Times New Roman" w:eastAsia="Times New Roman" w:hAnsi="Times New Roman" w:cs="Times New Roman"/>
                <w:b/>
                <w:bCs/>
                <w:sz w:val="22"/>
                <w:szCs w:val="22"/>
                <w:lang w:val="en-GB" w:eastAsia="en-GB"/>
              </w:rPr>
            </w:pPr>
            <w:r w:rsidRPr="003A5C32">
              <w:rPr>
                <w:rFonts w:ascii="Times New Roman" w:eastAsia="Times New Roman" w:hAnsi="Times New Roman" w:cs="Times New Roman"/>
                <w:b/>
                <w:bCs/>
                <w:sz w:val="22"/>
                <w:szCs w:val="22"/>
                <w:lang w:val="en-GB" w:eastAsia="en-GB"/>
              </w:rPr>
              <w:t>Findings</w:t>
            </w:r>
            <w:r w:rsidR="00B95E5B" w:rsidRPr="003A5C32">
              <w:rPr>
                <w:rFonts w:ascii="Times New Roman" w:eastAsia="Times New Roman" w:hAnsi="Times New Roman" w:cs="Times New Roman"/>
                <w:b/>
                <w:bCs/>
                <w:sz w:val="22"/>
                <w:szCs w:val="22"/>
                <w:lang w:val="en-GB" w:eastAsia="en-GB"/>
              </w:rPr>
              <w:t xml:space="preserve"> and focus</w:t>
            </w:r>
          </w:p>
        </w:tc>
        <w:tc>
          <w:tcPr>
            <w:tcW w:w="615" w:type="pct"/>
            <w:shd w:val="clear" w:color="auto" w:fill="auto"/>
            <w:noWrap/>
            <w:vAlign w:val="bottom"/>
            <w:hideMark/>
          </w:tcPr>
          <w:p w14:paraId="57478118" w14:textId="77777777" w:rsidR="00955931" w:rsidRPr="003A5C32" w:rsidRDefault="00955931" w:rsidP="00F30FC6">
            <w:pPr>
              <w:spacing w:after="0" w:line="240" w:lineRule="auto"/>
              <w:jc w:val="center"/>
              <w:rPr>
                <w:rFonts w:ascii="Times New Roman" w:eastAsia="Times New Roman" w:hAnsi="Times New Roman" w:cs="Times New Roman"/>
                <w:b/>
                <w:bCs/>
                <w:sz w:val="22"/>
                <w:szCs w:val="22"/>
                <w:lang w:val="en-GB" w:eastAsia="en-GB"/>
              </w:rPr>
            </w:pPr>
            <w:r w:rsidRPr="003A5C32">
              <w:rPr>
                <w:rFonts w:ascii="Times New Roman" w:eastAsia="Times New Roman" w:hAnsi="Times New Roman" w:cs="Times New Roman"/>
                <w:b/>
                <w:bCs/>
                <w:sz w:val="22"/>
                <w:szCs w:val="22"/>
                <w:lang w:val="en-GB" w:eastAsia="en-GB"/>
              </w:rPr>
              <w:t>Source</w:t>
            </w:r>
          </w:p>
        </w:tc>
      </w:tr>
      <w:tr w:rsidR="003A5C32" w:rsidRPr="003A5C32" w14:paraId="26F12A8B" w14:textId="77777777" w:rsidTr="00F30FC6">
        <w:trPr>
          <w:trHeight w:val="1170"/>
        </w:trPr>
        <w:tc>
          <w:tcPr>
            <w:tcW w:w="723" w:type="pct"/>
            <w:shd w:val="clear" w:color="auto" w:fill="auto"/>
            <w:noWrap/>
            <w:vAlign w:val="bottom"/>
            <w:hideMark/>
          </w:tcPr>
          <w:p w14:paraId="72ED0129"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Customer service quality</w:t>
            </w:r>
          </w:p>
        </w:tc>
        <w:tc>
          <w:tcPr>
            <w:tcW w:w="601" w:type="pct"/>
            <w:shd w:val="clear" w:color="auto" w:fill="auto"/>
            <w:noWrap/>
            <w:vAlign w:val="bottom"/>
            <w:hideMark/>
          </w:tcPr>
          <w:p w14:paraId="09526E78"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Conservation of resources</w:t>
            </w:r>
          </w:p>
        </w:tc>
        <w:tc>
          <w:tcPr>
            <w:tcW w:w="631" w:type="pct"/>
            <w:shd w:val="clear" w:color="auto" w:fill="auto"/>
            <w:noWrap/>
            <w:vAlign w:val="bottom"/>
            <w:hideMark/>
          </w:tcPr>
          <w:p w14:paraId="3A64ACB6"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Emotional exhaustion</w:t>
            </w:r>
          </w:p>
        </w:tc>
        <w:tc>
          <w:tcPr>
            <w:tcW w:w="675" w:type="pct"/>
            <w:shd w:val="clear" w:color="auto" w:fill="auto"/>
            <w:noWrap/>
            <w:vAlign w:val="bottom"/>
            <w:hideMark/>
          </w:tcPr>
          <w:p w14:paraId="4342A805"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p>
        </w:tc>
        <w:tc>
          <w:tcPr>
            <w:tcW w:w="1755" w:type="pct"/>
            <w:shd w:val="clear" w:color="auto" w:fill="auto"/>
            <w:vAlign w:val="bottom"/>
            <w:hideMark/>
          </w:tcPr>
          <w:p w14:paraId="6F34A2DA" w14:textId="71A3ECC8"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Customer service quality deteriorates with customer incivility as a result of increase in emotional exhaustion of employees.</w:t>
            </w:r>
            <w:r w:rsidR="00B95E5B" w:rsidRPr="003A5C32">
              <w:rPr>
                <w:rFonts w:ascii="Times New Roman" w:eastAsia="Times New Roman" w:hAnsi="Times New Roman" w:cs="Times New Roman"/>
                <w:sz w:val="22"/>
                <w:szCs w:val="22"/>
                <w:lang w:val="en-GB" w:eastAsia="en-GB"/>
              </w:rPr>
              <w:t xml:space="preserve"> –</w:t>
            </w:r>
          </w:p>
        </w:tc>
        <w:tc>
          <w:tcPr>
            <w:tcW w:w="615" w:type="pct"/>
            <w:shd w:val="clear" w:color="auto" w:fill="auto"/>
            <w:vAlign w:val="bottom"/>
            <w:hideMark/>
          </w:tcPr>
          <w:p w14:paraId="515879A2"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p>
          <w:p w14:paraId="4A3F202E"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 xml:space="preserve">Sliter </w:t>
            </w:r>
            <w:r w:rsidRPr="003A5C32">
              <w:rPr>
                <w:rFonts w:ascii="Times New Roman" w:eastAsia="Times New Roman" w:hAnsi="Times New Roman" w:cs="Times New Roman"/>
                <w:i/>
                <w:iCs/>
                <w:sz w:val="22"/>
                <w:szCs w:val="22"/>
                <w:lang w:val="en-GB" w:eastAsia="en-GB"/>
              </w:rPr>
              <w:t>et al.</w:t>
            </w:r>
            <w:r w:rsidRPr="003A5C32">
              <w:rPr>
                <w:rFonts w:ascii="Times New Roman" w:eastAsia="Times New Roman" w:hAnsi="Times New Roman" w:cs="Times New Roman"/>
                <w:sz w:val="22"/>
                <w:szCs w:val="22"/>
                <w:lang w:val="en-GB" w:eastAsia="en-GB"/>
              </w:rPr>
              <w:t xml:space="preserve"> (2010)</w:t>
            </w:r>
          </w:p>
          <w:p w14:paraId="72C266DD"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p>
        </w:tc>
      </w:tr>
      <w:tr w:rsidR="003A5C32" w:rsidRPr="003A5C32" w14:paraId="177096D1" w14:textId="77777777" w:rsidTr="00F30FC6">
        <w:trPr>
          <w:trHeight w:val="702"/>
        </w:trPr>
        <w:tc>
          <w:tcPr>
            <w:tcW w:w="723" w:type="pct"/>
            <w:shd w:val="clear" w:color="auto" w:fill="auto"/>
            <w:noWrap/>
            <w:vAlign w:val="bottom"/>
            <w:hideMark/>
          </w:tcPr>
          <w:p w14:paraId="0CF9CC86"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Work engagement</w:t>
            </w:r>
          </w:p>
        </w:tc>
        <w:tc>
          <w:tcPr>
            <w:tcW w:w="601" w:type="pct"/>
            <w:shd w:val="clear" w:color="auto" w:fill="auto"/>
            <w:noWrap/>
            <w:vAlign w:val="bottom"/>
            <w:hideMark/>
          </w:tcPr>
          <w:p w14:paraId="6627E2BB"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Conservation of resources</w:t>
            </w:r>
          </w:p>
        </w:tc>
        <w:tc>
          <w:tcPr>
            <w:tcW w:w="631" w:type="pct"/>
            <w:shd w:val="clear" w:color="auto" w:fill="auto"/>
            <w:noWrap/>
            <w:vAlign w:val="bottom"/>
            <w:hideMark/>
          </w:tcPr>
          <w:p w14:paraId="233206AA"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p>
        </w:tc>
        <w:tc>
          <w:tcPr>
            <w:tcW w:w="675" w:type="pct"/>
            <w:shd w:val="clear" w:color="auto" w:fill="auto"/>
            <w:noWrap/>
            <w:vAlign w:val="bottom"/>
            <w:hideMark/>
          </w:tcPr>
          <w:p w14:paraId="51365C5B"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COVID-19 pandemic</w:t>
            </w:r>
          </w:p>
        </w:tc>
        <w:tc>
          <w:tcPr>
            <w:tcW w:w="1755" w:type="pct"/>
            <w:shd w:val="clear" w:color="auto" w:fill="auto"/>
            <w:vAlign w:val="bottom"/>
            <w:hideMark/>
          </w:tcPr>
          <w:p w14:paraId="2D81FC88"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The adverse impact of customer incivility on work engagement increased during the COVID-19 pandemic.</w:t>
            </w:r>
          </w:p>
        </w:tc>
        <w:tc>
          <w:tcPr>
            <w:tcW w:w="615" w:type="pct"/>
            <w:shd w:val="clear" w:color="auto" w:fill="auto"/>
            <w:vAlign w:val="bottom"/>
            <w:hideMark/>
          </w:tcPr>
          <w:p w14:paraId="6EC1AF57"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 xml:space="preserve">Hwang </w:t>
            </w:r>
            <w:r w:rsidRPr="003A5C32">
              <w:rPr>
                <w:rFonts w:ascii="Times New Roman" w:eastAsia="Times New Roman" w:hAnsi="Times New Roman" w:cs="Times New Roman"/>
                <w:i/>
                <w:iCs/>
                <w:sz w:val="22"/>
                <w:szCs w:val="22"/>
                <w:lang w:val="en-GB" w:eastAsia="en-GB"/>
              </w:rPr>
              <w:t>et al.</w:t>
            </w:r>
            <w:r w:rsidRPr="003A5C32">
              <w:rPr>
                <w:rFonts w:ascii="Times New Roman" w:eastAsia="Times New Roman" w:hAnsi="Times New Roman" w:cs="Times New Roman"/>
                <w:sz w:val="22"/>
                <w:szCs w:val="22"/>
                <w:lang w:val="en-GB" w:eastAsia="en-GB"/>
              </w:rPr>
              <w:t xml:space="preserve"> (2022)</w:t>
            </w:r>
          </w:p>
        </w:tc>
      </w:tr>
      <w:tr w:rsidR="003A5C32" w:rsidRPr="003A5C32" w14:paraId="1E8BF1E6" w14:textId="77777777" w:rsidTr="00F30FC6">
        <w:trPr>
          <w:trHeight w:val="702"/>
        </w:trPr>
        <w:tc>
          <w:tcPr>
            <w:tcW w:w="723" w:type="pct"/>
            <w:shd w:val="clear" w:color="auto" w:fill="auto"/>
            <w:vAlign w:val="bottom"/>
            <w:hideMark/>
          </w:tcPr>
          <w:p w14:paraId="55568D4B"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Employee incivility towards co-workers and customers</w:t>
            </w:r>
          </w:p>
        </w:tc>
        <w:tc>
          <w:tcPr>
            <w:tcW w:w="601" w:type="pct"/>
            <w:shd w:val="clear" w:color="auto" w:fill="auto"/>
            <w:noWrap/>
            <w:vAlign w:val="bottom"/>
            <w:hideMark/>
          </w:tcPr>
          <w:p w14:paraId="74774704"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Affective events theory</w:t>
            </w:r>
          </w:p>
        </w:tc>
        <w:tc>
          <w:tcPr>
            <w:tcW w:w="631" w:type="pct"/>
            <w:shd w:val="clear" w:color="auto" w:fill="auto"/>
            <w:vAlign w:val="bottom"/>
            <w:hideMark/>
          </w:tcPr>
          <w:p w14:paraId="1EEC5D51"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Emotional job demand</w:t>
            </w:r>
          </w:p>
        </w:tc>
        <w:tc>
          <w:tcPr>
            <w:tcW w:w="675" w:type="pct"/>
            <w:shd w:val="clear" w:color="auto" w:fill="auto"/>
            <w:noWrap/>
            <w:vAlign w:val="bottom"/>
            <w:hideMark/>
          </w:tcPr>
          <w:p w14:paraId="6CC49F73"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p>
        </w:tc>
        <w:tc>
          <w:tcPr>
            <w:tcW w:w="1755" w:type="pct"/>
            <w:shd w:val="clear" w:color="auto" w:fill="auto"/>
            <w:vAlign w:val="bottom"/>
            <w:hideMark/>
          </w:tcPr>
          <w:p w14:paraId="4E25F35D"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More the emotional job demand, stronger is the employee incivility in response to customer incivility.</w:t>
            </w:r>
          </w:p>
        </w:tc>
        <w:tc>
          <w:tcPr>
            <w:tcW w:w="615" w:type="pct"/>
            <w:shd w:val="clear" w:color="auto" w:fill="auto"/>
            <w:vAlign w:val="bottom"/>
            <w:hideMark/>
          </w:tcPr>
          <w:p w14:paraId="20F628E7" w14:textId="03FCC899"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 xml:space="preserve">Kim </w:t>
            </w:r>
            <w:r w:rsidR="0075605B" w:rsidRPr="003A5C32">
              <w:rPr>
                <w:rFonts w:ascii="Times New Roman" w:eastAsia="Times New Roman" w:hAnsi="Times New Roman" w:cs="Times New Roman"/>
                <w:sz w:val="22"/>
                <w:szCs w:val="22"/>
                <w:lang w:val="en-GB" w:eastAsia="en-GB"/>
              </w:rPr>
              <w:t>and</w:t>
            </w:r>
            <w:r w:rsidRPr="003A5C32">
              <w:rPr>
                <w:rFonts w:ascii="Times New Roman" w:eastAsia="Times New Roman" w:hAnsi="Times New Roman" w:cs="Times New Roman"/>
                <w:sz w:val="22"/>
                <w:szCs w:val="22"/>
                <w:lang w:val="en-GB" w:eastAsia="en-GB"/>
              </w:rPr>
              <w:t xml:space="preserve"> Qu (2019a)</w:t>
            </w:r>
          </w:p>
        </w:tc>
      </w:tr>
      <w:tr w:rsidR="003A5C32" w:rsidRPr="003A5C32" w14:paraId="44050F8C" w14:textId="77777777" w:rsidTr="00F30FC6">
        <w:trPr>
          <w:trHeight w:val="1170"/>
        </w:trPr>
        <w:tc>
          <w:tcPr>
            <w:tcW w:w="723" w:type="pct"/>
            <w:shd w:val="clear" w:color="auto" w:fill="auto"/>
            <w:noWrap/>
            <w:vAlign w:val="bottom"/>
            <w:hideMark/>
          </w:tcPr>
          <w:p w14:paraId="79CBBF12"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Work quality of life</w:t>
            </w:r>
          </w:p>
        </w:tc>
        <w:tc>
          <w:tcPr>
            <w:tcW w:w="601" w:type="pct"/>
            <w:shd w:val="clear" w:color="auto" w:fill="auto"/>
            <w:vAlign w:val="bottom"/>
            <w:hideMark/>
          </w:tcPr>
          <w:p w14:paraId="186E106D"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Cognitive appraisal theory</w:t>
            </w:r>
          </w:p>
        </w:tc>
        <w:tc>
          <w:tcPr>
            <w:tcW w:w="631" w:type="pct"/>
            <w:shd w:val="clear" w:color="auto" w:fill="auto"/>
            <w:vAlign w:val="bottom"/>
            <w:hideMark/>
          </w:tcPr>
          <w:p w14:paraId="5178D4E0" w14:textId="38BFA114"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Employee psychological well-being</w:t>
            </w:r>
          </w:p>
        </w:tc>
        <w:tc>
          <w:tcPr>
            <w:tcW w:w="675" w:type="pct"/>
            <w:shd w:val="clear" w:color="auto" w:fill="auto"/>
            <w:noWrap/>
            <w:vAlign w:val="bottom"/>
            <w:hideMark/>
          </w:tcPr>
          <w:p w14:paraId="238B86D2"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p>
        </w:tc>
        <w:tc>
          <w:tcPr>
            <w:tcW w:w="1755" w:type="pct"/>
            <w:shd w:val="clear" w:color="auto" w:fill="auto"/>
            <w:hideMark/>
          </w:tcPr>
          <w:p w14:paraId="3ABFD9EA"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Customer incivility reduces employee psychological well-being, which in turn reduces work quality-of-life.</w:t>
            </w:r>
          </w:p>
        </w:tc>
        <w:tc>
          <w:tcPr>
            <w:tcW w:w="615" w:type="pct"/>
            <w:shd w:val="clear" w:color="auto" w:fill="auto"/>
            <w:vAlign w:val="bottom"/>
            <w:hideMark/>
          </w:tcPr>
          <w:p w14:paraId="6D17C59D" w14:textId="47F2AC31"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 xml:space="preserve">Baker </w:t>
            </w:r>
            <w:r w:rsidR="0075605B" w:rsidRPr="003A5C32">
              <w:rPr>
                <w:rFonts w:ascii="Times New Roman" w:eastAsia="Times New Roman" w:hAnsi="Times New Roman" w:cs="Times New Roman"/>
                <w:sz w:val="22"/>
                <w:szCs w:val="22"/>
                <w:lang w:val="en-GB" w:eastAsia="en-GB"/>
              </w:rPr>
              <w:t>and</w:t>
            </w:r>
            <w:r w:rsidRPr="003A5C32">
              <w:rPr>
                <w:rFonts w:ascii="Times New Roman" w:eastAsia="Times New Roman" w:hAnsi="Times New Roman" w:cs="Times New Roman"/>
                <w:sz w:val="22"/>
                <w:szCs w:val="22"/>
                <w:lang w:val="en-GB" w:eastAsia="en-GB"/>
              </w:rPr>
              <w:t xml:space="preserve"> Kim (2020)</w:t>
            </w:r>
          </w:p>
        </w:tc>
      </w:tr>
      <w:tr w:rsidR="003A5C32" w:rsidRPr="003A5C32" w14:paraId="5C50627C" w14:textId="77777777" w:rsidTr="00F30FC6">
        <w:trPr>
          <w:trHeight w:val="702"/>
        </w:trPr>
        <w:tc>
          <w:tcPr>
            <w:tcW w:w="723" w:type="pct"/>
            <w:shd w:val="clear" w:color="auto" w:fill="auto"/>
            <w:noWrap/>
            <w:vAlign w:val="bottom"/>
            <w:hideMark/>
          </w:tcPr>
          <w:p w14:paraId="11323CE9"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Sales performance</w:t>
            </w:r>
          </w:p>
        </w:tc>
        <w:tc>
          <w:tcPr>
            <w:tcW w:w="601" w:type="pct"/>
            <w:shd w:val="clear" w:color="auto" w:fill="auto"/>
            <w:vAlign w:val="bottom"/>
            <w:hideMark/>
          </w:tcPr>
          <w:p w14:paraId="4F578252"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Theory of conservation of resources</w:t>
            </w:r>
          </w:p>
        </w:tc>
        <w:tc>
          <w:tcPr>
            <w:tcW w:w="631" w:type="pct"/>
            <w:shd w:val="clear" w:color="auto" w:fill="auto"/>
            <w:noWrap/>
            <w:vAlign w:val="bottom"/>
            <w:hideMark/>
          </w:tcPr>
          <w:p w14:paraId="6B2F6F29"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p>
        </w:tc>
        <w:tc>
          <w:tcPr>
            <w:tcW w:w="675" w:type="pct"/>
            <w:shd w:val="clear" w:color="auto" w:fill="auto"/>
            <w:noWrap/>
            <w:vAlign w:val="bottom"/>
            <w:hideMark/>
          </w:tcPr>
          <w:p w14:paraId="15C85CE7"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Co-worker incivility</w:t>
            </w:r>
          </w:p>
        </w:tc>
        <w:tc>
          <w:tcPr>
            <w:tcW w:w="1755" w:type="pct"/>
            <w:shd w:val="clear" w:color="auto" w:fill="auto"/>
            <w:noWrap/>
            <w:vAlign w:val="bottom"/>
            <w:hideMark/>
          </w:tcPr>
          <w:p w14:paraId="42A0B7B3"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Customer incivility deteriorates sales performance of employees.</w:t>
            </w:r>
          </w:p>
        </w:tc>
        <w:tc>
          <w:tcPr>
            <w:tcW w:w="615" w:type="pct"/>
            <w:shd w:val="clear" w:color="auto" w:fill="auto"/>
            <w:vAlign w:val="bottom"/>
            <w:hideMark/>
          </w:tcPr>
          <w:p w14:paraId="2AB42732" w14:textId="1819715C"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Sliter</w:t>
            </w:r>
            <w:r w:rsidR="001E1179" w:rsidRPr="003A5C32">
              <w:rPr>
                <w:rFonts w:ascii="Times New Roman" w:eastAsia="Times New Roman" w:hAnsi="Times New Roman" w:cs="Times New Roman"/>
                <w:sz w:val="22"/>
                <w:szCs w:val="22"/>
                <w:lang w:val="en-GB" w:eastAsia="en-GB"/>
              </w:rPr>
              <w:t xml:space="preserve"> </w:t>
            </w:r>
            <w:r w:rsidR="001E1179" w:rsidRPr="003A5C32">
              <w:rPr>
                <w:rFonts w:ascii="Times New Roman" w:eastAsia="Times New Roman" w:hAnsi="Times New Roman" w:cs="Times New Roman"/>
                <w:i/>
                <w:iCs/>
                <w:sz w:val="22"/>
                <w:szCs w:val="22"/>
                <w:lang w:val="en-GB" w:eastAsia="en-GB"/>
              </w:rPr>
              <w:t>et al.</w:t>
            </w:r>
            <w:r w:rsidR="001E1179" w:rsidRPr="003A5C32">
              <w:rPr>
                <w:rFonts w:ascii="Times New Roman" w:eastAsia="Times New Roman" w:hAnsi="Times New Roman" w:cs="Times New Roman"/>
                <w:sz w:val="22"/>
                <w:szCs w:val="22"/>
                <w:lang w:val="en-GB" w:eastAsia="en-GB"/>
              </w:rPr>
              <w:t xml:space="preserve"> </w:t>
            </w:r>
            <w:r w:rsidRPr="003A5C32">
              <w:rPr>
                <w:rFonts w:ascii="Times New Roman" w:eastAsia="Times New Roman" w:hAnsi="Times New Roman" w:cs="Times New Roman"/>
                <w:sz w:val="22"/>
                <w:szCs w:val="22"/>
                <w:lang w:val="en-GB" w:eastAsia="en-GB"/>
              </w:rPr>
              <w:t>(2012)</w:t>
            </w:r>
          </w:p>
        </w:tc>
      </w:tr>
      <w:tr w:rsidR="003A5C32" w:rsidRPr="003A5C32" w14:paraId="1C2B7CC2" w14:textId="77777777" w:rsidTr="00F30FC6">
        <w:trPr>
          <w:trHeight w:val="1405"/>
        </w:trPr>
        <w:tc>
          <w:tcPr>
            <w:tcW w:w="723" w:type="pct"/>
            <w:shd w:val="clear" w:color="auto" w:fill="auto"/>
            <w:vAlign w:val="bottom"/>
            <w:hideMark/>
          </w:tcPr>
          <w:p w14:paraId="12DF072A" w14:textId="3B740946"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Employee extra-role behavior</w:t>
            </w:r>
            <w:r w:rsidR="00385728" w:rsidRPr="003A5C32">
              <w:rPr>
                <w:rFonts w:ascii="Times New Roman" w:eastAsia="Times New Roman" w:hAnsi="Times New Roman" w:cs="Times New Roman"/>
                <w:sz w:val="22"/>
                <w:szCs w:val="22"/>
                <w:lang w:val="en-GB" w:eastAsia="en-GB"/>
              </w:rPr>
              <w:t xml:space="preserve"> towards co-workers</w:t>
            </w:r>
          </w:p>
        </w:tc>
        <w:tc>
          <w:tcPr>
            <w:tcW w:w="601" w:type="pct"/>
            <w:shd w:val="clear" w:color="auto" w:fill="auto"/>
            <w:vAlign w:val="bottom"/>
            <w:hideMark/>
          </w:tcPr>
          <w:p w14:paraId="1122A11D"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Theory of conservation of resources</w:t>
            </w:r>
          </w:p>
        </w:tc>
        <w:tc>
          <w:tcPr>
            <w:tcW w:w="631" w:type="pct"/>
            <w:shd w:val="clear" w:color="auto" w:fill="auto"/>
            <w:noWrap/>
            <w:vAlign w:val="bottom"/>
            <w:hideMark/>
          </w:tcPr>
          <w:p w14:paraId="788B9A9E"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Employee burnout</w:t>
            </w:r>
          </w:p>
        </w:tc>
        <w:tc>
          <w:tcPr>
            <w:tcW w:w="675" w:type="pct"/>
            <w:shd w:val="clear" w:color="auto" w:fill="auto"/>
            <w:vAlign w:val="bottom"/>
            <w:hideMark/>
          </w:tcPr>
          <w:p w14:paraId="1EB78B5F"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Passive leadership and customer orientation</w:t>
            </w:r>
          </w:p>
        </w:tc>
        <w:tc>
          <w:tcPr>
            <w:tcW w:w="1755" w:type="pct"/>
            <w:shd w:val="clear" w:color="auto" w:fill="auto"/>
            <w:vAlign w:val="bottom"/>
            <w:hideMark/>
          </w:tcPr>
          <w:p w14:paraId="026A8B9D"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As employee burnout increases with customer incivility, extra role behavior decreases. However, employee customer orientation mitigates this effect and passive leadership increases this effect.</w:t>
            </w:r>
          </w:p>
        </w:tc>
        <w:tc>
          <w:tcPr>
            <w:tcW w:w="615" w:type="pct"/>
            <w:shd w:val="clear" w:color="auto" w:fill="auto"/>
            <w:vAlign w:val="bottom"/>
            <w:hideMark/>
          </w:tcPr>
          <w:p w14:paraId="4C7AC02E"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Bani-Melhem (2020)</w:t>
            </w:r>
          </w:p>
        </w:tc>
      </w:tr>
      <w:tr w:rsidR="003A5C32" w:rsidRPr="003A5C32" w14:paraId="01794B3D" w14:textId="77777777" w:rsidTr="00F30FC6">
        <w:trPr>
          <w:trHeight w:val="936"/>
        </w:trPr>
        <w:tc>
          <w:tcPr>
            <w:tcW w:w="723" w:type="pct"/>
            <w:shd w:val="clear" w:color="auto" w:fill="auto"/>
            <w:noWrap/>
            <w:vAlign w:val="bottom"/>
            <w:hideMark/>
          </w:tcPr>
          <w:p w14:paraId="4B5DD300"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Job performance</w:t>
            </w:r>
          </w:p>
        </w:tc>
        <w:tc>
          <w:tcPr>
            <w:tcW w:w="601" w:type="pct"/>
            <w:shd w:val="clear" w:color="auto" w:fill="auto"/>
            <w:noWrap/>
            <w:vAlign w:val="bottom"/>
            <w:hideMark/>
          </w:tcPr>
          <w:p w14:paraId="69748D80"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Job control demand model</w:t>
            </w:r>
          </w:p>
        </w:tc>
        <w:tc>
          <w:tcPr>
            <w:tcW w:w="631" w:type="pct"/>
            <w:shd w:val="clear" w:color="auto" w:fill="auto"/>
            <w:noWrap/>
            <w:vAlign w:val="bottom"/>
            <w:hideMark/>
          </w:tcPr>
          <w:p w14:paraId="376553EC"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Emotional exhaustion</w:t>
            </w:r>
          </w:p>
        </w:tc>
        <w:tc>
          <w:tcPr>
            <w:tcW w:w="675" w:type="pct"/>
            <w:shd w:val="clear" w:color="auto" w:fill="auto"/>
            <w:noWrap/>
            <w:vAlign w:val="bottom"/>
            <w:hideMark/>
          </w:tcPr>
          <w:p w14:paraId="45515834"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Job crafting</w:t>
            </w:r>
          </w:p>
        </w:tc>
        <w:tc>
          <w:tcPr>
            <w:tcW w:w="1755" w:type="pct"/>
            <w:shd w:val="clear" w:color="auto" w:fill="auto"/>
            <w:vAlign w:val="bottom"/>
            <w:hideMark/>
          </w:tcPr>
          <w:p w14:paraId="5CB1AA11"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The adverse impact of customer incivility on job performance is less when employees are involved in job crafting.</w:t>
            </w:r>
          </w:p>
        </w:tc>
        <w:tc>
          <w:tcPr>
            <w:tcW w:w="615" w:type="pct"/>
            <w:shd w:val="clear" w:color="auto" w:fill="auto"/>
            <w:noWrap/>
            <w:vAlign w:val="bottom"/>
            <w:hideMark/>
          </w:tcPr>
          <w:p w14:paraId="390920DF" w14:textId="6D6ED117" w:rsidR="00955931" w:rsidRPr="003A5C32" w:rsidRDefault="00C108EB"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 xml:space="preserve">Shin </w:t>
            </w:r>
            <w:r w:rsidR="0075605B" w:rsidRPr="003A5C32">
              <w:rPr>
                <w:rFonts w:ascii="Times New Roman" w:eastAsia="Times New Roman" w:hAnsi="Times New Roman" w:cs="Times New Roman"/>
                <w:sz w:val="22"/>
                <w:szCs w:val="22"/>
                <w:lang w:val="en-GB" w:eastAsia="en-GB"/>
              </w:rPr>
              <w:t>and</w:t>
            </w:r>
            <w:r w:rsidRPr="003A5C32">
              <w:rPr>
                <w:rFonts w:ascii="Times New Roman" w:eastAsia="Times New Roman" w:hAnsi="Times New Roman" w:cs="Times New Roman"/>
                <w:sz w:val="22"/>
                <w:szCs w:val="22"/>
                <w:lang w:val="en-GB" w:eastAsia="en-GB"/>
              </w:rPr>
              <w:t xml:space="preserve"> Hur (2022)</w:t>
            </w:r>
          </w:p>
          <w:p w14:paraId="26D62C96" w14:textId="7DA188C6" w:rsidR="00C108EB" w:rsidRPr="003A5C32" w:rsidRDefault="00C108EB" w:rsidP="00F30FC6">
            <w:pPr>
              <w:spacing w:after="0" w:line="240" w:lineRule="auto"/>
              <w:jc w:val="center"/>
              <w:rPr>
                <w:rFonts w:ascii="Times New Roman" w:eastAsia="Times New Roman" w:hAnsi="Times New Roman" w:cs="Times New Roman"/>
                <w:sz w:val="22"/>
                <w:szCs w:val="22"/>
                <w:lang w:val="en-GB" w:eastAsia="en-GB"/>
              </w:rPr>
            </w:pPr>
          </w:p>
        </w:tc>
      </w:tr>
      <w:tr w:rsidR="003A5C32" w:rsidRPr="003A5C32" w14:paraId="545BDF6D" w14:textId="77777777" w:rsidTr="00F30FC6">
        <w:trPr>
          <w:trHeight w:val="936"/>
        </w:trPr>
        <w:tc>
          <w:tcPr>
            <w:tcW w:w="723" w:type="pct"/>
            <w:shd w:val="clear" w:color="auto" w:fill="auto"/>
            <w:noWrap/>
            <w:vAlign w:val="bottom"/>
            <w:hideMark/>
          </w:tcPr>
          <w:p w14:paraId="25482759" w14:textId="36554128" w:rsidR="00955931" w:rsidRPr="003A5C32" w:rsidRDefault="00385728"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Job performance</w:t>
            </w:r>
          </w:p>
        </w:tc>
        <w:tc>
          <w:tcPr>
            <w:tcW w:w="601" w:type="pct"/>
            <w:shd w:val="clear" w:color="auto" w:fill="auto"/>
            <w:noWrap/>
            <w:vAlign w:val="bottom"/>
            <w:hideMark/>
          </w:tcPr>
          <w:p w14:paraId="5C1A400C"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Job demands-resources theory</w:t>
            </w:r>
          </w:p>
        </w:tc>
        <w:tc>
          <w:tcPr>
            <w:tcW w:w="631" w:type="pct"/>
            <w:shd w:val="clear" w:color="auto" w:fill="auto"/>
            <w:noWrap/>
            <w:vAlign w:val="bottom"/>
            <w:hideMark/>
          </w:tcPr>
          <w:p w14:paraId="7617F2F8"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Emotional exhaustion</w:t>
            </w:r>
          </w:p>
        </w:tc>
        <w:tc>
          <w:tcPr>
            <w:tcW w:w="675" w:type="pct"/>
            <w:shd w:val="clear" w:color="auto" w:fill="auto"/>
            <w:vAlign w:val="bottom"/>
            <w:hideMark/>
          </w:tcPr>
          <w:p w14:paraId="0FD11E1D"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Sales control system (outcome and behavior based)</w:t>
            </w:r>
          </w:p>
        </w:tc>
        <w:tc>
          <w:tcPr>
            <w:tcW w:w="1755" w:type="pct"/>
            <w:shd w:val="clear" w:color="auto" w:fill="auto"/>
            <w:vAlign w:val="bottom"/>
            <w:hideMark/>
          </w:tcPr>
          <w:p w14:paraId="647D087D"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A behavior-based sales control system mitigated the effect of customer incivility on upselling behavior</w:t>
            </w:r>
          </w:p>
        </w:tc>
        <w:tc>
          <w:tcPr>
            <w:tcW w:w="615" w:type="pct"/>
            <w:shd w:val="clear" w:color="auto" w:fill="auto"/>
            <w:vAlign w:val="bottom"/>
            <w:hideMark/>
          </w:tcPr>
          <w:p w14:paraId="2BBB87F7" w14:textId="184601CF"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Hur</w:t>
            </w:r>
            <w:r w:rsidR="001E1179" w:rsidRPr="003A5C32">
              <w:rPr>
                <w:rFonts w:ascii="Times New Roman" w:eastAsia="Times New Roman" w:hAnsi="Times New Roman" w:cs="Times New Roman"/>
                <w:sz w:val="22"/>
                <w:szCs w:val="22"/>
                <w:lang w:val="en-GB" w:eastAsia="en-GB"/>
              </w:rPr>
              <w:t xml:space="preserve"> </w:t>
            </w:r>
            <w:r w:rsidR="001E1179" w:rsidRPr="003A5C32">
              <w:rPr>
                <w:rFonts w:ascii="Times New Roman" w:eastAsia="Times New Roman" w:hAnsi="Times New Roman" w:cs="Times New Roman"/>
                <w:i/>
                <w:iCs/>
                <w:sz w:val="22"/>
                <w:szCs w:val="22"/>
                <w:lang w:val="en-GB" w:eastAsia="en-GB"/>
              </w:rPr>
              <w:t>et al.</w:t>
            </w:r>
            <w:r w:rsidR="001E1179" w:rsidRPr="003A5C32">
              <w:rPr>
                <w:rFonts w:ascii="Times New Roman" w:eastAsia="Times New Roman" w:hAnsi="Times New Roman" w:cs="Times New Roman"/>
                <w:sz w:val="22"/>
                <w:szCs w:val="22"/>
                <w:lang w:val="en-GB" w:eastAsia="en-GB"/>
              </w:rPr>
              <w:t xml:space="preserve"> </w:t>
            </w:r>
            <w:r w:rsidRPr="003A5C32">
              <w:rPr>
                <w:rFonts w:ascii="Times New Roman" w:eastAsia="Times New Roman" w:hAnsi="Times New Roman" w:cs="Times New Roman"/>
                <w:sz w:val="22"/>
                <w:szCs w:val="22"/>
                <w:lang w:val="en-GB" w:eastAsia="en-GB"/>
              </w:rPr>
              <w:t>(2021).</w:t>
            </w:r>
          </w:p>
        </w:tc>
      </w:tr>
      <w:tr w:rsidR="003A5C32" w:rsidRPr="003A5C32" w14:paraId="07C6E6C4" w14:textId="77777777" w:rsidTr="00F30FC6">
        <w:trPr>
          <w:trHeight w:val="1405"/>
        </w:trPr>
        <w:tc>
          <w:tcPr>
            <w:tcW w:w="723" w:type="pct"/>
            <w:shd w:val="clear" w:color="auto" w:fill="auto"/>
            <w:vAlign w:val="bottom"/>
            <w:hideMark/>
          </w:tcPr>
          <w:p w14:paraId="63974A7D"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Employee incivility at workplace</w:t>
            </w:r>
          </w:p>
        </w:tc>
        <w:tc>
          <w:tcPr>
            <w:tcW w:w="601" w:type="pct"/>
            <w:shd w:val="clear" w:color="auto" w:fill="auto"/>
            <w:noWrap/>
            <w:vAlign w:val="bottom"/>
            <w:hideMark/>
          </w:tcPr>
          <w:p w14:paraId="3E117AD9"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Cognitive appraisal theory</w:t>
            </w:r>
          </w:p>
        </w:tc>
        <w:tc>
          <w:tcPr>
            <w:tcW w:w="631" w:type="pct"/>
            <w:shd w:val="clear" w:color="auto" w:fill="auto"/>
            <w:noWrap/>
            <w:vAlign w:val="bottom"/>
            <w:hideMark/>
          </w:tcPr>
          <w:p w14:paraId="3FA29DB7"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Burnout</w:t>
            </w:r>
          </w:p>
        </w:tc>
        <w:tc>
          <w:tcPr>
            <w:tcW w:w="675" w:type="pct"/>
            <w:shd w:val="clear" w:color="auto" w:fill="auto"/>
            <w:vAlign w:val="bottom"/>
            <w:hideMark/>
          </w:tcPr>
          <w:p w14:paraId="5C8948E0"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Employee emotional intelligence</w:t>
            </w:r>
          </w:p>
        </w:tc>
        <w:tc>
          <w:tcPr>
            <w:tcW w:w="1755" w:type="pct"/>
            <w:shd w:val="clear" w:color="auto" w:fill="auto"/>
            <w:vAlign w:val="bottom"/>
            <w:hideMark/>
          </w:tcPr>
          <w:p w14:paraId="19BD9996"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Employee emotional intelligence moderates the mediating effect of employee burnout on customer incivility and employee retaliation through workplace incivility</w:t>
            </w:r>
          </w:p>
        </w:tc>
        <w:tc>
          <w:tcPr>
            <w:tcW w:w="615" w:type="pct"/>
            <w:shd w:val="clear" w:color="auto" w:fill="auto"/>
            <w:vAlign w:val="bottom"/>
            <w:hideMark/>
          </w:tcPr>
          <w:p w14:paraId="19B9CBAA" w14:textId="52BC5C26"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 xml:space="preserve">Kim </w:t>
            </w:r>
            <w:r w:rsidR="0075605B" w:rsidRPr="003A5C32">
              <w:rPr>
                <w:rFonts w:ascii="Times New Roman" w:eastAsia="Times New Roman" w:hAnsi="Times New Roman" w:cs="Times New Roman"/>
                <w:sz w:val="22"/>
                <w:szCs w:val="22"/>
                <w:lang w:val="en-GB" w:eastAsia="en-GB"/>
              </w:rPr>
              <w:t>and</w:t>
            </w:r>
            <w:r w:rsidRPr="003A5C32">
              <w:rPr>
                <w:rFonts w:ascii="Times New Roman" w:eastAsia="Times New Roman" w:hAnsi="Times New Roman" w:cs="Times New Roman"/>
                <w:sz w:val="22"/>
                <w:szCs w:val="22"/>
                <w:lang w:val="en-GB" w:eastAsia="en-GB"/>
              </w:rPr>
              <w:t xml:space="preserve"> Qu (2019b)</w:t>
            </w:r>
          </w:p>
        </w:tc>
      </w:tr>
      <w:tr w:rsidR="00955931" w:rsidRPr="00F30FC6" w14:paraId="0F3C96BA" w14:textId="77777777" w:rsidTr="00F30FC6">
        <w:trPr>
          <w:trHeight w:val="1170"/>
        </w:trPr>
        <w:tc>
          <w:tcPr>
            <w:tcW w:w="723" w:type="pct"/>
            <w:shd w:val="clear" w:color="auto" w:fill="auto"/>
            <w:vAlign w:val="bottom"/>
            <w:hideMark/>
          </w:tcPr>
          <w:p w14:paraId="748FB4E8" w14:textId="77777777" w:rsidR="00955931" w:rsidRPr="00F30FC6" w:rsidRDefault="00955931" w:rsidP="00F30FC6">
            <w:pPr>
              <w:spacing w:after="0" w:line="240" w:lineRule="auto"/>
              <w:jc w:val="center"/>
              <w:rPr>
                <w:rFonts w:ascii="Times New Roman" w:eastAsia="Times New Roman" w:hAnsi="Times New Roman" w:cs="Times New Roman"/>
                <w:color w:val="000000"/>
                <w:sz w:val="22"/>
                <w:szCs w:val="22"/>
                <w:lang w:val="en-GB" w:eastAsia="en-GB"/>
              </w:rPr>
            </w:pPr>
            <w:r w:rsidRPr="00F30FC6">
              <w:rPr>
                <w:rFonts w:ascii="Times New Roman" w:eastAsia="Times New Roman" w:hAnsi="Times New Roman" w:cs="Times New Roman"/>
                <w:color w:val="000000"/>
                <w:sz w:val="22"/>
                <w:szCs w:val="22"/>
                <w:lang w:val="en-GB" w:eastAsia="en-GB"/>
              </w:rPr>
              <w:t>Employee revenge intentions</w:t>
            </w:r>
          </w:p>
        </w:tc>
        <w:tc>
          <w:tcPr>
            <w:tcW w:w="601" w:type="pct"/>
            <w:shd w:val="clear" w:color="auto" w:fill="auto"/>
            <w:noWrap/>
            <w:vAlign w:val="bottom"/>
            <w:hideMark/>
          </w:tcPr>
          <w:p w14:paraId="481C21F7" w14:textId="77777777" w:rsidR="00955931" w:rsidRPr="00F30FC6" w:rsidRDefault="00955931" w:rsidP="00F30FC6">
            <w:pPr>
              <w:spacing w:after="0" w:line="240" w:lineRule="auto"/>
              <w:jc w:val="center"/>
              <w:rPr>
                <w:rFonts w:ascii="Times New Roman" w:eastAsia="Times New Roman" w:hAnsi="Times New Roman" w:cs="Times New Roman"/>
                <w:color w:val="000000"/>
                <w:sz w:val="22"/>
                <w:szCs w:val="22"/>
                <w:lang w:val="en-GB" w:eastAsia="en-GB"/>
              </w:rPr>
            </w:pPr>
            <w:r w:rsidRPr="00F30FC6">
              <w:rPr>
                <w:rFonts w:ascii="Times New Roman" w:eastAsia="Times New Roman" w:hAnsi="Times New Roman" w:cs="Times New Roman"/>
                <w:color w:val="000000"/>
                <w:sz w:val="22"/>
                <w:szCs w:val="22"/>
                <w:lang w:val="en-GB" w:eastAsia="en-GB"/>
              </w:rPr>
              <w:t>Emotional contagion theory</w:t>
            </w:r>
          </w:p>
        </w:tc>
        <w:tc>
          <w:tcPr>
            <w:tcW w:w="631" w:type="pct"/>
            <w:shd w:val="clear" w:color="auto" w:fill="auto"/>
            <w:noWrap/>
            <w:vAlign w:val="bottom"/>
            <w:hideMark/>
          </w:tcPr>
          <w:p w14:paraId="7A4FD9F8" w14:textId="77777777" w:rsidR="00955931" w:rsidRPr="00F30FC6" w:rsidRDefault="00955931" w:rsidP="00F30FC6">
            <w:pPr>
              <w:spacing w:after="0" w:line="240" w:lineRule="auto"/>
              <w:jc w:val="center"/>
              <w:rPr>
                <w:rFonts w:ascii="Times New Roman" w:eastAsia="Times New Roman" w:hAnsi="Times New Roman" w:cs="Times New Roman"/>
                <w:color w:val="000000"/>
                <w:sz w:val="22"/>
                <w:szCs w:val="22"/>
                <w:lang w:val="en-GB" w:eastAsia="en-GB"/>
              </w:rPr>
            </w:pPr>
          </w:p>
        </w:tc>
        <w:tc>
          <w:tcPr>
            <w:tcW w:w="675" w:type="pct"/>
            <w:shd w:val="clear" w:color="auto" w:fill="auto"/>
            <w:vAlign w:val="bottom"/>
            <w:hideMark/>
          </w:tcPr>
          <w:p w14:paraId="6469E5BE" w14:textId="77777777" w:rsidR="00955931" w:rsidRPr="00F30FC6" w:rsidRDefault="00955931" w:rsidP="00F30FC6">
            <w:pPr>
              <w:spacing w:after="0" w:line="240" w:lineRule="auto"/>
              <w:jc w:val="center"/>
              <w:rPr>
                <w:rFonts w:ascii="Times New Roman" w:eastAsia="Times New Roman" w:hAnsi="Times New Roman" w:cs="Times New Roman"/>
                <w:color w:val="000000"/>
                <w:sz w:val="22"/>
                <w:szCs w:val="22"/>
                <w:lang w:val="en-GB" w:eastAsia="en-GB"/>
              </w:rPr>
            </w:pPr>
            <w:r w:rsidRPr="00F30FC6">
              <w:rPr>
                <w:rFonts w:ascii="Times New Roman" w:eastAsia="Times New Roman" w:hAnsi="Times New Roman" w:cs="Times New Roman"/>
                <w:color w:val="000000"/>
                <w:sz w:val="22"/>
                <w:szCs w:val="22"/>
                <w:lang w:val="en-GB" w:eastAsia="en-GB"/>
              </w:rPr>
              <w:t>Empowerment and turnover intentions</w:t>
            </w:r>
          </w:p>
        </w:tc>
        <w:tc>
          <w:tcPr>
            <w:tcW w:w="1755" w:type="pct"/>
            <w:shd w:val="clear" w:color="auto" w:fill="auto"/>
            <w:vAlign w:val="bottom"/>
            <w:hideMark/>
          </w:tcPr>
          <w:p w14:paraId="4D9FA488" w14:textId="77777777" w:rsidR="00955931" w:rsidRPr="00F30FC6" w:rsidRDefault="00955931" w:rsidP="00F30FC6">
            <w:pPr>
              <w:spacing w:after="0" w:line="240" w:lineRule="auto"/>
              <w:jc w:val="center"/>
              <w:rPr>
                <w:rFonts w:ascii="Times New Roman" w:eastAsia="Times New Roman" w:hAnsi="Times New Roman" w:cs="Times New Roman"/>
                <w:color w:val="000000"/>
                <w:sz w:val="22"/>
                <w:szCs w:val="22"/>
                <w:lang w:val="en-GB" w:eastAsia="en-GB"/>
              </w:rPr>
            </w:pPr>
            <w:r w:rsidRPr="00F30FC6">
              <w:rPr>
                <w:rFonts w:ascii="Times New Roman" w:eastAsia="Times New Roman" w:hAnsi="Times New Roman" w:cs="Times New Roman"/>
                <w:color w:val="000000"/>
                <w:sz w:val="22"/>
                <w:szCs w:val="22"/>
                <w:lang w:val="en-GB" w:eastAsia="en-GB"/>
              </w:rPr>
              <w:t>When empowerment is low and turnover intention is high, employee revenge intentions are higher in response to customer incivility</w:t>
            </w:r>
          </w:p>
        </w:tc>
        <w:tc>
          <w:tcPr>
            <w:tcW w:w="615" w:type="pct"/>
            <w:shd w:val="clear" w:color="auto" w:fill="auto"/>
            <w:vAlign w:val="bottom"/>
            <w:hideMark/>
          </w:tcPr>
          <w:p w14:paraId="0077CE93" w14:textId="222E435B" w:rsidR="00955931" w:rsidRPr="00F30FC6" w:rsidRDefault="00955931" w:rsidP="00F30FC6">
            <w:pPr>
              <w:spacing w:after="0" w:line="240" w:lineRule="auto"/>
              <w:jc w:val="center"/>
              <w:rPr>
                <w:rFonts w:ascii="Times New Roman" w:eastAsia="Times New Roman" w:hAnsi="Times New Roman" w:cs="Times New Roman"/>
                <w:color w:val="000000"/>
                <w:sz w:val="22"/>
                <w:szCs w:val="22"/>
                <w:lang w:val="en-GB" w:eastAsia="en-GB"/>
              </w:rPr>
            </w:pPr>
            <w:r w:rsidRPr="00F30FC6">
              <w:rPr>
                <w:rFonts w:ascii="Times New Roman" w:eastAsia="Times New Roman" w:hAnsi="Times New Roman" w:cs="Times New Roman"/>
                <w:color w:val="000000"/>
                <w:sz w:val="22"/>
                <w:szCs w:val="22"/>
                <w:lang w:val="en-GB" w:eastAsia="en-GB"/>
              </w:rPr>
              <w:t>Bani-Melhem</w:t>
            </w:r>
            <w:r w:rsidR="001E1179">
              <w:rPr>
                <w:rFonts w:ascii="Times New Roman" w:eastAsia="Times New Roman" w:hAnsi="Times New Roman" w:cs="Times New Roman"/>
                <w:color w:val="000000"/>
                <w:sz w:val="22"/>
                <w:szCs w:val="22"/>
                <w:lang w:val="en-GB" w:eastAsia="en-GB"/>
              </w:rPr>
              <w:t xml:space="preserve"> </w:t>
            </w:r>
            <w:r w:rsidR="001E1179" w:rsidRPr="001E1179">
              <w:rPr>
                <w:rFonts w:ascii="Times New Roman" w:eastAsia="Times New Roman" w:hAnsi="Times New Roman" w:cs="Times New Roman"/>
                <w:i/>
                <w:iCs/>
                <w:color w:val="000000"/>
                <w:sz w:val="22"/>
                <w:szCs w:val="22"/>
                <w:lang w:val="en-GB" w:eastAsia="en-GB"/>
              </w:rPr>
              <w:t>et al.</w:t>
            </w:r>
            <w:r w:rsidR="001E1179">
              <w:rPr>
                <w:rFonts w:ascii="Times New Roman" w:eastAsia="Times New Roman" w:hAnsi="Times New Roman" w:cs="Times New Roman"/>
                <w:color w:val="000000"/>
                <w:sz w:val="22"/>
                <w:szCs w:val="22"/>
                <w:lang w:val="en-GB" w:eastAsia="en-GB"/>
              </w:rPr>
              <w:t xml:space="preserve"> </w:t>
            </w:r>
            <w:r w:rsidRPr="00F30FC6">
              <w:rPr>
                <w:rFonts w:ascii="Times New Roman" w:eastAsia="Times New Roman" w:hAnsi="Times New Roman" w:cs="Times New Roman"/>
                <w:color w:val="000000"/>
                <w:sz w:val="22"/>
                <w:szCs w:val="22"/>
                <w:lang w:val="en-GB" w:eastAsia="en-GB"/>
              </w:rPr>
              <w:t>(2020).</w:t>
            </w:r>
          </w:p>
        </w:tc>
      </w:tr>
      <w:tr w:rsidR="00955931" w:rsidRPr="00F30FC6" w14:paraId="319EEBD7" w14:textId="77777777" w:rsidTr="00F30FC6">
        <w:trPr>
          <w:trHeight w:val="1405"/>
        </w:trPr>
        <w:tc>
          <w:tcPr>
            <w:tcW w:w="723" w:type="pct"/>
            <w:shd w:val="clear" w:color="auto" w:fill="auto"/>
            <w:hideMark/>
          </w:tcPr>
          <w:p w14:paraId="226F0F53" w14:textId="2D1380E0" w:rsidR="00955931" w:rsidRPr="003A5C32" w:rsidRDefault="00B635A6"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R</w:t>
            </w:r>
            <w:r w:rsidR="00540832" w:rsidRPr="003A5C32">
              <w:rPr>
                <w:rFonts w:ascii="Times New Roman" w:eastAsia="Times New Roman" w:hAnsi="Times New Roman" w:cs="Times New Roman"/>
                <w:sz w:val="22"/>
                <w:szCs w:val="22"/>
                <w:lang w:val="en-GB" w:eastAsia="en-GB"/>
              </w:rPr>
              <w:t>evenge intention and service sabotage</w:t>
            </w:r>
          </w:p>
        </w:tc>
        <w:tc>
          <w:tcPr>
            <w:tcW w:w="601" w:type="pct"/>
            <w:shd w:val="clear" w:color="auto" w:fill="auto"/>
            <w:noWrap/>
            <w:vAlign w:val="bottom"/>
            <w:hideMark/>
          </w:tcPr>
          <w:p w14:paraId="19ABB983"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Negative affectivity</w:t>
            </w:r>
          </w:p>
        </w:tc>
        <w:tc>
          <w:tcPr>
            <w:tcW w:w="631" w:type="pct"/>
            <w:shd w:val="clear" w:color="auto" w:fill="auto"/>
            <w:noWrap/>
            <w:vAlign w:val="bottom"/>
            <w:hideMark/>
          </w:tcPr>
          <w:p w14:paraId="6BF883F5" w14:textId="041DC0B5"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p>
        </w:tc>
        <w:tc>
          <w:tcPr>
            <w:tcW w:w="675" w:type="pct"/>
            <w:shd w:val="clear" w:color="auto" w:fill="auto"/>
            <w:noWrap/>
            <w:vAlign w:val="bottom"/>
            <w:hideMark/>
          </w:tcPr>
          <w:p w14:paraId="37EB3A63" w14:textId="2E26EF45" w:rsidR="00955931" w:rsidRPr="003A5C32" w:rsidRDefault="00B635A6"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E</w:t>
            </w:r>
            <w:r w:rsidR="00540832" w:rsidRPr="003A5C32">
              <w:rPr>
                <w:rFonts w:ascii="Times New Roman" w:eastAsia="Times New Roman" w:hAnsi="Times New Roman" w:cs="Times New Roman"/>
                <w:sz w:val="22"/>
                <w:szCs w:val="22"/>
                <w:lang w:val="en-GB" w:eastAsia="en-GB"/>
              </w:rPr>
              <w:t>motion regulation</w:t>
            </w:r>
          </w:p>
        </w:tc>
        <w:tc>
          <w:tcPr>
            <w:tcW w:w="1755" w:type="pct"/>
            <w:shd w:val="clear" w:color="auto" w:fill="auto"/>
            <w:vAlign w:val="bottom"/>
            <w:hideMark/>
          </w:tcPr>
          <w:p w14:paraId="562BCB3E" w14:textId="3103C73D"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 xml:space="preserve">Customer incivility </w:t>
            </w:r>
            <w:r w:rsidR="00540832" w:rsidRPr="003A5C32">
              <w:rPr>
                <w:rFonts w:ascii="Times New Roman" w:eastAsia="Times New Roman" w:hAnsi="Times New Roman" w:cs="Times New Roman"/>
                <w:sz w:val="22"/>
                <w:szCs w:val="22"/>
                <w:lang w:val="en-GB" w:eastAsia="en-GB"/>
              </w:rPr>
              <w:t>increased employee’s intention to take revenge and service sabotage where expressive suppression</w:t>
            </w:r>
            <w:r w:rsidRPr="003A5C32">
              <w:rPr>
                <w:rFonts w:ascii="Times New Roman" w:eastAsia="Times New Roman" w:hAnsi="Times New Roman" w:cs="Times New Roman"/>
                <w:sz w:val="22"/>
                <w:szCs w:val="22"/>
                <w:lang w:val="en-GB" w:eastAsia="en-GB"/>
              </w:rPr>
              <w:t xml:space="preserve"> further strengthened the relationship</w:t>
            </w:r>
          </w:p>
        </w:tc>
        <w:tc>
          <w:tcPr>
            <w:tcW w:w="615" w:type="pct"/>
            <w:shd w:val="clear" w:color="auto" w:fill="auto"/>
            <w:vAlign w:val="bottom"/>
            <w:hideMark/>
          </w:tcPr>
          <w:p w14:paraId="6920FD36"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 xml:space="preserve">Cheng </w:t>
            </w:r>
            <w:r w:rsidRPr="003A5C32">
              <w:rPr>
                <w:rFonts w:ascii="Times New Roman" w:eastAsia="Times New Roman" w:hAnsi="Times New Roman" w:cs="Times New Roman"/>
                <w:i/>
                <w:iCs/>
                <w:sz w:val="22"/>
                <w:szCs w:val="22"/>
                <w:lang w:val="en-GB" w:eastAsia="en-GB"/>
              </w:rPr>
              <w:t>et al.</w:t>
            </w:r>
            <w:r w:rsidRPr="003A5C32">
              <w:rPr>
                <w:rFonts w:ascii="Times New Roman" w:eastAsia="Times New Roman" w:hAnsi="Times New Roman" w:cs="Times New Roman"/>
                <w:sz w:val="22"/>
                <w:szCs w:val="22"/>
                <w:lang w:val="en-GB" w:eastAsia="en-GB"/>
              </w:rPr>
              <w:t xml:space="preserve"> (2020)</w:t>
            </w:r>
          </w:p>
        </w:tc>
      </w:tr>
      <w:tr w:rsidR="00955931" w:rsidRPr="00F30FC6" w14:paraId="5D5D540D" w14:textId="77777777" w:rsidTr="00F30FC6">
        <w:trPr>
          <w:trHeight w:val="936"/>
        </w:trPr>
        <w:tc>
          <w:tcPr>
            <w:tcW w:w="723" w:type="pct"/>
            <w:shd w:val="clear" w:color="auto" w:fill="auto"/>
            <w:noWrap/>
            <w:vAlign w:val="bottom"/>
            <w:hideMark/>
          </w:tcPr>
          <w:p w14:paraId="38CA6E2C"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Capacity to satisfy customers</w:t>
            </w:r>
          </w:p>
        </w:tc>
        <w:tc>
          <w:tcPr>
            <w:tcW w:w="601" w:type="pct"/>
            <w:shd w:val="clear" w:color="auto" w:fill="auto"/>
            <w:noWrap/>
            <w:vAlign w:val="bottom"/>
            <w:hideMark/>
          </w:tcPr>
          <w:p w14:paraId="48F16A5F"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Conservation of resources theory</w:t>
            </w:r>
          </w:p>
        </w:tc>
        <w:tc>
          <w:tcPr>
            <w:tcW w:w="631" w:type="pct"/>
            <w:shd w:val="clear" w:color="auto" w:fill="auto"/>
            <w:noWrap/>
            <w:vAlign w:val="bottom"/>
            <w:hideMark/>
          </w:tcPr>
          <w:p w14:paraId="708A96ED"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Emotional exhaustion</w:t>
            </w:r>
          </w:p>
        </w:tc>
        <w:tc>
          <w:tcPr>
            <w:tcW w:w="675" w:type="pct"/>
            <w:shd w:val="clear" w:color="auto" w:fill="auto"/>
            <w:noWrap/>
            <w:vAlign w:val="bottom"/>
            <w:hideMark/>
          </w:tcPr>
          <w:p w14:paraId="0FCCE8D4"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Employee resilience</w:t>
            </w:r>
          </w:p>
        </w:tc>
        <w:tc>
          <w:tcPr>
            <w:tcW w:w="1755" w:type="pct"/>
            <w:shd w:val="clear" w:color="auto" w:fill="auto"/>
            <w:vAlign w:val="bottom"/>
            <w:hideMark/>
          </w:tcPr>
          <w:p w14:paraId="430CC1B1" w14:textId="77777777"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Capacity to satisfy customers declines in response to customer incivility and impact is higher when employee resilience is low</w:t>
            </w:r>
          </w:p>
        </w:tc>
        <w:tc>
          <w:tcPr>
            <w:tcW w:w="615" w:type="pct"/>
            <w:shd w:val="clear" w:color="auto" w:fill="auto"/>
            <w:vAlign w:val="bottom"/>
            <w:hideMark/>
          </w:tcPr>
          <w:p w14:paraId="5B6F7160" w14:textId="3C2553AB" w:rsidR="00955931" w:rsidRPr="003A5C32" w:rsidRDefault="00955931"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Al-Hawari</w:t>
            </w:r>
            <w:r w:rsidR="001E1179" w:rsidRPr="003A5C32">
              <w:rPr>
                <w:rFonts w:ascii="Times New Roman" w:eastAsia="Times New Roman" w:hAnsi="Times New Roman" w:cs="Times New Roman"/>
                <w:sz w:val="22"/>
                <w:szCs w:val="22"/>
                <w:lang w:val="en-GB" w:eastAsia="en-GB"/>
              </w:rPr>
              <w:t xml:space="preserve"> </w:t>
            </w:r>
            <w:r w:rsidR="001E1179" w:rsidRPr="003A5C32">
              <w:rPr>
                <w:rFonts w:ascii="Times New Roman" w:eastAsia="Times New Roman" w:hAnsi="Times New Roman" w:cs="Times New Roman"/>
                <w:i/>
                <w:iCs/>
                <w:sz w:val="22"/>
                <w:szCs w:val="22"/>
                <w:lang w:val="en-GB" w:eastAsia="en-GB"/>
              </w:rPr>
              <w:t>et al.</w:t>
            </w:r>
            <w:r w:rsidR="001E1179" w:rsidRPr="003A5C32">
              <w:rPr>
                <w:rFonts w:ascii="Times New Roman" w:eastAsia="Times New Roman" w:hAnsi="Times New Roman" w:cs="Times New Roman"/>
                <w:sz w:val="22"/>
                <w:szCs w:val="22"/>
                <w:lang w:val="en-GB" w:eastAsia="en-GB"/>
              </w:rPr>
              <w:t xml:space="preserve"> </w:t>
            </w:r>
            <w:r w:rsidRPr="003A5C32">
              <w:rPr>
                <w:rFonts w:ascii="Times New Roman" w:eastAsia="Times New Roman" w:hAnsi="Times New Roman" w:cs="Times New Roman"/>
                <w:sz w:val="22"/>
                <w:szCs w:val="22"/>
                <w:lang w:val="en-GB" w:eastAsia="en-GB"/>
              </w:rPr>
              <w:t>(2020)</w:t>
            </w:r>
          </w:p>
        </w:tc>
      </w:tr>
      <w:tr w:rsidR="00955931" w:rsidRPr="00F30FC6" w14:paraId="6D49E9CE" w14:textId="77777777" w:rsidTr="00F30FC6">
        <w:trPr>
          <w:trHeight w:val="1170"/>
        </w:trPr>
        <w:tc>
          <w:tcPr>
            <w:tcW w:w="723" w:type="pct"/>
            <w:shd w:val="clear" w:color="auto" w:fill="auto"/>
            <w:vAlign w:val="bottom"/>
            <w:hideMark/>
          </w:tcPr>
          <w:p w14:paraId="606E714E" w14:textId="201F5842" w:rsidR="00955931" w:rsidRPr="00F30FC6" w:rsidRDefault="00955931" w:rsidP="00F30FC6">
            <w:pPr>
              <w:spacing w:after="0" w:line="240" w:lineRule="auto"/>
              <w:jc w:val="center"/>
              <w:rPr>
                <w:rFonts w:ascii="Times New Roman" w:eastAsia="Times New Roman" w:hAnsi="Times New Roman" w:cs="Times New Roman"/>
                <w:color w:val="000000"/>
                <w:sz w:val="22"/>
                <w:szCs w:val="22"/>
                <w:lang w:val="en-GB" w:eastAsia="en-GB"/>
              </w:rPr>
            </w:pPr>
            <w:r w:rsidRPr="00F30FC6">
              <w:rPr>
                <w:rFonts w:ascii="Times New Roman" w:eastAsia="Times New Roman" w:hAnsi="Times New Roman" w:cs="Times New Roman"/>
                <w:color w:val="000000"/>
                <w:sz w:val="22"/>
                <w:szCs w:val="22"/>
                <w:lang w:val="en-GB" w:eastAsia="en-GB"/>
              </w:rPr>
              <w:t>Organization citizenship behavior</w:t>
            </w:r>
          </w:p>
        </w:tc>
        <w:tc>
          <w:tcPr>
            <w:tcW w:w="601" w:type="pct"/>
            <w:shd w:val="clear" w:color="auto" w:fill="auto"/>
            <w:noWrap/>
            <w:vAlign w:val="bottom"/>
            <w:hideMark/>
          </w:tcPr>
          <w:p w14:paraId="07FD9D79" w14:textId="77777777" w:rsidR="00955931" w:rsidRPr="00F30FC6" w:rsidRDefault="00955931" w:rsidP="00F30FC6">
            <w:pPr>
              <w:spacing w:after="0" w:line="240" w:lineRule="auto"/>
              <w:jc w:val="center"/>
              <w:rPr>
                <w:rFonts w:ascii="Times New Roman" w:eastAsia="Times New Roman" w:hAnsi="Times New Roman" w:cs="Times New Roman"/>
                <w:color w:val="000000"/>
                <w:sz w:val="22"/>
                <w:szCs w:val="22"/>
                <w:lang w:val="en-GB" w:eastAsia="en-GB"/>
              </w:rPr>
            </w:pPr>
            <w:r w:rsidRPr="00F30FC6">
              <w:rPr>
                <w:rFonts w:ascii="Times New Roman" w:eastAsia="Times New Roman" w:hAnsi="Times New Roman" w:cs="Times New Roman"/>
                <w:color w:val="000000"/>
                <w:sz w:val="22"/>
                <w:szCs w:val="22"/>
                <w:lang w:val="en-GB" w:eastAsia="en-GB"/>
              </w:rPr>
              <w:t>Conservation of resources</w:t>
            </w:r>
          </w:p>
        </w:tc>
        <w:tc>
          <w:tcPr>
            <w:tcW w:w="631" w:type="pct"/>
            <w:shd w:val="clear" w:color="auto" w:fill="auto"/>
            <w:noWrap/>
            <w:vAlign w:val="bottom"/>
            <w:hideMark/>
          </w:tcPr>
          <w:p w14:paraId="278EE028" w14:textId="77777777" w:rsidR="00955931" w:rsidRPr="00F30FC6" w:rsidRDefault="00955931" w:rsidP="00F30FC6">
            <w:pPr>
              <w:spacing w:after="0" w:line="240" w:lineRule="auto"/>
              <w:jc w:val="center"/>
              <w:rPr>
                <w:rFonts w:ascii="Times New Roman" w:eastAsia="Times New Roman" w:hAnsi="Times New Roman" w:cs="Times New Roman"/>
                <w:color w:val="000000"/>
                <w:sz w:val="22"/>
                <w:szCs w:val="22"/>
                <w:lang w:val="en-GB" w:eastAsia="en-GB"/>
              </w:rPr>
            </w:pPr>
            <w:r w:rsidRPr="00F30FC6">
              <w:rPr>
                <w:rFonts w:ascii="Times New Roman" w:eastAsia="Times New Roman" w:hAnsi="Times New Roman" w:cs="Times New Roman"/>
                <w:color w:val="000000"/>
                <w:sz w:val="22"/>
                <w:szCs w:val="22"/>
                <w:lang w:val="en-GB" w:eastAsia="en-GB"/>
              </w:rPr>
              <w:t>Emotional exhaustion</w:t>
            </w:r>
          </w:p>
        </w:tc>
        <w:tc>
          <w:tcPr>
            <w:tcW w:w="675" w:type="pct"/>
            <w:shd w:val="clear" w:color="auto" w:fill="auto"/>
            <w:noWrap/>
            <w:vAlign w:val="bottom"/>
            <w:hideMark/>
          </w:tcPr>
          <w:p w14:paraId="2F3A3706" w14:textId="77777777" w:rsidR="00955931" w:rsidRPr="00F30FC6" w:rsidRDefault="00955931" w:rsidP="00F30FC6">
            <w:pPr>
              <w:spacing w:after="0" w:line="240" w:lineRule="auto"/>
              <w:jc w:val="center"/>
              <w:rPr>
                <w:rFonts w:ascii="Times New Roman" w:eastAsia="Times New Roman" w:hAnsi="Times New Roman" w:cs="Times New Roman"/>
                <w:color w:val="000000"/>
                <w:sz w:val="22"/>
                <w:szCs w:val="22"/>
                <w:lang w:val="en-GB" w:eastAsia="en-GB"/>
              </w:rPr>
            </w:pPr>
            <w:r w:rsidRPr="00F30FC6">
              <w:rPr>
                <w:rFonts w:ascii="Times New Roman" w:eastAsia="Times New Roman" w:hAnsi="Times New Roman" w:cs="Times New Roman"/>
                <w:color w:val="000000"/>
                <w:sz w:val="22"/>
                <w:szCs w:val="22"/>
                <w:lang w:val="en-GB" w:eastAsia="en-GB"/>
              </w:rPr>
              <w:t>Trait conscientiousness</w:t>
            </w:r>
          </w:p>
        </w:tc>
        <w:tc>
          <w:tcPr>
            <w:tcW w:w="1755" w:type="pct"/>
            <w:shd w:val="clear" w:color="auto" w:fill="auto"/>
            <w:vAlign w:val="bottom"/>
            <w:hideMark/>
          </w:tcPr>
          <w:p w14:paraId="675DA882" w14:textId="77777777" w:rsidR="00955931" w:rsidRPr="00F30FC6" w:rsidRDefault="00955931" w:rsidP="00F30FC6">
            <w:pPr>
              <w:spacing w:after="0" w:line="240" w:lineRule="auto"/>
              <w:jc w:val="center"/>
              <w:rPr>
                <w:rFonts w:ascii="Times New Roman" w:eastAsia="Times New Roman" w:hAnsi="Times New Roman" w:cs="Times New Roman"/>
                <w:color w:val="000000"/>
                <w:sz w:val="22"/>
                <w:szCs w:val="22"/>
                <w:lang w:val="en-GB" w:eastAsia="en-GB"/>
              </w:rPr>
            </w:pPr>
            <w:r w:rsidRPr="00F30FC6">
              <w:rPr>
                <w:rFonts w:ascii="Times New Roman" w:eastAsia="Times New Roman" w:hAnsi="Times New Roman" w:cs="Times New Roman"/>
                <w:color w:val="000000"/>
                <w:sz w:val="22"/>
                <w:szCs w:val="22"/>
                <w:lang w:val="en-GB" w:eastAsia="en-GB"/>
              </w:rPr>
              <w:t>Customer incivility increases emotional exhaustion of employees that decreases their organization citizenship behavior towards organization and trait conscientiousness attenuates this relationship</w:t>
            </w:r>
          </w:p>
        </w:tc>
        <w:tc>
          <w:tcPr>
            <w:tcW w:w="615" w:type="pct"/>
            <w:shd w:val="clear" w:color="auto" w:fill="auto"/>
            <w:vAlign w:val="bottom"/>
            <w:hideMark/>
          </w:tcPr>
          <w:p w14:paraId="0F16806F" w14:textId="77777777" w:rsidR="00955931" w:rsidRPr="00F30FC6" w:rsidRDefault="00955931" w:rsidP="00F30FC6">
            <w:pPr>
              <w:spacing w:after="0" w:line="240" w:lineRule="auto"/>
              <w:jc w:val="center"/>
              <w:rPr>
                <w:rFonts w:ascii="Times New Roman" w:eastAsia="Times New Roman" w:hAnsi="Times New Roman" w:cs="Times New Roman"/>
                <w:color w:val="000000"/>
                <w:sz w:val="22"/>
                <w:szCs w:val="22"/>
                <w:lang w:val="en-GB" w:eastAsia="en-GB"/>
              </w:rPr>
            </w:pPr>
            <w:r w:rsidRPr="00F30FC6">
              <w:rPr>
                <w:rFonts w:ascii="Times New Roman" w:eastAsia="Times New Roman" w:hAnsi="Times New Roman" w:cs="Times New Roman"/>
                <w:color w:val="000000"/>
                <w:sz w:val="22"/>
                <w:szCs w:val="22"/>
                <w:lang w:val="en-GB" w:eastAsia="en-GB"/>
              </w:rPr>
              <w:t xml:space="preserve">Wang </w:t>
            </w:r>
            <w:r w:rsidRPr="001E1179">
              <w:rPr>
                <w:rFonts w:ascii="Times New Roman" w:eastAsia="Times New Roman" w:hAnsi="Times New Roman" w:cs="Times New Roman"/>
                <w:i/>
                <w:iCs/>
                <w:color w:val="000000"/>
                <w:sz w:val="22"/>
                <w:szCs w:val="22"/>
                <w:lang w:val="en-GB" w:eastAsia="en-GB"/>
              </w:rPr>
              <w:t>et al.</w:t>
            </w:r>
            <w:r w:rsidRPr="00F30FC6">
              <w:rPr>
                <w:rFonts w:ascii="Times New Roman" w:eastAsia="Times New Roman" w:hAnsi="Times New Roman" w:cs="Times New Roman"/>
                <w:color w:val="000000"/>
                <w:sz w:val="22"/>
                <w:szCs w:val="22"/>
                <w:lang w:val="en-GB" w:eastAsia="en-GB"/>
              </w:rPr>
              <w:t xml:space="preserve"> (2022)</w:t>
            </w:r>
          </w:p>
        </w:tc>
      </w:tr>
      <w:tr w:rsidR="00955931" w:rsidRPr="00F30FC6" w14:paraId="557F017D" w14:textId="77777777" w:rsidTr="00F30FC6">
        <w:trPr>
          <w:trHeight w:val="1170"/>
        </w:trPr>
        <w:tc>
          <w:tcPr>
            <w:tcW w:w="723" w:type="pct"/>
            <w:shd w:val="clear" w:color="auto" w:fill="auto"/>
            <w:noWrap/>
            <w:vAlign w:val="bottom"/>
            <w:hideMark/>
          </w:tcPr>
          <w:p w14:paraId="479B689D" w14:textId="77777777" w:rsidR="00955931" w:rsidRPr="00F30FC6" w:rsidRDefault="00955931" w:rsidP="00F30FC6">
            <w:pPr>
              <w:spacing w:after="0" w:line="240" w:lineRule="auto"/>
              <w:jc w:val="center"/>
              <w:rPr>
                <w:rFonts w:ascii="Times New Roman" w:eastAsia="Times New Roman" w:hAnsi="Times New Roman" w:cs="Times New Roman"/>
                <w:color w:val="000000"/>
                <w:sz w:val="22"/>
                <w:szCs w:val="22"/>
                <w:lang w:val="en-GB" w:eastAsia="en-GB"/>
              </w:rPr>
            </w:pPr>
            <w:r w:rsidRPr="00F30FC6">
              <w:rPr>
                <w:rFonts w:ascii="Times New Roman" w:eastAsia="Times New Roman" w:hAnsi="Times New Roman" w:cs="Times New Roman"/>
                <w:color w:val="000000"/>
                <w:sz w:val="22"/>
                <w:szCs w:val="22"/>
                <w:lang w:val="en-GB" w:eastAsia="en-GB"/>
              </w:rPr>
              <w:t>Retaliation intent</w:t>
            </w:r>
          </w:p>
        </w:tc>
        <w:tc>
          <w:tcPr>
            <w:tcW w:w="601" w:type="pct"/>
            <w:shd w:val="clear" w:color="auto" w:fill="auto"/>
            <w:vAlign w:val="bottom"/>
            <w:hideMark/>
          </w:tcPr>
          <w:p w14:paraId="300934B7" w14:textId="77777777" w:rsidR="00955931" w:rsidRPr="00F30FC6" w:rsidRDefault="00955931" w:rsidP="00F30FC6">
            <w:pPr>
              <w:spacing w:after="0" w:line="240" w:lineRule="auto"/>
              <w:jc w:val="center"/>
              <w:rPr>
                <w:rFonts w:ascii="Times New Roman" w:eastAsia="Times New Roman" w:hAnsi="Times New Roman" w:cs="Times New Roman"/>
                <w:color w:val="000000"/>
                <w:sz w:val="22"/>
                <w:szCs w:val="22"/>
                <w:lang w:val="en-GB" w:eastAsia="en-GB"/>
              </w:rPr>
            </w:pPr>
            <w:r w:rsidRPr="00F30FC6">
              <w:rPr>
                <w:rFonts w:ascii="Times New Roman" w:eastAsia="Times New Roman" w:hAnsi="Times New Roman" w:cs="Times New Roman"/>
                <w:color w:val="000000"/>
                <w:sz w:val="22"/>
                <w:szCs w:val="22"/>
                <w:lang w:val="en-GB" w:eastAsia="en-GB"/>
              </w:rPr>
              <w:t>Cognitive appraisal theory of emotions</w:t>
            </w:r>
          </w:p>
        </w:tc>
        <w:tc>
          <w:tcPr>
            <w:tcW w:w="631" w:type="pct"/>
            <w:shd w:val="clear" w:color="auto" w:fill="auto"/>
            <w:noWrap/>
            <w:vAlign w:val="bottom"/>
            <w:hideMark/>
          </w:tcPr>
          <w:p w14:paraId="6C38169C" w14:textId="77777777" w:rsidR="00955931" w:rsidRPr="00F30FC6" w:rsidRDefault="00955931" w:rsidP="00F30FC6">
            <w:pPr>
              <w:spacing w:after="0" w:line="240" w:lineRule="auto"/>
              <w:jc w:val="center"/>
              <w:rPr>
                <w:rFonts w:ascii="Times New Roman" w:eastAsia="Times New Roman" w:hAnsi="Times New Roman" w:cs="Times New Roman"/>
                <w:color w:val="000000"/>
                <w:sz w:val="22"/>
                <w:szCs w:val="22"/>
                <w:lang w:val="en-GB" w:eastAsia="en-GB"/>
              </w:rPr>
            </w:pPr>
            <w:r w:rsidRPr="00F30FC6">
              <w:rPr>
                <w:rFonts w:ascii="Times New Roman" w:eastAsia="Times New Roman" w:hAnsi="Times New Roman" w:cs="Times New Roman"/>
                <w:color w:val="000000"/>
                <w:sz w:val="22"/>
                <w:szCs w:val="22"/>
                <w:lang w:val="en-GB" w:eastAsia="en-GB"/>
              </w:rPr>
              <w:t>Anger</w:t>
            </w:r>
          </w:p>
        </w:tc>
        <w:tc>
          <w:tcPr>
            <w:tcW w:w="675" w:type="pct"/>
            <w:shd w:val="clear" w:color="auto" w:fill="auto"/>
            <w:noWrap/>
            <w:vAlign w:val="bottom"/>
            <w:hideMark/>
          </w:tcPr>
          <w:p w14:paraId="3EC85F79" w14:textId="77777777" w:rsidR="00955931" w:rsidRPr="00F30FC6" w:rsidRDefault="00955931" w:rsidP="00F30FC6">
            <w:pPr>
              <w:spacing w:after="0" w:line="240" w:lineRule="auto"/>
              <w:jc w:val="center"/>
              <w:rPr>
                <w:rFonts w:ascii="Times New Roman" w:eastAsia="Times New Roman" w:hAnsi="Times New Roman" w:cs="Times New Roman"/>
                <w:color w:val="000000"/>
                <w:sz w:val="22"/>
                <w:szCs w:val="22"/>
                <w:lang w:val="en-GB" w:eastAsia="en-GB"/>
              </w:rPr>
            </w:pPr>
            <w:r w:rsidRPr="00F30FC6">
              <w:rPr>
                <w:rFonts w:ascii="Times New Roman" w:eastAsia="Times New Roman" w:hAnsi="Times New Roman" w:cs="Times New Roman"/>
                <w:color w:val="000000"/>
                <w:sz w:val="22"/>
                <w:szCs w:val="22"/>
                <w:lang w:val="en-GB" w:eastAsia="en-GB"/>
              </w:rPr>
              <w:t>Emotion regulation ability</w:t>
            </w:r>
          </w:p>
        </w:tc>
        <w:tc>
          <w:tcPr>
            <w:tcW w:w="1755" w:type="pct"/>
            <w:shd w:val="clear" w:color="auto" w:fill="auto"/>
            <w:vAlign w:val="bottom"/>
            <w:hideMark/>
          </w:tcPr>
          <w:p w14:paraId="28038817" w14:textId="77777777" w:rsidR="00955931" w:rsidRPr="00F30FC6" w:rsidRDefault="00955931" w:rsidP="00F30FC6">
            <w:pPr>
              <w:spacing w:after="0" w:line="240" w:lineRule="auto"/>
              <w:jc w:val="center"/>
              <w:rPr>
                <w:rFonts w:ascii="Times New Roman" w:eastAsia="Times New Roman" w:hAnsi="Times New Roman" w:cs="Times New Roman"/>
                <w:color w:val="000000"/>
                <w:sz w:val="22"/>
                <w:szCs w:val="22"/>
                <w:lang w:val="en-GB" w:eastAsia="en-GB"/>
              </w:rPr>
            </w:pPr>
            <w:r w:rsidRPr="00F30FC6">
              <w:rPr>
                <w:rFonts w:ascii="Times New Roman" w:eastAsia="Times New Roman" w:hAnsi="Times New Roman" w:cs="Times New Roman"/>
                <w:color w:val="000000"/>
                <w:sz w:val="22"/>
                <w:szCs w:val="22"/>
                <w:lang w:val="en-GB" w:eastAsia="en-GB"/>
              </w:rPr>
              <w:t>Customer incivility evoked anger among employees which resulted in retaliation intent. Emotional regulation ability mitigates this effect</w:t>
            </w:r>
          </w:p>
        </w:tc>
        <w:tc>
          <w:tcPr>
            <w:tcW w:w="615" w:type="pct"/>
            <w:shd w:val="clear" w:color="auto" w:fill="auto"/>
            <w:vAlign w:val="bottom"/>
            <w:hideMark/>
          </w:tcPr>
          <w:p w14:paraId="2A8899BF" w14:textId="77777777" w:rsidR="00955931" w:rsidRPr="00F30FC6" w:rsidRDefault="00955931" w:rsidP="00F30FC6">
            <w:pPr>
              <w:spacing w:after="0" w:line="240" w:lineRule="auto"/>
              <w:jc w:val="center"/>
              <w:rPr>
                <w:rFonts w:ascii="Times New Roman" w:eastAsia="Times New Roman" w:hAnsi="Times New Roman" w:cs="Times New Roman"/>
                <w:color w:val="000000"/>
                <w:sz w:val="22"/>
                <w:szCs w:val="22"/>
                <w:lang w:val="en-GB" w:eastAsia="en-GB"/>
              </w:rPr>
            </w:pPr>
            <w:r w:rsidRPr="00F30FC6">
              <w:rPr>
                <w:rFonts w:ascii="Times New Roman" w:eastAsia="Times New Roman" w:hAnsi="Times New Roman" w:cs="Times New Roman"/>
                <w:color w:val="000000"/>
                <w:sz w:val="22"/>
                <w:szCs w:val="22"/>
                <w:lang w:val="en-GB" w:eastAsia="en-GB"/>
              </w:rPr>
              <w:t xml:space="preserve">Li </w:t>
            </w:r>
            <w:r w:rsidRPr="001E1179">
              <w:rPr>
                <w:rFonts w:ascii="Times New Roman" w:eastAsia="Times New Roman" w:hAnsi="Times New Roman" w:cs="Times New Roman"/>
                <w:i/>
                <w:iCs/>
                <w:color w:val="000000"/>
                <w:sz w:val="22"/>
                <w:szCs w:val="22"/>
                <w:lang w:val="en-GB" w:eastAsia="en-GB"/>
              </w:rPr>
              <w:t>et al.</w:t>
            </w:r>
            <w:r w:rsidRPr="00F30FC6">
              <w:rPr>
                <w:rFonts w:ascii="Times New Roman" w:eastAsia="Times New Roman" w:hAnsi="Times New Roman" w:cs="Times New Roman"/>
                <w:color w:val="000000"/>
                <w:sz w:val="22"/>
                <w:szCs w:val="22"/>
                <w:lang w:val="en-GB" w:eastAsia="en-GB"/>
              </w:rPr>
              <w:t xml:space="preserve"> (2021)</w:t>
            </w:r>
          </w:p>
        </w:tc>
      </w:tr>
      <w:tr w:rsidR="00955931" w:rsidRPr="00F30FC6" w14:paraId="2157693D" w14:textId="77777777" w:rsidTr="00F30FC6">
        <w:trPr>
          <w:trHeight w:val="74"/>
        </w:trPr>
        <w:tc>
          <w:tcPr>
            <w:tcW w:w="723" w:type="pct"/>
            <w:shd w:val="clear" w:color="auto" w:fill="auto"/>
            <w:vAlign w:val="bottom"/>
            <w:hideMark/>
          </w:tcPr>
          <w:p w14:paraId="0468EEBB" w14:textId="77777777" w:rsidR="00955931" w:rsidRPr="00F30FC6" w:rsidRDefault="00955931" w:rsidP="00F30FC6">
            <w:pPr>
              <w:spacing w:after="0" w:line="240" w:lineRule="auto"/>
              <w:jc w:val="center"/>
              <w:rPr>
                <w:rFonts w:ascii="Times New Roman" w:eastAsia="Times New Roman" w:hAnsi="Times New Roman" w:cs="Times New Roman"/>
                <w:color w:val="000000"/>
                <w:sz w:val="22"/>
                <w:szCs w:val="22"/>
                <w:lang w:val="en-GB" w:eastAsia="en-GB"/>
              </w:rPr>
            </w:pPr>
            <w:r w:rsidRPr="00F30FC6">
              <w:rPr>
                <w:rFonts w:ascii="Times New Roman" w:eastAsia="Times New Roman" w:hAnsi="Times New Roman" w:cs="Times New Roman"/>
                <w:color w:val="000000"/>
                <w:sz w:val="22"/>
                <w:szCs w:val="22"/>
                <w:lang w:val="en-GB" w:eastAsia="en-GB"/>
              </w:rPr>
              <w:t>Hostile behavior towards family members</w:t>
            </w:r>
          </w:p>
        </w:tc>
        <w:tc>
          <w:tcPr>
            <w:tcW w:w="601" w:type="pct"/>
            <w:shd w:val="clear" w:color="auto" w:fill="auto"/>
            <w:noWrap/>
            <w:vAlign w:val="bottom"/>
            <w:hideMark/>
          </w:tcPr>
          <w:p w14:paraId="489B3900" w14:textId="77777777" w:rsidR="00955931" w:rsidRPr="00F30FC6" w:rsidRDefault="00955931" w:rsidP="00F30FC6">
            <w:pPr>
              <w:spacing w:after="0" w:line="240" w:lineRule="auto"/>
              <w:jc w:val="center"/>
              <w:rPr>
                <w:rFonts w:ascii="Times New Roman" w:eastAsia="Times New Roman" w:hAnsi="Times New Roman" w:cs="Times New Roman"/>
                <w:color w:val="000000"/>
                <w:sz w:val="22"/>
                <w:szCs w:val="22"/>
                <w:lang w:val="en-GB" w:eastAsia="en-GB"/>
              </w:rPr>
            </w:pPr>
            <w:r w:rsidRPr="00F30FC6">
              <w:rPr>
                <w:rFonts w:ascii="Times New Roman" w:eastAsia="Times New Roman" w:hAnsi="Times New Roman" w:cs="Times New Roman"/>
                <w:color w:val="000000"/>
                <w:sz w:val="22"/>
                <w:szCs w:val="22"/>
                <w:lang w:val="en-GB" w:eastAsia="en-GB"/>
              </w:rPr>
              <w:t>Conservations of resources</w:t>
            </w:r>
          </w:p>
        </w:tc>
        <w:tc>
          <w:tcPr>
            <w:tcW w:w="631" w:type="pct"/>
            <w:shd w:val="clear" w:color="auto" w:fill="auto"/>
            <w:noWrap/>
            <w:vAlign w:val="bottom"/>
            <w:hideMark/>
          </w:tcPr>
          <w:p w14:paraId="05E69044" w14:textId="77777777" w:rsidR="00955931" w:rsidRPr="00F30FC6" w:rsidRDefault="00955931" w:rsidP="00F30FC6">
            <w:pPr>
              <w:spacing w:after="0" w:line="240" w:lineRule="auto"/>
              <w:jc w:val="center"/>
              <w:rPr>
                <w:rFonts w:ascii="Times New Roman" w:eastAsia="Times New Roman" w:hAnsi="Times New Roman" w:cs="Times New Roman"/>
                <w:color w:val="000000"/>
                <w:sz w:val="22"/>
                <w:szCs w:val="22"/>
                <w:lang w:val="en-GB" w:eastAsia="en-GB"/>
              </w:rPr>
            </w:pPr>
            <w:r w:rsidRPr="00F30FC6">
              <w:rPr>
                <w:rFonts w:ascii="Times New Roman" w:eastAsia="Times New Roman" w:hAnsi="Times New Roman" w:cs="Times New Roman"/>
                <w:color w:val="000000"/>
                <w:sz w:val="22"/>
                <w:szCs w:val="22"/>
                <w:lang w:val="en-GB" w:eastAsia="en-GB"/>
              </w:rPr>
              <w:t>Work-to family conflicts</w:t>
            </w:r>
          </w:p>
        </w:tc>
        <w:tc>
          <w:tcPr>
            <w:tcW w:w="675" w:type="pct"/>
            <w:shd w:val="clear" w:color="auto" w:fill="auto"/>
            <w:noWrap/>
            <w:vAlign w:val="bottom"/>
            <w:hideMark/>
          </w:tcPr>
          <w:p w14:paraId="79393D51" w14:textId="77777777" w:rsidR="00955931" w:rsidRPr="00F30FC6" w:rsidRDefault="00955931" w:rsidP="00F30FC6">
            <w:pPr>
              <w:spacing w:after="0" w:line="240" w:lineRule="auto"/>
              <w:jc w:val="center"/>
              <w:rPr>
                <w:rFonts w:ascii="Times New Roman" w:eastAsia="Times New Roman" w:hAnsi="Times New Roman" w:cs="Times New Roman"/>
                <w:color w:val="000000"/>
                <w:sz w:val="22"/>
                <w:szCs w:val="22"/>
                <w:lang w:val="en-GB" w:eastAsia="en-GB"/>
              </w:rPr>
            </w:pPr>
            <w:r w:rsidRPr="00F30FC6">
              <w:rPr>
                <w:rFonts w:ascii="Times New Roman" w:eastAsia="Times New Roman" w:hAnsi="Times New Roman" w:cs="Times New Roman"/>
                <w:color w:val="000000"/>
                <w:sz w:val="22"/>
                <w:szCs w:val="22"/>
                <w:lang w:val="en-GB" w:eastAsia="en-GB"/>
              </w:rPr>
              <w:t>Hostile attribution bias</w:t>
            </w:r>
          </w:p>
        </w:tc>
        <w:tc>
          <w:tcPr>
            <w:tcW w:w="1755" w:type="pct"/>
            <w:shd w:val="clear" w:color="auto" w:fill="auto"/>
            <w:vAlign w:val="bottom"/>
            <w:hideMark/>
          </w:tcPr>
          <w:p w14:paraId="23F24A9B" w14:textId="77777777" w:rsidR="00955931" w:rsidRPr="00F30FC6" w:rsidRDefault="00955931" w:rsidP="00F30FC6">
            <w:pPr>
              <w:spacing w:after="0" w:line="240" w:lineRule="auto"/>
              <w:jc w:val="center"/>
              <w:rPr>
                <w:rFonts w:ascii="Times New Roman" w:eastAsia="Times New Roman" w:hAnsi="Times New Roman" w:cs="Times New Roman"/>
                <w:color w:val="000000"/>
                <w:sz w:val="22"/>
                <w:szCs w:val="22"/>
                <w:lang w:val="en-GB" w:eastAsia="en-GB"/>
              </w:rPr>
            </w:pPr>
            <w:r w:rsidRPr="00F30FC6">
              <w:rPr>
                <w:rFonts w:ascii="Times New Roman" w:eastAsia="Times New Roman" w:hAnsi="Times New Roman" w:cs="Times New Roman"/>
                <w:color w:val="000000"/>
                <w:sz w:val="22"/>
                <w:szCs w:val="22"/>
                <w:lang w:val="en-GB" w:eastAsia="en-GB"/>
              </w:rPr>
              <w:t>Customer incivility increases employees’ hostile behavior towards family members and their hostile attribution bias increases the strength of this relationship.</w:t>
            </w:r>
          </w:p>
        </w:tc>
        <w:tc>
          <w:tcPr>
            <w:tcW w:w="615" w:type="pct"/>
            <w:shd w:val="clear" w:color="auto" w:fill="auto"/>
            <w:vAlign w:val="bottom"/>
            <w:hideMark/>
          </w:tcPr>
          <w:p w14:paraId="2124F1A7" w14:textId="032B48EA" w:rsidR="00955931" w:rsidRPr="00F30FC6" w:rsidRDefault="00955931" w:rsidP="00F30FC6">
            <w:pPr>
              <w:spacing w:after="0" w:line="240" w:lineRule="auto"/>
              <w:jc w:val="center"/>
              <w:rPr>
                <w:rFonts w:ascii="Times New Roman" w:eastAsia="Times New Roman" w:hAnsi="Times New Roman" w:cs="Times New Roman"/>
                <w:color w:val="000000"/>
                <w:sz w:val="22"/>
                <w:szCs w:val="22"/>
                <w:lang w:val="en-GB" w:eastAsia="en-GB"/>
              </w:rPr>
            </w:pPr>
            <w:r w:rsidRPr="00F30FC6">
              <w:rPr>
                <w:rFonts w:ascii="Times New Roman" w:eastAsia="Times New Roman" w:hAnsi="Times New Roman" w:cs="Times New Roman"/>
                <w:color w:val="000000"/>
                <w:sz w:val="22"/>
                <w:szCs w:val="22"/>
                <w:lang w:val="en-GB" w:eastAsia="en-GB"/>
              </w:rPr>
              <w:t>Zhu</w:t>
            </w:r>
            <w:r w:rsidR="001E1179">
              <w:rPr>
                <w:rFonts w:ascii="Times New Roman" w:eastAsia="Times New Roman" w:hAnsi="Times New Roman" w:cs="Times New Roman"/>
                <w:color w:val="000000"/>
                <w:sz w:val="22"/>
                <w:szCs w:val="22"/>
                <w:lang w:val="en-GB" w:eastAsia="en-GB"/>
              </w:rPr>
              <w:t xml:space="preserve"> </w:t>
            </w:r>
            <w:r w:rsidR="001E1179" w:rsidRPr="001E1179">
              <w:rPr>
                <w:rFonts w:ascii="Times New Roman" w:eastAsia="Times New Roman" w:hAnsi="Times New Roman" w:cs="Times New Roman"/>
                <w:i/>
                <w:iCs/>
                <w:color w:val="000000"/>
                <w:sz w:val="22"/>
                <w:szCs w:val="22"/>
                <w:lang w:val="en-GB" w:eastAsia="en-GB"/>
              </w:rPr>
              <w:t>et al.</w:t>
            </w:r>
            <w:r w:rsidR="001E1179">
              <w:rPr>
                <w:rFonts w:ascii="Times New Roman" w:eastAsia="Times New Roman" w:hAnsi="Times New Roman" w:cs="Times New Roman"/>
                <w:color w:val="000000"/>
                <w:sz w:val="22"/>
                <w:szCs w:val="22"/>
                <w:lang w:val="en-GB" w:eastAsia="en-GB"/>
              </w:rPr>
              <w:t xml:space="preserve"> </w:t>
            </w:r>
            <w:r w:rsidRPr="00F30FC6">
              <w:rPr>
                <w:rFonts w:ascii="Times New Roman" w:eastAsia="Times New Roman" w:hAnsi="Times New Roman" w:cs="Times New Roman"/>
                <w:color w:val="000000"/>
                <w:sz w:val="22"/>
                <w:szCs w:val="22"/>
                <w:lang w:val="en-GB" w:eastAsia="en-GB"/>
              </w:rPr>
              <w:t>(2021)</w:t>
            </w:r>
          </w:p>
        </w:tc>
      </w:tr>
      <w:tr w:rsidR="00F30FC6" w:rsidRPr="00F30FC6" w14:paraId="7DEF2947" w14:textId="77777777" w:rsidTr="00F30FC6">
        <w:trPr>
          <w:trHeight w:val="74"/>
        </w:trPr>
        <w:tc>
          <w:tcPr>
            <w:tcW w:w="723" w:type="pct"/>
            <w:shd w:val="clear" w:color="auto" w:fill="auto"/>
            <w:vAlign w:val="bottom"/>
          </w:tcPr>
          <w:p w14:paraId="16FC317A" w14:textId="0A909307" w:rsidR="00A133C0" w:rsidRPr="003A5C32" w:rsidRDefault="00A133C0"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Employee incivility</w:t>
            </w:r>
          </w:p>
        </w:tc>
        <w:tc>
          <w:tcPr>
            <w:tcW w:w="601" w:type="pct"/>
            <w:shd w:val="clear" w:color="auto" w:fill="auto"/>
            <w:noWrap/>
            <w:vAlign w:val="bottom"/>
          </w:tcPr>
          <w:p w14:paraId="6402D947" w14:textId="7F8D770F" w:rsidR="00A133C0" w:rsidRPr="003A5C32" w:rsidRDefault="00A133C0"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Negative affectivity</w:t>
            </w:r>
          </w:p>
        </w:tc>
        <w:tc>
          <w:tcPr>
            <w:tcW w:w="631" w:type="pct"/>
            <w:shd w:val="clear" w:color="auto" w:fill="auto"/>
            <w:noWrap/>
            <w:vAlign w:val="bottom"/>
          </w:tcPr>
          <w:p w14:paraId="5C566F54" w14:textId="47060876" w:rsidR="00A133C0" w:rsidRPr="003A5C32" w:rsidRDefault="00F30FC6"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N</w:t>
            </w:r>
            <w:r w:rsidR="00A133C0" w:rsidRPr="003A5C32">
              <w:rPr>
                <w:rFonts w:ascii="Times New Roman" w:eastAsia="Times New Roman" w:hAnsi="Times New Roman" w:cs="Times New Roman"/>
                <w:sz w:val="22"/>
                <w:szCs w:val="22"/>
                <w:lang w:val="en-GB" w:eastAsia="en-GB"/>
              </w:rPr>
              <w:t>one</w:t>
            </w:r>
          </w:p>
        </w:tc>
        <w:tc>
          <w:tcPr>
            <w:tcW w:w="675" w:type="pct"/>
            <w:shd w:val="clear" w:color="auto" w:fill="auto"/>
            <w:noWrap/>
            <w:vAlign w:val="bottom"/>
          </w:tcPr>
          <w:p w14:paraId="7AF9D0FD" w14:textId="5E352D68" w:rsidR="00A133C0" w:rsidRPr="003A5C32" w:rsidRDefault="00A133C0"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Negative affectivity</w:t>
            </w:r>
          </w:p>
        </w:tc>
        <w:tc>
          <w:tcPr>
            <w:tcW w:w="1755" w:type="pct"/>
            <w:shd w:val="clear" w:color="auto" w:fill="auto"/>
            <w:vAlign w:val="bottom"/>
          </w:tcPr>
          <w:p w14:paraId="5CD37431" w14:textId="3C9D50C1" w:rsidR="00A133C0" w:rsidRPr="003A5C32" w:rsidRDefault="00A133C0"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Negative affectivity moderates influence of customer incivility on employee incivility</w:t>
            </w:r>
          </w:p>
        </w:tc>
        <w:tc>
          <w:tcPr>
            <w:tcW w:w="615" w:type="pct"/>
            <w:shd w:val="clear" w:color="auto" w:fill="auto"/>
            <w:vAlign w:val="bottom"/>
          </w:tcPr>
          <w:p w14:paraId="371D666D" w14:textId="00E7787F" w:rsidR="00A133C0" w:rsidRPr="003A5C32" w:rsidRDefault="00145C30"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Walker et al</w:t>
            </w:r>
            <w:r w:rsidR="00D86E13" w:rsidRPr="003A5C32">
              <w:rPr>
                <w:rFonts w:ascii="Times New Roman" w:eastAsia="Times New Roman" w:hAnsi="Times New Roman" w:cs="Times New Roman"/>
                <w:sz w:val="22"/>
                <w:szCs w:val="22"/>
                <w:lang w:val="en-GB" w:eastAsia="en-GB"/>
              </w:rPr>
              <w:t>.</w:t>
            </w:r>
            <w:r w:rsidRPr="003A5C32">
              <w:rPr>
                <w:rFonts w:ascii="Times New Roman" w:eastAsia="Times New Roman" w:hAnsi="Times New Roman" w:cs="Times New Roman"/>
                <w:sz w:val="22"/>
                <w:szCs w:val="22"/>
                <w:lang w:val="en-GB" w:eastAsia="en-GB"/>
              </w:rPr>
              <w:t xml:space="preserve"> </w:t>
            </w:r>
            <w:r w:rsidR="00D86E13" w:rsidRPr="003A5C32">
              <w:rPr>
                <w:rFonts w:ascii="Times New Roman" w:eastAsia="Times New Roman" w:hAnsi="Times New Roman" w:cs="Times New Roman"/>
                <w:sz w:val="22"/>
                <w:szCs w:val="22"/>
                <w:lang w:val="en-GB" w:eastAsia="en-GB"/>
              </w:rPr>
              <w:t>(</w:t>
            </w:r>
            <w:r w:rsidRPr="003A5C32">
              <w:rPr>
                <w:rFonts w:ascii="Times New Roman" w:eastAsia="Times New Roman" w:hAnsi="Times New Roman" w:cs="Times New Roman"/>
                <w:sz w:val="22"/>
                <w:szCs w:val="22"/>
                <w:lang w:val="en-GB" w:eastAsia="en-GB"/>
              </w:rPr>
              <w:t>2014</w:t>
            </w:r>
            <w:r w:rsidR="00D86E13" w:rsidRPr="003A5C32">
              <w:rPr>
                <w:rFonts w:ascii="Times New Roman" w:eastAsia="Times New Roman" w:hAnsi="Times New Roman" w:cs="Times New Roman"/>
                <w:sz w:val="22"/>
                <w:szCs w:val="22"/>
                <w:lang w:val="en-GB" w:eastAsia="en-GB"/>
              </w:rPr>
              <w:t>)</w:t>
            </w:r>
          </w:p>
        </w:tc>
      </w:tr>
      <w:tr w:rsidR="00B635A6" w:rsidRPr="00F30FC6" w14:paraId="32A4BB3A" w14:textId="77777777" w:rsidTr="00F30FC6">
        <w:trPr>
          <w:trHeight w:val="74"/>
        </w:trPr>
        <w:tc>
          <w:tcPr>
            <w:tcW w:w="723" w:type="pct"/>
            <w:shd w:val="clear" w:color="auto" w:fill="auto"/>
            <w:vAlign w:val="bottom"/>
          </w:tcPr>
          <w:p w14:paraId="371795E3" w14:textId="6FBFA42C" w:rsidR="00952D72" w:rsidRPr="003A5C32" w:rsidRDefault="00952D72"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Employee customer citizenship behavior</w:t>
            </w:r>
            <w:r w:rsidR="00540832" w:rsidRPr="003A5C32">
              <w:rPr>
                <w:rFonts w:ascii="Times New Roman" w:eastAsia="Times New Roman" w:hAnsi="Times New Roman" w:cs="Times New Roman"/>
                <w:sz w:val="22"/>
                <w:szCs w:val="22"/>
                <w:lang w:val="en-GB" w:eastAsia="en-GB"/>
              </w:rPr>
              <w:t xml:space="preserve"> towards customers</w:t>
            </w:r>
          </w:p>
        </w:tc>
        <w:tc>
          <w:tcPr>
            <w:tcW w:w="601" w:type="pct"/>
            <w:shd w:val="clear" w:color="auto" w:fill="auto"/>
            <w:noWrap/>
            <w:vAlign w:val="bottom"/>
          </w:tcPr>
          <w:p w14:paraId="1EDDF8CA" w14:textId="77777777" w:rsidR="00952D72" w:rsidRPr="003A5C32" w:rsidRDefault="00952D72" w:rsidP="00F30FC6">
            <w:pPr>
              <w:spacing w:after="0" w:line="240" w:lineRule="auto"/>
              <w:jc w:val="center"/>
              <w:rPr>
                <w:rFonts w:ascii="Times New Roman" w:eastAsia="Times New Roman" w:hAnsi="Times New Roman" w:cs="Times New Roman"/>
                <w:sz w:val="22"/>
                <w:szCs w:val="22"/>
                <w:lang w:val="en-GB" w:eastAsia="en-GB"/>
              </w:rPr>
            </w:pPr>
          </w:p>
        </w:tc>
        <w:tc>
          <w:tcPr>
            <w:tcW w:w="631" w:type="pct"/>
            <w:shd w:val="clear" w:color="auto" w:fill="auto"/>
            <w:noWrap/>
            <w:vAlign w:val="bottom"/>
          </w:tcPr>
          <w:p w14:paraId="449E1042" w14:textId="24ABB5E0" w:rsidR="00952D72" w:rsidRPr="003A5C32" w:rsidRDefault="00540832"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Moral disengagement</w:t>
            </w:r>
          </w:p>
        </w:tc>
        <w:tc>
          <w:tcPr>
            <w:tcW w:w="675" w:type="pct"/>
            <w:shd w:val="clear" w:color="auto" w:fill="auto"/>
            <w:noWrap/>
            <w:vAlign w:val="bottom"/>
          </w:tcPr>
          <w:p w14:paraId="7EE29AA0" w14:textId="2558638C" w:rsidR="00952D72" w:rsidRPr="003A5C32" w:rsidRDefault="00540832"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Ethical climate</w:t>
            </w:r>
          </w:p>
        </w:tc>
        <w:tc>
          <w:tcPr>
            <w:tcW w:w="1755" w:type="pct"/>
            <w:shd w:val="clear" w:color="auto" w:fill="auto"/>
            <w:vAlign w:val="bottom"/>
          </w:tcPr>
          <w:p w14:paraId="5652E67B" w14:textId="60838BCB" w:rsidR="00952D72" w:rsidRPr="003A5C32" w:rsidRDefault="00952D72"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Customer incivility reduces CCB</w:t>
            </w:r>
          </w:p>
        </w:tc>
        <w:tc>
          <w:tcPr>
            <w:tcW w:w="615" w:type="pct"/>
            <w:shd w:val="clear" w:color="auto" w:fill="auto"/>
            <w:vAlign w:val="bottom"/>
          </w:tcPr>
          <w:p w14:paraId="4560EE5A" w14:textId="2F067678" w:rsidR="00952D72" w:rsidRPr="003A5C32" w:rsidRDefault="001E1179" w:rsidP="00F30FC6">
            <w:pPr>
              <w:spacing w:after="0" w:line="240" w:lineRule="auto"/>
              <w:jc w:val="center"/>
              <w:rPr>
                <w:rFonts w:ascii="Times New Roman" w:eastAsia="Times New Roman" w:hAnsi="Times New Roman" w:cs="Times New Roman"/>
                <w:sz w:val="22"/>
                <w:szCs w:val="22"/>
                <w:lang w:val="en-GB" w:eastAsia="en-GB"/>
              </w:rPr>
            </w:pPr>
            <w:r w:rsidRPr="003A5C32">
              <w:rPr>
                <w:rFonts w:ascii="Times New Roman" w:eastAsia="Times New Roman" w:hAnsi="Times New Roman" w:cs="Times New Roman"/>
                <w:sz w:val="22"/>
                <w:szCs w:val="22"/>
                <w:lang w:val="en-GB" w:eastAsia="en-GB"/>
              </w:rPr>
              <w:t>Present Study</w:t>
            </w:r>
          </w:p>
        </w:tc>
      </w:tr>
    </w:tbl>
    <w:p w14:paraId="52637B25" w14:textId="77777777" w:rsidR="00955931" w:rsidRDefault="00955931" w:rsidP="00341C1A">
      <w:pPr>
        <w:jc w:val="both"/>
        <w:rPr>
          <w:rFonts w:ascii="Times New Roman" w:hAnsi="Times New Roman" w:cs="Times New Roman"/>
          <w:b/>
          <w:bCs/>
          <w:sz w:val="24"/>
          <w:szCs w:val="24"/>
          <w:shd w:val="clear" w:color="auto" w:fill="FFFFFF"/>
        </w:rPr>
      </w:pPr>
    </w:p>
    <w:p w14:paraId="178075C8" w14:textId="77777777" w:rsidR="00877B1F" w:rsidRDefault="00877B1F" w:rsidP="00341C1A">
      <w:pPr>
        <w:jc w:val="both"/>
        <w:rPr>
          <w:rFonts w:ascii="Times New Roman" w:hAnsi="Times New Roman" w:cs="Times New Roman"/>
          <w:b/>
          <w:bCs/>
          <w:sz w:val="24"/>
          <w:szCs w:val="24"/>
          <w:shd w:val="clear" w:color="auto" w:fill="FFFFFF"/>
        </w:rPr>
      </w:pPr>
    </w:p>
    <w:p w14:paraId="67737F33" w14:textId="77777777" w:rsidR="00877B1F" w:rsidRDefault="00877B1F" w:rsidP="00341C1A">
      <w:pPr>
        <w:jc w:val="both"/>
        <w:rPr>
          <w:rFonts w:ascii="Times New Roman" w:hAnsi="Times New Roman" w:cs="Times New Roman"/>
          <w:b/>
          <w:bCs/>
          <w:sz w:val="24"/>
          <w:szCs w:val="24"/>
          <w:shd w:val="clear" w:color="auto" w:fill="FFFFFF"/>
        </w:rPr>
      </w:pPr>
    </w:p>
    <w:p w14:paraId="3D08756E" w14:textId="77777777" w:rsidR="00877B1F" w:rsidRDefault="00877B1F" w:rsidP="00341C1A">
      <w:pPr>
        <w:jc w:val="both"/>
        <w:rPr>
          <w:rFonts w:ascii="Times New Roman" w:hAnsi="Times New Roman" w:cs="Times New Roman"/>
          <w:b/>
          <w:bCs/>
          <w:sz w:val="24"/>
          <w:szCs w:val="24"/>
          <w:shd w:val="clear" w:color="auto" w:fill="FFFFFF"/>
        </w:rPr>
      </w:pPr>
    </w:p>
    <w:p w14:paraId="45A41A91" w14:textId="77777777" w:rsidR="00877B1F" w:rsidRDefault="00877B1F" w:rsidP="00341C1A">
      <w:pPr>
        <w:jc w:val="both"/>
        <w:rPr>
          <w:rFonts w:ascii="Times New Roman" w:hAnsi="Times New Roman" w:cs="Times New Roman"/>
          <w:b/>
          <w:bCs/>
          <w:sz w:val="24"/>
          <w:szCs w:val="24"/>
          <w:shd w:val="clear" w:color="auto" w:fill="FFFFFF"/>
        </w:rPr>
      </w:pPr>
    </w:p>
    <w:p w14:paraId="52067AE5" w14:textId="77777777" w:rsidR="00877B1F" w:rsidRDefault="00877B1F" w:rsidP="00341C1A">
      <w:pPr>
        <w:jc w:val="both"/>
        <w:rPr>
          <w:rFonts w:ascii="Times New Roman" w:hAnsi="Times New Roman" w:cs="Times New Roman"/>
          <w:b/>
          <w:bCs/>
          <w:sz w:val="24"/>
          <w:szCs w:val="24"/>
          <w:shd w:val="clear" w:color="auto" w:fill="FFFFFF"/>
        </w:rPr>
      </w:pPr>
    </w:p>
    <w:p w14:paraId="4B2A5710" w14:textId="439BFB5A" w:rsidR="00341C1A" w:rsidRPr="00743763" w:rsidRDefault="00341C1A" w:rsidP="00341C1A">
      <w:pPr>
        <w:jc w:val="both"/>
        <w:rPr>
          <w:rFonts w:ascii="Times New Roman" w:hAnsi="Times New Roman" w:cs="Times New Roman"/>
          <w:b/>
          <w:bCs/>
          <w:sz w:val="24"/>
          <w:szCs w:val="24"/>
          <w:shd w:val="clear" w:color="auto" w:fill="FFFFFF"/>
        </w:rPr>
      </w:pPr>
      <w:r w:rsidRPr="00743763">
        <w:rPr>
          <w:rFonts w:ascii="Times New Roman" w:hAnsi="Times New Roman" w:cs="Times New Roman"/>
          <w:b/>
          <w:bCs/>
          <w:sz w:val="24"/>
          <w:szCs w:val="24"/>
          <w:shd w:val="clear" w:color="auto" w:fill="FFFFFF"/>
        </w:rPr>
        <w:t xml:space="preserve">Table </w:t>
      </w:r>
      <w:r w:rsidR="00406BF3">
        <w:rPr>
          <w:rFonts w:ascii="Times New Roman" w:hAnsi="Times New Roman" w:cs="Times New Roman"/>
          <w:b/>
          <w:bCs/>
          <w:sz w:val="24"/>
          <w:szCs w:val="24"/>
          <w:shd w:val="clear" w:color="auto" w:fill="FFFFFF"/>
        </w:rPr>
        <w:t>2</w:t>
      </w:r>
      <w:r w:rsidRPr="00743763">
        <w:rPr>
          <w:rFonts w:ascii="Times New Roman" w:hAnsi="Times New Roman" w:cs="Times New Roman"/>
          <w:b/>
          <w:bCs/>
          <w:sz w:val="24"/>
          <w:szCs w:val="24"/>
          <w:shd w:val="clear" w:color="auto" w:fill="FFFFFF"/>
        </w:rPr>
        <w:t>: Demography of the Sample</w:t>
      </w:r>
    </w:p>
    <w:tbl>
      <w:tblPr>
        <w:tblW w:w="10254" w:type="dxa"/>
        <w:tblLook w:val="04A0" w:firstRow="1" w:lastRow="0" w:firstColumn="1" w:lastColumn="0" w:noHBand="0" w:noVBand="1"/>
      </w:tblPr>
      <w:tblGrid>
        <w:gridCol w:w="1411"/>
        <w:gridCol w:w="1885"/>
        <w:gridCol w:w="788"/>
        <w:gridCol w:w="1029"/>
        <w:gridCol w:w="1411"/>
        <w:gridCol w:w="1885"/>
        <w:gridCol w:w="817"/>
        <w:gridCol w:w="1028"/>
      </w:tblGrid>
      <w:tr w:rsidR="00743763" w:rsidRPr="00743763" w14:paraId="6E3457A8" w14:textId="77777777" w:rsidTr="00F9565B">
        <w:trPr>
          <w:trHeight w:val="136"/>
        </w:trPr>
        <w:tc>
          <w:tcPr>
            <w:tcW w:w="5113" w:type="dxa"/>
            <w:gridSpan w:val="4"/>
            <w:tcBorders>
              <w:top w:val="single" w:sz="4" w:space="0" w:color="auto"/>
              <w:left w:val="nil"/>
              <w:bottom w:val="single" w:sz="4" w:space="0" w:color="auto"/>
              <w:right w:val="single" w:sz="4" w:space="0" w:color="000000"/>
            </w:tcBorders>
            <w:shd w:val="clear" w:color="auto" w:fill="auto"/>
            <w:vAlign w:val="bottom"/>
            <w:hideMark/>
          </w:tcPr>
          <w:p w14:paraId="325ACC7E"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eastAsia="en-GB"/>
              </w:rPr>
              <w:t>Supervisors (68)</w:t>
            </w:r>
          </w:p>
        </w:tc>
        <w:tc>
          <w:tcPr>
            <w:tcW w:w="5141" w:type="dxa"/>
            <w:gridSpan w:val="4"/>
            <w:tcBorders>
              <w:top w:val="single" w:sz="4" w:space="0" w:color="auto"/>
              <w:left w:val="nil"/>
              <w:bottom w:val="single" w:sz="4" w:space="0" w:color="auto"/>
              <w:right w:val="nil"/>
            </w:tcBorders>
            <w:shd w:val="clear" w:color="auto" w:fill="auto"/>
            <w:noWrap/>
            <w:vAlign w:val="bottom"/>
            <w:hideMark/>
          </w:tcPr>
          <w:p w14:paraId="6063C2C8"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eastAsia="en-GB"/>
              </w:rPr>
              <w:t>Frontline Employees (307)</w:t>
            </w:r>
          </w:p>
        </w:tc>
      </w:tr>
      <w:tr w:rsidR="00743763" w:rsidRPr="00743763" w14:paraId="24C5C673" w14:textId="77777777" w:rsidTr="00F9565B">
        <w:trPr>
          <w:trHeight w:val="282"/>
        </w:trPr>
        <w:tc>
          <w:tcPr>
            <w:tcW w:w="1411" w:type="dxa"/>
            <w:tcBorders>
              <w:top w:val="nil"/>
              <w:left w:val="nil"/>
              <w:bottom w:val="nil"/>
              <w:right w:val="nil"/>
            </w:tcBorders>
            <w:shd w:val="clear" w:color="auto" w:fill="auto"/>
            <w:vAlign w:val="bottom"/>
            <w:hideMark/>
          </w:tcPr>
          <w:p w14:paraId="6913C289"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p>
        </w:tc>
        <w:tc>
          <w:tcPr>
            <w:tcW w:w="1885" w:type="dxa"/>
            <w:tcBorders>
              <w:top w:val="nil"/>
              <w:left w:val="nil"/>
              <w:bottom w:val="nil"/>
              <w:right w:val="nil"/>
            </w:tcBorders>
            <w:shd w:val="clear" w:color="auto" w:fill="auto"/>
            <w:vAlign w:val="bottom"/>
            <w:hideMark/>
          </w:tcPr>
          <w:p w14:paraId="361B0160"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788" w:type="dxa"/>
            <w:tcBorders>
              <w:top w:val="nil"/>
              <w:left w:val="nil"/>
              <w:bottom w:val="single" w:sz="4" w:space="0" w:color="auto"/>
              <w:right w:val="nil"/>
            </w:tcBorders>
            <w:shd w:val="clear" w:color="auto" w:fill="auto"/>
            <w:vAlign w:val="bottom"/>
            <w:hideMark/>
          </w:tcPr>
          <w:p w14:paraId="4510802A"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eastAsia="en-GB"/>
              </w:rPr>
              <w:t>Male (27)</w:t>
            </w:r>
          </w:p>
        </w:tc>
        <w:tc>
          <w:tcPr>
            <w:tcW w:w="1029" w:type="dxa"/>
            <w:tcBorders>
              <w:top w:val="nil"/>
              <w:left w:val="nil"/>
              <w:bottom w:val="single" w:sz="4" w:space="0" w:color="auto"/>
              <w:right w:val="single" w:sz="4" w:space="0" w:color="auto"/>
            </w:tcBorders>
            <w:shd w:val="clear" w:color="auto" w:fill="auto"/>
            <w:vAlign w:val="bottom"/>
            <w:hideMark/>
          </w:tcPr>
          <w:p w14:paraId="25119F41"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eastAsia="en-GB"/>
              </w:rPr>
              <w:t>Female (41)</w:t>
            </w:r>
          </w:p>
        </w:tc>
        <w:tc>
          <w:tcPr>
            <w:tcW w:w="1411" w:type="dxa"/>
            <w:tcBorders>
              <w:top w:val="nil"/>
              <w:left w:val="nil"/>
              <w:bottom w:val="nil"/>
              <w:right w:val="nil"/>
            </w:tcBorders>
            <w:shd w:val="clear" w:color="auto" w:fill="auto"/>
            <w:vAlign w:val="bottom"/>
            <w:hideMark/>
          </w:tcPr>
          <w:p w14:paraId="30174BD8"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885" w:type="dxa"/>
            <w:tcBorders>
              <w:top w:val="nil"/>
              <w:left w:val="nil"/>
              <w:bottom w:val="nil"/>
              <w:right w:val="nil"/>
            </w:tcBorders>
            <w:shd w:val="clear" w:color="auto" w:fill="auto"/>
            <w:vAlign w:val="bottom"/>
            <w:hideMark/>
          </w:tcPr>
          <w:p w14:paraId="08C55F09"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817" w:type="dxa"/>
            <w:tcBorders>
              <w:top w:val="nil"/>
              <w:left w:val="nil"/>
              <w:bottom w:val="single" w:sz="4" w:space="0" w:color="auto"/>
              <w:right w:val="nil"/>
            </w:tcBorders>
            <w:shd w:val="clear" w:color="auto" w:fill="auto"/>
            <w:vAlign w:val="bottom"/>
            <w:hideMark/>
          </w:tcPr>
          <w:p w14:paraId="16DB8D47"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eastAsia="en-GB"/>
              </w:rPr>
              <w:t>Male (139)</w:t>
            </w:r>
          </w:p>
        </w:tc>
        <w:tc>
          <w:tcPr>
            <w:tcW w:w="1028" w:type="dxa"/>
            <w:tcBorders>
              <w:top w:val="nil"/>
              <w:left w:val="nil"/>
              <w:bottom w:val="single" w:sz="4" w:space="0" w:color="auto"/>
              <w:right w:val="nil"/>
            </w:tcBorders>
            <w:shd w:val="clear" w:color="auto" w:fill="auto"/>
            <w:vAlign w:val="bottom"/>
            <w:hideMark/>
          </w:tcPr>
          <w:p w14:paraId="7FC78853"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eastAsia="en-GB"/>
              </w:rPr>
              <w:t>Female (168)</w:t>
            </w:r>
          </w:p>
        </w:tc>
      </w:tr>
      <w:tr w:rsidR="00743763" w:rsidRPr="00743763" w14:paraId="74241B7C" w14:textId="77777777" w:rsidTr="00F9565B">
        <w:trPr>
          <w:trHeight w:val="141"/>
        </w:trPr>
        <w:tc>
          <w:tcPr>
            <w:tcW w:w="1411" w:type="dxa"/>
            <w:tcBorders>
              <w:top w:val="nil"/>
              <w:left w:val="nil"/>
              <w:bottom w:val="nil"/>
              <w:right w:val="nil"/>
            </w:tcBorders>
            <w:shd w:val="clear" w:color="auto" w:fill="auto"/>
            <w:vAlign w:val="bottom"/>
            <w:hideMark/>
          </w:tcPr>
          <w:p w14:paraId="525AEBA3"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Age</w:t>
            </w:r>
          </w:p>
        </w:tc>
        <w:tc>
          <w:tcPr>
            <w:tcW w:w="1885" w:type="dxa"/>
            <w:tcBorders>
              <w:top w:val="nil"/>
              <w:left w:val="nil"/>
              <w:bottom w:val="nil"/>
              <w:right w:val="nil"/>
            </w:tcBorders>
            <w:shd w:val="clear" w:color="auto" w:fill="auto"/>
            <w:vAlign w:val="bottom"/>
            <w:hideMark/>
          </w:tcPr>
          <w:p w14:paraId="050EBF75"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p>
        </w:tc>
        <w:tc>
          <w:tcPr>
            <w:tcW w:w="788" w:type="dxa"/>
            <w:tcBorders>
              <w:top w:val="nil"/>
              <w:left w:val="nil"/>
              <w:bottom w:val="nil"/>
              <w:right w:val="nil"/>
            </w:tcBorders>
            <w:shd w:val="clear" w:color="auto" w:fill="auto"/>
            <w:vAlign w:val="bottom"/>
            <w:hideMark/>
          </w:tcPr>
          <w:p w14:paraId="21D3ACEB"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029" w:type="dxa"/>
            <w:tcBorders>
              <w:top w:val="nil"/>
              <w:left w:val="nil"/>
              <w:bottom w:val="nil"/>
              <w:right w:val="single" w:sz="4" w:space="0" w:color="auto"/>
            </w:tcBorders>
            <w:shd w:val="clear" w:color="auto" w:fill="auto"/>
            <w:vAlign w:val="bottom"/>
            <w:hideMark/>
          </w:tcPr>
          <w:p w14:paraId="509D7CCD"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 </w:t>
            </w:r>
          </w:p>
        </w:tc>
        <w:tc>
          <w:tcPr>
            <w:tcW w:w="1411" w:type="dxa"/>
            <w:tcBorders>
              <w:top w:val="nil"/>
              <w:left w:val="nil"/>
              <w:bottom w:val="nil"/>
              <w:right w:val="nil"/>
            </w:tcBorders>
            <w:shd w:val="clear" w:color="auto" w:fill="auto"/>
            <w:vAlign w:val="bottom"/>
            <w:hideMark/>
          </w:tcPr>
          <w:p w14:paraId="44C99E9D"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Age</w:t>
            </w:r>
          </w:p>
        </w:tc>
        <w:tc>
          <w:tcPr>
            <w:tcW w:w="1885" w:type="dxa"/>
            <w:tcBorders>
              <w:top w:val="nil"/>
              <w:left w:val="nil"/>
              <w:bottom w:val="nil"/>
              <w:right w:val="nil"/>
            </w:tcBorders>
            <w:shd w:val="clear" w:color="auto" w:fill="auto"/>
            <w:vAlign w:val="bottom"/>
            <w:hideMark/>
          </w:tcPr>
          <w:p w14:paraId="05D6B439"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p>
        </w:tc>
        <w:tc>
          <w:tcPr>
            <w:tcW w:w="817" w:type="dxa"/>
            <w:tcBorders>
              <w:top w:val="nil"/>
              <w:left w:val="nil"/>
              <w:bottom w:val="nil"/>
              <w:right w:val="nil"/>
            </w:tcBorders>
            <w:shd w:val="clear" w:color="auto" w:fill="auto"/>
            <w:vAlign w:val="bottom"/>
            <w:hideMark/>
          </w:tcPr>
          <w:p w14:paraId="18CC9140"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028" w:type="dxa"/>
            <w:tcBorders>
              <w:top w:val="nil"/>
              <w:left w:val="nil"/>
              <w:bottom w:val="nil"/>
              <w:right w:val="nil"/>
            </w:tcBorders>
            <w:shd w:val="clear" w:color="auto" w:fill="auto"/>
            <w:vAlign w:val="bottom"/>
            <w:hideMark/>
          </w:tcPr>
          <w:p w14:paraId="7AED13F8"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r>
      <w:tr w:rsidR="00743763" w:rsidRPr="00743763" w14:paraId="4FBB8434" w14:textId="77777777" w:rsidTr="00F9565B">
        <w:trPr>
          <w:trHeight w:val="282"/>
        </w:trPr>
        <w:tc>
          <w:tcPr>
            <w:tcW w:w="1411" w:type="dxa"/>
            <w:tcBorders>
              <w:top w:val="nil"/>
              <w:left w:val="nil"/>
              <w:bottom w:val="nil"/>
              <w:right w:val="nil"/>
            </w:tcBorders>
            <w:shd w:val="clear" w:color="auto" w:fill="auto"/>
            <w:vAlign w:val="bottom"/>
            <w:hideMark/>
          </w:tcPr>
          <w:p w14:paraId="283F50C5"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885" w:type="dxa"/>
            <w:tcBorders>
              <w:top w:val="nil"/>
              <w:left w:val="nil"/>
              <w:bottom w:val="nil"/>
              <w:right w:val="nil"/>
            </w:tcBorders>
            <w:shd w:val="clear" w:color="auto" w:fill="auto"/>
            <w:vAlign w:val="bottom"/>
            <w:hideMark/>
          </w:tcPr>
          <w:p w14:paraId="200A5EA0" w14:textId="77777777" w:rsidR="00341C1A" w:rsidRPr="00743763" w:rsidRDefault="00341C1A" w:rsidP="00F9565B">
            <w:pPr>
              <w:spacing w:after="0" w:line="240" w:lineRule="auto"/>
              <w:jc w:val="center"/>
              <w:rPr>
                <w:rFonts w:ascii="Times New Roman" w:eastAsia="Times New Roman" w:hAnsi="Times New Roman" w:cs="Times New Roman"/>
                <w:i/>
                <w:iCs/>
                <w:sz w:val="24"/>
                <w:szCs w:val="24"/>
                <w:lang w:val="en-GB" w:eastAsia="en-GB"/>
              </w:rPr>
            </w:pPr>
            <w:r w:rsidRPr="00743763">
              <w:rPr>
                <w:rFonts w:ascii="Times New Roman" w:eastAsia="Times New Roman" w:hAnsi="Times New Roman" w:cs="Times New Roman"/>
                <w:i/>
                <w:iCs/>
                <w:sz w:val="24"/>
                <w:szCs w:val="24"/>
                <w:lang w:val="en-GB" w:eastAsia="en-GB"/>
              </w:rPr>
              <w:t>&lt;25 years</w:t>
            </w:r>
          </w:p>
        </w:tc>
        <w:tc>
          <w:tcPr>
            <w:tcW w:w="788" w:type="dxa"/>
            <w:tcBorders>
              <w:top w:val="nil"/>
              <w:left w:val="nil"/>
              <w:bottom w:val="nil"/>
              <w:right w:val="nil"/>
            </w:tcBorders>
            <w:shd w:val="clear" w:color="auto" w:fill="auto"/>
            <w:vAlign w:val="bottom"/>
            <w:hideMark/>
          </w:tcPr>
          <w:p w14:paraId="48DCD76C"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5</w:t>
            </w:r>
          </w:p>
        </w:tc>
        <w:tc>
          <w:tcPr>
            <w:tcW w:w="1029" w:type="dxa"/>
            <w:tcBorders>
              <w:top w:val="nil"/>
              <w:left w:val="nil"/>
              <w:bottom w:val="nil"/>
              <w:right w:val="single" w:sz="4" w:space="0" w:color="auto"/>
            </w:tcBorders>
            <w:shd w:val="clear" w:color="auto" w:fill="auto"/>
            <w:vAlign w:val="bottom"/>
            <w:hideMark/>
          </w:tcPr>
          <w:p w14:paraId="5B412605"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8</w:t>
            </w:r>
          </w:p>
        </w:tc>
        <w:tc>
          <w:tcPr>
            <w:tcW w:w="1411" w:type="dxa"/>
            <w:tcBorders>
              <w:top w:val="nil"/>
              <w:left w:val="nil"/>
              <w:bottom w:val="nil"/>
              <w:right w:val="nil"/>
            </w:tcBorders>
            <w:shd w:val="clear" w:color="auto" w:fill="auto"/>
            <w:vAlign w:val="bottom"/>
            <w:hideMark/>
          </w:tcPr>
          <w:p w14:paraId="6D5C7B36"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885" w:type="dxa"/>
            <w:tcBorders>
              <w:top w:val="nil"/>
              <w:left w:val="nil"/>
              <w:bottom w:val="nil"/>
              <w:right w:val="nil"/>
            </w:tcBorders>
            <w:shd w:val="clear" w:color="auto" w:fill="auto"/>
            <w:vAlign w:val="bottom"/>
            <w:hideMark/>
          </w:tcPr>
          <w:p w14:paraId="0FEFA7F4" w14:textId="77777777" w:rsidR="00341C1A" w:rsidRPr="00743763" w:rsidRDefault="00341C1A" w:rsidP="00F9565B">
            <w:pPr>
              <w:spacing w:after="0" w:line="240" w:lineRule="auto"/>
              <w:jc w:val="center"/>
              <w:rPr>
                <w:rFonts w:ascii="Times New Roman" w:eastAsia="Times New Roman" w:hAnsi="Times New Roman" w:cs="Times New Roman"/>
                <w:i/>
                <w:iCs/>
                <w:sz w:val="24"/>
                <w:szCs w:val="24"/>
                <w:lang w:val="en-GB" w:eastAsia="en-GB"/>
              </w:rPr>
            </w:pPr>
            <w:r w:rsidRPr="00743763">
              <w:rPr>
                <w:rFonts w:ascii="Times New Roman" w:eastAsia="Times New Roman" w:hAnsi="Times New Roman" w:cs="Times New Roman"/>
                <w:i/>
                <w:iCs/>
                <w:sz w:val="24"/>
                <w:szCs w:val="24"/>
                <w:lang w:val="en-GB" w:eastAsia="en-GB"/>
              </w:rPr>
              <w:t>&lt;25 years</w:t>
            </w:r>
          </w:p>
        </w:tc>
        <w:tc>
          <w:tcPr>
            <w:tcW w:w="817" w:type="dxa"/>
            <w:tcBorders>
              <w:top w:val="nil"/>
              <w:left w:val="nil"/>
              <w:bottom w:val="nil"/>
              <w:right w:val="nil"/>
            </w:tcBorders>
            <w:shd w:val="clear" w:color="auto" w:fill="auto"/>
            <w:vAlign w:val="bottom"/>
            <w:hideMark/>
          </w:tcPr>
          <w:p w14:paraId="780AED51"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28</w:t>
            </w:r>
          </w:p>
        </w:tc>
        <w:tc>
          <w:tcPr>
            <w:tcW w:w="1028" w:type="dxa"/>
            <w:tcBorders>
              <w:top w:val="nil"/>
              <w:left w:val="nil"/>
              <w:bottom w:val="nil"/>
              <w:right w:val="nil"/>
            </w:tcBorders>
            <w:shd w:val="clear" w:color="auto" w:fill="auto"/>
            <w:vAlign w:val="bottom"/>
            <w:hideMark/>
          </w:tcPr>
          <w:p w14:paraId="563F26AC"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37</w:t>
            </w:r>
          </w:p>
        </w:tc>
      </w:tr>
      <w:tr w:rsidR="00743763" w:rsidRPr="00743763" w14:paraId="3889C052" w14:textId="77777777" w:rsidTr="00F9565B">
        <w:trPr>
          <w:trHeight w:val="282"/>
        </w:trPr>
        <w:tc>
          <w:tcPr>
            <w:tcW w:w="1411" w:type="dxa"/>
            <w:tcBorders>
              <w:top w:val="nil"/>
              <w:left w:val="nil"/>
              <w:bottom w:val="nil"/>
              <w:right w:val="nil"/>
            </w:tcBorders>
            <w:shd w:val="clear" w:color="auto" w:fill="auto"/>
            <w:vAlign w:val="bottom"/>
            <w:hideMark/>
          </w:tcPr>
          <w:p w14:paraId="67CB920F"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885" w:type="dxa"/>
            <w:tcBorders>
              <w:top w:val="nil"/>
              <w:left w:val="nil"/>
              <w:bottom w:val="nil"/>
              <w:right w:val="nil"/>
            </w:tcBorders>
            <w:shd w:val="clear" w:color="auto" w:fill="auto"/>
            <w:vAlign w:val="bottom"/>
            <w:hideMark/>
          </w:tcPr>
          <w:p w14:paraId="07AF3B1F" w14:textId="77777777" w:rsidR="00341C1A" w:rsidRPr="00743763" w:rsidRDefault="00341C1A" w:rsidP="00F9565B">
            <w:pPr>
              <w:spacing w:after="0" w:line="240" w:lineRule="auto"/>
              <w:jc w:val="center"/>
              <w:rPr>
                <w:rFonts w:ascii="Times New Roman" w:eastAsia="Times New Roman" w:hAnsi="Times New Roman" w:cs="Times New Roman"/>
                <w:i/>
                <w:iCs/>
                <w:sz w:val="24"/>
                <w:szCs w:val="24"/>
                <w:lang w:val="en-GB" w:eastAsia="en-GB"/>
              </w:rPr>
            </w:pPr>
            <w:r w:rsidRPr="00743763">
              <w:rPr>
                <w:rFonts w:ascii="Times New Roman" w:eastAsia="Times New Roman" w:hAnsi="Times New Roman" w:cs="Times New Roman"/>
                <w:i/>
                <w:iCs/>
                <w:sz w:val="24"/>
                <w:szCs w:val="24"/>
                <w:lang w:val="en-GB" w:eastAsia="en-GB"/>
              </w:rPr>
              <w:t>25-35 years</w:t>
            </w:r>
          </w:p>
        </w:tc>
        <w:tc>
          <w:tcPr>
            <w:tcW w:w="788" w:type="dxa"/>
            <w:tcBorders>
              <w:top w:val="nil"/>
              <w:left w:val="nil"/>
              <w:bottom w:val="nil"/>
              <w:right w:val="nil"/>
            </w:tcBorders>
            <w:shd w:val="clear" w:color="auto" w:fill="auto"/>
            <w:vAlign w:val="bottom"/>
            <w:hideMark/>
          </w:tcPr>
          <w:p w14:paraId="687BB66D"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12</w:t>
            </w:r>
          </w:p>
        </w:tc>
        <w:tc>
          <w:tcPr>
            <w:tcW w:w="1029" w:type="dxa"/>
            <w:tcBorders>
              <w:top w:val="nil"/>
              <w:left w:val="nil"/>
              <w:bottom w:val="nil"/>
              <w:right w:val="single" w:sz="4" w:space="0" w:color="auto"/>
            </w:tcBorders>
            <w:shd w:val="clear" w:color="auto" w:fill="auto"/>
            <w:vAlign w:val="bottom"/>
            <w:hideMark/>
          </w:tcPr>
          <w:p w14:paraId="6D126D34"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15</w:t>
            </w:r>
          </w:p>
        </w:tc>
        <w:tc>
          <w:tcPr>
            <w:tcW w:w="1411" w:type="dxa"/>
            <w:tcBorders>
              <w:top w:val="nil"/>
              <w:left w:val="nil"/>
              <w:bottom w:val="nil"/>
              <w:right w:val="nil"/>
            </w:tcBorders>
            <w:shd w:val="clear" w:color="auto" w:fill="auto"/>
            <w:vAlign w:val="bottom"/>
            <w:hideMark/>
          </w:tcPr>
          <w:p w14:paraId="76F45C86"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885" w:type="dxa"/>
            <w:tcBorders>
              <w:top w:val="nil"/>
              <w:left w:val="nil"/>
              <w:bottom w:val="nil"/>
              <w:right w:val="nil"/>
            </w:tcBorders>
            <w:shd w:val="clear" w:color="auto" w:fill="auto"/>
            <w:vAlign w:val="bottom"/>
            <w:hideMark/>
          </w:tcPr>
          <w:p w14:paraId="178E6B9B" w14:textId="77777777" w:rsidR="00341C1A" w:rsidRPr="00743763" w:rsidRDefault="00341C1A" w:rsidP="00F9565B">
            <w:pPr>
              <w:spacing w:after="0" w:line="240" w:lineRule="auto"/>
              <w:jc w:val="center"/>
              <w:rPr>
                <w:rFonts w:ascii="Times New Roman" w:eastAsia="Times New Roman" w:hAnsi="Times New Roman" w:cs="Times New Roman"/>
                <w:i/>
                <w:iCs/>
                <w:sz w:val="24"/>
                <w:szCs w:val="24"/>
                <w:lang w:val="en-GB" w:eastAsia="en-GB"/>
              </w:rPr>
            </w:pPr>
            <w:r w:rsidRPr="00743763">
              <w:rPr>
                <w:rFonts w:ascii="Times New Roman" w:eastAsia="Times New Roman" w:hAnsi="Times New Roman" w:cs="Times New Roman"/>
                <w:i/>
                <w:iCs/>
                <w:sz w:val="24"/>
                <w:szCs w:val="24"/>
                <w:lang w:val="en-GB" w:eastAsia="en-GB"/>
              </w:rPr>
              <w:t>25-35 years</w:t>
            </w:r>
          </w:p>
        </w:tc>
        <w:tc>
          <w:tcPr>
            <w:tcW w:w="817" w:type="dxa"/>
            <w:tcBorders>
              <w:top w:val="nil"/>
              <w:left w:val="nil"/>
              <w:bottom w:val="nil"/>
              <w:right w:val="nil"/>
            </w:tcBorders>
            <w:shd w:val="clear" w:color="auto" w:fill="auto"/>
            <w:vAlign w:val="bottom"/>
            <w:hideMark/>
          </w:tcPr>
          <w:p w14:paraId="4DC2D494"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64</w:t>
            </w:r>
          </w:p>
        </w:tc>
        <w:tc>
          <w:tcPr>
            <w:tcW w:w="1028" w:type="dxa"/>
            <w:tcBorders>
              <w:top w:val="nil"/>
              <w:left w:val="nil"/>
              <w:bottom w:val="nil"/>
              <w:right w:val="nil"/>
            </w:tcBorders>
            <w:shd w:val="clear" w:color="auto" w:fill="auto"/>
            <w:vAlign w:val="bottom"/>
            <w:hideMark/>
          </w:tcPr>
          <w:p w14:paraId="4661FF3E"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94</w:t>
            </w:r>
          </w:p>
        </w:tc>
      </w:tr>
      <w:tr w:rsidR="00743763" w:rsidRPr="00743763" w14:paraId="27143A4A" w14:textId="77777777" w:rsidTr="00F9565B">
        <w:trPr>
          <w:trHeight w:val="282"/>
        </w:trPr>
        <w:tc>
          <w:tcPr>
            <w:tcW w:w="1411" w:type="dxa"/>
            <w:tcBorders>
              <w:top w:val="nil"/>
              <w:left w:val="nil"/>
              <w:bottom w:val="nil"/>
              <w:right w:val="nil"/>
            </w:tcBorders>
            <w:shd w:val="clear" w:color="auto" w:fill="auto"/>
            <w:vAlign w:val="bottom"/>
            <w:hideMark/>
          </w:tcPr>
          <w:p w14:paraId="17A3D89E"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885" w:type="dxa"/>
            <w:tcBorders>
              <w:top w:val="nil"/>
              <w:left w:val="nil"/>
              <w:bottom w:val="nil"/>
              <w:right w:val="nil"/>
            </w:tcBorders>
            <w:shd w:val="clear" w:color="auto" w:fill="auto"/>
            <w:vAlign w:val="bottom"/>
            <w:hideMark/>
          </w:tcPr>
          <w:p w14:paraId="03B9DC2D" w14:textId="77777777" w:rsidR="00341C1A" w:rsidRPr="00743763" w:rsidRDefault="00341C1A" w:rsidP="00F9565B">
            <w:pPr>
              <w:spacing w:after="0" w:line="240" w:lineRule="auto"/>
              <w:jc w:val="center"/>
              <w:rPr>
                <w:rFonts w:ascii="Times New Roman" w:eastAsia="Times New Roman" w:hAnsi="Times New Roman" w:cs="Times New Roman"/>
                <w:i/>
                <w:iCs/>
                <w:sz w:val="24"/>
                <w:szCs w:val="24"/>
                <w:lang w:val="en-GB" w:eastAsia="en-GB"/>
              </w:rPr>
            </w:pPr>
            <w:r w:rsidRPr="00743763">
              <w:rPr>
                <w:rFonts w:ascii="Times New Roman" w:eastAsia="Times New Roman" w:hAnsi="Times New Roman" w:cs="Times New Roman"/>
                <w:i/>
                <w:iCs/>
                <w:sz w:val="24"/>
                <w:szCs w:val="24"/>
                <w:lang w:val="en-GB" w:eastAsia="en-GB"/>
              </w:rPr>
              <w:t>36-45 years</w:t>
            </w:r>
          </w:p>
        </w:tc>
        <w:tc>
          <w:tcPr>
            <w:tcW w:w="788" w:type="dxa"/>
            <w:tcBorders>
              <w:top w:val="nil"/>
              <w:left w:val="nil"/>
              <w:bottom w:val="nil"/>
              <w:right w:val="nil"/>
            </w:tcBorders>
            <w:shd w:val="clear" w:color="auto" w:fill="auto"/>
            <w:vAlign w:val="bottom"/>
            <w:hideMark/>
          </w:tcPr>
          <w:p w14:paraId="0C40555C"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7</w:t>
            </w:r>
          </w:p>
        </w:tc>
        <w:tc>
          <w:tcPr>
            <w:tcW w:w="1029" w:type="dxa"/>
            <w:tcBorders>
              <w:top w:val="nil"/>
              <w:left w:val="nil"/>
              <w:bottom w:val="nil"/>
              <w:right w:val="single" w:sz="4" w:space="0" w:color="auto"/>
            </w:tcBorders>
            <w:shd w:val="clear" w:color="auto" w:fill="auto"/>
            <w:vAlign w:val="bottom"/>
            <w:hideMark/>
          </w:tcPr>
          <w:p w14:paraId="1B1767F1"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12</w:t>
            </w:r>
          </w:p>
        </w:tc>
        <w:tc>
          <w:tcPr>
            <w:tcW w:w="1411" w:type="dxa"/>
            <w:tcBorders>
              <w:top w:val="nil"/>
              <w:left w:val="nil"/>
              <w:bottom w:val="nil"/>
              <w:right w:val="nil"/>
            </w:tcBorders>
            <w:shd w:val="clear" w:color="auto" w:fill="auto"/>
            <w:vAlign w:val="bottom"/>
            <w:hideMark/>
          </w:tcPr>
          <w:p w14:paraId="6BFB40E5"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885" w:type="dxa"/>
            <w:tcBorders>
              <w:top w:val="nil"/>
              <w:left w:val="nil"/>
              <w:bottom w:val="nil"/>
              <w:right w:val="nil"/>
            </w:tcBorders>
            <w:shd w:val="clear" w:color="auto" w:fill="auto"/>
            <w:vAlign w:val="bottom"/>
            <w:hideMark/>
          </w:tcPr>
          <w:p w14:paraId="20F581D0" w14:textId="77777777" w:rsidR="00341C1A" w:rsidRPr="00743763" w:rsidRDefault="00341C1A" w:rsidP="00F9565B">
            <w:pPr>
              <w:spacing w:after="0" w:line="240" w:lineRule="auto"/>
              <w:jc w:val="center"/>
              <w:rPr>
                <w:rFonts w:ascii="Times New Roman" w:eastAsia="Times New Roman" w:hAnsi="Times New Roman" w:cs="Times New Roman"/>
                <w:i/>
                <w:iCs/>
                <w:sz w:val="24"/>
                <w:szCs w:val="24"/>
                <w:lang w:val="en-GB" w:eastAsia="en-GB"/>
              </w:rPr>
            </w:pPr>
            <w:r w:rsidRPr="00743763">
              <w:rPr>
                <w:rFonts w:ascii="Times New Roman" w:eastAsia="Times New Roman" w:hAnsi="Times New Roman" w:cs="Times New Roman"/>
                <w:i/>
                <w:iCs/>
                <w:sz w:val="24"/>
                <w:szCs w:val="24"/>
                <w:lang w:val="en-GB" w:eastAsia="en-GB"/>
              </w:rPr>
              <w:t>36-45 years</w:t>
            </w:r>
          </w:p>
        </w:tc>
        <w:tc>
          <w:tcPr>
            <w:tcW w:w="817" w:type="dxa"/>
            <w:tcBorders>
              <w:top w:val="nil"/>
              <w:left w:val="nil"/>
              <w:bottom w:val="nil"/>
              <w:right w:val="nil"/>
            </w:tcBorders>
            <w:shd w:val="clear" w:color="auto" w:fill="auto"/>
            <w:vAlign w:val="bottom"/>
            <w:hideMark/>
          </w:tcPr>
          <w:p w14:paraId="0581BC58"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26</w:t>
            </w:r>
          </w:p>
        </w:tc>
        <w:tc>
          <w:tcPr>
            <w:tcW w:w="1028" w:type="dxa"/>
            <w:tcBorders>
              <w:top w:val="nil"/>
              <w:left w:val="nil"/>
              <w:bottom w:val="nil"/>
              <w:right w:val="nil"/>
            </w:tcBorders>
            <w:shd w:val="clear" w:color="auto" w:fill="auto"/>
            <w:vAlign w:val="bottom"/>
            <w:hideMark/>
          </w:tcPr>
          <w:p w14:paraId="5D231CC9"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27</w:t>
            </w:r>
          </w:p>
        </w:tc>
      </w:tr>
      <w:tr w:rsidR="00743763" w:rsidRPr="00743763" w14:paraId="7ED96410" w14:textId="77777777" w:rsidTr="00F9565B">
        <w:trPr>
          <w:trHeight w:val="282"/>
        </w:trPr>
        <w:tc>
          <w:tcPr>
            <w:tcW w:w="1411" w:type="dxa"/>
            <w:tcBorders>
              <w:top w:val="nil"/>
              <w:left w:val="nil"/>
              <w:bottom w:val="nil"/>
              <w:right w:val="nil"/>
            </w:tcBorders>
            <w:shd w:val="clear" w:color="auto" w:fill="auto"/>
            <w:vAlign w:val="bottom"/>
            <w:hideMark/>
          </w:tcPr>
          <w:p w14:paraId="4E0CF89B"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885" w:type="dxa"/>
            <w:tcBorders>
              <w:top w:val="nil"/>
              <w:left w:val="nil"/>
              <w:bottom w:val="nil"/>
              <w:right w:val="nil"/>
            </w:tcBorders>
            <w:shd w:val="clear" w:color="auto" w:fill="auto"/>
            <w:vAlign w:val="bottom"/>
            <w:hideMark/>
          </w:tcPr>
          <w:p w14:paraId="62AA3656" w14:textId="77777777" w:rsidR="00341C1A" w:rsidRPr="00743763" w:rsidRDefault="00341C1A" w:rsidP="00F9565B">
            <w:pPr>
              <w:spacing w:after="0" w:line="240" w:lineRule="auto"/>
              <w:jc w:val="center"/>
              <w:rPr>
                <w:rFonts w:ascii="Times New Roman" w:eastAsia="Times New Roman" w:hAnsi="Times New Roman" w:cs="Times New Roman"/>
                <w:i/>
                <w:iCs/>
                <w:sz w:val="24"/>
                <w:szCs w:val="24"/>
                <w:lang w:val="en-GB" w:eastAsia="en-GB"/>
              </w:rPr>
            </w:pPr>
            <w:r w:rsidRPr="00743763">
              <w:rPr>
                <w:rFonts w:ascii="Times New Roman" w:eastAsia="Times New Roman" w:hAnsi="Times New Roman" w:cs="Times New Roman"/>
                <w:i/>
                <w:iCs/>
                <w:sz w:val="24"/>
                <w:szCs w:val="24"/>
                <w:lang w:val="en-GB" w:eastAsia="en-GB"/>
              </w:rPr>
              <w:t>&gt;45 years</w:t>
            </w:r>
          </w:p>
        </w:tc>
        <w:tc>
          <w:tcPr>
            <w:tcW w:w="788" w:type="dxa"/>
            <w:tcBorders>
              <w:top w:val="nil"/>
              <w:left w:val="nil"/>
              <w:bottom w:val="nil"/>
              <w:right w:val="nil"/>
            </w:tcBorders>
            <w:shd w:val="clear" w:color="auto" w:fill="auto"/>
            <w:vAlign w:val="bottom"/>
            <w:hideMark/>
          </w:tcPr>
          <w:p w14:paraId="36F36DE4"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3</w:t>
            </w:r>
          </w:p>
        </w:tc>
        <w:tc>
          <w:tcPr>
            <w:tcW w:w="1029" w:type="dxa"/>
            <w:tcBorders>
              <w:top w:val="nil"/>
              <w:left w:val="nil"/>
              <w:bottom w:val="nil"/>
              <w:right w:val="single" w:sz="4" w:space="0" w:color="auto"/>
            </w:tcBorders>
            <w:shd w:val="clear" w:color="auto" w:fill="auto"/>
            <w:vAlign w:val="bottom"/>
            <w:hideMark/>
          </w:tcPr>
          <w:p w14:paraId="33CB85D7"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6</w:t>
            </w:r>
          </w:p>
        </w:tc>
        <w:tc>
          <w:tcPr>
            <w:tcW w:w="1411" w:type="dxa"/>
            <w:tcBorders>
              <w:top w:val="nil"/>
              <w:left w:val="nil"/>
              <w:bottom w:val="nil"/>
              <w:right w:val="nil"/>
            </w:tcBorders>
            <w:shd w:val="clear" w:color="auto" w:fill="auto"/>
            <w:vAlign w:val="bottom"/>
            <w:hideMark/>
          </w:tcPr>
          <w:p w14:paraId="21DA63EC"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885" w:type="dxa"/>
            <w:tcBorders>
              <w:top w:val="nil"/>
              <w:left w:val="nil"/>
              <w:bottom w:val="nil"/>
              <w:right w:val="nil"/>
            </w:tcBorders>
            <w:shd w:val="clear" w:color="auto" w:fill="auto"/>
            <w:vAlign w:val="bottom"/>
            <w:hideMark/>
          </w:tcPr>
          <w:p w14:paraId="52380DE7" w14:textId="77777777" w:rsidR="00341C1A" w:rsidRPr="00743763" w:rsidRDefault="00341C1A" w:rsidP="00F9565B">
            <w:pPr>
              <w:spacing w:after="0" w:line="240" w:lineRule="auto"/>
              <w:jc w:val="center"/>
              <w:rPr>
                <w:rFonts w:ascii="Times New Roman" w:eastAsia="Times New Roman" w:hAnsi="Times New Roman" w:cs="Times New Roman"/>
                <w:i/>
                <w:iCs/>
                <w:sz w:val="24"/>
                <w:szCs w:val="24"/>
                <w:lang w:val="en-GB" w:eastAsia="en-GB"/>
              </w:rPr>
            </w:pPr>
            <w:r w:rsidRPr="00743763">
              <w:rPr>
                <w:rFonts w:ascii="Times New Roman" w:eastAsia="Times New Roman" w:hAnsi="Times New Roman" w:cs="Times New Roman"/>
                <w:i/>
                <w:iCs/>
                <w:sz w:val="24"/>
                <w:szCs w:val="24"/>
                <w:lang w:val="en-GB" w:eastAsia="en-GB"/>
              </w:rPr>
              <w:t>&gt;45 years</w:t>
            </w:r>
          </w:p>
        </w:tc>
        <w:tc>
          <w:tcPr>
            <w:tcW w:w="817" w:type="dxa"/>
            <w:tcBorders>
              <w:top w:val="nil"/>
              <w:left w:val="nil"/>
              <w:bottom w:val="nil"/>
              <w:right w:val="nil"/>
            </w:tcBorders>
            <w:shd w:val="clear" w:color="auto" w:fill="auto"/>
            <w:vAlign w:val="bottom"/>
            <w:hideMark/>
          </w:tcPr>
          <w:p w14:paraId="4B7A4776"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21</w:t>
            </w:r>
          </w:p>
        </w:tc>
        <w:tc>
          <w:tcPr>
            <w:tcW w:w="1028" w:type="dxa"/>
            <w:tcBorders>
              <w:top w:val="nil"/>
              <w:left w:val="nil"/>
              <w:bottom w:val="nil"/>
              <w:right w:val="nil"/>
            </w:tcBorders>
            <w:shd w:val="clear" w:color="auto" w:fill="auto"/>
            <w:vAlign w:val="bottom"/>
            <w:hideMark/>
          </w:tcPr>
          <w:p w14:paraId="2D144CF7"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10</w:t>
            </w:r>
          </w:p>
        </w:tc>
      </w:tr>
      <w:tr w:rsidR="00743763" w:rsidRPr="00743763" w14:paraId="39FD919A" w14:textId="77777777" w:rsidTr="00F9565B">
        <w:trPr>
          <w:trHeight w:val="277"/>
        </w:trPr>
        <w:tc>
          <w:tcPr>
            <w:tcW w:w="1411" w:type="dxa"/>
            <w:tcBorders>
              <w:top w:val="nil"/>
              <w:left w:val="nil"/>
              <w:bottom w:val="nil"/>
              <w:right w:val="nil"/>
            </w:tcBorders>
            <w:shd w:val="clear" w:color="auto" w:fill="auto"/>
            <w:vAlign w:val="bottom"/>
            <w:hideMark/>
          </w:tcPr>
          <w:p w14:paraId="74E0ACD3"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eastAsia="en-GB"/>
              </w:rPr>
              <w:t>Education</w:t>
            </w:r>
          </w:p>
        </w:tc>
        <w:tc>
          <w:tcPr>
            <w:tcW w:w="1885" w:type="dxa"/>
            <w:tcBorders>
              <w:top w:val="nil"/>
              <w:left w:val="nil"/>
              <w:bottom w:val="nil"/>
              <w:right w:val="nil"/>
            </w:tcBorders>
            <w:shd w:val="clear" w:color="auto" w:fill="auto"/>
            <w:vAlign w:val="bottom"/>
            <w:hideMark/>
          </w:tcPr>
          <w:p w14:paraId="6A5313F6"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p>
        </w:tc>
        <w:tc>
          <w:tcPr>
            <w:tcW w:w="788" w:type="dxa"/>
            <w:tcBorders>
              <w:top w:val="nil"/>
              <w:left w:val="nil"/>
              <w:bottom w:val="nil"/>
              <w:right w:val="nil"/>
            </w:tcBorders>
            <w:shd w:val="clear" w:color="auto" w:fill="auto"/>
            <w:vAlign w:val="bottom"/>
            <w:hideMark/>
          </w:tcPr>
          <w:p w14:paraId="1031A135"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029" w:type="dxa"/>
            <w:tcBorders>
              <w:top w:val="nil"/>
              <w:left w:val="nil"/>
              <w:bottom w:val="nil"/>
              <w:right w:val="single" w:sz="4" w:space="0" w:color="auto"/>
            </w:tcBorders>
            <w:shd w:val="clear" w:color="auto" w:fill="auto"/>
            <w:vAlign w:val="bottom"/>
            <w:hideMark/>
          </w:tcPr>
          <w:p w14:paraId="5B0223C0"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eastAsia="en-GB"/>
              </w:rPr>
              <w:t> </w:t>
            </w:r>
          </w:p>
        </w:tc>
        <w:tc>
          <w:tcPr>
            <w:tcW w:w="1411" w:type="dxa"/>
            <w:tcBorders>
              <w:top w:val="nil"/>
              <w:left w:val="nil"/>
              <w:bottom w:val="nil"/>
              <w:right w:val="nil"/>
            </w:tcBorders>
            <w:shd w:val="clear" w:color="auto" w:fill="auto"/>
            <w:vAlign w:val="bottom"/>
            <w:hideMark/>
          </w:tcPr>
          <w:p w14:paraId="7C22711C"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eastAsia="en-GB"/>
              </w:rPr>
              <w:t>Education</w:t>
            </w:r>
          </w:p>
        </w:tc>
        <w:tc>
          <w:tcPr>
            <w:tcW w:w="1885" w:type="dxa"/>
            <w:tcBorders>
              <w:top w:val="nil"/>
              <w:left w:val="nil"/>
              <w:bottom w:val="nil"/>
              <w:right w:val="nil"/>
            </w:tcBorders>
            <w:shd w:val="clear" w:color="auto" w:fill="auto"/>
            <w:vAlign w:val="bottom"/>
            <w:hideMark/>
          </w:tcPr>
          <w:p w14:paraId="505A42BF"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p>
        </w:tc>
        <w:tc>
          <w:tcPr>
            <w:tcW w:w="817" w:type="dxa"/>
            <w:tcBorders>
              <w:top w:val="nil"/>
              <w:left w:val="nil"/>
              <w:bottom w:val="nil"/>
              <w:right w:val="nil"/>
            </w:tcBorders>
            <w:shd w:val="clear" w:color="auto" w:fill="auto"/>
            <w:vAlign w:val="bottom"/>
            <w:hideMark/>
          </w:tcPr>
          <w:p w14:paraId="31BF71BA"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028" w:type="dxa"/>
            <w:tcBorders>
              <w:top w:val="nil"/>
              <w:left w:val="nil"/>
              <w:bottom w:val="nil"/>
              <w:right w:val="nil"/>
            </w:tcBorders>
            <w:shd w:val="clear" w:color="auto" w:fill="auto"/>
            <w:vAlign w:val="bottom"/>
            <w:hideMark/>
          </w:tcPr>
          <w:p w14:paraId="187ACC55"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r>
      <w:tr w:rsidR="00743763" w:rsidRPr="00743763" w14:paraId="678A8E21" w14:textId="77777777" w:rsidTr="00F9565B">
        <w:trPr>
          <w:trHeight w:val="423"/>
        </w:trPr>
        <w:tc>
          <w:tcPr>
            <w:tcW w:w="1411" w:type="dxa"/>
            <w:tcBorders>
              <w:top w:val="nil"/>
              <w:left w:val="nil"/>
              <w:bottom w:val="nil"/>
              <w:right w:val="nil"/>
            </w:tcBorders>
            <w:shd w:val="clear" w:color="auto" w:fill="auto"/>
            <w:vAlign w:val="bottom"/>
            <w:hideMark/>
          </w:tcPr>
          <w:p w14:paraId="4FC787AD"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885" w:type="dxa"/>
            <w:tcBorders>
              <w:top w:val="nil"/>
              <w:left w:val="nil"/>
              <w:bottom w:val="nil"/>
              <w:right w:val="nil"/>
            </w:tcBorders>
            <w:shd w:val="clear" w:color="auto" w:fill="auto"/>
            <w:vAlign w:val="bottom"/>
            <w:hideMark/>
          </w:tcPr>
          <w:p w14:paraId="34ACE3AC" w14:textId="77777777" w:rsidR="00341C1A" w:rsidRPr="00743763" w:rsidRDefault="00341C1A" w:rsidP="00F9565B">
            <w:pPr>
              <w:spacing w:after="0" w:line="240" w:lineRule="auto"/>
              <w:jc w:val="center"/>
              <w:rPr>
                <w:rFonts w:ascii="Times New Roman" w:eastAsia="Times New Roman" w:hAnsi="Times New Roman" w:cs="Times New Roman"/>
                <w:i/>
                <w:iCs/>
                <w:sz w:val="24"/>
                <w:szCs w:val="24"/>
                <w:lang w:val="en-GB" w:eastAsia="en-GB"/>
              </w:rPr>
            </w:pPr>
            <w:r w:rsidRPr="00743763">
              <w:rPr>
                <w:rFonts w:ascii="Times New Roman" w:eastAsia="Times New Roman" w:hAnsi="Times New Roman" w:cs="Times New Roman"/>
                <w:i/>
                <w:iCs/>
                <w:sz w:val="24"/>
                <w:szCs w:val="24"/>
                <w:lang w:val="en-GB" w:eastAsia="en-GB"/>
              </w:rPr>
              <w:t>Below High School</w:t>
            </w:r>
          </w:p>
        </w:tc>
        <w:tc>
          <w:tcPr>
            <w:tcW w:w="788" w:type="dxa"/>
            <w:tcBorders>
              <w:top w:val="nil"/>
              <w:left w:val="nil"/>
              <w:bottom w:val="nil"/>
              <w:right w:val="nil"/>
            </w:tcBorders>
            <w:shd w:val="clear" w:color="auto" w:fill="auto"/>
            <w:vAlign w:val="bottom"/>
            <w:hideMark/>
          </w:tcPr>
          <w:p w14:paraId="67A6FF92"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5</w:t>
            </w:r>
          </w:p>
        </w:tc>
        <w:tc>
          <w:tcPr>
            <w:tcW w:w="1029" w:type="dxa"/>
            <w:tcBorders>
              <w:top w:val="nil"/>
              <w:left w:val="nil"/>
              <w:bottom w:val="nil"/>
              <w:right w:val="single" w:sz="4" w:space="0" w:color="auto"/>
            </w:tcBorders>
            <w:shd w:val="clear" w:color="auto" w:fill="auto"/>
            <w:vAlign w:val="bottom"/>
            <w:hideMark/>
          </w:tcPr>
          <w:p w14:paraId="0CA765D3"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7</w:t>
            </w:r>
          </w:p>
        </w:tc>
        <w:tc>
          <w:tcPr>
            <w:tcW w:w="1411" w:type="dxa"/>
            <w:tcBorders>
              <w:top w:val="nil"/>
              <w:left w:val="nil"/>
              <w:bottom w:val="nil"/>
              <w:right w:val="nil"/>
            </w:tcBorders>
            <w:shd w:val="clear" w:color="auto" w:fill="auto"/>
            <w:vAlign w:val="bottom"/>
            <w:hideMark/>
          </w:tcPr>
          <w:p w14:paraId="0CFA04B4"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885" w:type="dxa"/>
            <w:tcBorders>
              <w:top w:val="nil"/>
              <w:left w:val="nil"/>
              <w:bottom w:val="nil"/>
              <w:right w:val="nil"/>
            </w:tcBorders>
            <w:shd w:val="clear" w:color="auto" w:fill="auto"/>
            <w:vAlign w:val="bottom"/>
            <w:hideMark/>
          </w:tcPr>
          <w:p w14:paraId="6E9337F1" w14:textId="77777777" w:rsidR="00341C1A" w:rsidRPr="00743763" w:rsidRDefault="00341C1A" w:rsidP="00F9565B">
            <w:pPr>
              <w:spacing w:after="0" w:line="240" w:lineRule="auto"/>
              <w:jc w:val="center"/>
              <w:rPr>
                <w:rFonts w:ascii="Times New Roman" w:eastAsia="Times New Roman" w:hAnsi="Times New Roman" w:cs="Times New Roman"/>
                <w:i/>
                <w:iCs/>
                <w:sz w:val="24"/>
                <w:szCs w:val="24"/>
                <w:lang w:val="en-GB" w:eastAsia="en-GB"/>
              </w:rPr>
            </w:pPr>
            <w:r w:rsidRPr="00743763">
              <w:rPr>
                <w:rFonts w:ascii="Times New Roman" w:eastAsia="Times New Roman" w:hAnsi="Times New Roman" w:cs="Times New Roman"/>
                <w:i/>
                <w:iCs/>
                <w:sz w:val="24"/>
                <w:szCs w:val="24"/>
                <w:lang w:val="en-GB" w:eastAsia="en-GB"/>
              </w:rPr>
              <w:t>Below High School</w:t>
            </w:r>
          </w:p>
        </w:tc>
        <w:tc>
          <w:tcPr>
            <w:tcW w:w="817" w:type="dxa"/>
            <w:tcBorders>
              <w:top w:val="nil"/>
              <w:left w:val="nil"/>
              <w:bottom w:val="nil"/>
              <w:right w:val="nil"/>
            </w:tcBorders>
            <w:shd w:val="clear" w:color="auto" w:fill="auto"/>
            <w:vAlign w:val="bottom"/>
            <w:hideMark/>
          </w:tcPr>
          <w:p w14:paraId="20D60E7D"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46</w:t>
            </w:r>
          </w:p>
        </w:tc>
        <w:tc>
          <w:tcPr>
            <w:tcW w:w="1028" w:type="dxa"/>
            <w:tcBorders>
              <w:top w:val="nil"/>
              <w:left w:val="nil"/>
              <w:bottom w:val="nil"/>
              <w:right w:val="nil"/>
            </w:tcBorders>
            <w:shd w:val="clear" w:color="auto" w:fill="auto"/>
            <w:vAlign w:val="bottom"/>
            <w:hideMark/>
          </w:tcPr>
          <w:p w14:paraId="4EF6A7A7"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69</w:t>
            </w:r>
          </w:p>
        </w:tc>
      </w:tr>
      <w:tr w:rsidR="00743763" w:rsidRPr="00743763" w14:paraId="78BC97F0" w14:textId="77777777" w:rsidTr="00F9565B">
        <w:trPr>
          <w:trHeight w:val="282"/>
        </w:trPr>
        <w:tc>
          <w:tcPr>
            <w:tcW w:w="1411" w:type="dxa"/>
            <w:tcBorders>
              <w:top w:val="nil"/>
              <w:left w:val="nil"/>
              <w:bottom w:val="nil"/>
              <w:right w:val="nil"/>
            </w:tcBorders>
            <w:shd w:val="clear" w:color="auto" w:fill="auto"/>
            <w:vAlign w:val="bottom"/>
            <w:hideMark/>
          </w:tcPr>
          <w:p w14:paraId="497B675F"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885" w:type="dxa"/>
            <w:tcBorders>
              <w:top w:val="nil"/>
              <w:left w:val="nil"/>
              <w:bottom w:val="nil"/>
              <w:right w:val="nil"/>
            </w:tcBorders>
            <w:shd w:val="clear" w:color="auto" w:fill="auto"/>
            <w:vAlign w:val="bottom"/>
            <w:hideMark/>
          </w:tcPr>
          <w:p w14:paraId="1E398A1F" w14:textId="77777777" w:rsidR="00341C1A" w:rsidRPr="00743763" w:rsidRDefault="00341C1A" w:rsidP="00F9565B">
            <w:pPr>
              <w:spacing w:after="0" w:line="240" w:lineRule="auto"/>
              <w:jc w:val="center"/>
              <w:rPr>
                <w:rFonts w:ascii="Times New Roman" w:eastAsia="Times New Roman" w:hAnsi="Times New Roman" w:cs="Times New Roman"/>
                <w:i/>
                <w:iCs/>
                <w:sz w:val="24"/>
                <w:szCs w:val="24"/>
                <w:lang w:val="en-GB" w:eastAsia="en-GB"/>
              </w:rPr>
            </w:pPr>
            <w:r w:rsidRPr="00743763">
              <w:rPr>
                <w:rFonts w:ascii="Times New Roman" w:eastAsia="Times New Roman" w:hAnsi="Times New Roman" w:cs="Times New Roman"/>
                <w:i/>
                <w:iCs/>
                <w:sz w:val="24"/>
                <w:szCs w:val="24"/>
                <w:lang w:eastAsia="en-GB"/>
              </w:rPr>
              <w:t>High School</w:t>
            </w:r>
          </w:p>
        </w:tc>
        <w:tc>
          <w:tcPr>
            <w:tcW w:w="788" w:type="dxa"/>
            <w:tcBorders>
              <w:top w:val="nil"/>
              <w:left w:val="nil"/>
              <w:bottom w:val="nil"/>
              <w:right w:val="nil"/>
            </w:tcBorders>
            <w:shd w:val="clear" w:color="auto" w:fill="auto"/>
            <w:vAlign w:val="bottom"/>
            <w:hideMark/>
          </w:tcPr>
          <w:p w14:paraId="20747C3D"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5</w:t>
            </w:r>
          </w:p>
        </w:tc>
        <w:tc>
          <w:tcPr>
            <w:tcW w:w="1029" w:type="dxa"/>
            <w:tcBorders>
              <w:top w:val="nil"/>
              <w:left w:val="nil"/>
              <w:bottom w:val="nil"/>
              <w:right w:val="single" w:sz="4" w:space="0" w:color="auto"/>
            </w:tcBorders>
            <w:shd w:val="clear" w:color="auto" w:fill="auto"/>
            <w:vAlign w:val="bottom"/>
            <w:hideMark/>
          </w:tcPr>
          <w:p w14:paraId="2FCEF3BF"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5</w:t>
            </w:r>
          </w:p>
        </w:tc>
        <w:tc>
          <w:tcPr>
            <w:tcW w:w="1411" w:type="dxa"/>
            <w:tcBorders>
              <w:top w:val="nil"/>
              <w:left w:val="nil"/>
              <w:bottom w:val="nil"/>
              <w:right w:val="nil"/>
            </w:tcBorders>
            <w:shd w:val="clear" w:color="auto" w:fill="auto"/>
            <w:vAlign w:val="bottom"/>
            <w:hideMark/>
          </w:tcPr>
          <w:p w14:paraId="3169BA15"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885" w:type="dxa"/>
            <w:tcBorders>
              <w:top w:val="nil"/>
              <w:left w:val="nil"/>
              <w:bottom w:val="nil"/>
              <w:right w:val="nil"/>
            </w:tcBorders>
            <w:shd w:val="clear" w:color="auto" w:fill="auto"/>
            <w:vAlign w:val="bottom"/>
            <w:hideMark/>
          </w:tcPr>
          <w:p w14:paraId="40148D59" w14:textId="77777777" w:rsidR="00341C1A" w:rsidRPr="00743763" w:rsidRDefault="00341C1A" w:rsidP="00F9565B">
            <w:pPr>
              <w:spacing w:after="0" w:line="240" w:lineRule="auto"/>
              <w:jc w:val="center"/>
              <w:rPr>
                <w:rFonts w:ascii="Times New Roman" w:eastAsia="Times New Roman" w:hAnsi="Times New Roman" w:cs="Times New Roman"/>
                <w:i/>
                <w:iCs/>
                <w:sz w:val="24"/>
                <w:szCs w:val="24"/>
                <w:lang w:val="en-GB" w:eastAsia="en-GB"/>
              </w:rPr>
            </w:pPr>
            <w:r w:rsidRPr="00743763">
              <w:rPr>
                <w:rFonts w:ascii="Times New Roman" w:eastAsia="Times New Roman" w:hAnsi="Times New Roman" w:cs="Times New Roman"/>
                <w:i/>
                <w:iCs/>
                <w:sz w:val="24"/>
                <w:szCs w:val="24"/>
                <w:lang w:eastAsia="en-GB"/>
              </w:rPr>
              <w:t>High School</w:t>
            </w:r>
          </w:p>
        </w:tc>
        <w:tc>
          <w:tcPr>
            <w:tcW w:w="817" w:type="dxa"/>
            <w:tcBorders>
              <w:top w:val="nil"/>
              <w:left w:val="nil"/>
              <w:bottom w:val="nil"/>
              <w:right w:val="nil"/>
            </w:tcBorders>
            <w:shd w:val="clear" w:color="auto" w:fill="auto"/>
            <w:vAlign w:val="bottom"/>
            <w:hideMark/>
          </w:tcPr>
          <w:p w14:paraId="6F7F6160"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32</w:t>
            </w:r>
          </w:p>
        </w:tc>
        <w:tc>
          <w:tcPr>
            <w:tcW w:w="1028" w:type="dxa"/>
            <w:tcBorders>
              <w:top w:val="nil"/>
              <w:left w:val="nil"/>
              <w:bottom w:val="nil"/>
              <w:right w:val="nil"/>
            </w:tcBorders>
            <w:shd w:val="clear" w:color="auto" w:fill="auto"/>
            <w:vAlign w:val="bottom"/>
            <w:hideMark/>
          </w:tcPr>
          <w:p w14:paraId="04C79C1C"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33</w:t>
            </w:r>
          </w:p>
        </w:tc>
      </w:tr>
      <w:tr w:rsidR="00743763" w:rsidRPr="00743763" w14:paraId="0E352E39" w14:textId="77777777" w:rsidTr="00F9565B">
        <w:trPr>
          <w:trHeight w:val="282"/>
        </w:trPr>
        <w:tc>
          <w:tcPr>
            <w:tcW w:w="1411" w:type="dxa"/>
            <w:tcBorders>
              <w:top w:val="nil"/>
              <w:left w:val="nil"/>
              <w:bottom w:val="nil"/>
              <w:right w:val="nil"/>
            </w:tcBorders>
            <w:shd w:val="clear" w:color="auto" w:fill="auto"/>
            <w:vAlign w:val="bottom"/>
            <w:hideMark/>
          </w:tcPr>
          <w:p w14:paraId="761DD41C"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885" w:type="dxa"/>
            <w:tcBorders>
              <w:top w:val="nil"/>
              <w:left w:val="nil"/>
              <w:bottom w:val="nil"/>
              <w:right w:val="nil"/>
            </w:tcBorders>
            <w:shd w:val="clear" w:color="auto" w:fill="auto"/>
            <w:vAlign w:val="bottom"/>
            <w:hideMark/>
          </w:tcPr>
          <w:p w14:paraId="715F352C" w14:textId="77777777" w:rsidR="00341C1A" w:rsidRPr="00743763" w:rsidRDefault="00341C1A" w:rsidP="00F9565B">
            <w:pPr>
              <w:spacing w:after="0" w:line="240" w:lineRule="auto"/>
              <w:jc w:val="center"/>
              <w:rPr>
                <w:rFonts w:ascii="Times New Roman" w:eastAsia="Times New Roman" w:hAnsi="Times New Roman" w:cs="Times New Roman"/>
                <w:i/>
                <w:iCs/>
                <w:sz w:val="24"/>
                <w:szCs w:val="24"/>
                <w:lang w:val="en-GB" w:eastAsia="en-GB"/>
              </w:rPr>
            </w:pPr>
            <w:r w:rsidRPr="00743763">
              <w:rPr>
                <w:rFonts w:ascii="Times New Roman" w:eastAsia="Times New Roman" w:hAnsi="Times New Roman" w:cs="Times New Roman"/>
                <w:i/>
                <w:iCs/>
                <w:sz w:val="24"/>
                <w:szCs w:val="24"/>
                <w:lang w:eastAsia="en-GB"/>
              </w:rPr>
              <w:t>Undergraduate</w:t>
            </w:r>
          </w:p>
        </w:tc>
        <w:tc>
          <w:tcPr>
            <w:tcW w:w="788" w:type="dxa"/>
            <w:tcBorders>
              <w:top w:val="nil"/>
              <w:left w:val="nil"/>
              <w:bottom w:val="nil"/>
              <w:right w:val="nil"/>
            </w:tcBorders>
            <w:shd w:val="clear" w:color="auto" w:fill="auto"/>
            <w:vAlign w:val="bottom"/>
            <w:hideMark/>
          </w:tcPr>
          <w:p w14:paraId="6C87D4B0"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13</w:t>
            </w:r>
          </w:p>
        </w:tc>
        <w:tc>
          <w:tcPr>
            <w:tcW w:w="1029" w:type="dxa"/>
            <w:tcBorders>
              <w:top w:val="nil"/>
              <w:left w:val="nil"/>
              <w:bottom w:val="nil"/>
              <w:right w:val="single" w:sz="4" w:space="0" w:color="auto"/>
            </w:tcBorders>
            <w:shd w:val="clear" w:color="auto" w:fill="auto"/>
            <w:vAlign w:val="bottom"/>
            <w:hideMark/>
          </w:tcPr>
          <w:p w14:paraId="31F75FF2"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25</w:t>
            </w:r>
          </w:p>
        </w:tc>
        <w:tc>
          <w:tcPr>
            <w:tcW w:w="1411" w:type="dxa"/>
            <w:tcBorders>
              <w:top w:val="nil"/>
              <w:left w:val="nil"/>
              <w:bottom w:val="nil"/>
              <w:right w:val="nil"/>
            </w:tcBorders>
            <w:shd w:val="clear" w:color="auto" w:fill="auto"/>
            <w:vAlign w:val="bottom"/>
            <w:hideMark/>
          </w:tcPr>
          <w:p w14:paraId="7A289210"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885" w:type="dxa"/>
            <w:tcBorders>
              <w:top w:val="nil"/>
              <w:left w:val="nil"/>
              <w:bottom w:val="nil"/>
              <w:right w:val="nil"/>
            </w:tcBorders>
            <w:shd w:val="clear" w:color="auto" w:fill="auto"/>
            <w:vAlign w:val="bottom"/>
            <w:hideMark/>
          </w:tcPr>
          <w:p w14:paraId="01787723" w14:textId="77777777" w:rsidR="00341C1A" w:rsidRPr="00743763" w:rsidRDefault="00341C1A" w:rsidP="00F9565B">
            <w:pPr>
              <w:spacing w:after="0" w:line="240" w:lineRule="auto"/>
              <w:jc w:val="center"/>
              <w:rPr>
                <w:rFonts w:ascii="Times New Roman" w:eastAsia="Times New Roman" w:hAnsi="Times New Roman" w:cs="Times New Roman"/>
                <w:i/>
                <w:iCs/>
                <w:sz w:val="24"/>
                <w:szCs w:val="24"/>
                <w:lang w:val="en-GB" w:eastAsia="en-GB"/>
              </w:rPr>
            </w:pPr>
            <w:r w:rsidRPr="00743763">
              <w:rPr>
                <w:rFonts w:ascii="Times New Roman" w:eastAsia="Times New Roman" w:hAnsi="Times New Roman" w:cs="Times New Roman"/>
                <w:i/>
                <w:iCs/>
                <w:sz w:val="24"/>
                <w:szCs w:val="24"/>
                <w:lang w:eastAsia="en-GB"/>
              </w:rPr>
              <w:t>Undergraduate</w:t>
            </w:r>
          </w:p>
        </w:tc>
        <w:tc>
          <w:tcPr>
            <w:tcW w:w="817" w:type="dxa"/>
            <w:tcBorders>
              <w:top w:val="nil"/>
              <w:left w:val="nil"/>
              <w:bottom w:val="nil"/>
              <w:right w:val="nil"/>
            </w:tcBorders>
            <w:shd w:val="clear" w:color="auto" w:fill="auto"/>
            <w:vAlign w:val="bottom"/>
            <w:hideMark/>
          </w:tcPr>
          <w:p w14:paraId="057F2EFE"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41</w:t>
            </w:r>
          </w:p>
        </w:tc>
        <w:tc>
          <w:tcPr>
            <w:tcW w:w="1028" w:type="dxa"/>
            <w:tcBorders>
              <w:top w:val="nil"/>
              <w:left w:val="nil"/>
              <w:bottom w:val="nil"/>
              <w:right w:val="nil"/>
            </w:tcBorders>
            <w:shd w:val="clear" w:color="auto" w:fill="auto"/>
            <w:vAlign w:val="bottom"/>
            <w:hideMark/>
          </w:tcPr>
          <w:p w14:paraId="7B3A7F5E"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49</w:t>
            </w:r>
          </w:p>
        </w:tc>
      </w:tr>
      <w:tr w:rsidR="00743763" w:rsidRPr="00743763" w14:paraId="688F2A0E" w14:textId="77777777" w:rsidTr="00F9565B">
        <w:trPr>
          <w:trHeight w:val="282"/>
        </w:trPr>
        <w:tc>
          <w:tcPr>
            <w:tcW w:w="1411" w:type="dxa"/>
            <w:tcBorders>
              <w:top w:val="nil"/>
              <w:left w:val="nil"/>
              <w:bottom w:val="nil"/>
              <w:right w:val="nil"/>
            </w:tcBorders>
            <w:shd w:val="clear" w:color="auto" w:fill="auto"/>
            <w:vAlign w:val="bottom"/>
            <w:hideMark/>
          </w:tcPr>
          <w:p w14:paraId="293AF8AE"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885" w:type="dxa"/>
            <w:tcBorders>
              <w:top w:val="nil"/>
              <w:left w:val="nil"/>
              <w:bottom w:val="nil"/>
              <w:right w:val="nil"/>
            </w:tcBorders>
            <w:shd w:val="clear" w:color="auto" w:fill="auto"/>
            <w:vAlign w:val="bottom"/>
            <w:hideMark/>
          </w:tcPr>
          <w:p w14:paraId="5662F8FC" w14:textId="77777777" w:rsidR="00341C1A" w:rsidRPr="00743763" w:rsidRDefault="00341C1A" w:rsidP="00F9565B">
            <w:pPr>
              <w:spacing w:after="0" w:line="240" w:lineRule="auto"/>
              <w:jc w:val="center"/>
              <w:rPr>
                <w:rFonts w:ascii="Times New Roman" w:eastAsia="Times New Roman" w:hAnsi="Times New Roman" w:cs="Times New Roman"/>
                <w:i/>
                <w:iCs/>
                <w:sz w:val="24"/>
                <w:szCs w:val="24"/>
                <w:lang w:val="en-GB" w:eastAsia="en-GB"/>
              </w:rPr>
            </w:pPr>
            <w:r w:rsidRPr="00743763">
              <w:rPr>
                <w:rFonts w:ascii="Times New Roman" w:eastAsia="Times New Roman" w:hAnsi="Times New Roman" w:cs="Times New Roman"/>
                <w:i/>
                <w:iCs/>
                <w:sz w:val="24"/>
                <w:szCs w:val="24"/>
                <w:lang w:eastAsia="en-GB"/>
              </w:rPr>
              <w:t>Postgraduate</w:t>
            </w:r>
          </w:p>
        </w:tc>
        <w:tc>
          <w:tcPr>
            <w:tcW w:w="788" w:type="dxa"/>
            <w:tcBorders>
              <w:top w:val="nil"/>
              <w:left w:val="nil"/>
              <w:bottom w:val="nil"/>
              <w:right w:val="nil"/>
            </w:tcBorders>
            <w:shd w:val="clear" w:color="auto" w:fill="auto"/>
            <w:vAlign w:val="bottom"/>
            <w:hideMark/>
          </w:tcPr>
          <w:p w14:paraId="2DF6CA38"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4</w:t>
            </w:r>
          </w:p>
        </w:tc>
        <w:tc>
          <w:tcPr>
            <w:tcW w:w="1029" w:type="dxa"/>
            <w:tcBorders>
              <w:top w:val="nil"/>
              <w:left w:val="nil"/>
              <w:bottom w:val="nil"/>
              <w:right w:val="single" w:sz="4" w:space="0" w:color="auto"/>
            </w:tcBorders>
            <w:shd w:val="clear" w:color="auto" w:fill="auto"/>
            <w:vAlign w:val="bottom"/>
            <w:hideMark/>
          </w:tcPr>
          <w:p w14:paraId="6FB884AE"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4</w:t>
            </w:r>
          </w:p>
        </w:tc>
        <w:tc>
          <w:tcPr>
            <w:tcW w:w="1411" w:type="dxa"/>
            <w:tcBorders>
              <w:top w:val="nil"/>
              <w:left w:val="nil"/>
              <w:bottom w:val="nil"/>
              <w:right w:val="nil"/>
            </w:tcBorders>
            <w:shd w:val="clear" w:color="auto" w:fill="auto"/>
            <w:vAlign w:val="bottom"/>
            <w:hideMark/>
          </w:tcPr>
          <w:p w14:paraId="14C70C36"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885" w:type="dxa"/>
            <w:tcBorders>
              <w:top w:val="nil"/>
              <w:left w:val="nil"/>
              <w:bottom w:val="nil"/>
              <w:right w:val="nil"/>
            </w:tcBorders>
            <w:shd w:val="clear" w:color="auto" w:fill="auto"/>
            <w:vAlign w:val="bottom"/>
            <w:hideMark/>
          </w:tcPr>
          <w:p w14:paraId="332C36FB" w14:textId="77777777" w:rsidR="00341C1A" w:rsidRPr="00743763" w:rsidRDefault="00341C1A" w:rsidP="00F9565B">
            <w:pPr>
              <w:spacing w:after="0" w:line="240" w:lineRule="auto"/>
              <w:jc w:val="center"/>
              <w:rPr>
                <w:rFonts w:ascii="Times New Roman" w:eastAsia="Times New Roman" w:hAnsi="Times New Roman" w:cs="Times New Roman"/>
                <w:i/>
                <w:iCs/>
                <w:sz w:val="24"/>
                <w:szCs w:val="24"/>
                <w:lang w:val="en-GB" w:eastAsia="en-GB"/>
              </w:rPr>
            </w:pPr>
            <w:r w:rsidRPr="00743763">
              <w:rPr>
                <w:rFonts w:ascii="Times New Roman" w:eastAsia="Times New Roman" w:hAnsi="Times New Roman" w:cs="Times New Roman"/>
                <w:i/>
                <w:iCs/>
                <w:sz w:val="24"/>
                <w:szCs w:val="24"/>
                <w:lang w:eastAsia="en-GB"/>
              </w:rPr>
              <w:t>Postgraduate</w:t>
            </w:r>
          </w:p>
        </w:tc>
        <w:tc>
          <w:tcPr>
            <w:tcW w:w="817" w:type="dxa"/>
            <w:tcBorders>
              <w:top w:val="nil"/>
              <w:left w:val="nil"/>
              <w:bottom w:val="nil"/>
              <w:right w:val="nil"/>
            </w:tcBorders>
            <w:shd w:val="clear" w:color="auto" w:fill="auto"/>
            <w:vAlign w:val="bottom"/>
            <w:hideMark/>
          </w:tcPr>
          <w:p w14:paraId="4245F9F9"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20</w:t>
            </w:r>
          </w:p>
        </w:tc>
        <w:tc>
          <w:tcPr>
            <w:tcW w:w="1028" w:type="dxa"/>
            <w:tcBorders>
              <w:top w:val="nil"/>
              <w:left w:val="nil"/>
              <w:bottom w:val="nil"/>
              <w:right w:val="nil"/>
            </w:tcBorders>
            <w:shd w:val="clear" w:color="auto" w:fill="auto"/>
            <w:vAlign w:val="bottom"/>
            <w:hideMark/>
          </w:tcPr>
          <w:p w14:paraId="1193A78B"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17</w:t>
            </w:r>
          </w:p>
        </w:tc>
      </w:tr>
      <w:tr w:rsidR="00743763" w:rsidRPr="00743763" w14:paraId="7397E38D" w14:textId="77777777" w:rsidTr="00F9565B">
        <w:trPr>
          <w:trHeight w:val="141"/>
        </w:trPr>
        <w:tc>
          <w:tcPr>
            <w:tcW w:w="1411" w:type="dxa"/>
            <w:tcBorders>
              <w:top w:val="nil"/>
              <w:left w:val="nil"/>
              <w:bottom w:val="nil"/>
              <w:right w:val="nil"/>
            </w:tcBorders>
            <w:shd w:val="clear" w:color="auto" w:fill="auto"/>
            <w:vAlign w:val="bottom"/>
            <w:hideMark/>
          </w:tcPr>
          <w:p w14:paraId="574D3B84"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eastAsia="en-GB"/>
              </w:rPr>
              <w:t>Income</w:t>
            </w:r>
          </w:p>
        </w:tc>
        <w:tc>
          <w:tcPr>
            <w:tcW w:w="1885" w:type="dxa"/>
            <w:tcBorders>
              <w:top w:val="nil"/>
              <w:left w:val="nil"/>
              <w:bottom w:val="nil"/>
              <w:right w:val="nil"/>
            </w:tcBorders>
            <w:shd w:val="clear" w:color="auto" w:fill="auto"/>
            <w:vAlign w:val="bottom"/>
            <w:hideMark/>
          </w:tcPr>
          <w:p w14:paraId="48F12E63"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p>
        </w:tc>
        <w:tc>
          <w:tcPr>
            <w:tcW w:w="788" w:type="dxa"/>
            <w:tcBorders>
              <w:top w:val="nil"/>
              <w:left w:val="nil"/>
              <w:bottom w:val="nil"/>
              <w:right w:val="nil"/>
            </w:tcBorders>
            <w:shd w:val="clear" w:color="auto" w:fill="auto"/>
            <w:vAlign w:val="bottom"/>
            <w:hideMark/>
          </w:tcPr>
          <w:p w14:paraId="678D7A55"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029" w:type="dxa"/>
            <w:tcBorders>
              <w:top w:val="nil"/>
              <w:left w:val="nil"/>
              <w:bottom w:val="nil"/>
              <w:right w:val="single" w:sz="4" w:space="0" w:color="auto"/>
            </w:tcBorders>
            <w:shd w:val="clear" w:color="auto" w:fill="auto"/>
            <w:vAlign w:val="bottom"/>
            <w:hideMark/>
          </w:tcPr>
          <w:p w14:paraId="399AFE13"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eastAsia="en-GB"/>
              </w:rPr>
              <w:t> </w:t>
            </w:r>
          </w:p>
        </w:tc>
        <w:tc>
          <w:tcPr>
            <w:tcW w:w="1411" w:type="dxa"/>
            <w:tcBorders>
              <w:top w:val="nil"/>
              <w:left w:val="nil"/>
              <w:bottom w:val="nil"/>
              <w:right w:val="nil"/>
            </w:tcBorders>
            <w:shd w:val="clear" w:color="auto" w:fill="auto"/>
            <w:vAlign w:val="bottom"/>
            <w:hideMark/>
          </w:tcPr>
          <w:p w14:paraId="0A11E7A9"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eastAsia="en-GB"/>
              </w:rPr>
              <w:t>Income</w:t>
            </w:r>
          </w:p>
        </w:tc>
        <w:tc>
          <w:tcPr>
            <w:tcW w:w="1885" w:type="dxa"/>
            <w:tcBorders>
              <w:top w:val="nil"/>
              <w:left w:val="nil"/>
              <w:bottom w:val="nil"/>
              <w:right w:val="nil"/>
            </w:tcBorders>
            <w:shd w:val="clear" w:color="auto" w:fill="auto"/>
            <w:vAlign w:val="bottom"/>
            <w:hideMark/>
          </w:tcPr>
          <w:p w14:paraId="6BF1002E"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p>
        </w:tc>
        <w:tc>
          <w:tcPr>
            <w:tcW w:w="817" w:type="dxa"/>
            <w:tcBorders>
              <w:top w:val="nil"/>
              <w:left w:val="nil"/>
              <w:bottom w:val="nil"/>
              <w:right w:val="nil"/>
            </w:tcBorders>
            <w:shd w:val="clear" w:color="auto" w:fill="auto"/>
            <w:vAlign w:val="bottom"/>
            <w:hideMark/>
          </w:tcPr>
          <w:p w14:paraId="17A0D0FC"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028" w:type="dxa"/>
            <w:tcBorders>
              <w:top w:val="nil"/>
              <w:left w:val="nil"/>
              <w:bottom w:val="nil"/>
              <w:right w:val="nil"/>
            </w:tcBorders>
            <w:shd w:val="clear" w:color="auto" w:fill="auto"/>
            <w:vAlign w:val="bottom"/>
            <w:hideMark/>
          </w:tcPr>
          <w:p w14:paraId="0F7E1929"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r>
      <w:tr w:rsidR="00743763" w:rsidRPr="00743763" w14:paraId="272E6E86" w14:textId="77777777" w:rsidTr="00F9565B">
        <w:trPr>
          <w:trHeight w:val="141"/>
        </w:trPr>
        <w:tc>
          <w:tcPr>
            <w:tcW w:w="1411" w:type="dxa"/>
            <w:tcBorders>
              <w:top w:val="nil"/>
              <w:left w:val="nil"/>
              <w:bottom w:val="nil"/>
              <w:right w:val="nil"/>
            </w:tcBorders>
            <w:shd w:val="clear" w:color="auto" w:fill="auto"/>
            <w:vAlign w:val="bottom"/>
            <w:hideMark/>
          </w:tcPr>
          <w:p w14:paraId="25019821"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885" w:type="dxa"/>
            <w:tcBorders>
              <w:top w:val="nil"/>
              <w:left w:val="nil"/>
              <w:bottom w:val="nil"/>
              <w:right w:val="nil"/>
            </w:tcBorders>
            <w:shd w:val="clear" w:color="auto" w:fill="auto"/>
            <w:vAlign w:val="bottom"/>
            <w:hideMark/>
          </w:tcPr>
          <w:p w14:paraId="4935DFDD" w14:textId="77777777" w:rsidR="00341C1A" w:rsidRPr="00743763" w:rsidRDefault="00341C1A" w:rsidP="00F9565B">
            <w:pPr>
              <w:spacing w:after="0" w:line="240" w:lineRule="auto"/>
              <w:jc w:val="center"/>
              <w:rPr>
                <w:rFonts w:ascii="Times New Roman" w:eastAsia="Times New Roman" w:hAnsi="Times New Roman" w:cs="Times New Roman"/>
                <w:i/>
                <w:iCs/>
                <w:sz w:val="24"/>
                <w:szCs w:val="24"/>
                <w:lang w:val="en-GB" w:eastAsia="en-GB"/>
              </w:rPr>
            </w:pPr>
            <w:r w:rsidRPr="00743763">
              <w:rPr>
                <w:rFonts w:ascii="Times New Roman" w:eastAsia="Times New Roman" w:hAnsi="Times New Roman" w:cs="Times New Roman"/>
                <w:i/>
                <w:iCs/>
                <w:sz w:val="24"/>
                <w:szCs w:val="24"/>
                <w:lang w:eastAsia="en-GB"/>
              </w:rPr>
              <w:t>&gt;$7,000</w:t>
            </w:r>
          </w:p>
        </w:tc>
        <w:tc>
          <w:tcPr>
            <w:tcW w:w="788" w:type="dxa"/>
            <w:tcBorders>
              <w:top w:val="nil"/>
              <w:left w:val="nil"/>
              <w:bottom w:val="nil"/>
              <w:right w:val="nil"/>
            </w:tcBorders>
            <w:shd w:val="clear" w:color="auto" w:fill="auto"/>
            <w:vAlign w:val="bottom"/>
            <w:hideMark/>
          </w:tcPr>
          <w:p w14:paraId="32D9EBC4"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7</w:t>
            </w:r>
          </w:p>
        </w:tc>
        <w:tc>
          <w:tcPr>
            <w:tcW w:w="1029" w:type="dxa"/>
            <w:tcBorders>
              <w:top w:val="nil"/>
              <w:left w:val="nil"/>
              <w:bottom w:val="nil"/>
              <w:right w:val="single" w:sz="4" w:space="0" w:color="auto"/>
            </w:tcBorders>
            <w:shd w:val="clear" w:color="auto" w:fill="auto"/>
            <w:vAlign w:val="bottom"/>
            <w:hideMark/>
          </w:tcPr>
          <w:p w14:paraId="6D3686CE"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14</w:t>
            </w:r>
          </w:p>
        </w:tc>
        <w:tc>
          <w:tcPr>
            <w:tcW w:w="1411" w:type="dxa"/>
            <w:tcBorders>
              <w:top w:val="nil"/>
              <w:left w:val="nil"/>
              <w:bottom w:val="nil"/>
              <w:right w:val="nil"/>
            </w:tcBorders>
            <w:shd w:val="clear" w:color="auto" w:fill="auto"/>
            <w:vAlign w:val="bottom"/>
            <w:hideMark/>
          </w:tcPr>
          <w:p w14:paraId="5FDE8D69"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885" w:type="dxa"/>
            <w:tcBorders>
              <w:top w:val="nil"/>
              <w:left w:val="nil"/>
              <w:bottom w:val="nil"/>
              <w:right w:val="nil"/>
            </w:tcBorders>
            <w:shd w:val="clear" w:color="auto" w:fill="auto"/>
            <w:vAlign w:val="bottom"/>
            <w:hideMark/>
          </w:tcPr>
          <w:p w14:paraId="77E3E9A8" w14:textId="77777777" w:rsidR="00341C1A" w:rsidRPr="00743763" w:rsidRDefault="00341C1A" w:rsidP="00F9565B">
            <w:pPr>
              <w:spacing w:after="0" w:line="240" w:lineRule="auto"/>
              <w:jc w:val="center"/>
              <w:rPr>
                <w:rFonts w:ascii="Times New Roman" w:eastAsia="Times New Roman" w:hAnsi="Times New Roman" w:cs="Times New Roman"/>
                <w:i/>
                <w:iCs/>
                <w:sz w:val="24"/>
                <w:szCs w:val="24"/>
                <w:lang w:val="en-GB" w:eastAsia="en-GB"/>
              </w:rPr>
            </w:pPr>
            <w:r w:rsidRPr="00743763">
              <w:rPr>
                <w:rFonts w:ascii="Times New Roman" w:eastAsia="Times New Roman" w:hAnsi="Times New Roman" w:cs="Times New Roman"/>
                <w:i/>
                <w:iCs/>
                <w:sz w:val="24"/>
                <w:szCs w:val="24"/>
                <w:lang w:eastAsia="en-GB"/>
              </w:rPr>
              <w:t>&gt;$2,500</w:t>
            </w:r>
          </w:p>
        </w:tc>
        <w:tc>
          <w:tcPr>
            <w:tcW w:w="817" w:type="dxa"/>
            <w:tcBorders>
              <w:top w:val="nil"/>
              <w:left w:val="nil"/>
              <w:bottom w:val="nil"/>
              <w:right w:val="nil"/>
            </w:tcBorders>
            <w:shd w:val="clear" w:color="auto" w:fill="auto"/>
            <w:vAlign w:val="bottom"/>
            <w:hideMark/>
          </w:tcPr>
          <w:p w14:paraId="7D87BD2D"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55</w:t>
            </w:r>
          </w:p>
        </w:tc>
        <w:tc>
          <w:tcPr>
            <w:tcW w:w="1028" w:type="dxa"/>
            <w:tcBorders>
              <w:top w:val="nil"/>
              <w:left w:val="nil"/>
              <w:bottom w:val="nil"/>
              <w:right w:val="nil"/>
            </w:tcBorders>
            <w:shd w:val="clear" w:color="auto" w:fill="auto"/>
            <w:vAlign w:val="bottom"/>
            <w:hideMark/>
          </w:tcPr>
          <w:p w14:paraId="5B715DF5"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79</w:t>
            </w:r>
          </w:p>
        </w:tc>
      </w:tr>
      <w:tr w:rsidR="00743763" w:rsidRPr="00743763" w14:paraId="5458E65B" w14:textId="77777777" w:rsidTr="00F9565B">
        <w:trPr>
          <w:trHeight w:val="282"/>
        </w:trPr>
        <w:tc>
          <w:tcPr>
            <w:tcW w:w="1411" w:type="dxa"/>
            <w:tcBorders>
              <w:top w:val="nil"/>
              <w:left w:val="nil"/>
              <w:bottom w:val="nil"/>
              <w:right w:val="nil"/>
            </w:tcBorders>
            <w:shd w:val="clear" w:color="auto" w:fill="auto"/>
            <w:vAlign w:val="bottom"/>
            <w:hideMark/>
          </w:tcPr>
          <w:p w14:paraId="3B52E172"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885" w:type="dxa"/>
            <w:tcBorders>
              <w:top w:val="nil"/>
              <w:left w:val="nil"/>
              <w:bottom w:val="nil"/>
              <w:right w:val="nil"/>
            </w:tcBorders>
            <w:shd w:val="clear" w:color="auto" w:fill="auto"/>
            <w:vAlign w:val="bottom"/>
            <w:hideMark/>
          </w:tcPr>
          <w:p w14:paraId="759FB94A" w14:textId="77777777" w:rsidR="00341C1A" w:rsidRPr="00743763" w:rsidRDefault="00341C1A" w:rsidP="00F9565B">
            <w:pPr>
              <w:spacing w:after="0" w:line="240" w:lineRule="auto"/>
              <w:jc w:val="center"/>
              <w:rPr>
                <w:rFonts w:ascii="Times New Roman" w:eastAsia="Times New Roman" w:hAnsi="Times New Roman" w:cs="Times New Roman"/>
                <w:i/>
                <w:iCs/>
                <w:sz w:val="24"/>
                <w:szCs w:val="24"/>
                <w:lang w:val="en-GB" w:eastAsia="en-GB"/>
              </w:rPr>
            </w:pPr>
            <w:r w:rsidRPr="00743763">
              <w:rPr>
                <w:rFonts w:ascii="Times New Roman" w:eastAsia="Times New Roman" w:hAnsi="Times New Roman" w:cs="Times New Roman"/>
                <w:i/>
                <w:iCs/>
                <w:sz w:val="24"/>
                <w:szCs w:val="24"/>
                <w:lang w:eastAsia="en-GB"/>
              </w:rPr>
              <w:t>$7,000-$12,000</w:t>
            </w:r>
          </w:p>
        </w:tc>
        <w:tc>
          <w:tcPr>
            <w:tcW w:w="788" w:type="dxa"/>
            <w:tcBorders>
              <w:top w:val="nil"/>
              <w:left w:val="nil"/>
              <w:bottom w:val="nil"/>
              <w:right w:val="nil"/>
            </w:tcBorders>
            <w:shd w:val="clear" w:color="auto" w:fill="auto"/>
            <w:vAlign w:val="bottom"/>
            <w:hideMark/>
          </w:tcPr>
          <w:p w14:paraId="0B9434C9"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14</w:t>
            </w:r>
          </w:p>
        </w:tc>
        <w:tc>
          <w:tcPr>
            <w:tcW w:w="1029" w:type="dxa"/>
            <w:tcBorders>
              <w:top w:val="nil"/>
              <w:left w:val="nil"/>
              <w:bottom w:val="nil"/>
              <w:right w:val="single" w:sz="4" w:space="0" w:color="auto"/>
            </w:tcBorders>
            <w:shd w:val="clear" w:color="auto" w:fill="auto"/>
            <w:vAlign w:val="bottom"/>
            <w:hideMark/>
          </w:tcPr>
          <w:p w14:paraId="4FB9C1E2"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19</w:t>
            </w:r>
          </w:p>
        </w:tc>
        <w:tc>
          <w:tcPr>
            <w:tcW w:w="1411" w:type="dxa"/>
            <w:tcBorders>
              <w:top w:val="nil"/>
              <w:left w:val="nil"/>
              <w:bottom w:val="nil"/>
              <w:right w:val="nil"/>
            </w:tcBorders>
            <w:shd w:val="clear" w:color="auto" w:fill="auto"/>
            <w:vAlign w:val="bottom"/>
            <w:hideMark/>
          </w:tcPr>
          <w:p w14:paraId="244FE427"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885" w:type="dxa"/>
            <w:tcBorders>
              <w:top w:val="nil"/>
              <w:left w:val="nil"/>
              <w:bottom w:val="nil"/>
              <w:right w:val="nil"/>
            </w:tcBorders>
            <w:shd w:val="clear" w:color="auto" w:fill="auto"/>
            <w:vAlign w:val="bottom"/>
            <w:hideMark/>
          </w:tcPr>
          <w:p w14:paraId="27F078F9" w14:textId="77777777" w:rsidR="00341C1A" w:rsidRPr="00743763" w:rsidRDefault="00341C1A" w:rsidP="00F9565B">
            <w:pPr>
              <w:spacing w:after="0" w:line="240" w:lineRule="auto"/>
              <w:jc w:val="center"/>
              <w:rPr>
                <w:rFonts w:ascii="Times New Roman" w:eastAsia="Times New Roman" w:hAnsi="Times New Roman" w:cs="Times New Roman"/>
                <w:i/>
                <w:iCs/>
                <w:sz w:val="24"/>
                <w:szCs w:val="24"/>
                <w:lang w:val="en-GB" w:eastAsia="en-GB"/>
              </w:rPr>
            </w:pPr>
            <w:r w:rsidRPr="00743763">
              <w:rPr>
                <w:rFonts w:ascii="Times New Roman" w:eastAsia="Times New Roman" w:hAnsi="Times New Roman" w:cs="Times New Roman"/>
                <w:i/>
                <w:iCs/>
                <w:sz w:val="24"/>
                <w:szCs w:val="24"/>
                <w:lang w:eastAsia="en-GB"/>
              </w:rPr>
              <w:t>$2,501-$3,500</w:t>
            </w:r>
          </w:p>
        </w:tc>
        <w:tc>
          <w:tcPr>
            <w:tcW w:w="817" w:type="dxa"/>
            <w:tcBorders>
              <w:top w:val="nil"/>
              <w:left w:val="nil"/>
              <w:bottom w:val="nil"/>
              <w:right w:val="nil"/>
            </w:tcBorders>
            <w:shd w:val="clear" w:color="auto" w:fill="auto"/>
            <w:vAlign w:val="bottom"/>
            <w:hideMark/>
          </w:tcPr>
          <w:p w14:paraId="4F5DA2E7"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40</w:t>
            </w:r>
          </w:p>
        </w:tc>
        <w:tc>
          <w:tcPr>
            <w:tcW w:w="1028" w:type="dxa"/>
            <w:tcBorders>
              <w:top w:val="nil"/>
              <w:left w:val="nil"/>
              <w:bottom w:val="nil"/>
              <w:right w:val="nil"/>
            </w:tcBorders>
            <w:shd w:val="clear" w:color="auto" w:fill="auto"/>
            <w:vAlign w:val="bottom"/>
            <w:hideMark/>
          </w:tcPr>
          <w:p w14:paraId="563F4578"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57</w:t>
            </w:r>
          </w:p>
        </w:tc>
      </w:tr>
      <w:tr w:rsidR="00341C1A" w:rsidRPr="00743763" w14:paraId="7381F466" w14:textId="77777777" w:rsidTr="00F9565B">
        <w:trPr>
          <w:trHeight w:val="282"/>
        </w:trPr>
        <w:tc>
          <w:tcPr>
            <w:tcW w:w="1411" w:type="dxa"/>
            <w:tcBorders>
              <w:top w:val="nil"/>
              <w:left w:val="nil"/>
              <w:bottom w:val="single" w:sz="4" w:space="0" w:color="auto"/>
              <w:right w:val="nil"/>
            </w:tcBorders>
            <w:shd w:val="clear" w:color="auto" w:fill="auto"/>
            <w:vAlign w:val="bottom"/>
            <w:hideMark/>
          </w:tcPr>
          <w:p w14:paraId="718A221F"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 </w:t>
            </w:r>
          </w:p>
        </w:tc>
        <w:tc>
          <w:tcPr>
            <w:tcW w:w="1885" w:type="dxa"/>
            <w:tcBorders>
              <w:top w:val="nil"/>
              <w:left w:val="nil"/>
              <w:bottom w:val="single" w:sz="4" w:space="0" w:color="auto"/>
              <w:right w:val="nil"/>
            </w:tcBorders>
            <w:shd w:val="clear" w:color="auto" w:fill="auto"/>
            <w:vAlign w:val="bottom"/>
            <w:hideMark/>
          </w:tcPr>
          <w:p w14:paraId="5B4C0322" w14:textId="77777777" w:rsidR="00341C1A" w:rsidRPr="00743763" w:rsidRDefault="00341C1A" w:rsidP="00F9565B">
            <w:pPr>
              <w:spacing w:after="0" w:line="240" w:lineRule="auto"/>
              <w:jc w:val="center"/>
              <w:rPr>
                <w:rFonts w:ascii="Times New Roman" w:eastAsia="Times New Roman" w:hAnsi="Times New Roman" w:cs="Times New Roman"/>
                <w:i/>
                <w:iCs/>
                <w:sz w:val="24"/>
                <w:szCs w:val="24"/>
                <w:lang w:val="en-GB" w:eastAsia="en-GB"/>
              </w:rPr>
            </w:pPr>
            <w:r w:rsidRPr="00743763">
              <w:rPr>
                <w:rFonts w:ascii="Times New Roman" w:eastAsia="Times New Roman" w:hAnsi="Times New Roman" w:cs="Times New Roman"/>
                <w:i/>
                <w:iCs/>
                <w:sz w:val="24"/>
                <w:szCs w:val="24"/>
                <w:lang w:eastAsia="en-GB"/>
              </w:rPr>
              <w:t>&gt;$12,000</w:t>
            </w:r>
          </w:p>
        </w:tc>
        <w:tc>
          <w:tcPr>
            <w:tcW w:w="788" w:type="dxa"/>
            <w:tcBorders>
              <w:top w:val="nil"/>
              <w:left w:val="nil"/>
              <w:bottom w:val="single" w:sz="4" w:space="0" w:color="auto"/>
              <w:right w:val="nil"/>
            </w:tcBorders>
            <w:shd w:val="clear" w:color="auto" w:fill="auto"/>
            <w:vAlign w:val="bottom"/>
            <w:hideMark/>
          </w:tcPr>
          <w:p w14:paraId="0E212392"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6</w:t>
            </w:r>
          </w:p>
        </w:tc>
        <w:tc>
          <w:tcPr>
            <w:tcW w:w="1029" w:type="dxa"/>
            <w:tcBorders>
              <w:top w:val="nil"/>
              <w:left w:val="nil"/>
              <w:bottom w:val="single" w:sz="4" w:space="0" w:color="auto"/>
              <w:right w:val="single" w:sz="4" w:space="0" w:color="auto"/>
            </w:tcBorders>
            <w:shd w:val="clear" w:color="auto" w:fill="auto"/>
            <w:vAlign w:val="bottom"/>
            <w:hideMark/>
          </w:tcPr>
          <w:p w14:paraId="285E40F4"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8</w:t>
            </w:r>
          </w:p>
        </w:tc>
        <w:tc>
          <w:tcPr>
            <w:tcW w:w="1411" w:type="dxa"/>
            <w:tcBorders>
              <w:top w:val="nil"/>
              <w:left w:val="nil"/>
              <w:bottom w:val="single" w:sz="4" w:space="0" w:color="auto"/>
              <w:right w:val="nil"/>
            </w:tcBorders>
            <w:shd w:val="clear" w:color="auto" w:fill="auto"/>
            <w:vAlign w:val="bottom"/>
            <w:hideMark/>
          </w:tcPr>
          <w:p w14:paraId="42EE8ADC"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 </w:t>
            </w:r>
          </w:p>
        </w:tc>
        <w:tc>
          <w:tcPr>
            <w:tcW w:w="1885" w:type="dxa"/>
            <w:tcBorders>
              <w:top w:val="nil"/>
              <w:left w:val="nil"/>
              <w:bottom w:val="single" w:sz="4" w:space="0" w:color="auto"/>
              <w:right w:val="nil"/>
            </w:tcBorders>
            <w:shd w:val="clear" w:color="auto" w:fill="auto"/>
            <w:vAlign w:val="bottom"/>
            <w:hideMark/>
          </w:tcPr>
          <w:p w14:paraId="5451F8EE" w14:textId="77777777" w:rsidR="00341C1A" w:rsidRPr="00743763" w:rsidRDefault="00341C1A" w:rsidP="00F9565B">
            <w:pPr>
              <w:spacing w:after="0" w:line="240" w:lineRule="auto"/>
              <w:jc w:val="center"/>
              <w:rPr>
                <w:rFonts w:ascii="Times New Roman" w:eastAsia="Times New Roman" w:hAnsi="Times New Roman" w:cs="Times New Roman"/>
                <w:i/>
                <w:iCs/>
                <w:sz w:val="24"/>
                <w:szCs w:val="24"/>
                <w:lang w:val="en-GB" w:eastAsia="en-GB"/>
              </w:rPr>
            </w:pPr>
            <w:r w:rsidRPr="00743763">
              <w:rPr>
                <w:rFonts w:ascii="Times New Roman" w:eastAsia="Times New Roman" w:hAnsi="Times New Roman" w:cs="Times New Roman"/>
                <w:i/>
                <w:iCs/>
                <w:sz w:val="24"/>
                <w:szCs w:val="24"/>
                <w:lang w:eastAsia="en-GB"/>
              </w:rPr>
              <w:t>&gt;$3,500</w:t>
            </w:r>
          </w:p>
        </w:tc>
        <w:tc>
          <w:tcPr>
            <w:tcW w:w="817" w:type="dxa"/>
            <w:tcBorders>
              <w:top w:val="nil"/>
              <w:left w:val="nil"/>
              <w:bottom w:val="single" w:sz="4" w:space="0" w:color="auto"/>
              <w:right w:val="nil"/>
            </w:tcBorders>
            <w:shd w:val="clear" w:color="auto" w:fill="auto"/>
            <w:vAlign w:val="bottom"/>
            <w:hideMark/>
          </w:tcPr>
          <w:p w14:paraId="67C7A896"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44</w:t>
            </w:r>
          </w:p>
        </w:tc>
        <w:tc>
          <w:tcPr>
            <w:tcW w:w="1028" w:type="dxa"/>
            <w:tcBorders>
              <w:top w:val="nil"/>
              <w:left w:val="nil"/>
              <w:bottom w:val="single" w:sz="4" w:space="0" w:color="auto"/>
              <w:right w:val="nil"/>
            </w:tcBorders>
            <w:shd w:val="clear" w:color="auto" w:fill="auto"/>
            <w:vAlign w:val="bottom"/>
            <w:hideMark/>
          </w:tcPr>
          <w:p w14:paraId="719B726F"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32</w:t>
            </w:r>
          </w:p>
        </w:tc>
      </w:tr>
    </w:tbl>
    <w:p w14:paraId="5B89D26E"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515ABD05"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21125AB6"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582EAF30"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1203B1B0"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32C459F8"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31BC5F4E"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22A0EF81"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1310FC3C"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0DA95182"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33A8952F" w14:textId="6D89B12B" w:rsidR="00341C1A"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565EAC9D" w14:textId="0910F5C1" w:rsidR="00F30FC6" w:rsidRDefault="00F30FC6" w:rsidP="00341C1A">
      <w:pPr>
        <w:spacing w:after="0" w:line="480" w:lineRule="auto"/>
        <w:ind w:left="720" w:hanging="720"/>
        <w:jc w:val="both"/>
        <w:rPr>
          <w:rFonts w:ascii="Times New Roman" w:hAnsi="Times New Roman" w:cs="Times New Roman"/>
          <w:b/>
          <w:bCs/>
          <w:sz w:val="24"/>
          <w:szCs w:val="24"/>
          <w:shd w:val="clear" w:color="auto" w:fill="FFFFFF"/>
        </w:rPr>
      </w:pPr>
    </w:p>
    <w:p w14:paraId="6AB0A41C" w14:textId="77777777" w:rsidR="00F30FC6" w:rsidRPr="00743763" w:rsidRDefault="00F30FC6" w:rsidP="00341C1A">
      <w:pPr>
        <w:spacing w:after="0" w:line="480" w:lineRule="auto"/>
        <w:ind w:left="720" w:hanging="720"/>
        <w:jc w:val="both"/>
        <w:rPr>
          <w:rFonts w:ascii="Times New Roman" w:hAnsi="Times New Roman" w:cs="Times New Roman"/>
          <w:b/>
          <w:bCs/>
          <w:sz w:val="24"/>
          <w:szCs w:val="24"/>
          <w:shd w:val="clear" w:color="auto" w:fill="FFFFFF"/>
        </w:rPr>
      </w:pPr>
    </w:p>
    <w:p w14:paraId="65700550" w14:textId="2293E9F0"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3889A47A" w14:textId="097B2D6D"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r w:rsidRPr="00743763">
        <w:rPr>
          <w:rFonts w:ascii="Times New Roman" w:hAnsi="Times New Roman" w:cs="Times New Roman"/>
          <w:b/>
          <w:bCs/>
          <w:sz w:val="24"/>
          <w:szCs w:val="24"/>
          <w:shd w:val="clear" w:color="auto" w:fill="FFFFFF"/>
        </w:rPr>
        <w:t xml:space="preserve">Table </w:t>
      </w:r>
      <w:r w:rsidR="00221CD5">
        <w:rPr>
          <w:rFonts w:ascii="Times New Roman" w:hAnsi="Times New Roman" w:cs="Times New Roman"/>
          <w:b/>
          <w:bCs/>
          <w:sz w:val="24"/>
          <w:szCs w:val="24"/>
          <w:shd w:val="clear" w:color="auto" w:fill="FFFFFF"/>
        </w:rPr>
        <w:t>3</w:t>
      </w:r>
      <w:r w:rsidRPr="00743763">
        <w:rPr>
          <w:rFonts w:ascii="Times New Roman" w:hAnsi="Times New Roman" w:cs="Times New Roman"/>
          <w:b/>
          <w:bCs/>
          <w:sz w:val="24"/>
          <w:szCs w:val="24"/>
          <w:shd w:val="clear" w:color="auto" w:fill="FFFFFF"/>
        </w:rPr>
        <w:t>. Descriptive Statistics and Correlations (n=307)</w:t>
      </w:r>
    </w:p>
    <w:tbl>
      <w:tblPr>
        <w:tblW w:w="10637" w:type="dxa"/>
        <w:tblBorders>
          <w:top w:val="single" w:sz="4" w:space="0" w:color="auto"/>
          <w:bottom w:val="single" w:sz="4" w:space="0" w:color="auto"/>
        </w:tblBorders>
        <w:tblLook w:val="04A0" w:firstRow="1" w:lastRow="0" w:firstColumn="1" w:lastColumn="0" w:noHBand="0" w:noVBand="1"/>
      </w:tblPr>
      <w:tblGrid>
        <w:gridCol w:w="424"/>
        <w:gridCol w:w="2949"/>
        <w:gridCol w:w="996"/>
        <w:gridCol w:w="996"/>
        <w:gridCol w:w="908"/>
        <w:gridCol w:w="908"/>
        <w:gridCol w:w="908"/>
        <w:gridCol w:w="908"/>
        <w:gridCol w:w="996"/>
        <w:gridCol w:w="908"/>
      </w:tblGrid>
      <w:tr w:rsidR="00743763" w:rsidRPr="00743763" w14:paraId="1A46E458" w14:textId="77777777" w:rsidTr="00F9565B">
        <w:trPr>
          <w:trHeight w:val="442"/>
        </w:trPr>
        <w:tc>
          <w:tcPr>
            <w:tcW w:w="424" w:type="dxa"/>
            <w:tcBorders>
              <w:top w:val="single" w:sz="4" w:space="0" w:color="auto"/>
              <w:bottom w:val="single" w:sz="4" w:space="0" w:color="auto"/>
            </w:tcBorders>
            <w:shd w:val="clear" w:color="auto" w:fill="auto"/>
            <w:noWrap/>
            <w:vAlign w:val="bottom"/>
            <w:hideMark/>
          </w:tcPr>
          <w:p w14:paraId="1377A78D" w14:textId="77777777" w:rsidR="00341C1A" w:rsidRPr="00743763" w:rsidRDefault="00341C1A" w:rsidP="00F9565B">
            <w:pPr>
              <w:spacing w:after="0" w:line="240" w:lineRule="auto"/>
              <w:jc w:val="both"/>
              <w:rPr>
                <w:rFonts w:ascii="Times New Roman" w:eastAsia="Times New Roman" w:hAnsi="Times New Roman" w:cs="Times New Roman"/>
                <w:b/>
                <w:bCs/>
                <w:sz w:val="24"/>
                <w:szCs w:val="24"/>
              </w:rPr>
            </w:pPr>
          </w:p>
        </w:tc>
        <w:tc>
          <w:tcPr>
            <w:tcW w:w="2949" w:type="dxa"/>
            <w:tcBorders>
              <w:top w:val="single" w:sz="4" w:space="0" w:color="auto"/>
              <w:bottom w:val="single" w:sz="4" w:space="0" w:color="auto"/>
            </w:tcBorders>
            <w:shd w:val="clear" w:color="auto" w:fill="auto"/>
            <w:noWrap/>
            <w:vAlign w:val="bottom"/>
            <w:hideMark/>
          </w:tcPr>
          <w:p w14:paraId="70638DC8" w14:textId="77777777" w:rsidR="00341C1A" w:rsidRPr="00743763" w:rsidRDefault="00341C1A" w:rsidP="00F9565B">
            <w:pPr>
              <w:spacing w:after="0" w:line="240" w:lineRule="auto"/>
              <w:jc w:val="both"/>
              <w:rPr>
                <w:rFonts w:ascii="Times New Roman" w:eastAsia="Times New Roman" w:hAnsi="Times New Roman" w:cs="Times New Roman"/>
                <w:b/>
                <w:bCs/>
                <w:sz w:val="24"/>
                <w:szCs w:val="24"/>
              </w:rPr>
            </w:pPr>
            <w:r w:rsidRPr="00743763">
              <w:rPr>
                <w:rFonts w:ascii="Times New Roman" w:eastAsia="Times New Roman" w:hAnsi="Times New Roman" w:cs="Times New Roman"/>
                <w:b/>
                <w:bCs/>
                <w:sz w:val="24"/>
                <w:szCs w:val="24"/>
              </w:rPr>
              <w:t>Variables</w:t>
            </w:r>
          </w:p>
        </w:tc>
        <w:tc>
          <w:tcPr>
            <w:tcW w:w="908" w:type="dxa"/>
            <w:tcBorders>
              <w:top w:val="single" w:sz="4" w:space="0" w:color="auto"/>
              <w:bottom w:val="single" w:sz="4" w:space="0" w:color="auto"/>
            </w:tcBorders>
            <w:shd w:val="clear" w:color="auto" w:fill="auto"/>
            <w:noWrap/>
            <w:vAlign w:val="bottom"/>
            <w:hideMark/>
          </w:tcPr>
          <w:p w14:paraId="36432F63" w14:textId="77777777" w:rsidR="00341C1A" w:rsidRPr="00743763" w:rsidRDefault="00341C1A" w:rsidP="00F9565B">
            <w:pPr>
              <w:spacing w:after="0" w:line="240" w:lineRule="auto"/>
              <w:jc w:val="both"/>
              <w:rPr>
                <w:rFonts w:ascii="Times New Roman" w:eastAsia="Times New Roman" w:hAnsi="Times New Roman" w:cs="Times New Roman"/>
                <w:b/>
                <w:bCs/>
                <w:sz w:val="24"/>
                <w:szCs w:val="24"/>
              </w:rPr>
            </w:pPr>
            <w:r w:rsidRPr="00743763">
              <w:rPr>
                <w:rFonts w:ascii="Times New Roman" w:eastAsia="Times New Roman" w:hAnsi="Times New Roman" w:cs="Times New Roman"/>
                <w:b/>
                <w:bCs/>
                <w:sz w:val="24"/>
                <w:szCs w:val="24"/>
              </w:rPr>
              <w:t>1</w:t>
            </w:r>
          </w:p>
        </w:tc>
        <w:tc>
          <w:tcPr>
            <w:tcW w:w="908" w:type="dxa"/>
            <w:tcBorders>
              <w:top w:val="single" w:sz="4" w:space="0" w:color="auto"/>
              <w:bottom w:val="single" w:sz="4" w:space="0" w:color="auto"/>
            </w:tcBorders>
            <w:shd w:val="clear" w:color="auto" w:fill="auto"/>
            <w:noWrap/>
            <w:vAlign w:val="bottom"/>
            <w:hideMark/>
          </w:tcPr>
          <w:p w14:paraId="4A7DBB03" w14:textId="77777777" w:rsidR="00341C1A" w:rsidRPr="00743763" w:rsidRDefault="00341C1A" w:rsidP="00F9565B">
            <w:pPr>
              <w:spacing w:after="0" w:line="240" w:lineRule="auto"/>
              <w:jc w:val="both"/>
              <w:rPr>
                <w:rFonts w:ascii="Times New Roman" w:eastAsia="Times New Roman" w:hAnsi="Times New Roman" w:cs="Times New Roman"/>
                <w:b/>
                <w:bCs/>
                <w:sz w:val="24"/>
                <w:szCs w:val="24"/>
              </w:rPr>
            </w:pPr>
            <w:r w:rsidRPr="00743763">
              <w:rPr>
                <w:rFonts w:ascii="Times New Roman" w:eastAsia="Times New Roman" w:hAnsi="Times New Roman" w:cs="Times New Roman"/>
                <w:b/>
                <w:bCs/>
                <w:sz w:val="24"/>
                <w:szCs w:val="24"/>
              </w:rPr>
              <w:t>2</w:t>
            </w:r>
          </w:p>
        </w:tc>
        <w:tc>
          <w:tcPr>
            <w:tcW w:w="908" w:type="dxa"/>
            <w:tcBorders>
              <w:top w:val="single" w:sz="4" w:space="0" w:color="auto"/>
              <w:bottom w:val="single" w:sz="4" w:space="0" w:color="auto"/>
            </w:tcBorders>
            <w:shd w:val="clear" w:color="auto" w:fill="auto"/>
            <w:noWrap/>
            <w:vAlign w:val="bottom"/>
            <w:hideMark/>
          </w:tcPr>
          <w:p w14:paraId="547C37F5" w14:textId="77777777" w:rsidR="00341C1A" w:rsidRPr="00743763" w:rsidRDefault="00341C1A" w:rsidP="00F9565B">
            <w:pPr>
              <w:spacing w:after="0" w:line="240" w:lineRule="auto"/>
              <w:jc w:val="both"/>
              <w:rPr>
                <w:rFonts w:ascii="Times New Roman" w:eastAsia="Times New Roman" w:hAnsi="Times New Roman" w:cs="Times New Roman"/>
                <w:b/>
                <w:bCs/>
                <w:sz w:val="24"/>
                <w:szCs w:val="24"/>
              </w:rPr>
            </w:pPr>
            <w:r w:rsidRPr="00743763">
              <w:rPr>
                <w:rFonts w:ascii="Times New Roman" w:eastAsia="Times New Roman" w:hAnsi="Times New Roman" w:cs="Times New Roman"/>
                <w:b/>
                <w:bCs/>
                <w:sz w:val="24"/>
                <w:szCs w:val="24"/>
              </w:rPr>
              <w:t>3</w:t>
            </w:r>
          </w:p>
        </w:tc>
        <w:tc>
          <w:tcPr>
            <w:tcW w:w="908" w:type="dxa"/>
            <w:tcBorders>
              <w:top w:val="single" w:sz="4" w:space="0" w:color="auto"/>
              <w:bottom w:val="single" w:sz="4" w:space="0" w:color="auto"/>
            </w:tcBorders>
            <w:shd w:val="clear" w:color="auto" w:fill="auto"/>
            <w:noWrap/>
            <w:vAlign w:val="bottom"/>
            <w:hideMark/>
          </w:tcPr>
          <w:p w14:paraId="3C7B91FD" w14:textId="77777777" w:rsidR="00341C1A" w:rsidRPr="00743763" w:rsidRDefault="00341C1A" w:rsidP="00F9565B">
            <w:pPr>
              <w:spacing w:after="0" w:line="240" w:lineRule="auto"/>
              <w:jc w:val="both"/>
              <w:rPr>
                <w:rFonts w:ascii="Times New Roman" w:eastAsia="Times New Roman" w:hAnsi="Times New Roman" w:cs="Times New Roman"/>
                <w:b/>
                <w:bCs/>
                <w:sz w:val="24"/>
                <w:szCs w:val="24"/>
              </w:rPr>
            </w:pPr>
            <w:r w:rsidRPr="00743763">
              <w:rPr>
                <w:rFonts w:ascii="Times New Roman" w:eastAsia="Times New Roman" w:hAnsi="Times New Roman" w:cs="Times New Roman"/>
                <w:b/>
                <w:bCs/>
                <w:sz w:val="24"/>
                <w:szCs w:val="24"/>
              </w:rPr>
              <w:t>4</w:t>
            </w:r>
          </w:p>
        </w:tc>
        <w:tc>
          <w:tcPr>
            <w:tcW w:w="908" w:type="dxa"/>
            <w:tcBorders>
              <w:top w:val="single" w:sz="4" w:space="0" w:color="auto"/>
              <w:bottom w:val="single" w:sz="4" w:space="0" w:color="auto"/>
            </w:tcBorders>
            <w:shd w:val="clear" w:color="auto" w:fill="auto"/>
            <w:noWrap/>
            <w:vAlign w:val="bottom"/>
            <w:hideMark/>
          </w:tcPr>
          <w:p w14:paraId="6B9C6489" w14:textId="77777777" w:rsidR="00341C1A" w:rsidRPr="00743763" w:rsidRDefault="00341C1A" w:rsidP="00F9565B">
            <w:pPr>
              <w:spacing w:after="0" w:line="240" w:lineRule="auto"/>
              <w:jc w:val="both"/>
              <w:rPr>
                <w:rFonts w:ascii="Times New Roman" w:eastAsia="Times New Roman" w:hAnsi="Times New Roman" w:cs="Times New Roman"/>
                <w:b/>
                <w:bCs/>
                <w:sz w:val="24"/>
                <w:szCs w:val="24"/>
              </w:rPr>
            </w:pPr>
            <w:r w:rsidRPr="00743763">
              <w:rPr>
                <w:rFonts w:ascii="Times New Roman" w:eastAsia="Times New Roman" w:hAnsi="Times New Roman" w:cs="Times New Roman"/>
                <w:b/>
                <w:bCs/>
                <w:sz w:val="24"/>
                <w:szCs w:val="24"/>
              </w:rPr>
              <w:t>5</w:t>
            </w:r>
          </w:p>
        </w:tc>
        <w:tc>
          <w:tcPr>
            <w:tcW w:w="908" w:type="dxa"/>
            <w:tcBorders>
              <w:top w:val="single" w:sz="4" w:space="0" w:color="auto"/>
              <w:bottom w:val="single" w:sz="4" w:space="0" w:color="auto"/>
            </w:tcBorders>
            <w:shd w:val="clear" w:color="auto" w:fill="auto"/>
            <w:noWrap/>
            <w:vAlign w:val="bottom"/>
            <w:hideMark/>
          </w:tcPr>
          <w:p w14:paraId="69C9BC80" w14:textId="77777777" w:rsidR="00341C1A" w:rsidRPr="00743763" w:rsidRDefault="00341C1A" w:rsidP="00F9565B">
            <w:pPr>
              <w:spacing w:after="0" w:line="240" w:lineRule="auto"/>
              <w:jc w:val="both"/>
              <w:rPr>
                <w:rFonts w:ascii="Times New Roman" w:eastAsia="Times New Roman" w:hAnsi="Times New Roman" w:cs="Times New Roman"/>
                <w:b/>
                <w:bCs/>
                <w:sz w:val="24"/>
                <w:szCs w:val="24"/>
              </w:rPr>
            </w:pPr>
            <w:r w:rsidRPr="00743763">
              <w:rPr>
                <w:rFonts w:ascii="Times New Roman" w:eastAsia="Times New Roman" w:hAnsi="Times New Roman" w:cs="Times New Roman"/>
                <w:b/>
                <w:bCs/>
                <w:sz w:val="24"/>
                <w:szCs w:val="24"/>
              </w:rPr>
              <w:t>6</w:t>
            </w:r>
          </w:p>
        </w:tc>
        <w:tc>
          <w:tcPr>
            <w:tcW w:w="908" w:type="dxa"/>
            <w:tcBorders>
              <w:top w:val="single" w:sz="4" w:space="0" w:color="auto"/>
              <w:bottom w:val="single" w:sz="4" w:space="0" w:color="auto"/>
            </w:tcBorders>
            <w:shd w:val="clear" w:color="auto" w:fill="auto"/>
            <w:noWrap/>
            <w:vAlign w:val="bottom"/>
            <w:hideMark/>
          </w:tcPr>
          <w:p w14:paraId="7B516784" w14:textId="77777777" w:rsidR="00341C1A" w:rsidRPr="00743763" w:rsidRDefault="00341C1A" w:rsidP="00F9565B">
            <w:pPr>
              <w:spacing w:after="0" w:line="240" w:lineRule="auto"/>
              <w:jc w:val="both"/>
              <w:rPr>
                <w:rFonts w:ascii="Times New Roman" w:eastAsia="Times New Roman" w:hAnsi="Times New Roman" w:cs="Times New Roman"/>
                <w:b/>
                <w:bCs/>
                <w:sz w:val="24"/>
                <w:szCs w:val="24"/>
              </w:rPr>
            </w:pPr>
            <w:r w:rsidRPr="00743763">
              <w:rPr>
                <w:rFonts w:ascii="Times New Roman" w:eastAsia="Times New Roman" w:hAnsi="Times New Roman" w:cs="Times New Roman"/>
                <w:b/>
                <w:bCs/>
                <w:sz w:val="24"/>
                <w:szCs w:val="24"/>
              </w:rPr>
              <w:t>7</w:t>
            </w:r>
          </w:p>
        </w:tc>
        <w:tc>
          <w:tcPr>
            <w:tcW w:w="908" w:type="dxa"/>
            <w:tcBorders>
              <w:top w:val="single" w:sz="4" w:space="0" w:color="auto"/>
              <w:bottom w:val="single" w:sz="4" w:space="0" w:color="auto"/>
            </w:tcBorders>
            <w:shd w:val="clear" w:color="auto" w:fill="auto"/>
            <w:noWrap/>
            <w:vAlign w:val="bottom"/>
            <w:hideMark/>
          </w:tcPr>
          <w:p w14:paraId="7CFD3E2B" w14:textId="77777777" w:rsidR="00341C1A" w:rsidRPr="00743763" w:rsidRDefault="00341C1A" w:rsidP="00F9565B">
            <w:pPr>
              <w:spacing w:after="0" w:line="240" w:lineRule="auto"/>
              <w:jc w:val="both"/>
              <w:rPr>
                <w:rFonts w:ascii="Times New Roman" w:eastAsia="Times New Roman" w:hAnsi="Times New Roman" w:cs="Times New Roman"/>
                <w:b/>
                <w:bCs/>
                <w:sz w:val="24"/>
                <w:szCs w:val="24"/>
              </w:rPr>
            </w:pPr>
            <w:r w:rsidRPr="00743763">
              <w:rPr>
                <w:rFonts w:ascii="Times New Roman" w:eastAsia="Times New Roman" w:hAnsi="Times New Roman" w:cs="Times New Roman"/>
                <w:b/>
                <w:bCs/>
                <w:sz w:val="24"/>
                <w:szCs w:val="24"/>
              </w:rPr>
              <w:t>8</w:t>
            </w:r>
          </w:p>
        </w:tc>
      </w:tr>
      <w:tr w:rsidR="00743763" w:rsidRPr="00743763" w14:paraId="5985E05D" w14:textId="77777777" w:rsidTr="00F9565B">
        <w:trPr>
          <w:trHeight w:val="442"/>
        </w:trPr>
        <w:tc>
          <w:tcPr>
            <w:tcW w:w="424" w:type="dxa"/>
            <w:tcBorders>
              <w:top w:val="single" w:sz="4" w:space="0" w:color="auto"/>
            </w:tcBorders>
            <w:shd w:val="clear" w:color="auto" w:fill="auto"/>
            <w:noWrap/>
            <w:vAlign w:val="bottom"/>
            <w:hideMark/>
          </w:tcPr>
          <w:p w14:paraId="2CB2CD06" w14:textId="77777777" w:rsidR="00341C1A" w:rsidRPr="00743763" w:rsidRDefault="00341C1A" w:rsidP="00F9565B">
            <w:pPr>
              <w:spacing w:after="0" w:line="240" w:lineRule="auto"/>
              <w:jc w:val="both"/>
              <w:rPr>
                <w:rFonts w:ascii="Times New Roman" w:eastAsia="Times New Roman" w:hAnsi="Times New Roman" w:cs="Times New Roman"/>
                <w:b/>
                <w:bCs/>
                <w:sz w:val="24"/>
                <w:szCs w:val="24"/>
              </w:rPr>
            </w:pPr>
            <w:r w:rsidRPr="00743763">
              <w:rPr>
                <w:rFonts w:ascii="Times New Roman" w:eastAsia="Times New Roman" w:hAnsi="Times New Roman" w:cs="Times New Roman"/>
                <w:b/>
                <w:bCs/>
                <w:sz w:val="24"/>
                <w:szCs w:val="24"/>
              </w:rPr>
              <w:t>1</w:t>
            </w:r>
          </w:p>
        </w:tc>
        <w:tc>
          <w:tcPr>
            <w:tcW w:w="2949" w:type="dxa"/>
            <w:tcBorders>
              <w:top w:val="single" w:sz="4" w:space="0" w:color="auto"/>
            </w:tcBorders>
            <w:shd w:val="clear" w:color="auto" w:fill="auto"/>
            <w:noWrap/>
            <w:vAlign w:val="bottom"/>
            <w:hideMark/>
          </w:tcPr>
          <w:p w14:paraId="62703CD7"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Customer-oriented citizenship behavior</w:t>
            </w:r>
          </w:p>
        </w:tc>
        <w:tc>
          <w:tcPr>
            <w:tcW w:w="908" w:type="dxa"/>
            <w:tcBorders>
              <w:top w:val="single" w:sz="4" w:space="0" w:color="auto"/>
            </w:tcBorders>
            <w:shd w:val="clear" w:color="auto" w:fill="auto"/>
            <w:noWrap/>
            <w:vAlign w:val="bottom"/>
            <w:hideMark/>
          </w:tcPr>
          <w:p w14:paraId="06DADFE5"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1</w:t>
            </w:r>
          </w:p>
        </w:tc>
        <w:tc>
          <w:tcPr>
            <w:tcW w:w="908" w:type="dxa"/>
            <w:tcBorders>
              <w:top w:val="single" w:sz="4" w:space="0" w:color="auto"/>
            </w:tcBorders>
            <w:shd w:val="clear" w:color="auto" w:fill="auto"/>
            <w:noWrap/>
            <w:vAlign w:val="bottom"/>
            <w:hideMark/>
          </w:tcPr>
          <w:p w14:paraId="15CC1B3A"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c>
          <w:tcPr>
            <w:tcW w:w="908" w:type="dxa"/>
            <w:tcBorders>
              <w:top w:val="single" w:sz="4" w:space="0" w:color="auto"/>
            </w:tcBorders>
            <w:shd w:val="clear" w:color="auto" w:fill="auto"/>
            <w:noWrap/>
            <w:vAlign w:val="bottom"/>
            <w:hideMark/>
          </w:tcPr>
          <w:p w14:paraId="523D3B0A"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c>
          <w:tcPr>
            <w:tcW w:w="908" w:type="dxa"/>
            <w:tcBorders>
              <w:top w:val="single" w:sz="4" w:space="0" w:color="auto"/>
            </w:tcBorders>
            <w:shd w:val="clear" w:color="auto" w:fill="auto"/>
            <w:noWrap/>
            <w:vAlign w:val="bottom"/>
            <w:hideMark/>
          </w:tcPr>
          <w:p w14:paraId="120EC69A"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c>
          <w:tcPr>
            <w:tcW w:w="908" w:type="dxa"/>
            <w:tcBorders>
              <w:top w:val="single" w:sz="4" w:space="0" w:color="auto"/>
            </w:tcBorders>
            <w:shd w:val="clear" w:color="auto" w:fill="auto"/>
            <w:noWrap/>
            <w:vAlign w:val="bottom"/>
            <w:hideMark/>
          </w:tcPr>
          <w:p w14:paraId="5BE5BEDC"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c>
          <w:tcPr>
            <w:tcW w:w="908" w:type="dxa"/>
            <w:tcBorders>
              <w:top w:val="single" w:sz="4" w:space="0" w:color="auto"/>
            </w:tcBorders>
            <w:shd w:val="clear" w:color="auto" w:fill="auto"/>
            <w:noWrap/>
            <w:vAlign w:val="bottom"/>
            <w:hideMark/>
          </w:tcPr>
          <w:p w14:paraId="17D7F19D"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c>
          <w:tcPr>
            <w:tcW w:w="908" w:type="dxa"/>
            <w:tcBorders>
              <w:top w:val="single" w:sz="4" w:space="0" w:color="auto"/>
            </w:tcBorders>
            <w:shd w:val="clear" w:color="auto" w:fill="auto"/>
            <w:noWrap/>
            <w:vAlign w:val="bottom"/>
            <w:hideMark/>
          </w:tcPr>
          <w:p w14:paraId="525CD8E5"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c>
          <w:tcPr>
            <w:tcW w:w="908" w:type="dxa"/>
            <w:tcBorders>
              <w:top w:val="single" w:sz="4" w:space="0" w:color="auto"/>
            </w:tcBorders>
            <w:shd w:val="clear" w:color="auto" w:fill="auto"/>
            <w:noWrap/>
            <w:vAlign w:val="bottom"/>
            <w:hideMark/>
          </w:tcPr>
          <w:p w14:paraId="4EF9A042"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r>
      <w:tr w:rsidR="00743763" w:rsidRPr="00743763" w14:paraId="70898824" w14:textId="77777777" w:rsidTr="00F9565B">
        <w:trPr>
          <w:trHeight w:val="442"/>
        </w:trPr>
        <w:tc>
          <w:tcPr>
            <w:tcW w:w="424" w:type="dxa"/>
            <w:shd w:val="clear" w:color="auto" w:fill="auto"/>
            <w:noWrap/>
            <w:vAlign w:val="bottom"/>
            <w:hideMark/>
          </w:tcPr>
          <w:p w14:paraId="7FFD2832" w14:textId="77777777" w:rsidR="00341C1A" w:rsidRPr="00743763" w:rsidRDefault="00341C1A" w:rsidP="00F9565B">
            <w:pPr>
              <w:spacing w:after="0" w:line="240" w:lineRule="auto"/>
              <w:jc w:val="both"/>
              <w:rPr>
                <w:rFonts w:ascii="Times New Roman" w:eastAsia="Times New Roman" w:hAnsi="Times New Roman" w:cs="Times New Roman"/>
                <w:b/>
                <w:bCs/>
                <w:sz w:val="24"/>
                <w:szCs w:val="24"/>
              </w:rPr>
            </w:pPr>
            <w:r w:rsidRPr="00743763">
              <w:rPr>
                <w:rFonts w:ascii="Times New Roman" w:eastAsia="Times New Roman" w:hAnsi="Times New Roman" w:cs="Times New Roman"/>
                <w:b/>
                <w:bCs/>
                <w:sz w:val="24"/>
                <w:szCs w:val="24"/>
              </w:rPr>
              <w:t>2</w:t>
            </w:r>
          </w:p>
        </w:tc>
        <w:tc>
          <w:tcPr>
            <w:tcW w:w="2949" w:type="dxa"/>
            <w:shd w:val="clear" w:color="auto" w:fill="auto"/>
            <w:noWrap/>
            <w:vAlign w:val="bottom"/>
            <w:hideMark/>
          </w:tcPr>
          <w:p w14:paraId="2DFC1341"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Customer incivility</w:t>
            </w:r>
          </w:p>
        </w:tc>
        <w:tc>
          <w:tcPr>
            <w:tcW w:w="908" w:type="dxa"/>
            <w:shd w:val="clear" w:color="auto" w:fill="auto"/>
            <w:noWrap/>
            <w:vAlign w:val="bottom"/>
            <w:hideMark/>
          </w:tcPr>
          <w:p w14:paraId="3A7B7FA7"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-0.28***</w:t>
            </w:r>
          </w:p>
        </w:tc>
        <w:tc>
          <w:tcPr>
            <w:tcW w:w="908" w:type="dxa"/>
            <w:shd w:val="clear" w:color="auto" w:fill="auto"/>
            <w:noWrap/>
            <w:vAlign w:val="bottom"/>
            <w:hideMark/>
          </w:tcPr>
          <w:p w14:paraId="2EDCF7BF"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1</w:t>
            </w:r>
          </w:p>
        </w:tc>
        <w:tc>
          <w:tcPr>
            <w:tcW w:w="908" w:type="dxa"/>
            <w:shd w:val="clear" w:color="auto" w:fill="auto"/>
            <w:noWrap/>
            <w:vAlign w:val="bottom"/>
            <w:hideMark/>
          </w:tcPr>
          <w:p w14:paraId="6E191833"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c>
          <w:tcPr>
            <w:tcW w:w="908" w:type="dxa"/>
            <w:shd w:val="clear" w:color="auto" w:fill="auto"/>
            <w:noWrap/>
            <w:vAlign w:val="bottom"/>
            <w:hideMark/>
          </w:tcPr>
          <w:p w14:paraId="53C2571C"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c>
          <w:tcPr>
            <w:tcW w:w="908" w:type="dxa"/>
            <w:shd w:val="clear" w:color="auto" w:fill="auto"/>
            <w:noWrap/>
            <w:vAlign w:val="bottom"/>
            <w:hideMark/>
          </w:tcPr>
          <w:p w14:paraId="6194AD4E"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c>
          <w:tcPr>
            <w:tcW w:w="908" w:type="dxa"/>
            <w:shd w:val="clear" w:color="auto" w:fill="auto"/>
            <w:noWrap/>
            <w:vAlign w:val="bottom"/>
            <w:hideMark/>
          </w:tcPr>
          <w:p w14:paraId="1FC964E7"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c>
          <w:tcPr>
            <w:tcW w:w="908" w:type="dxa"/>
            <w:shd w:val="clear" w:color="auto" w:fill="auto"/>
            <w:noWrap/>
            <w:vAlign w:val="bottom"/>
            <w:hideMark/>
          </w:tcPr>
          <w:p w14:paraId="0C30A40C"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c>
          <w:tcPr>
            <w:tcW w:w="908" w:type="dxa"/>
            <w:shd w:val="clear" w:color="auto" w:fill="auto"/>
            <w:noWrap/>
            <w:vAlign w:val="bottom"/>
            <w:hideMark/>
          </w:tcPr>
          <w:p w14:paraId="411227B1"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r>
      <w:tr w:rsidR="00743763" w:rsidRPr="00743763" w14:paraId="3F80A602" w14:textId="77777777" w:rsidTr="00F9565B">
        <w:trPr>
          <w:trHeight w:val="442"/>
        </w:trPr>
        <w:tc>
          <w:tcPr>
            <w:tcW w:w="424" w:type="dxa"/>
            <w:shd w:val="clear" w:color="auto" w:fill="auto"/>
            <w:noWrap/>
            <w:vAlign w:val="bottom"/>
            <w:hideMark/>
          </w:tcPr>
          <w:p w14:paraId="6738BAEC" w14:textId="77777777" w:rsidR="00341C1A" w:rsidRPr="00743763" w:rsidRDefault="00341C1A" w:rsidP="00F9565B">
            <w:pPr>
              <w:spacing w:after="0" w:line="240" w:lineRule="auto"/>
              <w:jc w:val="both"/>
              <w:rPr>
                <w:rFonts w:ascii="Times New Roman" w:eastAsia="Times New Roman" w:hAnsi="Times New Roman" w:cs="Times New Roman"/>
                <w:b/>
                <w:bCs/>
                <w:sz w:val="24"/>
                <w:szCs w:val="24"/>
              </w:rPr>
            </w:pPr>
            <w:r w:rsidRPr="00743763">
              <w:rPr>
                <w:rFonts w:ascii="Times New Roman" w:eastAsia="Times New Roman" w:hAnsi="Times New Roman" w:cs="Times New Roman"/>
                <w:b/>
                <w:bCs/>
                <w:sz w:val="24"/>
                <w:szCs w:val="24"/>
              </w:rPr>
              <w:t>3</w:t>
            </w:r>
          </w:p>
        </w:tc>
        <w:tc>
          <w:tcPr>
            <w:tcW w:w="2949" w:type="dxa"/>
            <w:shd w:val="clear" w:color="auto" w:fill="auto"/>
            <w:noWrap/>
            <w:vAlign w:val="bottom"/>
            <w:hideMark/>
          </w:tcPr>
          <w:p w14:paraId="0667D4AB"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Moral disengagement</w:t>
            </w:r>
          </w:p>
        </w:tc>
        <w:tc>
          <w:tcPr>
            <w:tcW w:w="908" w:type="dxa"/>
            <w:shd w:val="clear" w:color="auto" w:fill="auto"/>
            <w:noWrap/>
            <w:vAlign w:val="bottom"/>
            <w:hideMark/>
          </w:tcPr>
          <w:p w14:paraId="58564AEF"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-0.31***</w:t>
            </w:r>
          </w:p>
        </w:tc>
        <w:tc>
          <w:tcPr>
            <w:tcW w:w="908" w:type="dxa"/>
            <w:shd w:val="clear" w:color="auto" w:fill="auto"/>
            <w:noWrap/>
            <w:vAlign w:val="bottom"/>
            <w:hideMark/>
          </w:tcPr>
          <w:p w14:paraId="0185901D"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0.34***</w:t>
            </w:r>
          </w:p>
        </w:tc>
        <w:tc>
          <w:tcPr>
            <w:tcW w:w="908" w:type="dxa"/>
            <w:shd w:val="clear" w:color="auto" w:fill="auto"/>
            <w:noWrap/>
            <w:vAlign w:val="bottom"/>
            <w:hideMark/>
          </w:tcPr>
          <w:p w14:paraId="7BF6617A"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1</w:t>
            </w:r>
          </w:p>
        </w:tc>
        <w:tc>
          <w:tcPr>
            <w:tcW w:w="908" w:type="dxa"/>
            <w:shd w:val="clear" w:color="auto" w:fill="auto"/>
            <w:noWrap/>
            <w:vAlign w:val="bottom"/>
            <w:hideMark/>
          </w:tcPr>
          <w:p w14:paraId="36068753"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c>
          <w:tcPr>
            <w:tcW w:w="908" w:type="dxa"/>
            <w:shd w:val="clear" w:color="auto" w:fill="auto"/>
            <w:noWrap/>
            <w:vAlign w:val="bottom"/>
            <w:hideMark/>
          </w:tcPr>
          <w:p w14:paraId="33823FDD"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c>
          <w:tcPr>
            <w:tcW w:w="908" w:type="dxa"/>
            <w:shd w:val="clear" w:color="auto" w:fill="auto"/>
            <w:noWrap/>
            <w:vAlign w:val="bottom"/>
            <w:hideMark/>
          </w:tcPr>
          <w:p w14:paraId="26D8CA6B"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c>
          <w:tcPr>
            <w:tcW w:w="908" w:type="dxa"/>
            <w:shd w:val="clear" w:color="auto" w:fill="auto"/>
            <w:noWrap/>
            <w:vAlign w:val="bottom"/>
            <w:hideMark/>
          </w:tcPr>
          <w:p w14:paraId="65DA2922"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c>
          <w:tcPr>
            <w:tcW w:w="908" w:type="dxa"/>
            <w:shd w:val="clear" w:color="auto" w:fill="auto"/>
            <w:noWrap/>
            <w:vAlign w:val="bottom"/>
            <w:hideMark/>
          </w:tcPr>
          <w:p w14:paraId="7D68FB61"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r>
      <w:tr w:rsidR="00743763" w:rsidRPr="00743763" w14:paraId="3AA7576C" w14:textId="77777777" w:rsidTr="00F9565B">
        <w:trPr>
          <w:trHeight w:val="442"/>
        </w:trPr>
        <w:tc>
          <w:tcPr>
            <w:tcW w:w="424" w:type="dxa"/>
            <w:shd w:val="clear" w:color="auto" w:fill="auto"/>
            <w:noWrap/>
            <w:vAlign w:val="bottom"/>
            <w:hideMark/>
          </w:tcPr>
          <w:p w14:paraId="456D789D" w14:textId="77777777" w:rsidR="00341C1A" w:rsidRPr="00743763" w:rsidRDefault="00341C1A" w:rsidP="00F9565B">
            <w:pPr>
              <w:spacing w:after="0" w:line="240" w:lineRule="auto"/>
              <w:jc w:val="both"/>
              <w:rPr>
                <w:rFonts w:ascii="Times New Roman" w:eastAsia="Times New Roman" w:hAnsi="Times New Roman" w:cs="Times New Roman"/>
                <w:b/>
                <w:bCs/>
                <w:sz w:val="24"/>
                <w:szCs w:val="24"/>
              </w:rPr>
            </w:pPr>
            <w:r w:rsidRPr="00743763">
              <w:rPr>
                <w:rFonts w:ascii="Times New Roman" w:eastAsia="Times New Roman" w:hAnsi="Times New Roman" w:cs="Times New Roman"/>
                <w:b/>
                <w:bCs/>
                <w:sz w:val="24"/>
                <w:szCs w:val="24"/>
              </w:rPr>
              <w:t>4</w:t>
            </w:r>
          </w:p>
        </w:tc>
        <w:tc>
          <w:tcPr>
            <w:tcW w:w="2949" w:type="dxa"/>
            <w:shd w:val="clear" w:color="auto" w:fill="auto"/>
            <w:noWrap/>
            <w:vAlign w:val="bottom"/>
            <w:hideMark/>
          </w:tcPr>
          <w:p w14:paraId="13B8E95E"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Moral identity</w:t>
            </w:r>
          </w:p>
        </w:tc>
        <w:tc>
          <w:tcPr>
            <w:tcW w:w="908" w:type="dxa"/>
            <w:shd w:val="clear" w:color="auto" w:fill="auto"/>
            <w:noWrap/>
            <w:vAlign w:val="bottom"/>
            <w:hideMark/>
          </w:tcPr>
          <w:p w14:paraId="37DD75D1"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0.24***</w:t>
            </w:r>
          </w:p>
        </w:tc>
        <w:tc>
          <w:tcPr>
            <w:tcW w:w="908" w:type="dxa"/>
            <w:shd w:val="clear" w:color="auto" w:fill="auto"/>
            <w:noWrap/>
            <w:vAlign w:val="bottom"/>
            <w:hideMark/>
          </w:tcPr>
          <w:p w14:paraId="45FDB562"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0.06</w:t>
            </w:r>
          </w:p>
        </w:tc>
        <w:tc>
          <w:tcPr>
            <w:tcW w:w="908" w:type="dxa"/>
            <w:shd w:val="clear" w:color="auto" w:fill="auto"/>
            <w:noWrap/>
            <w:vAlign w:val="bottom"/>
            <w:hideMark/>
          </w:tcPr>
          <w:p w14:paraId="31243E01"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-0.15**</w:t>
            </w:r>
          </w:p>
        </w:tc>
        <w:tc>
          <w:tcPr>
            <w:tcW w:w="908" w:type="dxa"/>
            <w:shd w:val="clear" w:color="auto" w:fill="auto"/>
            <w:noWrap/>
            <w:vAlign w:val="bottom"/>
            <w:hideMark/>
          </w:tcPr>
          <w:p w14:paraId="566B7831"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1</w:t>
            </w:r>
          </w:p>
        </w:tc>
        <w:tc>
          <w:tcPr>
            <w:tcW w:w="908" w:type="dxa"/>
            <w:shd w:val="clear" w:color="auto" w:fill="auto"/>
            <w:noWrap/>
            <w:vAlign w:val="bottom"/>
            <w:hideMark/>
          </w:tcPr>
          <w:p w14:paraId="73EEC2BE"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c>
          <w:tcPr>
            <w:tcW w:w="908" w:type="dxa"/>
            <w:shd w:val="clear" w:color="auto" w:fill="auto"/>
            <w:noWrap/>
            <w:vAlign w:val="bottom"/>
            <w:hideMark/>
          </w:tcPr>
          <w:p w14:paraId="29B1F626"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c>
          <w:tcPr>
            <w:tcW w:w="908" w:type="dxa"/>
            <w:shd w:val="clear" w:color="auto" w:fill="auto"/>
            <w:noWrap/>
            <w:vAlign w:val="bottom"/>
            <w:hideMark/>
          </w:tcPr>
          <w:p w14:paraId="2B3CE4DA"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c>
          <w:tcPr>
            <w:tcW w:w="908" w:type="dxa"/>
            <w:shd w:val="clear" w:color="auto" w:fill="auto"/>
            <w:noWrap/>
            <w:vAlign w:val="bottom"/>
            <w:hideMark/>
          </w:tcPr>
          <w:p w14:paraId="5A2438E4"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r>
      <w:tr w:rsidR="00743763" w:rsidRPr="00743763" w14:paraId="1DC94913" w14:textId="77777777" w:rsidTr="00F9565B">
        <w:trPr>
          <w:trHeight w:val="442"/>
        </w:trPr>
        <w:tc>
          <w:tcPr>
            <w:tcW w:w="424" w:type="dxa"/>
            <w:shd w:val="clear" w:color="auto" w:fill="auto"/>
            <w:noWrap/>
            <w:vAlign w:val="bottom"/>
            <w:hideMark/>
          </w:tcPr>
          <w:p w14:paraId="40D1A6D9" w14:textId="77777777" w:rsidR="00341C1A" w:rsidRPr="00743763" w:rsidRDefault="00341C1A" w:rsidP="00F9565B">
            <w:pPr>
              <w:spacing w:after="0" w:line="240" w:lineRule="auto"/>
              <w:jc w:val="both"/>
              <w:rPr>
                <w:rFonts w:ascii="Times New Roman" w:eastAsia="Times New Roman" w:hAnsi="Times New Roman" w:cs="Times New Roman"/>
                <w:b/>
                <w:bCs/>
                <w:sz w:val="24"/>
                <w:szCs w:val="24"/>
              </w:rPr>
            </w:pPr>
            <w:r w:rsidRPr="00743763">
              <w:rPr>
                <w:rFonts w:ascii="Times New Roman" w:eastAsia="Times New Roman" w:hAnsi="Times New Roman" w:cs="Times New Roman"/>
                <w:b/>
                <w:bCs/>
                <w:sz w:val="24"/>
                <w:szCs w:val="24"/>
              </w:rPr>
              <w:t>5</w:t>
            </w:r>
          </w:p>
        </w:tc>
        <w:tc>
          <w:tcPr>
            <w:tcW w:w="2949" w:type="dxa"/>
            <w:shd w:val="clear" w:color="auto" w:fill="auto"/>
            <w:noWrap/>
            <w:vAlign w:val="bottom"/>
            <w:hideMark/>
          </w:tcPr>
          <w:p w14:paraId="45FA99CA"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Ethical climate</w:t>
            </w:r>
          </w:p>
        </w:tc>
        <w:tc>
          <w:tcPr>
            <w:tcW w:w="908" w:type="dxa"/>
            <w:shd w:val="clear" w:color="auto" w:fill="auto"/>
            <w:noWrap/>
            <w:vAlign w:val="bottom"/>
            <w:hideMark/>
          </w:tcPr>
          <w:p w14:paraId="39EAB4BF"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0.26***</w:t>
            </w:r>
          </w:p>
        </w:tc>
        <w:tc>
          <w:tcPr>
            <w:tcW w:w="908" w:type="dxa"/>
            <w:shd w:val="clear" w:color="auto" w:fill="auto"/>
            <w:noWrap/>
            <w:vAlign w:val="bottom"/>
            <w:hideMark/>
          </w:tcPr>
          <w:p w14:paraId="7C24DF78"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0.04</w:t>
            </w:r>
          </w:p>
        </w:tc>
        <w:tc>
          <w:tcPr>
            <w:tcW w:w="908" w:type="dxa"/>
            <w:shd w:val="clear" w:color="auto" w:fill="auto"/>
            <w:noWrap/>
            <w:vAlign w:val="bottom"/>
            <w:hideMark/>
          </w:tcPr>
          <w:p w14:paraId="2D9E07DD"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-0.17**</w:t>
            </w:r>
          </w:p>
        </w:tc>
        <w:tc>
          <w:tcPr>
            <w:tcW w:w="908" w:type="dxa"/>
            <w:shd w:val="clear" w:color="auto" w:fill="auto"/>
            <w:noWrap/>
            <w:vAlign w:val="bottom"/>
            <w:hideMark/>
          </w:tcPr>
          <w:p w14:paraId="22A07A23"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0.12*</w:t>
            </w:r>
          </w:p>
        </w:tc>
        <w:tc>
          <w:tcPr>
            <w:tcW w:w="908" w:type="dxa"/>
            <w:shd w:val="clear" w:color="auto" w:fill="auto"/>
            <w:noWrap/>
            <w:vAlign w:val="bottom"/>
            <w:hideMark/>
          </w:tcPr>
          <w:p w14:paraId="017A43D2"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1</w:t>
            </w:r>
          </w:p>
        </w:tc>
        <w:tc>
          <w:tcPr>
            <w:tcW w:w="908" w:type="dxa"/>
            <w:shd w:val="clear" w:color="auto" w:fill="auto"/>
            <w:noWrap/>
            <w:vAlign w:val="bottom"/>
            <w:hideMark/>
          </w:tcPr>
          <w:p w14:paraId="4A887E1E"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c>
          <w:tcPr>
            <w:tcW w:w="908" w:type="dxa"/>
            <w:shd w:val="clear" w:color="auto" w:fill="auto"/>
            <w:noWrap/>
            <w:vAlign w:val="bottom"/>
            <w:hideMark/>
          </w:tcPr>
          <w:p w14:paraId="715B32E4"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c>
          <w:tcPr>
            <w:tcW w:w="908" w:type="dxa"/>
            <w:shd w:val="clear" w:color="auto" w:fill="auto"/>
            <w:noWrap/>
            <w:vAlign w:val="bottom"/>
            <w:hideMark/>
          </w:tcPr>
          <w:p w14:paraId="52BC5302"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r>
      <w:tr w:rsidR="00743763" w:rsidRPr="00743763" w14:paraId="2B2C3316" w14:textId="77777777" w:rsidTr="00F9565B">
        <w:trPr>
          <w:trHeight w:val="442"/>
        </w:trPr>
        <w:tc>
          <w:tcPr>
            <w:tcW w:w="424" w:type="dxa"/>
            <w:shd w:val="clear" w:color="auto" w:fill="auto"/>
            <w:noWrap/>
            <w:vAlign w:val="bottom"/>
            <w:hideMark/>
          </w:tcPr>
          <w:p w14:paraId="4E050D1B" w14:textId="77777777" w:rsidR="00341C1A" w:rsidRPr="00743763" w:rsidRDefault="00341C1A" w:rsidP="00F9565B">
            <w:pPr>
              <w:spacing w:after="0" w:line="240" w:lineRule="auto"/>
              <w:jc w:val="both"/>
              <w:rPr>
                <w:rFonts w:ascii="Times New Roman" w:eastAsia="Times New Roman" w:hAnsi="Times New Roman" w:cs="Times New Roman"/>
                <w:b/>
                <w:bCs/>
                <w:sz w:val="24"/>
                <w:szCs w:val="24"/>
              </w:rPr>
            </w:pPr>
            <w:r w:rsidRPr="00743763">
              <w:rPr>
                <w:rFonts w:ascii="Times New Roman" w:eastAsia="Times New Roman" w:hAnsi="Times New Roman" w:cs="Times New Roman"/>
                <w:b/>
                <w:bCs/>
                <w:sz w:val="24"/>
                <w:szCs w:val="24"/>
              </w:rPr>
              <w:t>6</w:t>
            </w:r>
          </w:p>
        </w:tc>
        <w:tc>
          <w:tcPr>
            <w:tcW w:w="2949" w:type="dxa"/>
            <w:shd w:val="clear" w:color="auto" w:fill="auto"/>
            <w:noWrap/>
            <w:vAlign w:val="bottom"/>
            <w:hideMark/>
          </w:tcPr>
          <w:p w14:paraId="32D4AF48"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Gender</w:t>
            </w:r>
          </w:p>
        </w:tc>
        <w:tc>
          <w:tcPr>
            <w:tcW w:w="908" w:type="dxa"/>
            <w:shd w:val="clear" w:color="auto" w:fill="auto"/>
            <w:noWrap/>
            <w:vAlign w:val="bottom"/>
            <w:hideMark/>
          </w:tcPr>
          <w:p w14:paraId="24553B45"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-0.04</w:t>
            </w:r>
          </w:p>
        </w:tc>
        <w:tc>
          <w:tcPr>
            <w:tcW w:w="908" w:type="dxa"/>
            <w:shd w:val="clear" w:color="auto" w:fill="auto"/>
            <w:noWrap/>
            <w:vAlign w:val="bottom"/>
            <w:hideMark/>
          </w:tcPr>
          <w:p w14:paraId="74CF7EEF"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0.1</w:t>
            </w:r>
            <w:r w:rsidRPr="00743763">
              <w:rPr>
                <w:rFonts w:ascii="Times New Roman" w:eastAsia="Times New Roman" w:hAnsi="Times New Roman" w:cs="Times New Roman"/>
                <w:sz w:val="24"/>
                <w:szCs w:val="24"/>
                <w:vertAlign w:val="superscript"/>
              </w:rPr>
              <w:t>#</w:t>
            </w:r>
          </w:p>
        </w:tc>
        <w:tc>
          <w:tcPr>
            <w:tcW w:w="908" w:type="dxa"/>
            <w:shd w:val="clear" w:color="auto" w:fill="auto"/>
            <w:noWrap/>
            <w:vAlign w:val="bottom"/>
            <w:hideMark/>
          </w:tcPr>
          <w:p w14:paraId="574591DB"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-0.01</w:t>
            </w:r>
          </w:p>
        </w:tc>
        <w:tc>
          <w:tcPr>
            <w:tcW w:w="908" w:type="dxa"/>
            <w:shd w:val="clear" w:color="auto" w:fill="auto"/>
            <w:noWrap/>
            <w:vAlign w:val="bottom"/>
            <w:hideMark/>
          </w:tcPr>
          <w:p w14:paraId="22F9624A"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0.16**</w:t>
            </w:r>
          </w:p>
        </w:tc>
        <w:tc>
          <w:tcPr>
            <w:tcW w:w="908" w:type="dxa"/>
            <w:shd w:val="clear" w:color="auto" w:fill="auto"/>
            <w:noWrap/>
            <w:vAlign w:val="bottom"/>
            <w:hideMark/>
          </w:tcPr>
          <w:p w14:paraId="543C81A8"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0.06</w:t>
            </w:r>
          </w:p>
        </w:tc>
        <w:tc>
          <w:tcPr>
            <w:tcW w:w="908" w:type="dxa"/>
            <w:shd w:val="clear" w:color="auto" w:fill="auto"/>
            <w:noWrap/>
            <w:vAlign w:val="bottom"/>
            <w:hideMark/>
          </w:tcPr>
          <w:p w14:paraId="3046DC87"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1</w:t>
            </w:r>
          </w:p>
        </w:tc>
        <w:tc>
          <w:tcPr>
            <w:tcW w:w="908" w:type="dxa"/>
            <w:shd w:val="clear" w:color="auto" w:fill="auto"/>
            <w:noWrap/>
            <w:vAlign w:val="bottom"/>
            <w:hideMark/>
          </w:tcPr>
          <w:p w14:paraId="2987005C"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c>
          <w:tcPr>
            <w:tcW w:w="908" w:type="dxa"/>
            <w:shd w:val="clear" w:color="auto" w:fill="auto"/>
            <w:noWrap/>
            <w:vAlign w:val="bottom"/>
            <w:hideMark/>
          </w:tcPr>
          <w:p w14:paraId="3B2590AE"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r>
      <w:tr w:rsidR="00743763" w:rsidRPr="00743763" w14:paraId="18E25DC6" w14:textId="77777777" w:rsidTr="00F9565B">
        <w:trPr>
          <w:trHeight w:val="442"/>
        </w:trPr>
        <w:tc>
          <w:tcPr>
            <w:tcW w:w="424" w:type="dxa"/>
            <w:shd w:val="clear" w:color="auto" w:fill="auto"/>
            <w:noWrap/>
            <w:vAlign w:val="bottom"/>
            <w:hideMark/>
          </w:tcPr>
          <w:p w14:paraId="59B09E98" w14:textId="77777777" w:rsidR="00341C1A" w:rsidRPr="00743763" w:rsidRDefault="00341C1A" w:rsidP="00F9565B">
            <w:pPr>
              <w:spacing w:after="0" w:line="240" w:lineRule="auto"/>
              <w:jc w:val="both"/>
              <w:rPr>
                <w:rFonts w:ascii="Times New Roman" w:eastAsia="Times New Roman" w:hAnsi="Times New Roman" w:cs="Times New Roman"/>
                <w:b/>
                <w:bCs/>
                <w:sz w:val="24"/>
                <w:szCs w:val="24"/>
              </w:rPr>
            </w:pPr>
            <w:r w:rsidRPr="00743763">
              <w:rPr>
                <w:rFonts w:ascii="Times New Roman" w:eastAsia="Times New Roman" w:hAnsi="Times New Roman" w:cs="Times New Roman"/>
                <w:b/>
                <w:bCs/>
                <w:sz w:val="24"/>
                <w:szCs w:val="24"/>
              </w:rPr>
              <w:t>7</w:t>
            </w:r>
          </w:p>
        </w:tc>
        <w:tc>
          <w:tcPr>
            <w:tcW w:w="2949" w:type="dxa"/>
            <w:shd w:val="clear" w:color="auto" w:fill="auto"/>
            <w:noWrap/>
            <w:vAlign w:val="bottom"/>
            <w:hideMark/>
          </w:tcPr>
          <w:p w14:paraId="67C1119F"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Age</w:t>
            </w:r>
          </w:p>
        </w:tc>
        <w:tc>
          <w:tcPr>
            <w:tcW w:w="908" w:type="dxa"/>
            <w:shd w:val="clear" w:color="auto" w:fill="auto"/>
            <w:noWrap/>
            <w:vAlign w:val="bottom"/>
            <w:hideMark/>
          </w:tcPr>
          <w:p w14:paraId="74CDE9E2"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0.06</w:t>
            </w:r>
          </w:p>
        </w:tc>
        <w:tc>
          <w:tcPr>
            <w:tcW w:w="908" w:type="dxa"/>
            <w:shd w:val="clear" w:color="auto" w:fill="auto"/>
            <w:noWrap/>
            <w:vAlign w:val="bottom"/>
            <w:hideMark/>
          </w:tcPr>
          <w:p w14:paraId="1A927D3D"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-0.05</w:t>
            </w:r>
          </w:p>
        </w:tc>
        <w:tc>
          <w:tcPr>
            <w:tcW w:w="908" w:type="dxa"/>
            <w:shd w:val="clear" w:color="auto" w:fill="auto"/>
            <w:noWrap/>
            <w:vAlign w:val="bottom"/>
            <w:hideMark/>
          </w:tcPr>
          <w:p w14:paraId="00DB43A3"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-0.09</w:t>
            </w:r>
          </w:p>
        </w:tc>
        <w:tc>
          <w:tcPr>
            <w:tcW w:w="908" w:type="dxa"/>
            <w:shd w:val="clear" w:color="auto" w:fill="auto"/>
            <w:noWrap/>
            <w:vAlign w:val="bottom"/>
            <w:hideMark/>
          </w:tcPr>
          <w:p w14:paraId="76BE79B6"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0.15**</w:t>
            </w:r>
          </w:p>
        </w:tc>
        <w:tc>
          <w:tcPr>
            <w:tcW w:w="908" w:type="dxa"/>
            <w:shd w:val="clear" w:color="auto" w:fill="auto"/>
            <w:noWrap/>
            <w:vAlign w:val="bottom"/>
            <w:hideMark/>
          </w:tcPr>
          <w:p w14:paraId="04502F7C"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0.03</w:t>
            </w:r>
          </w:p>
        </w:tc>
        <w:tc>
          <w:tcPr>
            <w:tcW w:w="908" w:type="dxa"/>
            <w:shd w:val="clear" w:color="auto" w:fill="auto"/>
            <w:noWrap/>
            <w:vAlign w:val="bottom"/>
            <w:hideMark/>
          </w:tcPr>
          <w:p w14:paraId="133A6A83"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0.02</w:t>
            </w:r>
          </w:p>
        </w:tc>
        <w:tc>
          <w:tcPr>
            <w:tcW w:w="908" w:type="dxa"/>
            <w:shd w:val="clear" w:color="auto" w:fill="auto"/>
            <w:noWrap/>
            <w:vAlign w:val="bottom"/>
            <w:hideMark/>
          </w:tcPr>
          <w:p w14:paraId="4314DB7D"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1</w:t>
            </w:r>
          </w:p>
        </w:tc>
        <w:tc>
          <w:tcPr>
            <w:tcW w:w="908" w:type="dxa"/>
            <w:shd w:val="clear" w:color="auto" w:fill="auto"/>
            <w:noWrap/>
            <w:vAlign w:val="bottom"/>
            <w:hideMark/>
          </w:tcPr>
          <w:p w14:paraId="12351138"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r>
      <w:tr w:rsidR="00743763" w:rsidRPr="00743763" w14:paraId="1137425B" w14:textId="77777777" w:rsidTr="00F9565B">
        <w:trPr>
          <w:trHeight w:val="442"/>
        </w:trPr>
        <w:tc>
          <w:tcPr>
            <w:tcW w:w="424" w:type="dxa"/>
            <w:shd w:val="clear" w:color="auto" w:fill="auto"/>
            <w:noWrap/>
            <w:vAlign w:val="bottom"/>
            <w:hideMark/>
          </w:tcPr>
          <w:p w14:paraId="3F3432E5" w14:textId="77777777" w:rsidR="00341C1A" w:rsidRPr="00743763" w:rsidRDefault="00341C1A" w:rsidP="00F9565B">
            <w:pPr>
              <w:spacing w:after="0" w:line="240" w:lineRule="auto"/>
              <w:jc w:val="both"/>
              <w:rPr>
                <w:rFonts w:ascii="Times New Roman" w:eastAsia="Times New Roman" w:hAnsi="Times New Roman" w:cs="Times New Roman"/>
                <w:b/>
                <w:bCs/>
                <w:sz w:val="24"/>
                <w:szCs w:val="24"/>
              </w:rPr>
            </w:pPr>
            <w:r w:rsidRPr="00743763">
              <w:rPr>
                <w:rFonts w:ascii="Times New Roman" w:eastAsia="Times New Roman" w:hAnsi="Times New Roman" w:cs="Times New Roman"/>
                <w:b/>
                <w:bCs/>
                <w:sz w:val="24"/>
                <w:szCs w:val="24"/>
              </w:rPr>
              <w:t>8</w:t>
            </w:r>
          </w:p>
        </w:tc>
        <w:tc>
          <w:tcPr>
            <w:tcW w:w="2949" w:type="dxa"/>
            <w:shd w:val="clear" w:color="auto" w:fill="auto"/>
            <w:noWrap/>
            <w:vAlign w:val="bottom"/>
            <w:hideMark/>
          </w:tcPr>
          <w:p w14:paraId="50915D59"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Work experience</w:t>
            </w:r>
          </w:p>
        </w:tc>
        <w:tc>
          <w:tcPr>
            <w:tcW w:w="908" w:type="dxa"/>
            <w:shd w:val="clear" w:color="auto" w:fill="auto"/>
            <w:noWrap/>
            <w:vAlign w:val="bottom"/>
            <w:hideMark/>
          </w:tcPr>
          <w:p w14:paraId="73B6F738"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-0.07</w:t>
            </w:r>
          </w:p>
        </w:tc>
        <w:tc>
          <w:tcPr>
            <w:tcW w:w="908" w:type="dxa"/>
            <w:shd w:val="clear" w:color="auto" w:fill="auto"/>
            <w:noWrap/>
            <w:vAlign w:val="bottom"/>
            <w:hideMark/>
          </w:tcPr>
          <w:p w14:paraId="4D372205"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-0.07</w:t>
            </w:r>
          </w:p>
        </w:tc>
        <w:tc>
          <w:tcPr>
            <w:tcW w:w="908" w:type="dxa"/>
            <w:shd w:val="clear" w:color="auto" w:fill="auto"/>
            <w:noWrap/>
            <w:vAlign w:val="bottom"/>
            <w:hideMark/>
          </w:tcPr>
          <w:p w14:paraId="5720EB43"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-0.03</w:t>
            </w:r>
          </w:p>
        </w:tc>
        <w:tc>
          <w:tcPr>
            <w:tcW w:w="908" w:type="dxa"/>
            <w:shd w:val="clear" w:color="auto" w:fill="auto"/>
            <w:noWrap/>
            <w:vAlign w:val="bottom"/>
            <w:hideMark/>
          </w:tcPr>
          <w:p w14:paraId="24EE5431"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0.09</w:t>
            </w:r>
          </w:p>
        </w:tc>
        <w:tc>
          <w:tcPr>
            <w:tcW w:w="908" w:type="dxa"/>
            <w:shd w:val="clear" w:color="auto" w:fill="auto"/>
            <w:noWrap/>
            <w:vAlign w:val="bottom"/>
            <w:hideMark/>
          </w:tcPr>
          <w:p w14:paraId="66209006"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0.01</w:t>
            </w:r>
          </w:p>
        </w:tc>
        <w:tc>
          <w:tcPr>
            <w:tcW w:w="908" w:type="dxa"/>
            <w:shd w:val="clear" w:color="auto" w:fill="auto"/>
            <w:noWrap/>
            <w:vAlign w:val="bottom"/>
            <w:hideMark/>
          </w:tcPr>
          <w:p w14:paraId="0A42272D"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0.04</w:t>
            </w:r>
          </w:p>
        </w:tc>
        <w:tc>
          <w:tcPr>
            <w:tcW w:w="908" w:type="dxa"/>
            <w:shd w:val="clear" w:color="auto" w:fill="auto"/>
            <w:noWrap/>
            <w:vAlign w:val="bottom"/>
            <w:hideMark/>
          </w:tcPr>
          <w:p w14:paraId="26E59987"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0.41***</w:t>
            </w:r>
          </w:p>
        </w:tc>
        <w:tc>
          <w:tcPr>
            <w:tcW w:w="908" w:type="dxa"/>
            <w:shd w:val="clear" w:color="auto" w:fill="auto"/>
            <w:noWrap/>
            <w:vAlign w:val="bottom"/>
            <w:hideMark/>
          </w:tcPr>
          <w:p w14:paraId="513FA204"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1</w:t>
            </w:r>
          </w:p>
        </w:tc>
      </w:tr>
      <w:tr w:rsidR="00743763" w:rsidRPr="00743763" w14:paraId="7315DF87" w14:textId="77777777" w:rsidTr="00F9565B">
        <w:trPr>
          <w:trHeight w:val="442"/>
        </w:trPr>
        <w:tc>
          <w:tcPr>
            <w:tcW w:w="424" w:type="dxa"/>
            <w:shd w:val="clear" w:color="auto" w:fill="auto"/>
            <w:noWrap/>
            <w:vAlign w:val="bottom"/>
            <w:hideMark/>
          </w:tcPr>
          <w:p w14:paraId="0FF95ACE"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c>
          <w:tcPr>
            <w:tcW w:w="2949" w:type="dxa"/>
            <w:shd w:val="clear" w:color="auto" w:fill="auto"/>
            <w:noWrap/>
            <w:vAlign w:val="bottom"/>
            <w:hideMark/>
          </w:tcPr>
          <w:p w14:paraId="6C1D37B9"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Mean</w:t>
            </w:r>
          </w:p>
        </w:tc>
        <w:tc>
          <w:tcPr>
            <w:tcW w:w="908" w:type="dxa"/>
            <w:shd w:val="clear" w:color="auto" w:fill="auto"/>
            <w:noWrap/>
            <w:vAlign w:val="bottom"/>
            <w:hideMark/>
          </w:tcPr>
          <w:p w14:paraId="37EF9876"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5.54</w:t>
            </w:r>
          </w:p>
        </w:tc>
        <w:tc>
          <w:tcPr>
            <w:tcW w:w="908" w:type="dxa"/>
            <w:shd w:val="clear" w:color="auto" w:fill="auto"/>
            <w:noWrap/>
            <w:vAlign w:val="bottom"/>
            <w:hideMark/>
          </w:tcPr>
          <w:p w14:paraId="7DB8C234"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5.71</w:t>
            </w:r>
          </w:p>
        </w:tc>
        <w:tc>
          <w:tcPr>
            <w:tcW w:w="908" w:type="dxa"/>
            <w:shd w:val="clear" w:color="auto" w:fill="auto"/>
            <w:noWrap/>
            <w:vAlign w:val="bottom"/>
            <w:hideMark/>
          </w:tcPr>
          <w:p w14:paraId="33FF2ED7"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5.66</w:t>
            </w:r>
          </w:p>
        </w:tc>
        <w:tc>
          <w:tcPr>
            <w:tcW w:w="908" w:type="dxa"/>
            <w:shd w:val="clear" w:color="auto" w:fill="auto"/>
            <w:noWrap/>
            <w:vAlign w:val="bottom"/>
            <w:hideMark/>
          </w:tcPr>
          <w:p w14:paraId="5FB4C1F3"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5.32</w:t>
            </w:r>
          </w:p>
        </w:tc>
        <w:tc>
          <w:tcPr>
            <w:tcW w:w="908" w:type="dxa"/>
            <w:shd w:val="clear" w:color="auto" w:fill="auto"/>
            <w:noWrap/>
            <w:vAlign w:val="bottom"/>
            <w:hideMark/>
          </w:tcPr>
          <w:p w14:paraId="34816AEF"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5.72</w:t>
            </w:r>
          </w:p>
        </w:tc>
        <w:tc>
          <w:tcPr>
            <w:tcW w:w="908" w:type="dxa"/>
            <w:shd w:val="clear" w:color="auto" w:fill="auto"/>
            <w:noWrap/>
            <w:vAlign w:val="bottom"/>
          </w:tcPr>
          <w:p w14:paraId="63F01CA0"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c>
          <w:tcPr>
            <w:tcW w:w="908" w:type="dxa"/>
            <w:shd w:val="clear" w:color="auto" w:fill="auto"/>
            <w:noWrap/>
            <w:vAlign w:val="bottom"/>
          </w:tcPr>
          <w:p w14:paraId="0D87231C"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c>
          <w:tcPr>
            <w:tcW w:w="908" w:type="dxa"/>
            <w:shd w:val="clear" w:color="auto" w:fill="auto"/>
            <w:noWrap/>
            <w:vAlign w:val="bottom"/>
            <w:hideMark/>
          </w:tcPr>
          <w:p w14:paraId="145A9BC0"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2.24</w:t>
            </w:r>
          </w:p>
        </w:tc>
      </w:tr>
      <w:tr w:rsidR="00743763" w:rsidRPr="00743763" w14:paraId="2C54C7E2" w14:textId="77777777" w:rsidTr="00F9565B">
        <w:trPr>
          <w:trHeight w:val="442"/>
        </w:trPr>
        <w:tc>
          <w:tcPr>
            <w:tcW w:w="424" w:type="dxa"/>
            <w:shd w:val="clear" w:color="auto" w:fill="auto"/>
            <w:noWrap/>
            <w:vAlign w:val="bottom"/>
            <w:hideMark/>
          </w:tcPr>
          <w:p w14:paraId="292D2286"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c>
          <w:tcPr>
            <w:tcW w:w="2949" w:type="dxa"/>
            <w:shd w:val="clear" w:color="auto" w:fill="auto"/>
            <w:noWrap/>
            <w:vAlign w:val="bottom"/>
            <w:hideMark/>
          </w:tcPr>
          <w:p w14:paraId="4392387C"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S.D.</w:t>
            </w:r>
          </w:p>
        </w:tc>
        <w:tc>
          <w:tcPr>
            <w:tcW w:w="908" w:type="dxa"/>
            <w:shd w:val="clear" w:color="auto" w:fill="auto"/>
            <w:noWrap/>
            <w:vAlign w:val="bottom"/>
            <w:hideMark/>
          </w:tcPr>
          <w:p w14:paraId="5B8DC3AA"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1.15</w:t>
            </w:r>
          </w:p>
        </w:tc>
        <w:tc>
          <w:tcPr>
            <w:tcW w:w="908" w:type="dxa"/>
            <w:shd w:val="clear" w:color="auto" w:fill="auto"/>
            <w:noWrap/>
            <w:vAlign w:val="bottom"/>
            <w:hideMark/>
          </w:tcPr>
          <w:p w14:paraId="689829B2"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0.84</w:t>
            </w:r>
          </w:p>
        </w:tc>
        <w:tc>
          <w:tcPr>
            <w:tcW w:w="908" w:type="dxa"/>
            <w:shd w:val="clear" w:color="auto" w:fill="auto"/>
            <w:noWrap/>
            <w:vAlign w:val="bottom"/>
            <w:hideMark/>
          </w:tcPr>
          <w:p w14:paraId="308482CF"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0.81</w:t>
            </w:r>
          </w:p>
        </w:tc>
        <w:tc>
          <w:tcPr>
            <w:tcW w:w="908" w:type="dxa"/>
            <w:shd w:val="clear" w:color="auto" w:fill="auto"/>
            <w:noWrap/>
            <w:vAlign w:val="bottom"/>
            <w:hideMark/>
          </w:tcPr>
          <w:p w14:paraId="669AFD50"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1.28</w:t>
            </w:r>
          </w:p>
        </w:tc>
        <w:tc>
          <w:tcPr>
            <w:tcW w:w="908" w:type="dxa"/>
            <w:shd w:val="clear" w:color="auto" w:fill="auto"/>
            <w:noWrap/>
            <w:vAlign w:val="bottom"/>
            <w:hideMark/>
          </w:tcPr>
          <w:p w14:paraId="62F4D627"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1.05</w:t>
            </w:r>
          </w:p>
        </w:tc>
        <w:tc>
          <w:tcPr>
            <w:tcW w:w="908" w:type="dxa"/>
            <w:shd w:val="clear" w:color="auto" w:fill="auto"/>
            <w:noWrap/>
            <w:vAlign w:val="bottom"/>
          </w:tcPr>
          <w:p w14:paraId="65C88C2E"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c>
          <w:tcPr>
            <w:tcW w:w="908" w:type="dxa"/>
            <w:shd w:val="clear" w:color="auto" w:fill="auto"/>
            <w:noWrap/>
            <w:vAlign w:val="bottom"/>
          </w:tcPr>
          <w:p w14:paraId="59B69DC5"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p>
        </w:tc>
        <w:tc>
          <w:tcPr>
            <w:tcW w:w="908" w:type="dxa"/>
            <w:shd w:val="clear" w:color="auto" w:fill="auto"/>
            <w:noWrap/>
            <w:vAlign w:val="bottom"/>
            <w:hideMark/>
          </w:tcPr>
          <w:p w14:paraId="4DCF7F55" w14:textId="77777777" w:rsidR="00341C1A" w:rsidRPr="00743763" w:rsidRDefault="00341C1A" w:rsidP="00F9565B">
            <w:pPr>
              <w:spacing w:after="0" w:line="240" w:lineRule="auto"/>
              <w:jc w:val="both"/>
              <w:rPr>
                <w:rFonts w:ascii="Times New Roman" w:eastAsia="Times New Roman" w:hAnsi="Times New Roman" w:cs="Times New Roman"/>
                <w:sz w:val="24"/>
                <w:szCs w:val="24"/>
              </w:rPr>
            </w:pPr>
            <w:r w:rsidRPr="00743763">
              <w:rPr>
                <w:rFonts w:ascii="Times New Roman" w:eastAsia="Times New Roman" w:hAnsi="Times New Roman" w:cs="Times New Roman"/>
                <w:sz w:val="24"/>
                <w:szCs w:val="24"/>
              </w:rPr>
              <w:t>1.15</w:t>
            </w:r>
          </w:p>
        </w:tc>
      </w:tr>
    </w:tbl>
    <w:p w14:paraId="4B84E113" w14:textId="77777777" w:rsidR="00341C1A" w:rsidRPr="00743763" w:rsidRDefault="00341C1A" w:rsidP="00341C1A">
      <w:pPr>
        <w:spacing w:after="0"/>
        <w:jc w:val="both"/>
        <w:rPr>
          <w:rFonts w:ascii="Times New Roman" w:hAnsi="Times New Roman" w:cs="Times New Roman"/>
          <w:sz w:val="24"/>
          <w:szCs w:val="24"/>
          <w:shd w:val="clear" w:color="auto" w:fill="FFFFFF"/>
        </w:rPr>
      </w:pPr>
      <w:r w:rsidRPr="00743763">
        <w:rPr>
          <w:rFonts w:ascii="Times New Roman" w:hAnsi="Times New Roman" w:cs="Times New Roman"/>
          <w:sz w:val="24"/>
          <w:szCs w:val="24"/>
          <w:shd w:val="clear" w:color="auto" w:fill="FFFFFF"/>
        </w:rPr>
        <w:t>***,p&lt;0.001; **,p&lt;0.01,*,p&lt;0.05, #, p&lt;0.10</w:t>
      </w:r>
    </w:p>
    <w:p w14:paraId="43BB63AE" w14:textId="77777777" w:rsidR="00341C1A" w:rsidRPr="00743763" w:rsidRDefault="00341C1A" w:rsidP="00341C1A">
      <w:pPr>
        <w:spacing w:after="0"/>
        <w:jc w:val="both"/>
        <w:rPr>
          <w:rFonts w:ascii="Times New Roman" w:hAnsi="Times New Roman" w:cs="Times New Roman"/>
          <w:sz w:val="24"/>
          <w:szCs w:val="24"/>
          <w:shd w:val="clear" w:color="auto" w:fill="FFFFFF"/>
        </w:rPr>
      </w:pPr>
    </w:p>
    <w:p w14:paraId="06EBD285" w14:textId="77777777" w:rsidR="00341C1A" w:rsidRPr="00743763" w:rsidRDefault="00341C1A" w:rsidP="00341C1A">
      <w:pPr>
        <w:spacing w:after="0"/>
        <w:jc w:val="both"/>
        <w:rPr>
          <w:rFonts w:ascii="Times New Roman" w:hAnsi="Times New Roman" w:cs="Times New Roman"/>
          <w:sz w:val="24"/>
          <w:szCs w:val="24"/>
          <w:shd w:val="clear" w:color="auto" w:fill="FFFFFF"/>
        </w:rPr>
      </w:pPr>
    </w:p>
    <w:p w14:paraId="1FF7F6A9" w14:textId="77777777" w:rsidR="00341C1A" w:rsidRPr="00743763" w:rsidRDefault="00341C1A" w:rsidP="00341C1A">
      <w:pPr>
        <w:spacing w:after="0"/>
        <w:jc w:val="both"/>
        <w:rPr>
          <w:rFonts w:ascii="Times New Roman" w:hAnsi="Times New Roman" w:cs="Times New Roman"/>
          <w:sz w:val="24"/>
          <w:szCs w:val="24"/>
          <w:shd w:val="clear" w:color="auto" w:fill="FFFFFF"/>
        </w:rPr>
      </w:pPr>
    </w:p>
    <w:p w14:paraId="06BE69AB" w14:textId="77777777" w:rsidR="00341C1A" w:rsidRPr="00743763" w:rsidRDefault="00341C1A" w:rsidP="00341C1A">
      <w:pPr>
        <w:spacing w:after="0"/>
        <w:jc w:val="both"/>
        <w:rPr>
          <w:rFonts w:ascii="Times New Roman" w:hAnsi="Times New Roman" w:cs="Times New Roman"/>
          <w:sz w:val="24"/>
          <w:szCs w:val="24"/>
          <w:shd w:val="clear" w:color="auto" w:fill="FFFFFF"/>
        </w:rPr>
      </w:pPr>
    </w:p>
    <w:p w14:paraId="51E88868" w14:textId="77777777" w:rsidR="00341C1A" w:rsidRPr="00743763" w:rsidRDefault="00341C1A" w:rsidP="00341C1A">
      <w:pPr>
        <w:spacing w:after="0"/>
        <w:jc w:val="both"/>
        <w:rPr>
          <w:rFonts w:ascii="Times New Roman" w:hAnsi="Times New Roman" w:cs="Times New Roman"/>
          <w:sz w:val="24"/>
          <w:szCs w:val="24"/>
          <w:shd w:val="clear" w:color="auto" w:fill="FFFFFF"/>
        </w:rPr>
      </w:pPr>
    </w:p>
    <w:p w14:paraId="60C5DBF7" w14:textId="77777777" w:rsidR="00341C1A" w:rsidRPr="00743763" w:rsidRDefault="00341C1A" w:rsidP="00341C1A">
      <w:pPr>
        <w:spacing w:after="0"/>
        <w:jc w:val="both"/>
        <w:rPr>
          <w:rFonts w:ascii="Times New Roman" w:hAnsi="Times New Roman" w:cs="Times New Roman"/>
          <w:sz w:val="24"/>
          <w:szCs w:val="24"/>
          <w:shd w:val="clear" w:color="auto" w:fill="FFFFFF"/>
        </w:rPr>
      </w:pPr>
    </w:p>
    <w:p w14:paraId="219478EF" w14:textId="77777777" w:rsidR="00341C1A" w:rsidRPr="00743763" w:rsidRDefault="00341C1A" w:rsidP="00341C1A">
      <w:pPr>
        <w:spacing w:after="0"/>
        <w:jc w:val="both"/>
        <w:rPr>
          <w:rFonts w:ascii="Times New Roman" w:hAnsi="Times New Roman" w:cs="Times New Roman"/>
          <w:sz w:val="24"/>
          <w:szCs w:val="24"/>
          <w:shd w:val="clear" w:color="auto" w:fill="FFFFFF"/>
        </w:rPr>
      </w:pPr>
    </w:p>
    <w:p w14:paraId="57F0395F" w14:textId="77777777" w:rsidR="00341C1A" w:rsidRPr="00743763" w:rsidRDefault="00341C1A" w:rsidP="00341C1A">
      <w:pPr>
        <w:spacing w:after="0"/>
        <w:jc w:val="both"/>
        <w:rPr>
          <w:rFonts w:ascii="Times New Roman" w:hAnsi="Times New Roman" w:cs="Times New Roman"/>
          <w:sz w:val="24"/>
          <w:szCs w:val="24"/>
          <w:shd w:val="clear" w:color="auto" w:fill="FFFFFF"/>
        </w:rPr>
      </w:pPr>
    </w:p>
    <w:p w14:paraId="35D5D578" w14:textId="77777777" w:rsidR="00341C1A" w:rsidRPr="00743763" w:rsidRDefault="00341C1A" w:rsidP="00341C1A">
      <w:pPr>
        <w:spacing w:after="0"/>
        <w:jc w:val="both"/>
        <w:rPr>
          <w:rFonts w:ascii="Times New Roman" w:hAnsi="Times New Roman" w:cs="Times New Roman"/>
          <w:sz w:val="24"/>
          <w:szCs w:val="24"/>
          <w:shd w:val="clear" w:color="auto" w:fill="FFFFFF"/>
        </w:rPr>
      </w:pPr>
    </w:p>
    <w:p w14:paraId="676B1BE8" w14:textId="77777777" w:rsidR="00341C1A" w:rsidRPr="00743763" w:rsidRDefault="00341C1A" w:rsidP="00341C1A">
      <w:pPr>
        <w:spacing w:after="0"/>
        <w:jc w:val="both"/>
        <w:rPr>
          <w:rFonts w:ascii="Times New Roman" w:hAnsi="Times New Roman" w:cs="Times New Roman"/>
          <w:sz w:val="24"/>
          <w:szCs w:val="24"/>
          <w:shd w:val="clear" w:color="auto" w:fill="FFFFFF"/>
        </w:rPr>
      </w:pPr>
    </w:p>
    <w:p w14:paraId="131A7FC8" w14:textId="77777777" w:rsidR="00341C1A" w:rsidRPr="00743763" w:rsidRDefault="00341C1A" w:rsidP="00341C1A">
      <w:pPr>
        <w:spacing w:after="0"/>
        <w:jc w:val="both"/>
        <w:rPr>
          <w:rFonts w:ascii="Times New Roman" w:hAnsi="Times New Roman" w:cs="Times New Roman"/>
          <w:sz w:val="24"/>
          <w:szCs w:val="24"/>
          <w:shd w:val="clear" w:color="auto" w:fill="FFFFFF"/>
        </w:rPr>
      </w:pPr>
    </w:p>
    <w:p w14:paraId="7AA4CFBA" w14:textId="77777777" w:rsidR="00341C1A" w:rsidRPr="00743763" w:rsidRDefault="00341C1A" w:rsidP="00341C1A">
      <w:pPr>
        <w:spacing w:after="0"/>
        <w:jc w:val="both"/>
        <w:rPr>
          <w:rFonts w:ascii="Times New Roman" w:hAnsi="Times New Roman" w:cs="Times New Roman"/>
          <w:sz w:val="24"/>
          <w:szCs w:val="24"/>
          <w:shd w:val="clear" w:color="auto" w:fill="FFFFFF"/>
        </w:rPr>
      </w:pPr>
    </w:p>
    <w:p w14:paraId="1FC21BFE" w14:textId="77777777" w:rsidR="00341C1A" w:rsidRPr="00743763" w:rsidRDefault="00341C1A" w:rsidP="00341C1A">
      <w:pPr>
        <w:spacing w:after="0"/>
        <w:jc w:val="both"/>
        <w:rPr>
          <w:rFonts w:ascii="Times New Roman" w:hAnsi="Times New Roman" w:cs="Times New Roman"/>
          <w:sz w:val="24"/>
          <w:szCs w:val="24"/>
          <w:shd w:val="clear" w:color="auto" w:fill="FFFFFF"/>
        </w:rPr>
      </w:pPr>
    </w:p>
    <w:p w14:paraId="74B897D7" w14:textId="77777777" w:rsidR="00341C1A" w:rsidRPr="00743763" w:rsidRDefault="00341C1A" w:rsidP="00341C1A">
      <w:pPr>
        <w:spacing w:after="0"/>
        <w:jc w:val="both"/>
        <w:rPr>
          <w:rFonts w:ascii="Times New Roman" w:hAnsi="Times New Roman" w:cs="Times New Roman"/>
          <w:sz w:val="24"/>
          <w:szCs w:val="24"/>
          <w:shd w:val="clear" w:color="auto" w:fill="FFFFFF"/>
        </w:rPr>
      </w:pPr>
    </w:p>
    <w:p w14:paraId="68A618A0" w14:textId="77777777" w:rsidR="00341C1A" w:rsidRPr="00743763" w:rsidRDefault="00341C1A" w:rsidP="00341C1A">
      <w:pPr>
        <w:spacing w:after="0"/>
        <w:jc w:val="both"/>
        <w:rPr>
          <w:rFonts w:ascii="Times New Roman" w:hAnsi="Times New Roman" w:cs="Times New Roman"/>
          <w:sz w:val="24"/>
          <w:szCs w:val="24"/>
          <w:shd w:val="clear" w:color="auto" w:fill="FFFFFF"/>
        </w:rPr>
      </w:pPr>
    </w:p>
    <w:p w14:paraId="470BA657" w14:textId="77777777" w:rsidR="00341C1A" w:rsidRPr="00743763" w:rsidRDefault="00341C1A" w:rsidP="00341C1A">
      <w:pPr>
        <w:spacing w:after="0"/>
        <w:jc w:val="both"/>
        <w:rPr>
          <w:rFonts w:ascii="Times New Roman" w:hAnsi="Times New Roman" w:cs="Times New Roman"/>
          <w:b/>
          <w:bCs/>
          <w:sz w:val="24"/>
          <w:szCs w:val="24"/>
        </w:rPr>
      </w:pPr>
    </w:p>
    <w:p w14:paraId="24F926E2" w14:textId="77777777" w:rsidR="00341C1A" w:rsidRPr="00743763" w:rsidRDefault="00341C1A" w:rsidP="00341C1A">
      <w:pPr>
        <w:spacing w:after="0"/>
        <w:jc w:val="both"/>
        <w:rPr>
          <w:rFonts w:ascii="Times New Roman" w:hAnsi="Times New Roman" w:cs="Times New Roman"/>
          <w:b/>
          <w:bCs/>
          <w:sz w:val="24"/>
          <w:szCs w:val="24"/>
        </w:rPr>
      </w:pPr>
    </w:p>
    <w:p w14:paraId="05556653" w14:textId="77777777" w:rsidR="00341C1A" w:rsidRPr="00743763" w:rsidRDefault="00341C1A" w:rsidP="00341C1A">
      <w:pPr>
        <w:spacing w:after="0"/>
        <w:jc w:val="both"/>
        <w:rPr>
          <w:rFonts w:ascii="Times New Roman" w:hAnsi="Times New Roman" w:cs="Times New Roman"/>
          <w:b/>
          <w:bCs/>
          <w:sz w:val="24"/>
          <w:szCs w:val="24"/>
        </w:rPr>
      </w:pPr>
    </w:p>
    <w:p w14:paraId="384336CD" w14:textId="77777777" w:rsidR="00341C1A" w:rsidRPr="00743763" w:rsidRDefault="00341C1A" w:rsidP="00341C1A">
      <w:pPr>
        <w:spacing w:after="0"/>
        <w:jc w:val="both"/>
        <w:rPr>
          <w:rFonts w:ascii="Times New Roman" w:hAnsi="Times New Roman" w:cs="Times New Roman"/>
          <w:b/>
          <w:bCs/>
          <w:sz w:val="24"/>
          <w:szCs w:val="24"/>
        </w:rPr>
      </w:pPr>
    </w:p>
    <w:p w14:paraId="059A163E" w14:textId="77777777" w:rsidR="00341C1A" w:rsidRPr="00743763" w:rsidRDefault="00341C1A" w:rsidP="00341C1A">
      <w:pPr>
        <w:spacing w:after="0"/>
        <w:jc w:val="both"/>
        <w:rPr>
          <w:rFonts w:ascii="Times New Roman" w:hAnsi="Times New Roman" w:cs="Times New Roman"/>
          <w:b/>
          <w:bCs/>
          <w:sz w:val="24"/>
          <w:szCs w:val="24"/>
        </w:rPr>
      </w:pPr>
    </w:p>
    <w:p w14:paraId="0353EBBE" w14:textId="77777777" w:rsidR="00341C1A" w:rsidRPr="00743763" w:rsidRDefault="00341C1A" w:rsidP="00341C1A">
      <w:pPr>
        <w:spacing w:after="0"/>
        <w:jc w:val="both"/>
        <w:rPr>
          <w:rFonts w:ascii="Times New Roman" w:hAnsi="Times New Roman" w:cs="Times New Roman"/>
          <w:b/>
          <w:bCs/>
          <w:sz w:val="24"/>
          <w:szCs w:val="24"/>
        </w:rPr>
      </w:pPr>
    </w:p>
    <w:p w14:paraId="458799BC" w14:textId="77777777" w:rsidR="00341C1A" w:rsidRPr="00743763" w:rsidRDefault="00341C1A" w:rsidP="00341C1A">
      <w:pPr>
        <w:spacing w:after="0"/>
        <w:jc w:val="both"/>
        <w:rPr>
          <w:rFonts w:ascii="Times New Roman" w:hAnsi="Times New Roman" w:cs="Times New Roman"/>
          <w:b/>
          <w:bCs/>
          <w:sz w:val="24"/>
          <w:szCs w:val="24"/>
        </w:rPr>
      </w:pPr>
    </w:p>
    <w:p w14:paraId="7E21A699" w14:textId="3C1A3F75" w:rsidR="00341C1A" w:rsidRPr="00743763" w:rsidRDefault="00341C1A" w:rsidP="00341C1A">
      <w:pPr>
        <w:spacing w:after="0"/>
        <w:jc w:val="both"/>
        <w:rPr>
          <w:rFonts w:ascii="Times New Roman" w:hAnsi="Times New Roman" w:cs="Times New Roman"/>
          <w:b/>
          <w:bCs/>
          <w:sz w:val="24"/>
          <w:szCs w:val="24"/>
        </w:rPr>
      </w:pPr>
      <w:r w:rsidRPr="00743763">
        <w:rPr>
          <w:rFonts w:ascii="Times New Roman" w:hAnsi="Times New Roman" w:cs="Times New Roman"/>
          <w:b/>
          <w:bCs/>
          <w:sz w:val="24"/>
          <w:szCs w:val="24"/>
        </w:rPr>
        <w:t xml:space="preserve">Table </w:t>
      </w:r>
      <w:r w:rsidR="00221CD5">
        <w:rPr>
          <w:rFonts w:ascii="Times New Roman" w:hAnsi="Times New Roman" w:cs="Times New Roman"/>
          <w:b/>
          <w:bCs/>
          <w:sz w:val="24"/>
          <w:szCs w:val="24"/>
        </w:rPr>
        <w:t>4</w:t>
      </w:r>
      <w:r w:rsidRPr="00743763">
        <w:rPr>
          <w:rFonts w:ascii="Times New Roman" w:hAnsi="Times New Roman" w:cs="Times New Roman"/>
          <w:b/>
          <w:bCs/>
          <w:sz w:val="24"/>
          <w:szCs w:val="24"/>
        </w:rPr>
        <w:t xml:space="preserve">: Confirmatory Factor Analysis 5-Factor Model Versus Alternate Models </w:t>
      </w:r>
    </w:p>
    <w:p w14:paraId="6C01429A" w14:textId="77777777" w:rsidR="00341C1A" w:rsidRPr="00743763" w:rsidRDefault="00341C1A" w:rsidP="00341C1A">
      <w:pPr>
        <w:spacing w:after="0"/>
        <w:jc w:val="both"/>
        <w:rPr>
          <w:rFonts w:ascii="Times New Roman" w:hAnsi="Times New Roman" w:cs="Times New Roman"/>
          <w:b/>
          <w:bCs/>
          <w:sz w:val="24"/>
          <w:szCs w:val="24"/>
        </w:rPr>
      </w:pPr>
    </w:p>
    <w:tbl>
      <w:tblPr>
        <w:tblW w:w="10012" w:type="dxa"/>
        <w:tblBorders>
          <w:top w:val="single" w:sz="4" w:space="0" w:color="auto"/>
          <w:bottom w:val="single" w:sz="4" w:space="0" w:color="auto"/>
        </w:tblBorders>
        <w:tblLook w:val="04A0" w:firstRow="1" w:lastRow="0" w:firstColumn="1" w:lastColumn="0" w:noHBand="0" w:noVBand="1"/>
      </w:tblPr>
      <w:tblGrid>
        <w:gridCol w:w="2878"/>
        <w:gridCol w:w="1074"/>
        <w:gridCol w:w="994"/>
        <w:gridCol w:w="1090"/>
        <w:gridCol w:w="994"/>
        <w:gridCol w:w="994"/>
        <w:gridCol w:w="994"/>
        <w:gridCol w:w="994"/>
      </w:tblGrid>
      <w:tr w:rsidR="00743763" w:rsidRPr="00743763" w14:paraId="0A86059B" w14:textId="77777777" w:rsidTr="00F9565B">
        <w:trPr>
          <w:trHeight w:val="329"/>
        </w:trPr>
        <w:tc>
          <w:tcPr>
            <w:tcW w:w="2878" w:type="dxa"/>
            <w:tcBorders>
              <w:top w:val="single" w:sz="4" w:space="0" w:color="auto"/>
              <w:bottom w:val="single" w:sz="4" w:space="0" w:color="auto"/>
            </w:tcBorders>
            <w:shd w:val="clear" w:color="auto" w:fill="auto"/>
            <w:noWrap/>
            <w:vAlign w:val="bottom"/>
            <w:hideMark/>
          </w:tcPr>
          <w:p w14:paraId="0764F414"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Model</w:t>
            </w:r>
          </w:p>
        </w:tc>
        <w:tc>
          <w:tcPr>
            <w:tcW w:w="1074" w:type="dxa"/>
            <w:tcBorders>
              <w:top w:val="single" w:sz="4" w:space="0" w:color="auto"/>
              <w:bottom w:val="single" w:sz="4" w:space="0" w:color="auto"/>
            </w:tcBorders>
            <w:shd w:val="clear" w:color="auto" w:fill="auto"/>
            <w:noWrap/>
            <w:vAlign w:val="bottom"/>
            <w:hideMark/>
          </w:tcPr>
          <w:p w14:paraId="46F4468F"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eastAsia="en-GB"/>
              </w:rPr>
              <w:t>χ2</w:t>
            </w:r>
          </w:p>
        </w:tc>
        <w:tc>
          <w:tcPr>
            <w:tcW w:w="994" w:type="dxa"/>
            <w:tcBorders>
              <w:top w:val="single" w:sz="4" w:space="0" w:color="auto"/>
              <w:bottom w:val="single" w:sz="4" w:space="0" w:color="auto"/>
            </w:tcBorders>
            <w:shd w:val="clear" w:color="auto" w:fill="auto"/>
            <w:noWrap/>
            <w:vAlign w:val="bottom"/>
            <w:hideMark/>
          </w:tcPr>
          <w:p w14:paraId="2443A4A2"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df</w:t>
            </w:r>
          </w:p>
        </w:tc>
        <w:tc>
          <w:tcPr>
            <w:tcW w:w="1090" w:type="dxa"/>
            <w:tcBorders>
              <w:top w:val="single" w:sz="4" w:space="0" w:color="auto"/>
              <w:bottom w:val="single" w:sz="4" w:space="0" w:color="auto"/>
            </w:tcBorders>
            <w:shd w:val="clear" w:color="auto" w:fill="auto"/>
            <w:noWrap/>
            <w:vAlign w:val="bottom"/>
            <w:hideMark/>
          </w:tcPr>
          <w:p w14:paraId="520F95AB"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RMSEA</w:t>
            </w:r>
          </w:p>
        </w:tc>
        <w:tc>
          <w:tcPr>
            <w:tcW w:w="994" w:type="dxa"/>
            <w:tcBorders>
              <w:top w:val="single" w:sz="4" w:space="0" w:color="auto"/>
              <w:bottom w:val="single" w:sz="4" w:space="0" w:color="auto"/>
            </w:tcBorders>
            <w:shd w:val="clear" w:color="auto" w:fill="auto"/>
            <w:noWrap/>
            <w:vAlign w:val="bottom"/>
            <w:hideMark/>
          </w:tcPr>
          <w:p w14:paraId="3AEDB184"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RMR</w:t>
            </w:r>
          </w:p>
        </w:tc>
        <w:tc>
          <w:tcPr>
            <w:tcW w:w="994" w:type="dxa"/>
            <w:tcBorders>
              <w:top w:val="single" w:sz="4" w:space="0" w:color="auto"/>
              <w:bottom w:val="single" w:sz="4" w:space="0" w:color="auto"/>
            </w:tcBorders>
            <w:shd w:val="clear" w:color="auto" w:fill="auto"/>
            <w:noWrap/>
            <w:vAlign w:val="bottom"/>
            <w:hideMark/>
          </w:tcPr>
          <w:p w14:paraId="4BBFDA1D"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CFI</w:t>
            </w:r>
          </w:p>
        </w:tc>
        <w:tc>
          <w:tcPr>
            <w:tcW w:w="994" w:type="dxa"/>
            <w:tcBorders>
              <w:top w:val="single" w:sz="4" w:space="0" w:color="auto"/>
              <w:bottom w:val="single" w:sz="4" w:space="0" w:color="auto"/>
            </w:tcBorders>
            <w:shd w:val="clear" w:color="auto" w:fill="auto"/>
            <w:noWrap/>
            <w:vAlign w:val="bottom"/>
            <w:hideMark/>
          </w:tcPr>
          <w:p w14:paraId="1A1F571D"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TLI</w:t>
            </w:r>
          </w:p>
        </w:tc>
        <w:tc>
          <w:tcPr>
            <w:tcW w:w="994" w:type="dxa"/>
            <w:tcBorders>
              <w:top w:val="single" w:sz="4" w:space="0" w:color="auto"/>
              <w:bottom w:val="single" w:sz="4" w:space="0" w:color="auto"/>
            </w:tcBorders>
            <w:shd w:val="clear" w:color="auto" w:fill="auto"/>
            <w:noWrap/>
            <w:vAlign w:val="bottom"/>
            <w:hideMark/>
          </w:tcPr>
          <w:p w14:paraId="3F5DBF70"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NFI</w:t>
            </w:r>
          </w:p>
        </w:tc>
      </w:tr>
      <w:tr w:rsidR="00743763" w:rsidRPr="00743763" w14:paraId="79BFFC11" w14:textId="77777777" w:rsidTr="00F9565B">
        <w:trPr>
          <w:trHeight w:val="329"/>
        </w:trPr>
        <w:tc>
          <w:tcPr>
            <w:tcW w:w="2878" w:type="dxa"/>
            <w:tcBorders>
              <w:top w:val="single" w:sz="4" w:space="0" w:color="auto"/>
            </w:tcBorders>
            <w:shd w:val="clear" w:color="auto" w:fill="auto"/>
            <w:noWrap/>
            <w:vAlign w:val="bottom"/>
            <w:hideMark/>
          </w:tcPr>
          <w:p w14:paraId="5291BD96"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5-Factor Model</w:t>
            </w:r>
          </w:p>
        </w:tc>
        <w:tc>
          <w:tcPr>
            <w:tcW w:w="1074" w:type="dxa"/>
            <w:tcBorders>
              <w:top w:val="single" w:sz="4" w:space="0" w:color="auto"/>
            </w:tcBorders>
            <w:shd w:val="clear" w:color="auto" w:fill="auto"/>
            <w:noWrap/>
            <w:vAlign w:val="bottom"/>
            <w:hideMark/>
          </w:tcPr>
          <w:p w14:paraId="3C22F8C3"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5776.48</w:t>
            </w:r>
          </w:p>
        </w:tc>
        <w:tc>
          <w:tcPr>
            <w:tcW w:w="994" w:type="dxa"/>
            <w:tcBorders>
              <w:top w:val="single" w:sz="4" w:space="0" w:color="auto"/>
            </w:tcBorders>
            <w:shd w:val="clear" w:color="auto" w:fill="auto"/>
            <w:noWrap/>
            <w:vAlign w:val="bottom"/>
            <w:hideMark/>
          </w:tcPr>
          <w:p w14:paraId="24AE1F71"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1,264</w:t>
            </w:r>
          </w:p>
        </w:tc>
        <w:tc>
          <w:tcPr>
            <w:tcW w:w="1090" w:type="dxa"/>
            <w:tcBorders>
              <w:top w:val="single" w:sz="4" w:space="0" w:color="auto"/>
            </w:tcBorders>
            <w:shd w:val="clear" w:color="auto" w:fill="auto"/>
            <w:noWrap/>
            <w:vAlign w:val="bottom"/>
            <w:hideMark/>
          </w:tcPr>
          <w:p w14:paraId="46F8FA48"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0.04</w:t>
            </w:r>
          </w:p>
        </w:tc>
        <w:tc>
          <w:tcPr>
            <w:tcW w:w="994" w:type="dxa"/>
            <w:tcBorders>
              <w:top w:val="single" w:sz="4" w:space="0" w:color="auto"/>
            </w:tcBorders>
            <w:shd w:val="clear" w:color="auto" w:fill="auto"/>
            <w:noWrap/>
            <w:vAlign w:val="bottom"/>
            <w:hideMark/>
          </w:tcPr>
          <w:p w14:paraId="58A679E4"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0.05</w:t>
            </w:r>
          </w:p>
        </w:tc>
        <w:tc>
          <w:tcPr>
            <w:tcW w:w="994" w:type="dxa"/>
            <w:tcBorders>
              <w:top w:val="single" w:sz="4" w:space="0" w:color="auto"/>
            </w:tcBorders>
            <w:shd w:val="clear" w:color="auto" w:fill="auto"/>
            <w:noWrap/>
            <w:vAlign w:val="bottom"/>
            <w:hideMark/>
          </w:tcPr>
          <w:p w14:paraId="059F0296"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0.97</w:t>
            </w:r>
          </w:p>
        </w:tc>
        <w:tc>
          <w:tcPr>
            <w:tcW w:w="994" w:type="dxa"/>
            <w:tcBorders>
              <w:top w:val="single" w:sz="4" w:space="0" w:color="auto"/>
            </w:tcBorders>
            <w:shd w:val="clear" w:color="auto" w:fill="auto"/>
            <w:noWrap/>
            <w:vAlign w:val="bottom"/>
            <w:hideMark/>
          </w:tcPr>
          <w:p w14:paraId="4032F767"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0.98</w:t>
            </w:r>
          </w:p>
        </w:tc>
        <w:tc>
          <w:tcPr>
            <w:tcW w:w="994" w:type="dxa"/>
            <w:tcBorders>
              <w:top w:val="single" w:sz="4" w:space="0" w:color="auto"/>
            </w:tcBorders>
            <w:shd w:val="clear" w:color="auto" w:fill="auto"/>
            <w:noWrap/>
            <w:vAlign w:val="bottom"/>
            <w:hideMark/>
          </w:tcPr>
          <w:p w14:paraId="7E4A0C1F"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0.96</w:t>
            </w:r>
          </w:p>
        </w:tc>
      </w:tr>
      <w:tr w:rsidR="00743763" w:rsidRPr="00743763" w14:paraId="7DCCAC9D" w14:textId="77777777" w:rsidTr="00F9565B">
        <w:trPr>
          <w:trHeight w:val="307"/>
        </w:trPr>
        <w:tc>
          <w:tcPr>
            <w:tcW w:w="2878" w:type="dxa"/>
            <w:shd w:val="clear" w:color="auto" w:fill="auto"/>
            <w:noWrap/>
            <w:vAlign w:val="bottom"/>
            <w:hideMark/>
          </w:tcPr>
          <w:p w14:paraId="55360D4A"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4-Factor (CI and MD merged)</w:t>
            </w:r>
          </w:p>
        </w:tc>
        <w:tc>
          <w:tcPr>
            <w:tcW w:w="1074" w:type="dxa"/>
            <w:shd w:val="clear" w:color="auto" w:fill="auto"/>
            <w:noWrap/>
            <w:vAlign w:val="bottom"/>
            <w:hideMark/>
          </w:tcPr>
          <w:p w14:paraId="15A8A621"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6923.28</w:t>
            </w:r>
          </w:p>
        </w:tc>
        <w:tc>
          <w:tcPr>
            <w:tcW w:w="994" w:type="dxa"/>
            <w:shd w:val="clear" w:color="auto" w:fill="auto"/>
            <w:noWrap/>
            <w:vAlign w:val="bottom"/>
            <w:hideMark/>
          </w:tcPr>
          <w:p w14:paraId="01F9F617"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1,268</w:t>
            </w:r>
          </w:p>
        </w:tc>
        <w:tc>
          <w:tcPr>
            <w:tcW w:w="1090" w:type="dxa"/>
            <w:shd w:val="clear" w:color="auto" w:fill="auto"/>
            <w:noWrap/>
            <w:vAlign w:val="bottom"/>
            <w:hideMark/>
          </w:tcPr>
          <w:p w14:paraId="6D628960"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0.13</w:t>
            </w:r>
          </w:p>
        </w:tc>
        <w:tc>
          <w:tcPr>
            <w:tcW w:w="994" w:type="dxa"/>
            <w:shd w:val="clear" w:color="auto" w:fill="auto"/>
            <w:noWrap/>
            <w:vAlign w:val="bottom"/>
            <w:hideMark/>
          </w:tcPr>
          <w:p w14:paraId="783D0A7B"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0.14</w:t>
            </w:r>
          </w:p>
        </w:tc>
        <w:tc>
          <w:tcPr>
            <w:tcW w:w="994" w:type="dxa"/>
            <w:shd w:val="clear" w:color="auto" w:fill="auto"/>
            <w:noWrap/>
            <w:vAlign w:val="bottom"/>
            <w:hideMark/>
          </w:tcPr>
          <w:p w14:paraId="58C80319"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0.88</w:t>
            </w:r>
          </w:p>
        </w:tc>
        <w:tc>
          <w:tcPr>
            <w:tcW w:w="994" w:type="dxa"/>
            <w:shd w:val="clear" w:color="auto" w:fill="auto"/>
            <w:noWrap/>
            <w:vAlign w:val="bottom"/>
            <w:hideMark/>
          </w:tcPr>
          <w:p w14:paraId="0C2BBE03"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0.85</w:t>
            </w:r>
          </w:p>
        </w:tc>
        <w:tc>
          <w:tcPr>
            <w:tcW w:w="994" w:type="dxa"/>
            <w:shd w:val="clear" w:color="auto" w:fill="auto"/>
            <w:noWrap/>
            <w:vAlign w:val="bottom"/>
            <w:hideMark/>
          </w:tcPr>
          <w:p w14:paraId="05252A19"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0.82</w:t>
            </w:r>
          </w:p>
        </w:tc>
      </w:tr>
      <w:tr w:rsidR="00743763" w:rsidRPr="00743763" w14:paraId="51A9BC2E" w14:textId="77777777" w:rsidTr="00F9565B">
        <w:trPr>
          <w:trHeight w:val="307"/>
        </w:trPr>
        <w:tc>
          <w:tcPr>
            <w:tcW w:w="2878" w:type="dxa"/>
            <w:shd w:val="clear" w:color="auto" w:fill="auto"/>
            <w:noWrap/>
            <w:vAlign w:val="bottom"/>
            <w:hideMark/>
          </w:tcPr>
          <w:p w14:paraId="3006F155"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4-Factor (CI and MI merged)</w:t>
            </w:r>
          </w:p>
        </w:tc>
        <w:tc>
          <w:tcPr>
            <w:tcW w:w="1074" w:type="dxa"/>
            <w:shd w:val="clear" w:color="auto" w:fill="auto"/>
            <w:noWrap/>
            <w:vAlign w:val="bottom"/>
            <w:hideMark/>
          </w:tcPr>
          <w:p w14:paraId="15650BBE"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7557.28</w:t>
            </w:r>
          </w:p>
        </w:tc>
        <w:tc>
          <w:tcPr>
            <w:tcW w:w="994" w:type="dxa"/>
            <w:shd w:val="clear" w:color="auto" w:fill="auto"/>
            <w:noWrap/>
            <w:vAlign w:val="bottom"/>
            <w:hideMark/>
          </w:tcPr>
          <w:p w14:paraId="608044E6"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1,268</w:t>
            </w:r>
          </w:p>
        </w:tc>
        <w:tc>
          <w:tcPr>
            <w:tcW w:w="1090" w:type="dxa"/>
            <w:shd w:val="clear" w:color="auto" w:fill="auto"/>
            <w:noWrap/>
            <w:vAlign w:val="bottom"/>
            <w:hideMark/>
          </w:tcPr>
          <w:p w14:paraId="33E01355"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0.17</w:t>
            </w:r>
          </w:p>
        </w:tc>
        <w:tc>
          <w:tcPr>
            <w:tcW w:w="994" w:type="dxa"/>
            <w:shd w:val="clear" w:color="auto" w:fill="auto"/>
            <w:noWrap/>
            <w:vAlign w:val="bottom"/>
            <w:hideMark/>
          </w:tcPr>
          <w:p w14:paraId="36526D4F"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0.19</w:t>
            </w:r>
          </w:p>
        </w:tc>
        <w:tc>
          <w:tcPr>
            <w:tcW w:w="994" w:type="dxa"/>
            <w:shd w:val="clear" w:color="auto" w:fill="auto"/>
            <w:noWrap/>
            <w:vAlign w:val="bottom"/>
            <w:hideMark/>
          </w:tcPr>
          <w:p w14:paraId="133849D7"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0.87</w:t>
            </w:r>
          </w:p>
        </w:tc>
        <w:tc>
          <w:tcPr>
            <w:tcW w:w="994" w:type="dxa"/>
            <w:shd w:val="clear" w:color="auto" w:fill="auto"/>
            <w:noWrap/>
            <w:vAlign w:val="bottom"/>
            <w:hideMark/>
          </w:tcPr>
          <w:p w14:paraId="71758449"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0.86</w:t>
            </w:r>
          </w:p>
        </w:tc>
        <w:tc>
          <w:tcPr>
            <w:tcW w:w="994" w:type="dxa"/>
            <w:shd w:val="clear" w:color="auto" w:fill="auto"/>
            <w:noWrap/>
            <w:vAlign w:val="bottom"/>
            <w:hideMark/>
          </w:tcPr>
          <w:p w14:paraId="4460D3CA"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0.81</w:t>
            </w:r>
          </w:p>
        </w:tc>
      </w:tr>
      <w:tr w:rsidR="00743763" w:rsidRPr="00743763" w14:paraId="71F0AF1B" w14:textId="77777777" w:rsidTr="00F9565B">
        <w:trPr>
          <w:trHeight w:val="307"/>
        </w:trPr>
        <w:tc>
          <w:tcPr>
            <w:tcW w:w="2878" w:type="dxa"/>
            <w:shd w:val="clear" w:color="auto" w:fill="auto"/>
            <w:noWrap/>
            <w:vAlign w:val="bottom"/>
            <w:hideMark/>
          </w:tcPr>
          <w:p w14:paraId="77A51BB5"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4-Factor (CI and EC merged)</w:t>
            </w:r>
          </w:p>
        </w:tc>
        <w:tc>
          <w:tcPr>
            <w:tcW w:w="1074" w:type="dxa"/>
            <w:shd w:val="clear" w:color="auto" w:fill="auto"/>
            <w:noWrap/>
            <w:vAlign w:val="bottom"/>
            <w:hideMark/>
          </w:tcPr>
          <w:p w14:paraId="1424D748"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8051.8</w:t>
            </w:r>
          </w:p>
        </w:tc>
        <w:tc>
          <w:tcPr>
            <w:tcW w:w="994" w:type="dxa"/>
            <w:shd w:val="clear" w:color="auto" w:fill="auto"/>
            <w:noWrap/>
            <w:vAlign w:val="bottom"/>
            <w:hideMark/>
          </w:tcPr>
          <w:p w14:paraId="6463A79E"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1,268</w:t>
            </w:r>
          </w:p>
        </w:tc>
        <w:tc>
          <w:tcPr>
            <w:tcW w:w="1090" w:type="dxa"/>
            <w:shd w:val="clear" w:color="auto" w:fill="auto"/>
            <w:noWrap/>
            <w:vAlign w:val="bottom"/>
            <w:hideMark/>
          </w:tcPr>
          <w:p w14:paraId="5E2236A8"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0.16</w:t>
            </w:r>
          </w:p>
        </w:tc>
        <w:tc>
          <w:tcPr>
            <w:tcW w:w="994" w:type="dxa"/>
            <w:shd w:val="clear" w:color="auto" w:fill="auto"/>
            <w:noWrap/>
            <w:vAlign w:val="bottom"/>
            <w:hideMark/>
          </w:tcPr>
          <w:p w14:paraId="6197B833"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0.22</w:t>
            </w:r>
          </w:p>
        </w:tc>
        <w:tc>
          <w:tcPr>
            <w:tcW w:w="994" w:type="dxa"/>
            <w:shd w:val="clear" w:color="auto" w:fill="auto"/>
            <w:noWrap/>
            <w:vAlign w:val="bottom"/>
            <w:hideMark/>
          </w:tcPr>
          <w:p w14:paraId="14826F52"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0.83</w:t>
            </w:r>
          </w:p>
        </w:tc>
        <w:tc>
          <w:tcPr>
            <w:tcW w:w="994" w:type="dxa"/>
            <w:shd w:val="clear" w:color="auto" w:fill="auto"/>
            <w:noWrap/>
            <w:vAlign w:val="bottom"/>
            <w:hideMark/>
          </w:tcPr>
          <w:p w14:paraId="6AF55AC1"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0.81</w:t>
            </w:r>
          </w:p>
        </w:tc>
        <w:tc>
          <w:tcPr>
            <w:tcW w:w="994" w:type="dxa"/>
            <w:shd w:val="clear" w:color="auto" w:fill="auto"/>
            <w:noWrap/>
            <w:vAlign w:val="bottom"/>
            <w:hideMark/>
          </w:tcPr>
          <w:p w14:paraId="61A78045"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0.85</w:t>
            </w:r>
          </w:p>
        </w:tc>
      </w:tr>
      <w:tr w:rsidR="00743763" w:rsidRPr="00743763" w14:paraId="69CB7BC3" w14:textId="77777777" w:rsidTr="00F9565B">
        <w:trPr>
          <w:trHeight w:val="307"/>
        </w:trPr>
        <w:tc>
          <w:tcPr>
            <w:tcW w:w="2878" w:type="dxa"/>
            <w:shd w:val="clear" w:color="auto" w:fill="auto"/>
            <w:noWrap/>
            <w:vAlign w:val="bottom"/>
            <w:hideMark/>
          </w:tcPr>
          <w:p w14:paraId="397A890F"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4-Factor (MD and MI merged)</w:t>
            </w:r>
          </w:p>
        </w:tc>
        <w:tc>
          <w:tcPr>
            <w:tcW w:w="1074" w:type="dxa"/>
            <w:shd w:val="clear" w:color="auto" w:fill="auto"/>
            <w:noWrap/>
            <w:vAlign w:val="bottom"/>
            <w:hideMark/>
          </w:tcPr>
          <w:p w14:paraId="2CE8CDCE"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6644.32</w:t>
            </w:r>
          </w:p>
        </w:tc>
        <w:tc>
          <w:tcPr>
            <w:tcW w:w="994" w:type="dxa"/>
            <w:shd w:val="clear" w:color="auto" w:fill="auto"/>
            <w:noWrap/>
            <w:vAlign w:val="bottom"/>
            <w:hideMark/>
          </w:tcPr>
          <w:p w14:paraId="7A2C2B01"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1,268</w:t>
            </w:r>
          </w:p>
        </w:tc>
        <w:tc>
          <w:tcPr>
            <w:tcW w:w="1090" w:type="dxa"/>
            <w:shd w:val="clear" w:color="auto" w:fill="auto"/>
            <w:noWrap/>
            <w:vAlign w:val="bottom"/>
            <w:hideMark/>
          </w:tcPr>
          <w:p w14:paraId="0B7AB708"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0.12</w:t>
            </w:r>
          </w:p>
        </w:tc>
        <w:tc>
          <w:tcPr>
            <w:tcW w:w="994" w:type="dxa"/>
            <w:shd w:val="clear" w:color="auto" w:fill="auto"/>
            <w:noWrap/>
            <w:vAlign w:val="bottom"/>
            <w:hideMark/>
          </w:tcPr>
          <w:p w14:paraId="7DCC7682"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0.14</w:t>
            </w:r>
          </w:p>
        </w:tc>
        <w:tc>
          <w:tcPr>
            <w:tcW w:w="994" w:type="dxa"/>
            <w:shd w:val="clear" w:color="auto" w:fill="auto"/>
            <w:noWrap/>
            <w:vAlign w:val="bottom"/>
            <w:hideMark/>
          </w:tcPr>
          <w:p w14:paraId="27EB59CE"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0.88</w:t>
            </w:r>
          </w:p>
        </w:tc>
        <w:tc>
          <w:tcPr>
            <w:tcW w:w="994" w:type="dxa"/>
            <w:shd w:val="clear" w:color="auto" w:fill="auto"/>
            <w:noWrap/>
            <w:vAlign w:val="bottom"/>
            <w:hideMark/>
          </w:tcPr>
          <w:p w14:paraId="0AE101FD"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0.87</w:t>
            </w:r>
          </w:p>
        </w:tc>
        <w:tc>
          <w:tcPr>
            <w:tcW w:w="994" w:type="dxa"/>
            <w:shd w:val="clear" w:color="auto" w:fill="auto"/>
            <w:noWrap/>
            <w:vAlign w:val="bottom"/>
            <w:hideMark/>
          </w:tcPr>
          <w:p w14:paraId="75160BB1"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0.85</w:t>
            </w:r>
          </w:p>
        </w:tc>
      </w:tr>
      <w:tr w:rsidR="00743763" w:rsidRPr="00743763" w14:paraId="26CD2CA9" w14:textId="77777777" w:rsidTr="00F9565B">
        <w:trPr>
          <w:trHeight w:val="307"/>
        </w:trPr>
        <w:tc>
          <w:tcPr>
            <w:tcW w:w="2878" w:type="dxa"/>
            <w:shd w:val="clear" w:color="auto" w:fill="auto"/>
            <w:noWrap/>
            <w:vAlign w:val="bottom"/>
            <w:hideMark/>
          </w:tcPr>
          <w:p w14:paraId="3E57C86C"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4-Factor (MD and EC merged)</w:t>
            </w:r>
          </w:p>
        </w:tc>
        <w:tc>
          <w:tcPr>
            <w:tcW w:w="1074" w:type="dxa"/>
            <w:shd w:val="clear" w:color="auto" w:fill="auto"/>
            <w:noWrap/>
            <w:vAlign w:val="bottom"/>
            <w:hideMark/>
          </w:tcPr>
          <w:p w14:paraId="48B0B63E"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8901.36</w:t>
            </w:r>
          </w:p>
        </w:tc>
        <w:tc>
          <w:tcPr>
            <w:tcW w:w="994" w:type="dxa"/>
            <w:shd w:val="clear" w:color="auto" w:fill="auto"/>
            <w:noWrap/>
            <w:vAlign w:val="bottom"/>
            <w:hideMark/>
          </w:tcPr>
          <w:p w14:paraId="3E4C4EA7"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1,268</w:t>
            </w:r>
          </w:p>
        </w:tc>
        <w:tc>
          <w:tcPr>
            <w:tcW w:w="1090" w:type="dxa"/>
            <w:shd w:val="clear" w:color="auto" w:fill="auto"/>
            <w:noWrap/>
            <w:vAlign w:val="bottom"/>
            <w:hideMark/>
          </w:tcPr>
          <w:p w14:paraId="10722640"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0.19</w:t>
            </w:r>
          </w:p>
        </w:tc>
        <w:tc>
          <w:tcPr>
            <w:tcW w:w="994" w:type="dxa"/>
            <w:shd w:val="clear" w:color="auto" w:fill="auto"/>
            <w:noWrap/>
            <w:vAlign w:val="bottom"/>
            <w:hideMark/>
          </w:tcPr>
          <w:p w14:paraId="063226F7"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0.25</w:t>
            </w:r>
          </w:p>
        </w:tc>
        <w:tc>
          <w:tcPr>
            <w:tcW w:w="994" w:type="dxa"/>
            <w:shd w:val="clear" w:color="auto" w:fill="auto"/>
            <w:noWrap/>
            <w:vAlign w:val="bottom"/>
            <w:hideMark/>
          </w:tcPr>
          <w:p w14:paraId="4D0D90AB"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0.89</w:t>
            </w:r>
          </w:p>
        </w:tc>
        <w:tc>
          <w:tcPr>
            <w:tcW w:w="994" w:type="dxa"/>
            <w:shd w:val="clear" w:color="auto" w:fill="auto"/>
            <w:noWrap/>
            <w:vAlign w:val="bottom"/>
            <w:hideMark/>
          </w:tcPr>
          <w:p w14:paraId="1C73E024"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0.84</w:t>
            </w:r>
          </w:p>
        </w:tc>
        <w:tc>
          <w:tcPr>
            <w:tcW w:w="994" w:type="dxa"/>
            <w:shd w:val="clear" w:color="auto" w:fill="auto"/>
            <w:noWrap/>
            <w:vAlign w:val="bottom"/>
            <w:hideMark/>
          </w:tcPr>
          <w:p w14:paraId="246A8DC3"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0.82</w:t>
            </w:r>
          </w:p>
        </w:tc>
      </w:tr>
      <w:tr w:rsidR="00341C1A" w:rsidRPr="00743763" w14:paraId="48D0EBD1" w14:textId="77777777" w:rsidTr="00F9565B">
        <w:trPr>
          <w:trHeight w:val="307"/>
        </w:trPr>
        <w:tc>
          <w:tcPr>
            <w:tcW w:w="2878" w:type="dxa"/>
            <w:shd w:val="clear" w:color="auto" w:fill="auto"/>
            <w:noWrap/>
            <w:vAlign w:val="bottom"/>
            <w:hideMark/>
          </w:tcPr>
          <w:p w14:paraId="2837196D"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4-Factor (CI and CCB merged)</w:t>
            </w:r>
          </w:p>
        </w:tc>
        <w:tc>
          <w:tcPr>
            <w:tcW w:w="1074" w:type="dxa"/>
            <w:shd w:val="clear" w:color="auto" w:fill="auto"/>
            <w:noWrap/>
            <w:vAlign w:val="bottom"/>
            <w:hideMark/>
          </w:tcPr>
          <w:p w14:paraId="64D72FC1"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6859.88</w:t>
            </w:r>
          </w:p>
        </w:tc>
        <w:tc>
          <w:tcPr>
            <w:tcW w:w="994" w:type="dxa"/>
            <w:shd w:val="clear" w:color="auto" w:fill="auto"/>
            <w:noWrap/>
            <w:vAlign w:val="bottom"/>
            <w:hideMark/>
          </w:tcPr>
          <w:p w14:paraId="2E4FF20E"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1,268</w:t>
            </w:r>
          </w:p>
        </w:tc>
        <w:tc>
          <w:tcPr>
            <w:tcW w:w="1090" w:type="dxa"/>
            <w:shd w:val="clear" w:color="auto" w:fill="auto"/>
            <w:noWrap/>
            <w:vAlign w:val="bottom"/>
            <w:hideMark/>
          </w:tcPr>
          <w:p w14:paraId="4C05CEFD"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0.18</w:t>
            </w:r>
          </w:p>
        </w:tc>
        <w:tc>
          <w:tcPr>
            <w:tcW w:w="994" w:type="dxa"/>
            <w:shd w:val="clear" w:color="auto" w:fill="auto"/>
            <w:noWrap/>
            <w:vAlign w:val="bottom"/>
            <w:hideMark/>
          </w:tcPr>
          <w:p w14:paraId="15E299D4"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0.21</w:t>
            </w:r>
          </w:p>
        </w:tc>
        <w:tc>
          <w:tcPr>
            <w:tcW w:w="994" w:type="dxa"/>
            <w:shd w:val="clear" w:color="auto" w:fill="auto"/>
            <w:noWrap/>
            <w:vAlign w:val="bottom"/>
            <w:hideMark/>
          </w:tcPr>
          <w:p w14:paraId="31340C4B"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0.84</w:t>
            </w:r>
          </w:p>
        </w:tc>
        <w:tc>
          <w:tcPr>
            <w:tcW w:w="994" w:type="dxa"/>
            <w:shd w:val="clear" w:color="auto" w:fill="auto"/>
            <w:noWrap/>
            <w:vAlign w:val="bottom"/>
            <w:hideMark/>
          </w:tcPr>
          <w:p w14:paraId="34C86E84"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0.81</w:t>
            </w:r>
          </w:p>
        </w:tc>
        <w:tc>
          <w:tcPr>
            <w:tcW w:w="994" w:type="dxa"/>
            <w:shd w:val="clear" w:color="auto" w:fill="auto"/>
            <w:noWrap/>
            <w:vAlign w:val="bottom"/>
            <w:hideMark/>
          </w:tcPr>
          <w:p w14:paraId="08448C8E"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0.83</w:t>
            </w:r>
          </w:p>
        </w:tc>
      </w:tr>
    </w:tbl>
    <w:p w14:paraId="11F38EAA" w14:textId="77777777" w:rsidR="00341C1A" w:rsidRPr="00743763" w:rsidRDefault="00341C1A" w:rsidP="00341C1A">
      <w:pPr>
        <w:spacing w:after="0"/>
        <w:jc w:val="both"/>
        <w:rPr>
          <w:rFonts w:ascii="Times New Roman" w:hAnsi="Times New Roman" w:cs="Times New Roman"/>
          <w:b/>
          <w:bCs/>
          <w:sz w:val="24"/>
          <w:szCs w:val="24"/>
        </w:rPr>
      </w:pPr>
    </w:p>
    <w:p w14:paraId="47B4CC26" w14:textId="77777777" w:rsidR="00341C1A" w:rsidRPr="00743763" w:rsidRDefault="00341C1A" w:rsidP="00341C1A">
      <w:pPr>
        <w:spacing w:after="0"/>
        <w:jc w:val="both"/>
        <w:rPr>
          <w:rFonts w:ascii="Times New Roman" w:hAnsi="Times New Roman" w:cs="Times New Roman"/>
          <w:sz w:val="24"/>
          <w:szCs w:val="24"/>
          <w:shd w:val="clear" w:color="auto" w:fill="FFFFFF"/>
        </w:rPr>
      </w:pPr>
      <w:r w:rsidRPr="00743763">
        <w:rPr>
          <w:rFonts w:ascii="Times New Roman" w:hAnsi="Times New Roman" w:cs="Times New Roman"/>
          <w:sz w:val="24"/>
          <w:szCs w:val="24"/>
          <w:shd w:val="clear" w:color="auto" w:fill="FFFFFF"/>
        </w:rPr>
        <w:t>Note: N= 307, CI= Customer incivility; MD= Moral disengagement; MI= Moral identity; EC= Ethical climate; CCB= Customer-oriented citizenship behavior</w:t>
      </w:r>
    </w:p>
    <w:p w14:paraId="7E08B713"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2F645BF9"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382933E7"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1FB8F398"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1565DD6C"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7FEC2B7B"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224D172E"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027EFF2E"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5D10356A"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51DE1C12"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50E7B2FC"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63CA3C38"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607525E8"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0574118C"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sectPr w:rsidR="00341C1A" w:rsidRPr="00743763">
          <w:footerReference w:type="default" r:id="rId117"/>
          <w:pgSz w:w="12240" w:h="15840"/>
          <w:pgMar w:top="1440" w:right="1440" w:bottom="1440" w:left="1440" w:header="720" w:footer="720" w:gutter="0"/>
          <w:cols w:space="720"/>
          <w:docGrid w:linePitch="360"/>
        </w:sectPr>
      </w:pPr>
    </w:p>
    <w:p w14:paraId="50D1CE99" w14:textId="0AB6E82B"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r w:rsidRPr="00743763">
        <w:rPr>
          <w:rFonts w:ascii="Times New Roman" w:hAnsi="Times New Roman" w:cs="Times New Roman"/>
          <w:b/>
          <w:bCs/>
          <w:sz w:val="24"/>
          <w:szCs w:val="24"/>
          <w:shd w:val="clear" w:color="auto" w:fill="FFFFFF"/>
        </w:rPr>
        <w:t xml:space="preserve">Table </w:t>
      </w:r>
      <w:r w:rsidR="00221CD5">
        <w:rPr>
          <w:rFonts w:ascii="Times New Roman" w:hAnsi="Times New Roman" w:cs="Times New Roman"/>
          <w:b/>
          <w:bCs/>
          <w:sz w:val="24"/>
          <w:szCs w:val="24"/>
          <w:shd w:val="clear" w:color="auto" w:fill="FFFFFF"/>
        </w:rPr>
        <w:t>5</w:t>
      </w:r>
      <w:r w:rsidRPr="00743763">
        <w:rPr>
          <w:rFonts w:ascii="Times New Roman" w:hAnsi="Times New Roman" w:cs="Times New Roman"/>
          <w:b/>
          <w:bCs/>
          <w:sz w:val="24"/>
          <w:szCs w:val="24"/>
          <w:shd w:val="clear" w:color="auto" w:fill="FFFFFF"/>
        </w:rPr>
        <w:t>: Discriminant and Convergent Validity (n=307)</w:t>
      </w:r>
    </w:p>
    <w:tbl>
      <w:tblPr>
        <w:tblW w:w="13216" w:type="dxa"/>
        <w:tblLook w:val="04A0" w:firstRow="1" w:lastRow="0" w:firstColumn="1" w:lastColumn="0" w:noHBand="0" w:noVBand="1"/>
      </w:tblPr>
      <w:tblGrid>
        <w:gridCol w:w="1814"/>
        <w:gridCol w:w="1540"/>
        <w:gridCol w:w="1440"/>
        <w:gridCol w:w="1554"/>
        <w:gridCol w:w="1440"/>
        <w:gridCol w:w="1352"/>
        <w:gridCol w:w="1902"/>
        <w:gridCol w:w="1108"/>
        <w:gridCol w:w="1066"/>
      </w:tblGrid>
      <w:tr w:rsidR="00743763" w:rsidRPr="00743763" w14:paraId="52709942" w14:textId="77777777" w:rsidTr="00F9565B">
        <w:trPr>
          <w:trHeight w:val="248"/>
        </w:trPr>
        <w:tc>
          <w:tcPr>
            <w:tcW w:w="1814" w:type="dxa"/>
            <w:tcBorders>
              <w:top w:val="single" w:sz="4" w:space="0" w:color="auto"/>
              <w:left w:val="nil"/>
              <w:bottom w:val="nil"/>
              <w:right w:val="nil"/>
            </w:tcBorders>
            <w:shd w:val="clear" w:color="auto" w:fill="auto"/>
            <w:noWrap/>
            <w:vAlign w:val="bottom"/>
            <w:hideMark/>
          </w:tcPr>
          <w:p w14:paraId="1BEF99E7"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 </w:t>
            </w:r>
          </w:p>
        </w:tc>
        <w:tc>
          <w:tcPr>
            <w:tcW w:w="1540" w:type="dxa"/>
            <w:tcBorders>
              <w:top w:val="single" w:sz="4" w:space="0" w:color="auto"/>
              <w:left w:val="nil"/>
              <w:bottom w:val="nil"/>
              <w:right w:val="nil"/>
            </w:tcBorders>
            <w:shd w:val="clear" w:color="auto" w:fill="auto"/>
            <w:noWrap/>
            <w:vAlign w:val="bottom"/>
            <w:hideMark/>
          </w:tcPr>
          <w:p w14:paraId="51EFEFFC"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 </w:t>
            </w:r>
          </w:p>
        </w:tc>
        <w:tc>
          <w:tcPr>
            <w:tcW w:w="1440" w:type="dxa"/>
            <w:tcBorders>
              <w:top w:val="single" w:sz="4" w:space="0" w:color="auto"/>
              <w:left w:val="nil"/>
              <w:bottom w:val="nil"/>
              <w:right w:val="nil"/>
            </w:tcBorders>
            <w:shd w:val="clear" w:color="auto" w:fill="auto"/>
            <w:noWrap/>
            <w:vAlign w:val="bottom"/>
            <w:hideMark/>
          </w:tcPr>
          <w:p w14:paraId="7CD671CE"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 </w:t>
            </w:r>
          </w:p>
        </w:tc>
        <w:tc>
          <w:tcPr>
            <w:tcW w:w="1554" w:type="dxa"/>
            <w:tcBorders>
              <w:top w:val="single" w:sz="4" w:space="0" w:color="auto"/>
              <w:left w:val="nil"/>
              <w:bottom w:val="nil"/>
              <w:right w:val="nil"/>
            </w:tcBorders>
            <w:shd w:val="clear" w:color="auto" w:fill="auto"/>
            <w:noWrap/>
            <w:vAlign w:val="bottom"/>
            <w:hideMark/>
          </w:tcPr>
          <w:p w14:paraId="49D8F52E"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Convergent Validity</w:t>
            </w:r>
          </w:p>
        </w:tc>
        <w:tc>
          <w:tcPr>
            <w:tcW w:w="6868" w:type="dxa"/>
            <w:gridSpan w:val="5"/>
            <w:tcBorders>
              <w:top w:val="single" w:sz="4" w:space="0" w:color="auto"/>
              <w:left w:val="nil"/>
              <w:bottom w:val="nil"/>
              <w:right w:val="nil"/>
            </w:tcBorders>
            <w:shd w:val="clear" w:color="auto" w:fill="auto"/>
            <w:noWrap/>
            <w:vAlign w:val="bottom"/>
            <w:hideMark/>
          </w:tcPr>
          <w:p w14:paraId="2342BD9B"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Discriminant Validity</w:t>
            </w:r>
          </w:p>
        </w:tc>
      </w:tr>
      <w:tr w:rsidR="00743763" w:rsidRPr="00743763" w14:paraId="4FE8677B" w14:textId="77777777" w:rsidTr="00F9565B">
        <w:trPr>
          <w:trHeight w:val="248"/>
        </w:trPr>
        <w:tc>
          <w:tcPr>
            <w:tcW w:w="1814" w:type="dxa"/>
            <w:tcBorders>
              <w:top w:val="nil"/>
              <w:left w:val="nil"/>
              <w:bottom w:val="single" w:sz="4" w:space="0" w:color="auto"/>
              <w:right w:val="nil"/>
            </w:tcBorders>
            <w:shd w:val="clear" w:color="auto" w:fill="auto"/>
            <w:noWrap/>
            <w:vAlign w:val="center"/>
            <w:hideMark/>
          </w:tcPr>
          <w:p w14:paraId="44B44A6C"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 </w:t>
            </w:r>
          </w:p>
        </w:tc>
        <w:tc>
          <w:tcPr>
            <w:tcW w:w="1540" w:type="dxa"/>
            <w:tcBorders>
              <w:top w:val="nil"/>
              <w:left w:val="nil"/>
              <w:bottom w:val="single" w:sz="4" w:space="0" w:color="auto"/>
              <w:right w:val="nil"/>
            </w:tcBorders>
            <w:shd w:val="clear" w:color="auto" w:fill="auto"/>
            <w:noWrap/>
            <w:vAlign w:val="center"/>
            <w:hideMark/>
          </w:tcPr>
          <w:p w14:paraId="5397FC15"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Cronbach's Alpha</w:t>
            </w:r>
          </w:p>
        </w:tc>
        <w:tc>
          <w:tcPr>
            <w:tcW w:w="1440" w:type="dxa"/>
            <w:tcBorders>
              <w:top w:val="nil"/>
              <w:left w:val="nil"/>
              <w:bottom w:val="single" w:sz="4" w:space="0" w:color="auto"/>
              <w:right w:val="nil"/>
            </w:tcBorders>
            <w:shd w:val="clear" w:color="auto" w:fill="auto"/>
            <w:noWrap/>
            <w:vAlign w:val="center"/>
            <w:hideMark/>
          </w:tcPr>
          <w:p w14:paraId="08AE8C39"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Composite Reliability</w:t>
            </w:r>
          </w:p>
        </w:tc>
        <w:tc>
          <w:tcPr>
            <w:tcW w:w="1554" w:type="dxa"/>
            <w:tcBorders>
              <w:top w:val="nil"/>
              <w:left w:val="nil"/>
              <w:bottom w:val="single" w:sz="4" w:space="0" w:color="auto"/>
              <w:right w:val="nil"/>
            </w:tcBorders>
            <w:shd w:val="clear" w:color="auto" w:fill="auto"/>
            <w:noWrap/>
            <w:vAlign w:val="center"/>
            <w:hideMark/>
          </w:tcPr>
          <w:p w14:paraId="2B460AF9"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AVE</w:t>
            </w:r>
          </w:p>
        </w:tc>
        <w:tc>
          <w:tcPr>
            <w:tcW w:w="1440" w:type="dxa"/>
            <w:tcBorders>
              <w:top w:val="nil"/>
              <w:left w:val="nil"/>
              <w:bottom w:val="single" w:sz="4" w:space="0" w:color="auto"/>
              <w:right w:val="nil"/>
            </w:tcBorders>
            <w:shd w:val="clear" w:color="auto" w:fill="auto"/>
            <w:noWrap/>
            <w:vAlign w:val="bottom"/>
            <w:hideMark/>
          </w:tcPr>
          <w:p w14:paraId="391FC900"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eastAsia="en-GB"/>
              </w:rPr>
              <w:t>Customer-oriented citizenship behavior</w:t>
            </w:r>
          </w:p>
        </w:tc>
        <w:tc>
          <w:tcPr>
            <w:tcW w:w="1352" w:type="dxa"/>
            <w:tcBorders>
              <w:top w:val="nil"/>
              <w:left w:val="nil"/>
              <w:bottom w:val="single" w:sz="4" w:space="0" w:color="auto"/>
              <w:right w:val="nil"/>
            </w:tcBorders>
            <w:shd w:val="clear" w:color="auto" w:fill="auto"/>
            <w:noWrap/>
            <w:vAlign w:val="bottom"/>
            <w:hideMark/>
          </w:tcPr>
          <w:p w14:paraId="136ED6F9"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eastAsia="en-GB"/>
              </w:rPr>
              <w:t>Customer incivility</w:t>
            </w:r>
          </w:p>
        </w:tc>
        <w:tc>
          <w:tcPr>
            <w:tcW w:w="1902" w:type="dxa"/>
            <w:tcBorders>
              <w:top w:val="nil"/>
              <w:left w:val="nil"/>
              <w:bottom w:val="single" w:sz="4" w:space="0" w:color="auto"/>
              <w:right w:val="nil"/>
            </w:tcBorders>
            <w:shd w:val="clear" w:color="auto" w:fill="auto"/>
            <w:noWrap/>
            <w:vAlign w:val="bottom"/>
            <w:hideMark/>
          </w:tcPr>
          <w:p w14:paraId="1E39DD5C"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eastAsia="en-GB"/>
              </w:rPr>
              <w:t>Moral disengagement</w:t>
            </w:r>
          </w:p>
        </w:tc>
        <w:tc>
          <w:tcPr>
            <w:tcW w:w="1108" w:type="dxa"/>
            <w:tcBorders>
              <w:top w:val="nil"/>
              <w:left w:val="nil"/>
              <w:bottom w:val="single" w:sz="4" w:space="0" w:color="auto"/>
              <w:right w:val="nil"/>
            </w:tcBorders>
            <w:shd w:val="clear" w:color="auto" w:fill="auto"/>
            <w:noWrap/>
            <w:vAlign w:val="bottom"/>
            <w:hideMark/>
          </w:tcPr>
          <w:p w14:paraId="2CEDD02A"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eastAsia="en-GB"/>
              </w:rPr>
              <w:t>Moral identity</w:t>
            </w:r>
          </w:p>
        </w:tc>
        <w:tc>
          <w:tcPr>
            <w:tcW w:w="1064" w:type="dxa"/>
            <w:tcBorders>
              <w:top w:val="nil"/>
              <w:left w:val="nil"/>
              <w:bottom w:val="single" w:sz="4" w:space="0" w:color="auto"/>
              <w:right w:val="nil"/>
            </w:tcBorders>
            <w:shd w:val="clear" w:color="auto" w:fill="auto"/>
            <w:noWrap/>
            <w:vAlign w:val="bottom"/>
            <w:hideMark/>
          </w:tcPr>
          <w:p w14:paraId="3A57A882"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eastAsia="en-GB"/>
              </w:rPr>
              <w:t>Ethical climate</w:t>
            </w:r>
          </w:p>
        </w:tc>
      </w:tr>
      <w:tr w:rsidR="00743763" w:rsidRPr="00743763" w14:paraId="5388578D" w14:textId="77777777" w:rsidTr="00F9565B">
        <w:trPr>
          <w:trHeight w:val="248"/>
        </w:trPr>
        <w:tc>
          <w:tcPr>
            <w:tcW w:w="1814" w:type="dxa"/>
            <w:tcBorders>
              <w:top w:val="nil"/>
              <w:left w:val="nil"/>
              <w:bottom w:val="nil"/>
              <w:right w:val="nil"/>
            </w:tcBorders>
            <w:shd w:val="clear" w:color="auto" w:fill="auto"/>
            <w:noWrap/>
            <w:vAlign w:val="bottom"/>
            <w:hideMark/>
          </w:tcPr>
          <w:p w14:paraId="21D6B4E0"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Customer-oriented citizenship behavior</w:t>
            </w:r>
          </w:p>
        </w:tc>
        <w:tc>
          <w:tcPr>
            <w:tcW w:w="1540" w:type="dxa"/>
            <w:tcBorders>
              <w:top w:val="nil"/>
              <w:left w:val="nil"/>
              <w:bottom w:val="nil"/>
              <w:right w:val="nil"/>
            </w:tcBorders>
            <w:shd w:val="clear" w:color="auto" w:fill="auto"/>
            <w:noWrap/>
            <w:vAlign w:val="center"/>
            <w:hideMark/>
          </w:tcPr>
          <w:p w14:paraId="44E5AB06"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0.84</w:t>
            </w:r>
          </w:p>
        </w:tc>
        <w:tc>
          <w:tcPr>
            <w:tcW w:w="1440" w:type="dxa"/>
            <w:tcBorders>
              <w:top w:val="nil"/>
              <w:left w:val="nil"/>
              <w:bottom w:val="nil"/>
              <w:right w:val="nil"/>
            </w:tcBorders>
            <w:shd w:val="clear" w:color="auto" w:fill="auto"/>
            <w:noWrap/>
            <w:vAlign w:val="center"/>
            <w:hideMark/>
          </w:tcPr>
          <w:p w14:paraId="39DEE11E"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0.90</w:t>
            </w:r>
          </w:p>
        </w:tc>
        <w:tc>
          <w:tcPr>
            <w:tcW w:w="1554" w:type="dxa"/>
            <w:tcBorders>
              <w:top w:val="nil"/>
              <w:left w:val="nil"/>
              <w:bottom w:val="nil"/>
              <w:right w:val="nil"/>
            </w:tcBorders>
            <w:shd w:val="clear" w:color="auto" w:fill="auto"/>
            <w:noWrap/>
            <w:vAlign w:val="center"/>
            <w:hideMark/>
          </w:tcPr>
          <w:p w14:paraId="366F10DE"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0.56</w:t>
            </w:r>
          </w:p>
        </w:tc>
        <w:tc>
          <w:tcPr>
            <w:tcW w:w="1440" w:type="dxa"/>
            <w:tcBorders>
              <w:top w:val="nil"/>
              <w:left w:val="nil"/>
              <w:bottom w:val="nil"/>
              <w:right w:val="nil"/>
            </w:tcBorders>
            <w:shd w:val="clear" w:color="auto" w:fill="auto"/>
            <w:noWrap/>
            <w:vAlign w:val="center"/>
            <w:hideMark/>
          </w:tcPr>
          <w:p w14:paraId="5DE6EDBD"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0.75*</w:t>
            </w:r>
          </w:p>
        </w:tc>
        <w:tc>
          <w:tcPr>
            <w:tcW w:w="1352" w:type="dxa"/>
            <w:tcBorders>
              <w:top w:val="nil"/>
              <w:left w:val="nil"/>
              <w:bottom w:val="nil"/>
              <w:right w:val="nil"/>
            </w:tcBorders>
            <w:shd w:val="clear" w:color="auto" w:fill="auto"/>
            <w:noWrap/>
            <w:vAlign w:val="center"/>
            <w:hideMark/>
          </w:tcPr>
          <w:p w14:paraId="7F3B445F"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p>
        </w:tc>
        <w:tc>
          <w:tcPr>
            <w:tcW w:w="1902" w:type="dxa"/>
            <w:tcBorders>
              <w:top w:val="nil"/>
              <w:left w:val="nil"/>
              <w:bottom w:val="nil"/>
              <w:right w:val="nil"/>
            </w:tcBorders>
            <w:shd w:val="clear" w:color="auto" w:fill="auto"/>
            <w:noWrap/>
            <w:vAlign w:val="center"/>
            <w:hideMark/>
          </w:tcPr>
          <w:p w14:paraId="1FBAF31D"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108" w:type="dxa"/>
            <w:tcBorders>
              <w:top w:val="nil"/>
              <w:left w:val="nil"/>
              <w:bottom w:val="nil"/>
              <w:right w:val="nil"/>
            </w:tcBorders>
            <w:shd w:val="clear" w:color="auto" w:fill="auto"/>
            <w:noWrap/>
            <w:vAlign w:val="center"/>
            <w:hideMark/>
          </w:tcPr>
          <w:p w14:paraId="620D6A16"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064" w:type="dxa"/>
            <w:tcBorders>
              <w:top w:val="nil"/>
              <w:left w:val="nil"/>
              <w:bottom w:val="nil"/>
              <w:right w:val="nil"/>
            </w:tcBorders>
            <w:shd w:val="clear" w:color="auto" w:fill="auto"/>
            <w:noWrap/>
            <w:vAlign w:val="center"/>
            <w:hideMark/>
          </w:tcPr>
          <w:p w14:paraId="37ABC3EE"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r>
      <w:tr w:rsidR="00743763" w:rsidRPr="00743763" w14:paraId="26EB721D" w14:textId="77777777" w:rsidTr="00F9565B">
        <w:trPr>
          <w:trHeight w:val="248"/>
        </w:trPr>
        <w:tc>
          <w:tcPr>
            <w:tcW w:w="1814" w:type="dxa"/>
            <w:tcBorders>
              <w:top w:val="nil"/>
              <w:left w:val="nil"/>
              <w:bottom w:val="nil"/>
              <w:right w:val="nil"/>
            </w:tcBorders>
            <w:shd w:val="clear" w:color="auto" w:fill="auto"/>
            <w:noWrap/>
            <w:vAlign w:val="bottom"/>
            <w:hideMark/>
          </w:tcPr>
          <w:p w14:paraId="3093B11D"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Customer incivility</w:t>
            </w:r>
          </w:p>
        </w:tc>
        <w:tc>
          <w:tcPr>
            <w:tcW w:w="1540" w:type="dxa"/>
            <w:tcBorders>
              <w:top w:val="nil"/>
              <w:left w:val="nil"/>
              <w:bottom w:val="nil"/>
              <w:right w:val="nil"/>
            </w:tcBorders>
            <w:shd w:val="clear" w:color="auto" w:fill="auto"/>
            <w:noWrap/>
            <w:vAlign w:val="center"/>
            <w:hideMark/>
          </w:tcPr>
          <w:p w14:paraId="2CFE66CD"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0.87</w:t>
            </w:r>
          </w:p>
        </w:tc>
        <w:tc>
          <w:tcPr>
            <w:tcW w:w="1440" w:type="dxa"/>
            <w:tcBorders>
              <w:top w:val="nil"/>
              <w:left w:val="nil"/>
              <w:bottom w:val="nil"/>
              <w:right w:val="nil"/>
            </w:tcBorders>
            <w:shd w:val="clear" w:color="auto" w:fill="auto"/>
            <w:noWrap/>
            <w:vAlign w:val="center"/>
            <w:hideMark/>
          </w:tcPr>
          <w:p w14:paraId="36BA81F7"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0.91</w:t>
            </w:r>
          </w:p>
        </w:tc>
        <w:tc>
          <w:tcPr>
            <w:tcW w:w="1554" w:type="dxa"/>
            <w:tcBorders>
              <w:top w:val="nil"/>
              <w:left w:val="nil"/>
              <w:bottom w:val="nil"/>
              <w:right w:val="nil"/>
            </w:tcBorders>
            <w:shd w:val="clear" w:color="auto" w:fill="auto"/>
            <w:noWrap/>
            <w:vAlign w:val="center"/>
            <w:hideMark/>
          </w:tcPr>
          <w:p w14:paraId="2C18C31D"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0.71</w:t>
            </w:r>
          </w:p>
        </w:tc>
        <w:tc>
          <w:tcPr>
            <w:tcW w:w="1440" w:type="dxa"/>
            <w:tcBorders>
              <w:top w:val="nil"/>
              <w:left w:val="nil"/>
              <w:bottom w:val="nil"/>
              <w:right w:val="nil"/>
            </w:tcBorders>
            <w:shd w:val="clear" w:color="auto" w:fill="auto"/>
            <w:noWrap/>
            <w:vAlign w:val="center"/>
            <w:hideMark/>
          </w:tcPr>
          <w:p w14:paraId="4D01F5F8"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-0.28</w:t>
            </w:r>
          </w:p>
        </w:tc>
        <w:tc>
          <w:tcPr>
            <w:tcW w:w="1352" w:type="dxa"/>
            <w:tcBorders>
              <w:top w:val="nil"/>
              <w:left w:val="nil"/>
              <w:bottom w:val="nil"/>
              <w:right w:val="nil"/>
            </w:tcBorders>
            <w:shd w:val="clear" w:color="auto" w:fill="auto"/>
            <w:noWrap/>
            <w:vAlign w:val="center"/>
            <w:hideMark/>
          </w:tcPr>
          <w:p w14:paraId="5F45FB0A"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0.84*</w:t>
            </w:r>
          </w:p>
        </w:tc>
        <w:tc>
          <w:tcPr>
            <w:tcW w:w="1902" w:type="dxa"/>
            <w:tcBorders>
              <w:top w:val="nil"/>
              <w:left w:val="nil"/>
              <w:bottom w:val="nil"/>
              <w:right w:val="nil"/>
            </w:tcBorders>
            <w:shd w:val="clear" w:color="auto" w:fill="auto"/>
            <w:noWrap/>
            <w:vAlign w:val="center"/>
            <w:hideMark/>
          </w:tcPr>
          <w:p w14:paraId="1ABCA792"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p>
        </w:tc>
        <w:tc>
          <w:tcPr>
            <w:tcW w:w="1108" w:type="dxa"/>
            <w:tcBorders>
              <w:top w:val="nil"/>
              <w:left w:val="nil"/>
              <w:bottom w:val="nil"/>
              <w:right w:val="nil"/>
            </w:tcBorders>
            <w:shd w:val="clear" w:color="auto" w:fill="auto"/>
            <w:noWrap/>
            <w:vAlign w:val="center"/>
            <w:hideMark/>
          </w:tcPr>
          <w:p w14:paraId="527545F5"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064" w:type="dxa"/>
            <w:tcBorders>
              <w:top w:val="nil"/>
              <w:left w:val="nil"/>
              <w:bottom w:val="nil"/>
              <w:right w:val="nil"/>
            </w:tcBorders>
            <w:shd w:val="clear" w:color="auto" w:fill="auto"/>
            <w:noWrap/>
            <w:vAlign w:val="center"/>
            <w:hideMark/>
          </w:tcPr>
          <w:p w14:paraId="7809B180"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r>
      <w:tr w:rsidR="00743763" w:rsidRPr="00743763" w14:paraId="01153FB7" w14:textId="77777777" w:rsidTr="00F9565B">
        <w:trPr>
          <w:trHeight w:val="248"/>
        </w:trPr>
        <w:tc>
          <w:tcPr>
            <w:tcW w:w="1814" w:type="dxa"/>
            <w:tcBorders>
              <w:top w:val="nil"/>
              <w:left w:val="nil"/>
              <w:bottom w:val="nil"/>
              <w:right w:val="nil"/>
            </w:tcBorders>
            <w:shd w:val="clear" w:color="auto" w:fill="auto"/>
            <w:noWrap/>
            <w:vAlign w:val="bottom"/>
            <w:hideMark/>
          </w:tcPr>
          <w:p w14:paraId="31858AB1"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Moral disengagement</w:t>
            </w:r>
          </w:p>
        </w:tc>
        <w:tc>
          <w:tcPr>
            <w:tcW w:w="1540" w:type="dxa"/>
            <w:tcBorders>
              <w:top w:val="nil"/>
              <w:left w:val="nil"/>
              <w:bottom w:val="nil"/>
              <w:right w:val="nil"/>
            </w:tcBorders>
            <w:shd w:val="clear" w:color="auto" w:fill="auto"/>
            <w:noWrap/>
            <w:vAlign w:val="center"/>
            <w:hideMark/>
          </w:tcPr>
          <w:p w14:paraId="6B267F11"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0.89</w:t>
            </w:r>
          </w:p>
        </w:tc>
        <w:tc>
          <w:tcPr>
            <w:tcW w:w="1440" w:type="dxa"/>
            <w:tcBorders>
              <w:top w:val="nil"/>
              <w:left w:val="nil"/>
              <w:bottom w:val="nil"/>
              <w:right w:val="nil"/>
            </w:tcBorders>
            <w:shd w:val="clear" w:color="auto" w:fill="auto"/>
            <w:noWrap/>
            <w:vAlign w:val="center"/>
            <w:hideMark/>
          </w:tcPr>
          <w:p w14:paraId="3EE5960D"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0.96</w:t>
            </w:r>
          </w:p>
        </w:tc>
        <w:tc>
          <w:tcPr>
            <w:tcW w:w="1554" w:type="dxa"/>
            <w:tcBorders>
              <w:top w:val="nil"/>
              <w:left w:val="nil"/>
              <w:bottom w:val="nil"/>
              <w:right w:val="nil"/>
            </w:tcBorders>
            <w:shd w:val="clear" w:color="auto" w:fill="auto"/>
            <w:noWrap/>
            <w:vAlign w:val="center"/>
            <w:hideMark/>
          </w:tcPr>
          <w:p w14:paraId="08BA59B3"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0.53</w:t>
            </w:r>
          </w:p>
        </w:tc>
        <w:tc>
          <w:tcPr>
            <w:tcW w:w="1440" w:type="dxa"/>
            <w:tcBorders>
              <w:top w:val="nil"/>
              <w:left w:val="nil"/>
              <w:bottom w:val="nil"/>
              <w:right w:val="nil"/>
            </w:tcBorders>
            <w:shd w:val="clear" w:color="auto" w:fill="auto"/>
            <w:noWrap/>
            <w:vAlign w:val="center"/>
            <w:hideMark/>
          </w:tcPr>
          <w:p w14:paraId="700FEDDC"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-0.31</w:t>
            </w:r>
          </w:p>
        </w:tc>
        <w:tc>
          <w:tcPr>
            <w:tcW w:w="1352" w:type="dxa"/>
            <w:tcBorders>
              <w:top w:val="nil"/>
              <w:left w:val="nil"/>
              <w:bottom w:val="nil"/>
              <w:right w:val="nil"/>
            </w:tcBorders>
            <w:shd w:val="clear" w:color="auto" w:fill="auto"/>
            <w:noWrap/>
            <w:vAlign w:val="center"/>
            <w:hideMark/>
          </w:tcPr>
          <w:p w14:paraId="2E24F5DA"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0.34</w:t>
            </w:r>
          </w:p>
        </w:tc>
        <w:tc>
          <w:tcPr>
            <w:tcW w:w="1902" w:type="dxa"/>
            <w:tcBorders>
              <w:top w:val="nil"/>
              <w:left w:val="nil"/>
              <w:bottom w:val="nil"/>
              <w:right w:val="nil"/>
            </w:tcBorders>
            <w:shd w:val="clear" w:color="auto" w:fill="auto"/>
            <w:noWrap/>
            <w:vAlign w:val="center"/>
            <w:hideMark/>
          </w:tcPr>
          <w:p w14:paraId="5AF87972"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0.73*</w:t>
            </w:r>
          </w:p>
        </w:tc>
        <w:tc>
          <w:tcPr>
            <w:tcW w:w="1108" w:type="dxa"/>
            <w:tcBorders>
              <w:top w:val="nil"/>
              <w:left w:val="nil"/>
              <w:bottom w:val="nil"/>
              <w:right w:val="nil"/>
            </w:tcBorders>
            <w:shd w:val="clear" w:color="auto" w:fill="auto"/>
            <w:noWrap/>
            <w:vAlign w:val="center"/>
            <w:hideMark/>
          </w:tcPr>
          <w:p w14:paraId="0957EEAC"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p>
        </w:tc>
        <w:tc>
          <w:tcPr>
            <w:tcW w:w="1064" w:type="dxa"/>
            <w:tcBorders>
              <w:top w:val="nil"/>
              <w:left w:val="nil"/>
              <w:bottom w:val="nil"/>
              <w:right w:val="nil"/>
            </w:tcBorders>
            <w:shd w:val="clear" w:color="auto" w:fill="auto"/>
            <w:noWrap/>
            <w:vAlign w:val="center"/>
            <w:hideMark/>
          </w:tcPr>
          <w:p w14:paraId="0D6BF150"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r>
      <w:tr w:rsidR="00743763" w:rsidRPr="00743763" w14:paraId="1309EB8C" w14:textId="77777777" w:rsidTr="00F9565B">
        <w:trPr>
          <w:trHeight w:val="248"/>
        </w:trPr>
        <w:tc>
          <w:tcPr>
            <w:tcW w:w="1814" w:type="dxa"/>
            <w:tcBorders>
              <w:top w:val="nil"/>
              <w:left w:val="nil"/>
              <w:bottom w:val="nil"/>
              <w:right w:val="nil"/>
            </w:tcBorders>
            <w:shd w:val="clear" w:color="auto" w:fill="auto"/>
            <w:noWrap/>
            <w:vAlign w:val="bottom"/>
            <w:hideMark/>
          </w:tcPr>
          <w:p w14:paraId="273A050E"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Moral identity</w:t>
            </w:r>
          </w:p>
        </w:tc>
        <w:tc>
          <w:tcPr>
            <w:tcW w:w="1540" w:type="dxa"/>
            <w:tcBorders>
              <w:top w:val="nil"/>
              <w:left w:val="nil"/>
              <w:bottom w:val="nil"/>
              <w:right w:val="nil"/>
            </w:tcBorders>
            <w:shd w:val="clear" w:color="auto" w:fill="auto"/>
            <w:noWrap/>
            <w:vAlign w:val="center"/>
            <w:hideMark/>
          </w:tcPr>
          <w:p w14:paraId="77E0BF0D"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0.86</w:t>
            </w:r>
          </w:p>
        </w:tc>
        <w:tc>
          <w:tcPr>
            <w:tcW w:w="1440" w:type="dxa"/>
            <w:tcBorders>
              <w:top w:val="nil"/>
              <w:left w:val="nil"/>
              <w:bottom w:val="nil"/>
              <w:right w:val="nil"/>
            </w:tcBorders>
            <w:shd w:val="clear" w:color="auto" w:fill="auto"/>
            <w:noWrap/>
            <w:vAlign w:val="center"/>
            <w:hideMark/>
          </w:tcPr>
          <w:p w14:paraId="040E60AE"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0.94</w:t>
            </w:r>
          </w:p>
        </w:tc>
        <w:tc>
          <w:tcPr>
            <w:tcW w:w="1554" w:type="dxa"/>
            <w:tcBorders>
              <w:top w:val="nil"/>
              <w:left w:val="nil"/>
              <w:bottom w:val="nil"/>
              <w:right w:val="nil"/>
            </w:tcBorders>
            <w:shd w:val="clear" w:color="auto" w:fill="auto"/>
            <w:noWrap/>
            <w:vAlign w:val="center"/>
            <w:hideMark/>
          </w:tcPr>
          <w:p w14:paraId="369FB453"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0.69</w:t>
            </w:r>
          </w:p>
        </w:tc>
        <w:tc>
          <w:tcPr>
            <w:tcW w:w="1440" w:type="dxa"/>
            <w:tcBorders>
              <w:top w:val="nil"/>
              <w:left w:val="nil"/>
              <w:bottom w:val="nil"/>
              <w:right w:val="nil"/>
            </w:tcBorders>
            <w:shd w:val="clear" w:color="auto" w:fill="auto"/>
            <w:noWrap/>
            <w:vAlign w:val="center"/>
            <w:hideMark/>
          </w:tcPr>
          <w:p w14:paraId="27D5A813"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0.24</w:t>
            </w:r>
          </w:p>
        </w:tc>
        <w:tc>
          <w:tcPr>
            <w:tcW w:w="1352" w:type="dxa"/>
            <w:tcBorders>
              <w:top w:val="nil"/>
              <w:left w:val="nil"/>
              <w:bottom w:val="nil"/>
              <w:right w:val="nil"/>
            </w:tcBorders>
            <w:shd w:val="clear" w:color="auto" w:fill="auto"/>
            <w:noWrap/>
            <w:vAlign w:val="center"/>
            <w:hideMark/>
          </w:tcPr>
          <w:p w14:paraId="4A9DA529"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0.06</w:t>
            </w:r>
          </w:p>
        </w:tc>
        <w:tc>
          <w:tcPr>
            <w:tcW w:w="1902" w:type="dxa"/>
            <w:tcBorders>
              <w:top w:val="nil"/>
              <w:left w:val="nil"/>
              <w:bottom w:val="nil"/>
              <w:right w:val="nil"/>
            </w:tcBorders>
            <w:shd w:val="clear" w:color="auto" w:fill="auto"/>
            <w:noWrap/>
            <w:vAlign w:val="center"/>
            <w:hideMark/>
          </w:tcPr>
          <w:p w14:paraId="1CD601F2"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-0.15</w:t>
            </w:r>
          </w:p>
        </w:tc>
        <w:tc>
          <w:tcPr>
            <w:tcW w:w="1108" w:type="dxa"/>
            <w:tcBorders>
              <w:top w:val="nil"/>
              <w:left w:val="nil"/>
              <w:bottom w:val="nil"/>
              <w:right w:val="nil"/>
            </w:tcBorders>
            <w:shd w:val="clear" w:color="auto" w:fill="auto"/>
            <w:noWrap/>
            <w:vAlign w:val="center"/>
            <w:hideMark/>
          </w:tcPr>
          <w:p w14:paraId="5915518B"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0.83*</w:t>
            </w:r>
          </w:p>
        </w:tc>
        <w:tc>
          <w:tcPr>
            <w:tcW w:w="1064" w:type="dxa"/>
            <w:tcBorders>
              <w:top w:val="nil"/>
              <w:left w:val="nil"/>
              <w:bottom w:val="nil"/>
              <w:right w:val="nil"/>
            </w:tcBorders>
            <w:shd w:val="clear" w:color="auto" w:fill="auto"/>
            <w:noWrap/>
            <w:vAlign w:val="center"/>
            <w:hideMark/>
          </w:tcPr>
          <w:p w14:paraId="21E616EB"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p>
        </w:tc>
      </w:tr>
      <w:tr w:rsidR="00743763" w:rsidRPr="00743763" w14:paraId="453C5E54" w14:textId="77777777" w:rsidTr="00F9565B">
        <w:trPr>
          <w:trHeight w:val="248"/>
        </w:trPr>
        <w:tc>
          <w:tcPr>
            <w:tcW w:w="1814" w:type="dxa"/>
            <w:tcBorders>
              <w:top w:val="nil"/>
              <w:left w:val="nil"/>
              <w:bottom w:val="single" w:sz="4" w:space="0" w:color="auto"/>
              <w:right w:val="nil"/>
            </w:tcBorders>
            <w:shd w:val="clear" w:color="auto" w:fill="auto"/>
            <w:noWrap/>
            <w:vAlign w:val="bottom"/>
            <w:hideMark/>
          </w:tcPr>
          <w:p w14:paraId="7E9E19D8"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Ethical climate</w:t>
            </w:r>
          </w:p>
        </w:tc>
        <w:tc>
          <w:tcPr>
            <w:tcW w:w="1540" w:type="dxa"/>
            <w:tcBorders>
              <w:top w:val="nil"/>
              <w:left w:val="nil"/>
              <w:bottom w:val="single" w:sz="4" w:space="0" w:color="auto"/>
              <w:right w:val="nil"/>
            </w:tcBorders>
            <w:shd w:val="clear" w:color="auto" w:fill="auto"/>
            <w:noWrap/>
            <w:vAlign w:val="center"/>
            <w:hideMark/>
          </w:tcPr>
          <w:p w14:paraId="12527852"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0.91</w:t>
            </w:r>
          </w:p>
        </w:tc>
        <w:tc>
          <w:tcPr>
            <w:tcW w:w="1440" w:type="dxa"/>
            <w:tcBorders>
              <w:top w:val="nil"/>
              <w:left w:val="nil"/>
              <w:bottom w:val="single" w:sz="4" w:space="0" w:color="auto"/>
              <w:right w:val="nil"/>
            </w:tcBorders>
            <w:shd w:val="clear" w:color="auto" w:fill="auto"/>
            <w:noWrap/>
            <w:vAlign w:val="center"/>
            <w:hideMark/>
          </w:tcPr>
          <w:p w14:paraId="00DE9738"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0.93</w:t>
            </w:r>
          </w:p>
        </w:tc>
        <w:tc>
          <w:tcPr>
            <w:tcW w:w="1554" w:type="dxa"/>
            <w:tcBorders>
              <w:top w:val="nil"/>
              <w:left w:val="nil"/>
              <w:bottom w:val="single" w:sz="4" w:space="0" w:color="auto"/>
              <w:right w:val="nil"/>
            </w:tcBorders>
            <w:shd w:val="clear" w:color="auto" w:fill="auto"/>
            <w:noWrap/>
            <w:vAlign w:val="center"/>
            <w:hideMark/>
          </w:tcPr>
          <w:p w14:paraId="765BE002"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0.74</w:t>
            </w:r>
          </w:p>
        </w:tc>
        <w:tc>
          <w:tcPr>
            <w:tcW w:w="1440" w:type="dxa"/>
            <w:tcBorders>
              <w:top w:val="nil"/>
              <w:left w:val="nil"/>
              <w:bottom w:val="single" w:sz="4" w:space="0" w:color="auto"/>
              <w:right w:val="nil"/>
            </w:tcBorders>
            <w:shd w:val="clear" w:color="auto" w:fill="auto"/>
            <w:noWrap/>
            <w:vAlign w:val="center"/>
            <w:hideMark/>
          </w:tcPr>
          <w:p w14:paraId="3DADB46C"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0.26</w:t>
            </w:r>
          </w:p>
        </w:tc>
        <w:tc>
          <w:tcPr>
            <w:tcW w:w="1352" w:type="dxa"/>
            <w:tcBorders>
              <w:top w:val="nil"/>
              <w:left w:val="nil"/>
              <w:bottom w:val="single" w:sz="4" w:space="0" w:color="auto"/>
              <w:right w:val="nil"/>
            </w:tcBorders>
            <w:shd w:val="clear" w:color="auto" w:fill="auto"/>
            <w:noWrap/>
            <w:vAlign w:val="center"/>
            <w:hideMark/>
          </w:tcPr>
          <w:p w14:paraId="4BEF76D0"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0.04</w:t>
            </w:r>
          </w:p>
        </w:tc>
        <w:tc>
          <w:tcPr>
            <w:tcW w:w="1902" w:type="dxa"/>
            <w:tcBorders>
              <w:top w:val="nil"/>
              <w:left w:val="nil"/>
              <w:bottom w:val="single" w:sz="4" w:space="0" w:color="auto"/>
              <w:right w:val="nil"/>
            </w:tcBorders>
            <w:shd w:val="clear" w:color="auto" w:fill="auto"/>
            <w:noWrap/>
            <w:vAlign w:val="center"/>
            <w:hideMark/>
          </w:tcPr>
          <w:p w14:paraId="3CADF2C3"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-0.17</w:t>
            </w:r>
          </w:p>
        </w:tc>
        <w:tc>
          <w:tcPr>
            <w:tcW w:w="1108" w:type="dxa"/>
            <w:tcBorders>
              <w:top w:val="nil"/>
              <w:left w:val="nil"/>
              <w:bottom w:val="single" w:sz="4" w:space="0" w:color="auto"/>
              <w:right w:val="nil"/>
            </w:tcBorders>
            <w:shd w:val="clear" w:color="auto" w:fill="auto"/>
            <w:noWrap/>
            <w:vAlign w:val="center"/>
            <w:hideMark/>
          </w:tcPr>
          <w:p w14:paraId="7846FD93"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0.12</w:t>
            </w:r>
          </w:p>
        </w:tc>
        <w:tc>
          <w:tcPr>
            <w:tcW w:w="1064" w:type="dxa"/>
            <w:tcBorders>
              <w:top w:val="nil"/>
              <w:left w:val="nil"/>
              <w:bottom w:val="single" w:sz="4" w:space="0" w:color="auto"/>
              <w:right w:val="nil"/>
            </w:tcBorders>
            <w:shd w:val="clear" w:color="auto" w:fill="auto"/>
            <w:noWrap/>
            <w:vAlign w:val="center"/>
            <w:hideMark/>
          </w:tcPr>
          <w:p w14:paraId="567AEF54"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0.86*</w:t>
            </w:r>
          </w:p>
        </w:tc>
      </w:tr>
    </w:tbl>
    <w:p w14:paraId="37FB9D2D" w14:textId="77777777" w:rsidR="00341C1A" w:rsidRPr="00743763" w:rsidRDefault="00341C1A" w:rsidP="00341C1A">
      <w:pPr>
        <w:spacing w:after="0" w:line="480" w:lineRule="auto"/>
        <w:jc w:val="both"/>
        <w:rPr>
          <w:rFonts w:ascii="Times New Roman" w:hAnsi="Times New Roman" w:cs="Times New Roman"/>
          <w:sz w:val="24"/>
          <w:szCs w:val="24"/>
          <w:shd w:val="clear" w:color="auto" w:fill="FFFFFF"/>
        </w:rPr>
      </w:pPr>
      <w:r w:rsidRPr="00743763">
        <w:rPr>
          <w:rFonts w:ascii="Times New Roman" w:hAnsi="Times New Roman" w:cs="Times New Roman"/>
          <w:sz w:val="24"/>
          <w:szCs w:val="24"/>
          <w:shd w:val="clear" w:color="auto" w:fill="FFFFFF"/>
        </w:rPr>
        <w:t>*Bold values are square root of AVE</w:t>
      </w:r>
    </w:p>
    <w:p w14:paraId="4AC986F6"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sectPr w:rsidR="00341C1A" w:rsidRPr="00743763" w:rsidSect="00F6373A">
          <w:pgSz w:w="15840" w:h="12240" w:orient="landscape"/>
          <w:pgMar w:top="1440" w:right="1440" w:bottom="1440" w:left="1440" w:header="720" w:footer="720" w:gutter="0"/>
          <w:cols w:space="720"/>
          <w:docGrid w:linePitch="360"/>
        </w:sectPr>
      </w:pPr>
    </w:p>
    <w:p w14:paraId="304B6D60" w14:textId="550DB6BE"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r w:rsidRPr="00743763">
        <w:rPr>
          <w:rFonts w:ascii="Times New Roman" w:hAnsi="Times New Roman" w:cs="Times New Roman"/>
          <w:b/>
          <w:bCs/>
          <w:sz w:val="24"/>
          <w:szCs w:val="24"/>
          <w:shd w:val="clear" w:color="auto" w:fill="FFFFFF"/>
        </w:rPr>
        <w:t xml:space="preserve">Table </w:t>
      </w:r>
      <w:r w:rsidR="00221CD5">
        <w:rPr>
          <w:rFonts w:ascii="Times New Roman" w:hAnsi="Times New Roman" w:cs="Times New Roman"/>
          <w:b/>
          <w:bCs/>
          <w:sz w:val="24"/>
          <w:szCs w:val="24"/>
          <w:shd w:val="clear" w:color="auto" w:fill="FFFFFF"/>
        </w:rPr>
        <w:t>6</w:t>
      </w:r>
      <w:r w:rsidRPr="00743763">
        <w:rPr>
          <w:rFonts w:ascii="Times New Roman" w:hAnsi="Times New Roman" w:cs="Times New Roman"/>
          <w:b/>
          <w:bCs/>
          <w:sz w:val="24"/>
          <w:szCs w:val="24"/>
          <w:shd w:val="clear" w:color="auto" w:fill="FFFFFF"/>
        </w:rPr>
        <w:t>: Constraint Models versus Free Model</w:t>
      </w:r>
    </w:p>
    <w:tbl>
      <w:tblPr>
        <w:tblW w:w="10397" w:type="dxa"/>
        <w:tblBorders>
          <w:top w:val="single" w:sz="4" w:space="0" w:color="auto"/>
          <w:bottom w:val="single" w:sz="4" w:space="0" w:color="auto"/>
        </w:tblBorders>
        <w:tblLook w:val="04A0" w:firstRow="1" w:lastRow="0" w:firstColumn="1" w:lastColumn="0" w:noHBand="0" w:noVBand="1"/>
      </w:tblPr>
      <w:tblGrid>
        <w:gridCol w:w="1662"/>
        <w:gridCol w:w="1472"/>
        <w:gridCol w:w="1074"/>
        <w:gridCol w:w="2569"/>
        <w:gridCol w:w="1090"/>
        <w:gridCol w:w="1090"/>
        <w:gridCol w:w="1456"/>
      </w:tblGrid>
      <w:tr w:rsidR="00743763" w:rsidRPr="00743763" w14:paraId="531B649C" w14:textId="77777777" w:rsidTr="00F9565B">
        <w:trPr>
          <w:trHeight w:val="352"/>
        </w:trPr>
        <w:tc>
          <w:tcPr>
            <w:tcW w:w="1662" w:type="dxa"/>
            <w:tcBorders>
              <w:top w:val="single" w:sz="4" w:space="0" w:color="auto"/>
              <w:bottom w:val="single" w:sz="4" w:space="0" w:color="auto"/>
            </w:tcBorders>
            <w:shd w:val="clear" w:color="auto" w:fill="auto"/>
            <w:noWrap/>
            <w:vAlign w:val="bottom"/>
            <w:hideMark/>
          </w:tcPr>
          <w:p w14:paraId="58AFC5D4"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Specifications</w:t>
            </w:r>
          </w:p>
        </w:tc>
        <w:tc>
          <w:tcPr>
            <w:tcW w:w="1472" w:type="dxa"/>
            <w:tcBorders>
              <w:top w:val="single" w:sz="4" w:space="0" w:color="auto"/>
              <w:bottom w:val="single" w:sz="4" w:space="0" w:color="auto"/>
            </w:tcBorders>
            <w:shd w:val="clear" w:color="auto" w:fill="auto"/>
            <w:noWrap/>
            <w:vAlign w:val="bottom"/>
            <w:hideMark/>
          </w:tcPr>
          <w:p w14:paraId="6A453A91"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χ2</w:t>
            </w:r>
          </w:p>
        </w:tc>
        <w:tc>
          <w:tcPr>
            <w:tcW w:w="1074" w:type="dxa"/>
            <w:tcBorders>
              <w:top w:val="single" w:sz="4" w:space="0" w:color="auto"/>
              <w:bottom w:val="single" w:sz="4" w:space="0" w:color="auto"/>
            </w:tcBorders>
            <w:shd w:val="clear" w:color="auto" w:fill="auto"/>
            <w:noWrap/>
            <w:vAlign w:val="bottom"/>
            <w:hideMark/>
          </w:tcPr>
          <w:p w14:paraId="7CE4C3BC"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df</w:t>
            </w:r>
          </w:p>
        </w:tc>
        <w:tc>
          <w:tcPr>
            <w:tcW w:w="2569" w:type="dxa"/>
            <w:tcBorders>
              <w:top w:val="single" w:sz="4" w:space="0" w:color="auto"/>
              <w:bottom w:val="single" w:sz="4" w:space="0" w:color="auto"/>
            </w:tcBorders>
            <w:shd w:val="clear" w:color="auto" w:fill="auto"/>
            <w:noWrap/>
            <w:vAlign w:val="bottom"/>
            <w:hideMark/>
          </w:tcPr>
          <w:p w14:paraId="6F35F52F"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Model Comparison</w:t>
            </w:r>
          </w:p>
        </w:tc>
        <w:tc>
          <w:tcPr>
            <w:tcW w:w="1090" w:type="dxa"/>
            <w:tcBorders>
              <w:top w:val="single" w:sz="4" w:space="0" w:color="auto"/>
              <w:bottom w:val="single" w:sz="4" w:space="0" w:color="auto"/>
            </w:tcBorders>
            <w:shd w:val="clear" w:color="auto" w:fill="auto"/>
            <w:noWrap/>
            <w:vAlign w:val="bottom"/>
            <w:hideMark/>
          </w:tcPr>
          <w:p w14:paraId="040C0FE1"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Δχ2</w:t>
            </w:r>
          </w:p>
        </w:tc>
        <w:tc>
          <w:tcPr>
            <w:tcW w:w="1090" w:type="dxa"/>
            <w:tcBorders>
              <w:top w:val="single" w:sz="4" w:space="0" w:color="auto"/>
              <w:bottom w:val="single" w:sz="4" w:space="0" w:color="auto"/>
            </w:tcBorders>
            <w:shd w:val="clear" w:color="auto" w:fill="auto"/>
            <w:noWrap/>
            <w:vAlign w:val="bottom"/>
            <w:hideMark/>
          </w:tcPr>
          <w:p w14:paraId="5DC9CB55"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Δdf</w:t>
            </w:r>
          </w:p>
        </w:tc>
        <w:tc>
          <w:tcPr>
            <w:tcW w:w="1440" w:type="dxa"/>
            <w:tcBorders>
              <w:top w:val="single" w:sz="4" w:space="0" w:color="auto"/>
              <w:bottom w:val="single" w:sz="4" w:space="0" w:color="auto"/>
            </w:tcBorders>
            <w:shd w:val="clear" w:color="auto" w:fill="auto"/>
            <w:noWrap/>
            <w:vAlign w:val="bottom"/>
            <w:hideMark/>
          </w:tcPr>
          <w:p w14:paraId="218A563F"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Significance</w:t>
            </w:r>
          </w:p>
        </w:tc>
      </w:tr>
      <w:tr w:rsidR="00743763" w:rsidRPr="00743763" w14:paraId="0748895F" w14:textId="77777777" w:rsidTr="00F9565B">
        <w:trPr>
          <w:trHeight w:val="352"/>
        </w:trPr>
        <w:tc>
          <w:tcPr>
            <w:tcW w:w="1662" w:type="dxa"/>
            <w:tcBorders>
              <w:top w:val="single" w:sz="4" w:space="0" w:color="auto"/>
            </w:tcBorders>
            <w:shd w:val="clear" w:color="auto" w:fill="auto"/>
            <w:noWrap/>
            <w:vAlign w:val="bottom"/>
            <w:hideMark/>
          </w:tcPr>
          <w:p w14:paraId="5CEF9793"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Constrained model at 0</w:t>
            </w:r>
          </w:p>
        </w:tc>
        <w:tc>
          <w:tcPr>
            <w:tcW w:w="1472" w:type="dxa"/>
            <w:tcBorders>
              <w:top w:val="single" w:sz="4" w:space="0" w:color="auto"/>
            </w:tcBorders>
            <w:shd w:val="clear" w:color="auto" w:fill="auto"/>
            <w:noWrap/>
            <w:vAlign w:val="bottom"/>
            <w:hideMark/>
          </w:tcPr>
          <w:p w14:paraId="6E96D99C"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6821.76</w:t>
            </w:r>
          </w:p>
        </w:tc>
        <w:tc>
          <w:tcPr>
            <w:tcW w:w="1074" w:type="dxa"/>
            <w:tcBorders>
              <w:top w:val="single" w:sz="4" w:space="0" w:color="auto"/>
            </w:tcBorders>
            <w:shd w:val="clear" w:color="auto" w:fill="auto"/>
            <w:noWrap/>
            <w:vAlign w:val="bottom"/>
            <w:hideMark/>
          </w:tcPr>
          <w:p w14:paraId="2C273580"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1,264</w:t>
            </w:r>
          </w:p>
        </w:tc>
        <w:tc>
          <w:tcPr>
            <w:tcW w:w="2569" w:type="dxa"/>
            <w:tcBorders>
              <w:top w:val="single" w:sz="4" w:space="0" w:color="auto"/>
            </w:tcBorders>
            <w:shd w:val="clear" w:color="auto" w:fill="auto"/>
            <w:noWrap/>
            <w:vAlign w:val="bottom"/>
            <w:hideMark/>
          </w:tcPr>
          <w:p w14:paraId="773C44D7"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Free model versus constrained model at 0</w:t>
            </w:r>
          </w:p>
        </w:tc>
        <w:tc>
          <w:tcPr>
            <w:tcW w:w="1090" w:type="dxa"/>
            <w:tcBorders>
              <w:top w:val="single" w:sz="4" w:space="0" w:color="auto"/>
            </w:tcBorders>
            <w:shd w:val="clear" w:color="auto" w:fill="auto"/>
            <w:noWrap/>
            <w:vAlign w:val="bottom"/>
            <w:hideMark/>
          </w:tcPr>
          <w:p w14:paraId="5E29E809"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1046.45</w:t>
            </w:r>
          </w:p>
        </w:tc>
        <w:tc>
          <w:tcPr>
            <w:tcW w:w="1090" w:type="dxa"/>
            <w:tcBorders>
              <w:top w:val="single" w:sz="4" w:space="0" w:color="auto"/>
            </w:tcBorders>
            <w:shd w:val="clear" w:color="auto" w:fill="auto"/>
            <w:noWrap/>
            <w:vAlign w:val="bottom"/>
            <w:hideMark/>
          </w:tcPr>
          <w:p w14:paraId="08B78BE5"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1</w:t>
            </w:r>
          </w:p>
        </w:tc>
        <w:tc>
          <w:tcPr>
            <w:tcW w:w="1440" w:type="dxa"/>
            <w:tcBorders>
              <w:top w:val="single" w:sz="4" w:space="0" w:color="auto"/>
            </w:tcBorders>
            <w:shd w:val="clear" w:color="auto" w:fill="auto"/>
            <w:noWrap/>
            <w:vAlign w:val="bottom"/>
            <w:hideMark/>
          </w:tcPr>
          <w:p w14:paraId="047E95E1"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p&lt;0.001</w:t>
            </w:r>
          </w:p>
        </w:tc>
      </w:tr>
      <w:tr w:rsidR="00743763" w:rsidRPr="00743763" w14:paraId="108FED70" w14:textId="77777777" w:rsidTr="00F9565B">
        <w:trPr>
          <w:trHeight w:val="352"/>
        </w:trPr>
        <w:tc>
          <w:tcPr>
            <w:tcW w:w="1662" w:type="dxa"/>
            <w:shd w:val="clear" w:color="auto" w:fill="auto"/>
            <w:noWrap/>
            <w:vAlign w:val="bottom"/>
            <w:hideMark/>
          </w:tcPr>
          <w:p w14:paraId="04CAB092"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Constrained model at 1</w:t>
            </w:r>
          </w:p>
        </w:tc>
        <w:tc>
          <w:tcPr>
            <w:tcW w:w="1472" w:type="dxa"/>
            <w:shd w:val="clear" w:color="auto" w:fill="auto"/>
            <w:noWrap/>
            <w:vAlign w:val="bottom"/>
            <w:hideMark/>
          </w:tcPr>
          <w:p w14:paraId="6EE48736"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5821.34</w:t>
            </w:r>
          </w:p>
        </w:tc>
        <w:tc>
          <w:tcPr>
            <w:tcW w:w="1074" w:type="dxa"/>
            <w:shd w:val="clear" w:color="auto" w:fill="auto"/>
            <w:noWrap/>
            <w:vAlign w:val="bottom"/>
            <w:hideMark/>
          </w:tcPr>
          <w:p w14:paraId="502408F8"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1,264</w:t>
            </w:r>
          </w:p>
        </w:tc>
        <w:tc>
          <w:tcPr>
            <w:tcW w:w="2569" w:type="dxa"/>
            <w:shd w:val="clear" w:color="auto" w:fill="auto"/>
            <w:noWrap/>
            <w:vAlign w:val="bottom"/>
            <w:hideMark/>
          </w:tcPr>
          <w:p w14:paraId="1178F0BB"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Free model versus constrained model at 1</w:t>
            </w:r>
          </w:p>
        </w:tc>
        <w:tc>
          <w:tcPr>
            <w:tcW w:w="1090" w:type="dxa"/>
            <w:shd w:val="clear" w:color="auto" w:fill="auto"/>
            <w:noWrap/>
            <w:vAlign w:val="bottom"/>
            <w:hideMark/>
          </w:tcPr>
          <w:p w14:paraId="67B7F938"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46.03</w:t>
            </w:r>
          </w:p>
        </w:tc>
        <w:tc>
          <w:tcPr>
            <w:tcW w:w="1090" w:type="dxa"/>
            <w:shd w:val="clear" w:color="auto" w:fill="auto"/>
            <w:noWrap/>
            <w:vAlign w:val="bottom"/>
            <w:hideMark/>
          </w:tcPr>
          <w:p w14:paraId="17E0B788"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1</w:t>
            </w:r>
          </w:p>
        </w:tc>
        <w:tc>
          <w:tcPr>
            <w:tcW w:w="1440" w:type="dxa"/>
            <w:shd w:val="clear" w:color="auto" w:fill="auto"/>
            <w:noWrap/>
            <w:vAlign w:val="bottom"/>
            <w:hideMark/>
          </w:tcPr>
          <w:p w14:paraId="22ED9C3F"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p&lt;0.001</w:t>
            </w:r>
          </w:p>
        </w:tc>
      </w:tr>
      <w:tr w:rsidR="00341C1A" w:rsidRPr="00743763" w14:paraId="212CE6EF" w14:textId="77777777" w:rsidTr="00F9565B">
        <w:trPr>
          <w:trHeight w:val="376"/>
        </w:trPr>
        <w:tc>
          <w:tcPr>
            <w:tcW w:w="1662" w:type="dxa"/>
            <w:shd w:val="clear" w:color="auto" w:fill="auto"/>
            <w:noWrap/>
            <w:vAlign w:val="bottom"/>
            <w:hideMark/>
          </w:tcPr>
          <w:p w14:paraId="7C949F46"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Free model</w:t>
            </w:r>
          </w:p>
        </w:tc>
        <w:tc>
          <w:tcPr>
            <w:tcW w:w="1472" w:type="dxa"/>
            <w:shd w:val="clear" w:color="auto" w:fill="auto"/>
            <w:noWrap/>
            <w:vAlign w:val="bottom"/>
            <w:hideMark/>
          </w:tcPr>
          <w:p w14:paraId="6CAF4C78"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eastAsia="en-GB"/>
              </w:rPr>
              <w:t>5775.31</w:t>
            </w:r>
          </w:p>
        </w:tc>
        <w:tc>
          <w:tcPr>
            <w:tcW w:w="1074" w:type="dxa"/>
            <w:shd w:val="clear" w:color="auto" w:fill="auto"/>
            <w:noWrap/>
            <w:vAlign w:val="bottom"/>
            <w:hideMark/>
          </w:tcPr>
          <w:p w14:paraId="1C15842B"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1,263</w:t>
            </w:r>
          </w:p>
        </w:tc>
        <w:tc>
          <w:tcPr>
            <w:tcW w:w="2569" w:type="dxa"/>
            <w:shd w:val="clear" w:color="auto" w:fill="auto"/>
            <w:noWrap/>
            <w:vAlign w:val="bottom"/>
            <w:hideMark/>
          </w:tcPr>
          <w:p w14:paraId="007C20BE"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090" w:type="dxa"/>
            <w:shd w:val="clear" w:color="auto" w:fill="auto"/>
            <w:noWrap/>
            <w:vAlign w:val="bottom"/>
            <w:hideMark/>
          </w:tcPr>
          <w:p w14:paraId="3500D890"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090" w:type="dxa"/>
            <w:shd w:val="clear" w:color="auto" w:fill="auto"/>
            <w:noWrap/>
            <w:vAlign w:val="bottom"/>
            <w:hideMark/>
          </w:tcPr>
          <w:p w14:paraId="7C80E759"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440" w:type="dxa"/>
            <w:shd w:val="clear" w:color="auto" w:fill="auto"/>
            <w:noWrap/>
            <w:vAlign w:val="bottom"/>
            <w:hideMark/>
          </w:tcPr>
          <w:p w14:paraId="78384145"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r>
    </w:tbl>
    <w:p w14:paraId="52A423D5"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7DFF8761"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4EF98EBF"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56E60EA0"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52CBF6C7"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75C70449"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6EFC561C"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61805818"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13C08E87"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5D28838B" w14:textId="77777777" w:rsidR="00341C1A" w:rsidRPr="00743763" w:rsidRDefault="00341C1A" w:rsidP="00341C1A">
      <w:pPr>
        <w:spacing w:after="0" w:line="480" w:lineRule="auto"/>
        <w:jc w:val="both"/>
        <w:rPr>
          <w:rFonts w:ascii="Times New Roman" w:hAnsi="Times New Roman" w:cs="Times New Roman"/>
          <w:b/>
          <w:bCs/>
          <w:sz w:val="24"/>
          <w:szCs w:val="24"/>
          <w:shd w:val="clear" w:color="auto" w:fill="FFFFFF"/>
        </w:rPr>
      </w:pPr>
    </w:p>
    <w:p w14:paraId="764B55AB" w14:textId="77777777" w:rsidR="00341C1A" w:rsidRPr="00743763" w:rsidRDefault="00341C1A" w:rsidP="00341C1A">
      <w:pPr>
        <w:spacing w:after="0" w:line="480" w:lineRule="auto"/>
        <w:jc w:val="both"/>
        <w:rPr>
          <w:rFonts w:ascii="Times New Roman" w:hAnsi="Times New Roman" w:cs="Times New Roman"/>
          <w:b/>
          <w:bCs/>
          <w:sz w:val="24"/>
          <w:szCs w:val="24"/>
          <w:shd w:val="clear" w:color="auto" w:fill="FFFFFF"/>
        </w:rPr>
      </w:pPr>
    </w:p>
    <w:p w14:paraId="432269B9"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1A3EA791"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70AF127B"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0764EA5B"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457F474D"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3EDF2F30" w14:textId="77777777" w:rsidR="00341C1A" w:rsidRPr="00743763" w:rsidRDefault="00341C1A" w:rsidP="00341C1A">
      <w:pPr>
        <w:spacing w:after="0"/>
        <w:jc w:val="both"/>
        <w:rPr>
          <w:rFonts w:ascii="Times New Roman" w:hAnsi="Times New Roman" w:cs="Times New Roman"/>
          <w:b/>
          <w:bCs/>
          <w:sz w:val="24"/>
          <w:szCs w:val="24"/>
        </w:rPr>
        <w:sectPr w:rsidR="00341C1A" w:rsidRPr="00743763">
          <w:pgSz w:w="12240" w:h="15840"/>
          <w:pgMar w:top="1440" w:right="1440" w:bottom="1440" w:left="1440" w:header="720" w:footer="720" w:gutter="0"/>
          <w:cols w:space="720"/>
          <w:docGrid w:linePitch="360"/>
        </w:sectPr>
      </w:pPr>
    </w:p>
    <w:p w14:paraId="13221297" w14:textId="4DA0F2E5" w:rsidR="00341C1A" w:rsidRPr="00743763" w:rsidRDefault="00341C1A" w:rsidP="00341C1A">
      <w:pPr>
        <w:spacing w:after="0"/>
        <w:jc w:val="both"/>
        <w:rPr>
          <w:rFonts w:ascii="Times New Roman" w:hAnsi="Times New Roman" w:cs="Times New Roman"/>
          <w:b/>
          <w:bCs/>
          <w:sz w:val="24"/>
          <w:szCs w:val="24"/>
        </w:rPr>
      </w:pPr>
      <w:r w:rsidRPr="00743763">
        <w:rPr>
          <w:rFonts w:ascii="Times New Roman" w:hAnsi="Times New Roman" w:cs="Times New Roman"/>
          <w:b/>
          <w:bCs/>
          <w:sz w:val="24"/>
          <w:szCs w:val="24"/>
        </w:rPr>
        <w:t xml:space="preserve">Table </w:t>
      </w:r>
      <w:r w:rsidR="00221CD5">
        <w:rPr>
          <w:rFonts w:ascii="Times New Roman" w:hAnsi="Times New Roman" w:cs="Times New Roman"/>
          <w:b/>
          <w:bCs/>
          <w:sz w:val="24"/>
          <w:szCs w:val="24"/>
        </w:rPr>
        <w:t>7</w:t>
      </w:r>
      <w:r w:rsidRPr="00743763">
        <w:rPr>
          <w:rFonts w:ascii="Times New Roman" w:hAnsi="Times New Roman" w:cs="Times New Roman"/>
          <w:b/>
          <w:bCs/>
          <w:sz w:val="24"/>
          <w:szCs w:val="24"/>
        </w:rPr>
        <w:t>: Results of Mediation and Moderated-Mediation Regressions (n=307)</w:t>
      </w:r>
    </w:p>
    <w:p w14:paraId="1D2FEFA4" w14:textId="77777777" w:rsidR="00341C1A" w:rsidRPr="00743763" w:rsidRDefault="00341C1A" w:rsidP="00341C1A">
      <w:pPr>
        <w:spacing w:after="0"/>
        <w:jc w:val="both"/>
        <w:rPr>
          <w:rFonts w:ascii="Times New Roman" w:hAnsi="Times New Roman" w:cs="Times New Roman"/>
          <w:b/>
          <w:bCs/>
          <w:sz w:val="24"/>
          <w:szCs w:val="24"/>
        </w:rPr>
      </w:pPr>
    </w:p>
    <w:tbl>
      <w:tblPr>
        <w:tblW w:w="13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874"/>
        <w:gridCol w:w="1808"/>
        <w:gridCol w:w="1981"/>
        <w:gridCol w:w="2038"/>
        <w:gridCol w:w="1568"/>
        <w:gridCol w:w="2039"/>
      </w:tblGrid>
      <w:tr w:rsidR="00743763" w:rsidRPr="00743763" w14:paraId="10FF9516" w14:textId="77777777" w:rsidTr="00F9565B">
        <w:trPr>
          <w:trHeight w:val="188"/>
        </w:trPr>
        <w:tc>
          <w:tcPr>
            <w:tcW w:w="1820" w:type="dxa"/>
            <w:shd w:val="clear" w:color="auto" w:fill="auto"/>
            <w:noWrap/>
            <w:vAlign w:val="bottom"/>
            <w:hideMark/>
          </w:tcPr>
          <w:p w14:paraId="530936AD"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 </w:t>
            </w:r>
          </w:p>
        </w:tc>
        <w:tc>
          <w:tcPr>
            <w:tcW w:w="3682" w:type="dxa"/>
            <w:gridSpan w:val="2"/>
            <w:shd w:val="clear" w:color="auto" w:fill="auto"/>
            <w:noWrap/>
            <w:vAlign w:val="bottom"/>
            <w:hideMark/>
          </w:tcPr>
          <w:p w14:paraId="23836B5B"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Mediation Model (DV=CCB; Mediator= Moral Disengagement)</w:t>
            </w:r>
          </w:p>
        </w:tc>
        <w:tc>
          <w:tcPr>
            <w:tcW w:w="4019" w:type="dxa"/>
            <w:gridSpan w:val="2"/>
            <w:shd w:val="clear" w:color="auto" w:fill="auto"/>
            <w:noWrap/>
            <w:vAlign w:val="bottom"/>
            <w:hideMark/>
          </w:tcPr>
          <w:p w14:paraId="03BA5A1A"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Moderated-Mediation Model (DV=CCB; Mediator= Moral Disengagement; Moderator= Moral Identity)</w:t>
            </w:r>
          </w:p>
        </w:tc>
        <w:tc>
          <w:tcPr>
            <w:tcW w:w="3607" w:type="dxa"/>
            <w:gridSpan w:val="2"/>
            <w:shd w:val="clear" w:color="auto" w:fill="auto"/>
            <w:noWrap/>
            <w:vAlign w:val="bottom"/>
            <w:hideMark/>
          </w:tcPr>
          <w:p w14:paraId="1F1F5B55"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Moderated-Mediation Model (DV=CCB; Mediator= Moral Disengagement; Moderator= Ethical Climate)</w:t>
            </w:r>
          </w:p>
        </w:tc>
      </w:tr>
      <w:tr w:rsidR="00743763" w:rsidRPr="00743763" w14:paraId="170DF607" w14:textId="77777777" w:rsidTr="00F9565B">
        <w:trPr>
          <w:trHeight w:val="188"/>
        </w:trPr>
        <w:tc>
          <w:tcPr>
            <w:tcW w:w="1820" w:type="dxa"/>
            <w:shd w:val="clear" w:color="auto" w:fill="auto"/>
            <w:noWrap/>
            <w:vAlign w:val="bottom"/>
            <w:hideMark/>
          </w:tcPr>
          <w:p w14:paraId="3807323A"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 </w:t>
            </w:r>
          </w:p>
        </w:tc>
        <w:tc>
          <w:tcPr>
            <w:tcW w:w="1874" w:type="dxa"/>
            <w:shd w:val="clear" w:color="auto" w:fill="auto"/>
            <w:noWrap/>
            <w:vAlign w:val="bottom"/>
            <w:hideMark/>
          </w:tcPr>
          <w:p w14:paraId="071EAE9F"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CCB</w:t>
            </w:r>
          </w:p>
        </w:tc>
        <w:tc>
          <w:tcPr>
            <w:tcW w:w="1808" w:type="dxa"/>
            <w:shd w:val="clear" w:color="auto" w:fill="auto"/>
            <w:noWrap/>
            <w:vAlign w:val="bottom"/>
            <w:hideMark/>
          </w:tcPr>
          <w:p w14:paraId="3F1DAB2E"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Moral Disengagement</w:t>
            </w:r>
          </w:p>
        </w:tc>
        <w:tc>
          <w:tcPr>
            <w:tcW w:w="1981" w:type="dxa"/>
            <w:shd w:val="clear" w:color="auto" w:fill="auto"/>
            <w:noWrap/>
            <w:vAlign w:val="bottom"/>
            <w:hideMark/>
          </w:tcPr>
          <w:p w14:paraId="703CDDFF"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CCB</w:t>
            </w:r>
          </w:p>
        </w:tc>
        <w:tc>
          <w:tcPr>
            <w:tcW w:w="2038" w:type="dxa"/>
            <w:shd w:val="clear" w:color="auto" w:fill="auto"/>
            <w:noWrap/>
            <w:vAlign w:val="bottom"/>
            <w:hideMark/>
          </w:tcPr>
          <w:p w14:paraId="6A1D7B1E"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Moral Disengagement</w:t>
            </w:r>
          </w:p>
        </w:tc>
        <w:tc>
          <w:tcPr>
            <w:tcW w:w="1568" w:type="dxa"/>
            <w:shd w:val="clear" w:color="auto" w:fill="auto"/>
            <w:noWrap/>
            <w:vAlign w:val="bottom"/>
            <w:hideMark/>
          </w:tcPr>
          <w:p w14:paraId="080914EE"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CCB</w:t>
            </w:r>
          </w:p>
        </w:tc>
        <w:tc>
          <w:tcPr>
            <w:tcW w:w="2039" w:type="dxa"/>
            <w:shd w:val="clear" w:color="auto" w:fill="auto"/>
            <w:noWrap/>
            <w:vAlign w:val="bottom"/>
            <w:hideMark/>
          </w:tcPr>
          <w:p w14:paraId="5F749892"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Moral Disengagement</w:t>
            </w:r>
          </w:p>
        </w:tc>
      </w:tr>
      <w:tr w:rsidR="00743763" w:rsidRPr="00743763" w14:paraId="71C30E60" w14:textId="77777777" w:rsidTr="00F9565B">
        <w:trPr>
          <w:trHeight w:val="188"/>
        </w:trPr>
        <w:tc>
          <w:tcPr>
            <w:tcW w:w="1820" w:type="dxa"/>
            <w:shd w:val="clear" w:color="auto" w:fill="auto"/>
            <w:noWrap/>
            <w:vAlign w:val="bottom"/>
          </w:tcPr>
          <w:p w14:paraId="0DA42DFB"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p>
        </w:tc>
        <w:tc>
          <w:tcPr>
            <w:tcW w:w="1874" w:type="dxa"/>
            <w:shd w:val="clear" w:color="auto" w:fill="auto"/>
            <w:noWrap/>
            <w:vAlign w:val="bottom"/>
          </w:tcPr>
          <w:p w14:paraId="6E84BBF0"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(1)</w:t>
            </w:r>
          </w:p>
        </w:tc>
        <w:tc>
          <w:tcPr>
            <w:tcW w:w="1808" w:type="dxa"/>
            <w:shd w:val="clear" w:color="auto" w:fill="auto"/>
            <w:noWrap/>
            <w:vAlign w:val="bottom"/>
          </w:tcPr>
          <w:p w14:paraId="752AEA82"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(2)</w:t>
            </w:r>
          </w:p>
        </w:tc>
        <w:tc>
          <w:tcPr>
            <w:tcW w:w="1981" w:type="dxa"/>
            <w:shd w:val="clear" w:color="auto" w:fill="auto"/>
            <w:noWrap/>
            <w:vAlign w:val="bottom"/>
          </w:tcPr>
          <w:p w14:paraId="0A73750A"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(3)</w:t>
            </w:r>
          </w:p>
        </w:tc>
        <w:tc>
          <w:tcPr>
            <w:tcW w:w="2038" w:type="dxa"/>
            <w:shd w:val="clear" w:color="auto" w:fill="auto"/>
            <w:noWrap/>
            <w:vAlign w:val="bottom"/>
          </w:tcPr>
          <w:p w14:paraId="0A5DC532"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(4)</w:t>
            </w:r>
          </w:p>
        </w:tc>
        <w:tc>
          <w:tcPr>
            <w:tcW w:w="1568" w:type="dxa"/>
            <w:shd w:val="clear" w:color="auto" w:fill="auto"/>
            <w:noWrap/>
            <w:vAlign w:val="bottom"/>
          </w:tcPr>
          <w:p w14:paraId="4A62CA5B"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(5)</w:t>
            </w:r>
          </w:p>
        </w:tc>
        <w:tc>
          <w:tcPr>
            <w:tcW w:w="2039" w:type="dxa"/>
            <w:shd w:val="clear" w:color="auto" w:fill="auto"/>
            <w:noWrap/>
            <w:vAlign w:val="bottom"/>
          </w:tcPr>
          <w:p w14:paraId="4AF9F1EE"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(6)</w:t>
            </w:r>
          </w:p>
        </w:tc>
      </w:tr>
      <w:tr w:rsidR="00743763" w:rsidRPr="00743763" w14:paraId="6137BEAE" w14:textId="77777777" w:rsidTr="00F9565B">
        <w:trPr>
          <w:trHeight w:val="188"/>
        </w:trPr>
        <w:tc>
          <w:tcPr>
            <w:tcW w:w="1820" w:type="dxa"/>
            <w:shd w:val="clear" w:color="auto" w:fill="auto"/>
            <w:noWrap/>
            <w:vAlign w:val="bottom"/>
            <w:hideMark/>
          </w:tcPr>
          <w:p w14:paraId="630B6DB0"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Customer Incivility</w:t>
            </w:r>
          </w:p>
        </w:tc>
        <w:tc>
          <w:tcPr>
            <w:tcW w:w="1874" w:type="dxa"/>
            <w:shd w:val="clear" w:color="auto" w:fill="auto"/>
            <w:noWrap/>
            <w:vAlign w:val="bottom"/>
            <w:hideMark/>
          </w:tcPr>
          <w:p w14:paraId="487BD9AB"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-0.286**</w:t>
            </w:r>
          </w:p>
          <w:p w14:paraId="525A6211"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(0.091)</w:t>
            </w:r>
          </w:p>
        </w:tc>
        <w:tc>
          <w:tcPr>
            <w:tcW w:w="1808" w:type="dxa"/>
            <w:shd w:val="clear" w:color="auto" w:fill="auto"/>
            <w:noWrap/>
            <w:vAlign w:val="bottom"/>
            <w:hideMark/>
          </w:tcPr>
          <w:p w14:paraId="7071040F"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0.351***</w:t>
            </w:r>
          </w:p>
          <w:p w14:paraId="3AB5A424"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(0.104)</w:t>
            </w:r>
          </w:p>
        </w:tc>
        <w:tc>
          <w:tcPr>
            <w:tcW w:w="1981" w:type="dxa"/>
            <w:shd w:val="clear" w:color="auto" w:fill="auto"/>
            <w:noWrap/>
            <w:vAlign w:val="bottom"/>
            <w:hideMark/>
          </w:tcPr>
          <w:p w14:paraId="6566DA1C"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-0.286**</w:t>
            </w:r>
          </w:p>
          <w:p w14:paraId="35CA46A1"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(0.091)</w:t>
            </w:r>
          </w:p>
        </w:tc>
        <w:tc>
          <w:tcPr>
            <w:tcW w:w="2038" w:type="dxa"/>
            <w:shd w:val="clear" w:color="auto" w:fill="auto"/>
            <w:noWrap/>
            <w:vAlign w:val="bottom"/>
            <w:hideMark/>
          </w:tcPr>
          <w:p w14:paraId="2C045BE4"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0.261**</w:t>
            </w:r>
          </w:p>
          <w:p w14:paraId="3E4605A8"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(0.083)</w:t>
            </w:r>
          </w:p>
        </w:tc>
        <w:tc>
          <w:tcPr>
            <w:tcW w:w="1568" w:type="dxa"/>
            <w:shd w:val="clear" w:color="auto" w:fill="auto"/>
            <w:noWrap/>
            <w:vAlign w:val="bottom"/>
            <w:hideMark/>
          </w:tcPr>
          <w:p w14:paraId="1F53D0FB"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-0.286**</w:t>
            </w:r>
          </w:p>
          <w:p w14:paraId="6D84E394"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(0.091)</w:t>
            </w:r>
          </w:p>
        </w:tc>
        <w:tc>
          <w:tcPr>
            <w:tcW w:w="2039" w:type="dxa"/>
            <w:shd w:val="clear" w:color="auto" w:fill="auto"/>
            <w:noWrap/>
            <w:vAlign w:val="bottom"/>
            <w:hideMark/>
          </w:tcPr>
          <w:p w14:paraId="1E1BA006"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0.302**</w:t>
            </w:r>
          </w:p>
          <w:p w14:paraId="24D6D861"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(0.091)</w:t>
            </w:r>
          </w:p>
        </w:tc>
      </w:tr>
      <w:tr w:rsidR="00743763" w:rsidRPr="00743763" w14:paraId="128B45FC" w14:textId="77777777" w:rsidTr="00F9565B">
        <w:trPr>
          <w:trHeight w:val="188"/>
        </w:trPr>
        <w:tc>
          <w:tcPr>
            <w:tcW w:w="1820" w:type="dxa"/>
            <w:shd w:val="clear" w:color="auto" w:fill="auto"/>
            <w:noWrap/>
            <w:vAlign w:val="bottom"/>
            <w:hideMark/>
          </w:tcPr>
          <w:p w14:paraId="329AF0F4"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Moral Disengagement</w:t>
            </w:r>
          </w:p>
        </w:tc>
        <w:tc>
          <w:tcPr>
            <w:tcW w:w="1874" w:type="dxa"/>
            <w:shd w:val="clear" w:color="auto" w:fill="auto"/>
            <w:noWrap/>
            <w:vAlign w:val="bottom"/>
            <w:hideMark/>
          </w:tcPr>
          <w:p w14:paraId="7D1A8F03"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-0.255***</w:t>
            </w:r>
          </w:p>
          <w:p w14:paraId="7EED6624"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(0.072)</w:t>
            </w:r>
          </w:p>
        </w:tc>
        <w:tc>
          <w:tcPr>
            <w:tcW w:w="1808" w:type="dxa"/>
            <w:shd w:val="clear" w:color="auto" w:fill="auto"/>
            <w:noWrap/>
            <w:vAlign w:val="bottom"/>
            <w:hideMark/>
          </w:tcPr>
          <w:p w14:paraId="74745D40"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981" w:type="dxa"/>
            <w:shd w:val="clear" w:color="auto" w:fill="auto"/>
            <w:noWrap/>
            <w:vAlign w:val="bottom"/>
            <w:hideMark/>
          </w:tcPr>
          <w:p w14:paraId="2F2A48ED"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-0.255***</w:t>
            </w:r>
          </w:p>
          <w:p w14:paraId="043C7C80"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(0.072)</w:t>
            </w:r>
          </w:p>
        </w:tc>
        <w:tc>
          <w:tcPr>
            <w:tcW w:w="2038" w:type="dxa"/>
            <w:shd w:val="clear" w:color="auto" w:fill="auto"/>
            <w:noWrap/>
            <w:vAlign w:val="bottom"/>
            <w:hideMark/>
          </w:tcPr>
          <w:p w14:paraId="1F80EA28"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568" w:type="dxa"/>
            <w:shd w:val="clear" w:color="auto" w:fill="auto"/>
            <w:noWrap/>
            <w:vAlign w:val="bottom"/>
            <w:hideMark/>
          </w:tcPr>
          <w:p w14:paraId="2FA3C817"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-0.255***</w:t>
            </w:r>
          </w:p>
          <w:p w14:paraId="393FDFBD"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(0.072)</w:t>
            </w:r>
          </w:p>
        </w:tc>
        <w:tc>
          <w:tcPr>
            <w:tcW w:w="2039" w:type="dxa"/>
            <w:shd w:val="clear" w:color="auto" w:fill="auto"/>
            <w:noWrap/>
            <w:vAlign w:val="bottom"/>
            <w:hideMark/>
          </w:tcPr>
          <w:p w14:paraId="62773724"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 </w:t>
            </w:r>
          </w:p>
        </w:tc>
      </w:tr>
      <w:tr w:rsidR="00743763" w:rsidRPr="00743763" w14:paraId="3411BCF7" w14:textId="77777777" w:rsidTr="00F9565B">
        <w:trPr>
          <w:trHeight w:val="188"/>
        </w:trPr>
        <w:tc>
          <w:tcPr>
            <w:tcW w:w="1820" w:type="dxa"/>
            <w:shd w:val="clear" w:color="auto" w:fill="auto"/>
            <w:noWrap/>
            <w:vAlign w:val="bottom"/>
            <w:hideMark/>
          </w:tcPr>
          <w:p w14:paraId="0408893A"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Moral Identity</w:t>
            </w:r>
          </w:p>
        </w:tc>
        <w:tc>
          <w:tcPr>
            <w:tcW w:w="1874" w:type="dxa"/>
            <w:shd w:val="clear" w:color="auto" w:fill="auto"/>
            <w:noWrap/>
            <w:vAlign w:val="bottom"/>
            <w:hideMark/>
          </w:tcPr>
          <w:p w14:paraId="56851DC8"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808" w:type="dxa"/>
            <w:shd w:val="clear" w:color="auto" w:fill="auto"/>
            <w:noWrap/>
            <w:vAlign w:val="bottom"/>
            <w:hideMark/>
          </w:tcPr>
          <w:p w14:paraId="4BD465D6"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981" w:type="dxa"/>
            <w:shd w:val="clear" w:color="auto" w:fill="auto"/>
            <w:noWrap/>
            <w:vAlign w:val="bottom"/>
            <w:hideMark/>
          </w:tcPr>
          <w:p w14:paraId="2E5396F7"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2038" w:type="dxa"/>
            <w:shd w:val="clear" w:color="auto" w:fill="auto"/>
            <w:noWrap/>
            <w:vAlign w:val="bottom"/>
            <w:hideMark/>
          </w:tcPr>
          <w:p w14:paraId="57D33B80"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-0.121**</w:t>
            </w:r>
          </w:p>
          <w:p w14:paraId="5D9E7910"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(0.038)</w:t>
            </w:r>
          </w:p>
        </w:tc>
        <w:tc>
          <w:tcPr>
            <w:tcW w:w="1568" w:type="dxa"/>
            <w:shd w:val="clear" w:color="auto" w:fill="auto"/>
            <w:noWrap/>
            <w:vAlign w:val="bottom"/>
            <w:hideMark/>
          </w:tcPr>
          <w:p w14:paraId="2397334E"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2039" w:type="dxa"/>
            <w:shd w:val="clear" w:color="auto" w:fill="auto"/>
            <w:noWrap/>
            <w:vAlign w:val="bottom"/>
            <w:hideMark/>
          </w:tcPr>
          <w:p w14:paraId="7A97FEAA"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 </w:t>
            </w:r>
          </w:p>
        </w:tc>
      </w:tr>
      <w:tr w:rsidR="00743763" w:rsidRPr="00743763" w14:paraId="20DCF273" w14:textId="77777777" w:rsidTr="00F9565B">
        <w:trPr>
          <w:trHeight w:val="188"/>
        </w:trPr>
        <w:tc>
          <w:tcPr>
            <w:tcW w:w="1820" w:type="dxa"/>
            <w:shd w:val="clear" w:color="auto" w:fill="auto"/>
            <w:noWrap/>
            <w:vAlign w:val="bottom"/>
            <w:hideMark/>
          </w:tcPr>
          <w:p w14:paraId="278B174A"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Ethical Climate</w:t>
            </w:r>
          </w:p>
        </w:tc>
        <w:tc>
          <w:tcPr>
            <w:tcW w:w="1874" w:type="dxa"/>
            <w:shd w:val="clear" w:color="auto" w:fill="auto"/>
            <w:noWrap/>
            <w:vAlign w:val="bottom"/>
            <w:hideMark/>
          </w:tcPr>
          <w:p w14:paraId="1E093745"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808" w:type="dxa"/>
            <w:shd w:val="clear" w:color="auto" w:fill="auto"/>
            <w:noWrap/>
            <w:vAlign w:val="bottom"/>
            <w:hideMark/>
          </w:tcPr>
          <w:p w14:paraId="629A0D2F"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981" w:type="dxa"/>
            <w:shd w:val="clear" w:color="auto" w:fill="auto"/>
            <w:noWrap/>
            <w:vAlign w:val="bottom"/>
            <w:hideMark/>
          </w:tcPr>
          <w:p w14:paraId="4AF8A9FA"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2038" w:type="dxa"/>
            <w:shd w:val="clear" w:color="auto" w:fill="auto"/>
            <w:noWrap/>
            <w:vAlign w:val="bottom"/>
            <w:hideMark/>
          </w:tcPr>
          <w:p w14:paraId="409DB6DC"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568" w:type="dxa"/>
            <w:shd w:val="clear" w:color="auto" w:fill="auto"/>
            <w:noWrap/>
            <w:vAlign w:val="bottom"/>
            <w:hideMark/>
          </w:tcPr>
          <w:p w14:paraId="7D7CE3FE"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2039" w:type="dxa"/>
            <w:shd w:val="clear" w:color="auto" w:fill="auto"/>
            <w:noWrap/>
            <w:vAlign w:val="bottom"/>
            <w:hideMark/>
          </w:tcPr>
          <w:p w14:paraId="3B4391D1"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-0.156**</w:t>
            </w:r>
          </w:p>
          <w:p w14:paraId="2A3DD339"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(0.052)</w:t>
            </w:r>
          </w:p>
        </w:tc>
      </w:tr>
      <w:tr w:rsidR="00743763" w:rsidRPr="00743763" w14:paraId="604E64A4" w14:textId="77777777" w:rsidTr="00F9565B">
        <w:trPr>
          <w:trHeight w:val="188"/>
        </w:trPr>
        <w:tc>
          <w:tcPr>
            <w:tcW w:w="1820" w:type="dxa"/>
            <w:shd w:val="clear" w:color="auto" w:fill="auto"/>
            <w:noWrap/>
            <w:vAlign w:val="bottom"/>
            <w:hideMark/>
          </w:tcPr>
          <w:p w14:paraId="574DD6DB"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Customer Incivility * Moral Identity</w:t>
            </w:r>
          </w:p>
        </w:tc>
        <w:tc>
          <w:tcPr>
            <w:tcW w:w="1874" w:type="dxa"/>
            <w:shd w:val="clear" w:color="auto" w:fill="auto"/>
            <w:noWrap/>
            <w:vAlign w:val="bottom"/>
            <w:hideMark/>
          </w:tcPr>
          <w:p w14:paraId="6038686C"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808" w:type="dxa"/>
            <w:shd w:val="clear" w:color="auto" w:fill="auto"/>
            <w:noWrap/>
            <w:vAlign w:val="bottom"/>
            <w:hideMark/>
          </w:tcPr>
          <w:p w14:paraId="6F0AE168"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981" w:type="dxa"/>
            <w:shd w:val="clear" w:color="auto" w:fill="auto"/>
            <w:noWrap/>
            <w:vAlign w:val="bottom"/>
            <w:hideMark/>
          </w:tcPr>
          <w:p w14:paraId="0F763B62"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2038" w:type="dxa"/>
            <w:shd w:val="clear" w:color="auto" w:fill="auto"/>
            <w:noWrap/>
            <w:vAlign w:val="bottom"/>
            <w:hideMark/>
          </w:tcPr>
          <w:p w14:paraId="45D0E7F5"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-0.051**</w:t>
            </w:r>
          </w:p>
          <w:p w14:paraId="7A5F752C"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(0.016)</w:t>
            </w:r>
          </w:p>
        </w:tc>
        <w:tc>
          <w:tcPr>
            <w:tcW w:w="1568" w:type="dxa"/>
            <w:shd w:val="clear" w:color="auto" w:fill="auto"/>
            <w:noWrap/>
            <w:vAlign w:val="bottom"/>
            <w:hideMark/>
          </w:tcPr>
          <w:p w14:paraId="3B1F0AA7"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2039" w:type="dxa"/>
            <w:shd w:val="clear" w:color="auto" w:fill="auto"/>
            <w:noWrap/>
            <w:vAlign w:val="bottom"/>
            <w:hideMark/>
          </w:tcPr>
          <w:p w14:paraId="30E87146"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 </w:t>
            </w:r>
          </w:p>
        </w:tc>
      </w:tr>
      <w:tr w:rsidR="00743763" w:rsidRPr="00743763" w14:paraId="52F040BE" w14:textId="77777777" w:rsidTr="00F9565B">
        <w:trPr>
          <w:trHeight w:val="188"/>
        </w:trPr>
        <w:tc>
          <w:tcPr>
            <w:tcW w:w="1820" w:type="dxa"/>
            <w:shd w:val="clear" w:color="auto" w:fill="auto"/>
            <w:noWrap/>
            <w:vAlign w:val="bottom"/>
            <w:hideMark/>
          </w:tcPr>
          <w:p w14:paraId="3A77DC18"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Customer Incivility * Ethical Climate</w:t>
            </w:r>
          </w:p>
        </w:tc>
        <w:tc>
          <w:tcPr>
            <w:tcW w:w="1874" w:type="dxa"/>
            <w:shd w:val="clear" w:color="auto" w:fill="auto"/>
            <w:noWrap/>
            <w:vAlign w:val="bottom"/>
            <w:hideMark/>
          </w:tcPr>
          <w:p w14:paraId="23434981"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808" w:type="dxa"/>
            <w:shd w:val="clear" w:color="auto" w:fill="auto"/>
            <w:noWrap/>
            <w:vAlign w:val="bottom"/>
            <w:hideMark/>
          </w:tcPr>
          <w:p w14:paraId="6767A9F6"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981" w:type="dxa"/>
            <w:shd w:val="clear" w:color="auto" w:fill="auto"/>
            <w:noWrap/>
            <w:vAlign w:val="bottom"/>
            <w:hideMark/>
          </w:tcPr>
          <w:p w14:paraId="0EF022E1"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2038" w:type="dxa"/>
            <w:shd w:val="clear" w:color="auto" w:fill="auto"/>
            <w:noWrap/>
            <w:vAlign w:val="bottom"/>
            <w:hideMark/>
          </w:tcPr>
          <w:p w14:paraId="2D76C36B"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1568" w:type="dxa"/>
            <w:shd w:val="clear" w:color="auto" w:fill="auto"/>
            <w:noWrap/>
            <w:vAlign w:val="bottom"/>
            <w:hideMark/>
          </w:tcPr>
          <w:p w14:paraId="4033A3C2"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2039" w:type="dxa"/>
            <w:shd w:val="clear" w:color="auto" w:fill="auto"/>
            <w:noWrap/>
            <w:vAlign w:val="bottom"/>
            <w:hideMark/>
          </w:tcPr>
          <w:p w14:paraId="181E12AF"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-0.045**</w:t>
            </w:r>
          </w:p>
          <w:p w14:paraId="54BF88CF"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(0.014)</w:t>
            </w:r>
          </w:p>
        </w:tc>
      </w:tr>
      <w:tr w:rsidR="00743763" w:rsidRPr="00743763" w14:paraId="5EB28048" w14:textId="77777777" w:rsidTr="00F9565B">
        <w:trPr>
          <w:trHeight w:val="188"/>
        </w:trPr>
        <w:tc>
          <w:tcPr>
            <w:tcW w:w="1820" w:type="dxa"/>
            <w:shd w:val="clear" w:color="auto" w:fill="auto"/>
            <w:noWrap/>
            <w:vAlign w:val="bottom"/>
            <w:hideMark/>
          </w:tcPr>
          <w:p w14:paraId="65F0A72B"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Gender</w:t>
            </w:r>
          </w:p>
        </w:tc>
        <w:tc>
          <w:tcPr>
            <w:tcW w:w="1874" w:type="dxa"/>
            <w:shd w:val="clear" w:color="auto" w:fill="auto"/>
            <w:noWrap/>
            <w:vAlign w:val="bottom"/>
            <w:hideMark/>
          </w:tcPr>
          <w:p w14:paraId="5C49F6E9"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0.0493</w:t>
            </w:r>
          </w:p>
          <w:p w14:paraId="1C921DC4"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(0.0347)</w:t>
            </w:r>
          </w:p>
        </w:tc>
        <w:tc>
          <w:tcPr>
            <w:tcW w:w="1808" w:type="dxa"/>
            <w:shd w:val="clear" w:color="auto" w:fill="auto"/>
            <w:noWrap/>
            <w:vAlign w:val="bottom"/>
            <w:hideMark/>
          </w:tcPr>
          <w:p w14:paraId="2C8CA8DE"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-0.0307</w:t>
            </w:r>
          </w:p>
          <w:p w14:paraId="2B371D1F"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(0.0294)</w:t>
            </w:r>
          </w:p>
        </w:tc>
        <w:tc>
          <w:tcPr>
            <w:tcW w:w="1981" w:type="dxa"/>
            <w:shd w:val="clear" w:color="auto" w:fill="auto"/>
            <w:noWrap/>
            <w:vAlign w:val="bottom"/>
            <w:hideMark/>
          </w:tcPr>
          <w:p w14:paraId="7C650B3F"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0.0493</w:t>
            </w:r>
          </w:p>
          <w:p w14:paraId="4B6D59AF"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(0.0347)</w:t>
            </w:r>
          </w:p>
        </w:tc>
        <w:tc>
          <w:tcPr>
            <w:tcW w:w="2038" w:type="dxa"/>
            <w:shd w:val="clear" w:color="auto" w:fill="auto"/>
            <w:noWrap/>
            <w:vAlign w:val="bottom"/>
            <w:hideMark/>
          </w:tcPr>
          <w:p w14:paraId="3D167AB2"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-0.0296</w:t>
            </w:r>
          </w:p>
          <w:p w14:paraId="226DDCA0"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(0.0195)</w:t>
            </w:r>
          </w:p>
        </w:tc>
        <w:tc>
          <w:tcPr>
            <w:tcW w:w="1568" w:type="dxa"/>
            <w:shd w:val="clear" w:color="auto" w:fill="auto"/>
            <w:noWrap/>
            <w:vAlign w:val="bottom"/>
            <w:hideMark/>
          </w:tcPr>
          <w:p w14:paraId="6BB5B76B"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0.0493</w:t>
            </w:r>
          </w:p>
          <w:p w14:paraId="354A8725"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(0.0347)</w:t>
            </w:r>
          </w:p>
        </w:tc>
        <w:tc>
          <w:tcPr>
            <w:tcW w:w="2039" w:type="dxa"/>
            <w:shd w:val="clear" w:color="auto" w:fill="auto"/>
            <w:noWrap/>
            <w:vAlign w:val="bottom"/>
            <w:hideMark/>
          </w:tcPr>
          <w:p w14:paraId="072F7947"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-0.0017</w:t>
            </w:r>
          </w:p>
          <w:p w14:paraId="434C3C4F"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(0.0173)</w:t>
            </w:r>
          </w:p>
        </w:tc>
      </w:tr>
      <w:tr w:rsidR="00743763" w:rsidRPr="00743763" w14:paraId="731061CD" w14:textId="77777777" w:rsidTr="00F9565B">
        <w:trPr>
          <w:trHeight w:val="188"/>
        </w:trPr>
        <w:tc>
          <w:tcPr>
            <w:tcW w:w="1820" w:type="dxa"/>
            <w:shd w:val="clear" w:color="auto" w:fill="auto"/>
            <w:noWrap/>
            <w:vAlign w:val="bottom"/>
            <w:hideMark/>
          </w:tcPr>
          <w:p w14:paraId="00F04558"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Age</w:t>
            </w:r>
          </w:p>
        </w:tc>
        <w:tc>
          <w:tcPr>
            <w:tcW w:w="1874" w:type="dxa"/>
            <w:shd w:val="clear" w:color="auto" w:fill="auto"/>
            <w:noWrap/>
            <w:vAlign w:val="bottom"/>
            <w:hideMark/>
          </w:tcPr>
          <w:p w14:paraId="1CA0E5C3"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0.0527</w:t>
            </w:r>
          </w:p>
          <w:p w14:paraId="639B246F"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(0.0338)</w:t>
            </w:r>
          </w:p>
        </w:tc>
        <w:tc>
          <w:tcPr>
            <w:tcW w:w="1808" w:type="dxa"/>
            <w:shd w:val="clear" w:color="auto" w:fill="auto"/>
            <w:noWrap/>
            <w:vAlign w:val="bottom"/>
            <w:hideMark/>
          </w:tcPr>
          <w:p w14:paraId="51D19D50"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0.0055</w:t>
            </w:r>
          </w:p>
          <w:p w14:paraId="718CE645"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(0.0875)</w:t>
            </w:r>
          </w:p>
        </w:tc>
        <w:tc>
          <w:tcPr>
            <w:tcW w:w="1981" w:type="dxa"/>
            <w:shd w:val="clear" w:color="auto" w:fill="auto"/>
            <w:noWrap/>
            <w:vAlign w:val="bottom"/>
            <w:hideMark/>
          </w:tcPr>
          <w:p w14:paraId="456AC799"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0.0527</w:t>
            </w:r>
          </w:p>
          <w:p w14:paraId="2C780D07"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(0.0338)</w:t>
            </w:r>
          </w:p>
        </w:tc>
        <w:tc>
          <w:tcPr>
            <w:tcW w:w="2038" w:type="dxa"/>
            <w:shd w:val="clear" w:color="auto" w:fill="auto"/>
            <w:noWrap/>
            <w:vAlign w:val="bottom"/>
            <w:hideMark/>
          </w:tcPr>
          <w:p w14:paraId="14989438"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-0.0021</w:t>
            </w:r>
          </w:p>
          <w:p w14:paraId="3C7AF78B"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(0.0191)</w:t>
            </w:r>
          </w:p>
        </w:tc>
        <w:tc>
          <w:tcPr>
            <w:tcW w:w="1568" w:type="dxa"/>
            <w:shd w:val="clear" w:color="auto" w:fill="auto"/>
            <w:noWrap/>
            <w:vAlign w:val="bottom"/>
            <w:hideMark/>
          </w:tcPr>
          <w:p w14:paraId="5477691C"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0.0527</w:t>
            </w:r>
          </w:p>
          <w:p w14:paraId="04083A4E"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(0.0338)</w:t>
            </w:r>
          </w:p>
        </w:tc>
        <w:tc>
          <w:tcPr>
            <w:tcW w:w="2039" w:type="dxa"/>
            <w:shd w:val="clear" w:color="auto" w:fill="auto"/>
            <w:noWrap/>
            <w:vAlign w:val="bottom"/>
            <w:hideMark/>
          </w:tcPr>
          <w:p w14:paraId="4AB181BA"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-0.0019</w:t>
            </w:r>
          </w:p>
          <w:p w14:paraId="16CA89AD"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(0.0165)</w:t>
            </w:r>
          </w:p>
        </w:tc>
      </w:tr>
      <w:tr w:rsidR="00743763" w:rsidRPr="00743763" w14:paraId="4F4BDF82" w14:textId="77777777" w:rsidTr="00F9565B">
        <w:trPr>
          <w:trHeight w:val="188"/>
        </w:trPr>
        <w:tc>
          <w:tcPr>
            <w:tcW w:w="1820" w:type="dxa"/>
            <w:shd w:val="clear" w:color="auto" w:fill="auto"/>
            <w:noWrap/>
            <w:vAlign w:val="bottom"/>
            <w:hideMark/>
          </w:tcPr>
          <w:p w14:paraId="5684D8E7"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lang w:val="en-GB" w:eastAsia="en-GB"/>
              </w:rPr>
            </w:pPr>
            <w:r w:rsidRPr="00743763">
              <w:rPr>
                <w:rFonts w:ascii="Times New Roman" w:eastAsia="Times New Roman" w:hAnsi="Times New Roman" w:cs="Times New Roman"/>
                <w:b/>
                <w:bCs/>
                <w:sz w:val="24"/>
                <w:szCs w:val="24"/>
                <w:lang w:val="en-GB" w:eastAsia="en-GB"/>
              </w:rPr>
              <w:t>Work Experience</w:t>
            </w:r>
          </w:p>
        </w:tc>
        <w:tc>
          <w:tcPr>
            <w:tcW w:w="1874" w:type="dxa"/>
            <w:shd w:val="clear" w:color="auto" w:fill="auto"/>
            <w:noWrap/>
            <w:vAlign w:val="bottom"/>
            <w:hideMark/>
          </w:tcPr>
          <w:p w14:paraId="4181F141"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0.0186</w:t>
            </w:r>
          </w:p>
          <w:p w14:paraId="31113490"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(0.0115)</w:t>
            </w:r>
          </w:p>
        </w:tc>
        <w:tc>
          <w:tcPr>
            <w:tcW w:w="1808" w:type="dxa"/>
            <w:shd w:val="clear" w:color="auto" w:fill="auto"/>
            <w:noWrap/>
            <w:vAlign w:val="bottom"/>
            <w:hideMark/>
          </w:tcPr>
          <w:p w14:paraId="7C1A4C01"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-0.0067</w:t>
            </w:r>
          </w:p>
          <w:p w14:paraId="17E2BE73"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(0.0064)</w:t>
            </w:r>
          </w:p>
        </w:tc>
        <w:tc>
          <w:tcPr>
            <w:tcW w:w="1981" w:type="dxa"/>
            <w:shd w:val="clear" w:color="auto" w:fill="auto"/>
            <w:noWrap/>
            <w:vAlign w:val="bottom"/>
            <w:hideMark/>
          </w:tcPr>
          <w:p w14:paraId="70B0ED75"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0.0186</w:t>
            </w:r>
          </w:p>
          <w:p w14:paraId="4E929DBC"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(0.0115)</w:t>
            </w:r>
          </w:p>
        </w:tc>
        <w:tc>
          <w:tcPr>
            <w:tcW w:w="2038" w:type="dxa"/>
            <w:shd w:val="clear" w:color="auto" w:fill="auto"/>
            <w:noWrap/>
            <w:vAlign w:val="bottom"/>
            <w:hideMark/>
          </w:tcPr>
          <w:p w14:paraId="69BA156D"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-0.0065</w:t>
            </w:r>
          </w:p>
          <w:p w14:paraId="22D4F887"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(0.0064)</w:t>
            </w:r>
          </w:p>
        </w:tc>
        <w:tc>
          <w:tcPr>
            <w:tcW w:w="1568" w:type="dxa"/>
            <w:shd w:val="clear" w:color="auto" w:fill="auto"/>
            <w:noWrap/>
            <w:vAlign w:val="bottom"/>
            <w:hideMark/>
          </w:tcPr>
          <w:p w14:paraId="5F4F052B"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0.0186</w:t>
            </w:r>
          </w:p>
          <w:p w14:paraId="75863050"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(0.0115)</w:t>
            </w:r>
          </w:p>
        </w:tc>
        <w:tc>
          <w:tcPr>
            <w:tcW w:w="2039" w:type="dxa"/>
            <w:shd w:val="clear" w:color="auto" w:fill="auto"/>
            <w:noWrap/>
            <w:vAlign w:val="bottom"/>
            <w:hideMark/>
          </w:tcPr>
          <w:p w14:paraId="37F86A45"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-0.0084</w:t>
            </w:r>
          </w:p>
          <w:p w14:paraId="5011A09F"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(0.0056)</w:t>
            </w:r>
          </w:p>
        </w:tc>
      </w:tr>
      <w:tr w:rsidR="00743763" w:rsidRPr="00743763" w14:paraId="04A3371C" w14:textId="77777777" w:rsidTr="00F9565B">
        <w:trPr>
          <w:trHeight w:val="188"/>
        </w:trPr>
        <w:tc>
          <w:tcPr>
            <w:tcW w:w="1820" w:type="dxa"/>
            <w:shd w:val="clear" w:color="auto" w:fill="auto"/>
            <w:noWrap/>
            <w:vAlign w:val="bottom"/>
            <w:hideMark/>
          </w:tcPr>
          <w:p w14:paraId="2CCA5FB6" w14:textId="77777777" w:rsidR="00341C1A" w:rsidRPr="00743763" w:rsidRDefault="00341C1A" w:rsidP="00F9565B">
            <w:pPr>
              <w:spacing w:after="0" w:line="240" w:lineRule="auto"/>
              <w:jc w:val="center"/>
              <w:rPr>
                <w:rFonts w:ascii="Times New Roman" w:eastAsia="Times New Roman" w:hAnsi="Times New Roman" w:cs="Times New Roman"/>
                <w:i/>
                <w:iCs/>
                <w:sz w:val="24"/>
                <w:szCs w:val="24"/>
                <w:lang w:val="en-GB" w:eastAsia="en-GB"/>
              </w:rPr>
            </w:pPr>
            <w:r w:rsidRPr="00743763">
              <w:rPr>
                <w:rFonts w:ascii="Times New Roman" w:eastAsia="Times New Roman" w:hAnsi="Times New Roman" w:cs="Times New Roman"/>
                <w:i/>
                <w:iCs/>
                <w:sz w:val="24"/>
                <w:szCs w:val="24"/>
                <w:lang w:val="en-GB" w:eastAsia="en-GB"/>
              </w:rPr>
              <w:t>Adjusted R-Square</w:t>
            </w:r>
          </w:p>
        </w:tc>
        <w:tc>
          <w:tcPr>
            <w:tcW w:w="1874" w:type="dxa"/>
            <w:shd w:val="clear" w:color="auto" w:fill="auto"/>
            <w:noWrap/>
            <w:vAlign w:val="bottom"/>
            <w:hideMark/>
          </w:tcPr>
          <w:p w14:paraId="6AC688A7"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0.176</w:t>
            </w:r>
          </w:p>
        </w:tc>
        <w:tc>
          <w:tcPr>
            <w:tcW w:w="1808" w:type="dxa"/>
            <w:shd w:val="clear" w:color="auto" w:fill="auto"/>
            <w:noWrap/>
            <w:vAlign w:val="bottom"/>
            <w:hideMark/>
          </w:tcPr>
          <w:p w14:paraId="5D757011"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0.199</w:t>
            </w:r>
          </w:p>
        </w:tc>
        <w:tc>
          <w:tcPr>
            <w:tcW w:w="1981" w:type="dxa"/>
            <w:shd w:val="clear" w:color="auto" w:fill="auto"/>
            <w:noWrap/>
            <w:vAlign w:val="bottom"/>
            <w:hideMark/>
          </w:tcPr>
          <w:p w14:paraId="7D5930B0"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0.176</w:t>
            </w:r>
          </w:p>
        </w:tc>
        <w:tc>
          <w:tcPr>
            <w:tcW w:w="2038" w:type="dxa"/>
            <w:shd w:val="clear" w:color="auto" w:fill="auto"/>
            <w:noWrap/>
            <w:vAlign w:val="bottom"/>
            <w:hideMark/>
          </w:tcPr>
          <w:p w14:paraId="61ADBB15"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0.215</w:t>
            </w:r>
          </w:p>
        </w:tc>
        <w:tc>
          <w:tcPr>
            <w:tcW w:w="1568" w:type="dxa"/>
            <w:shd w:val="clear" w:color="auto" w:fill="auto"/>
            <w:noWrap/>
            <w:vAlign w:val="bottom"/>
            <w:hideMark/>
          </w:tcPr>
          <w:p w14:paraId="60EF0B3D"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0.176</w:t>
            </w:r>
          </w:p>
        </w:tc>
        <w:tc>
          <w:tcPr>
            <w:tcW w:w="2039" w:type="dxa"/>
            <w:shd w:val="clear" w:color="auto" w:fill="auto"/>
            <w:noWrap/>
            <w:vAlign w:val="bottom"/>
            <w:hideMark/>
          </w:tcPr>
          <w:p w14:paraId="4D8F119B"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0.223</w:t>
            </w:r>
          </w:p>
        </w:tc>
      </w:tr>
    </w:tbl>
    <w:p w14:paraId="0485F1CF" w14:textId="77777777" w:rsidR="00341C1A" w:rsidRPr="00743763" w:rsidRDefault="00341C1A" w:rsidP="00341C1A">
      <w:pPr>
        <w:rPr>
          <w:rFonts w:ascii="Times New Roman" w:hAnsi="Times New Roman" w:cs="Times New Roman"/>
          <w:sz w:val="24"/>
          <w:szCs w:val="24"/>
        </w:rPr>
      </w:pPr>
      <w:r w:rsidRPr="00743763">
        <w:rPr>
          <w:rFonts w:ascii="Times New Roman" w:hAnsi="Times New Roman" w:cs="Times New Roman"/>
          <w:sz w:val="24"/>
          <w:szCs w:val="24"/>
        </w:rPr>
        <w:t>***,p&lt;0.001, **,p&lt;0.01, *,p&lt;0.05; s.e. in parenthesis</w:t>
      </w:r>
    </w:p>
    <w:p w14:paraId="219A545D"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sectPr w:rsidR="00341C1A" w:rsidRPr="00743763" w:rsidSect="003B2FB8">
          <w:pgSz w:w="15840" w:h="12240" w:orient="landscape"/>
          <w:pgMar w:top="1440" w:right="1440" w:bottom="1440" w:left="1440" w:header="720" w:footer="720" w:gutter="0"/>
          <w:cols w:space="720"/>
          <w:docGrid w:linePitch="360"/>
        </w:sectPr>
      </w:pPr>
    </w:p>
    <w:p w14:paraId="38A3362C" w14:textId="5066BC65" w:rsidR="00341C1A" w:rsidRPr="00743763" w:rsidRDefault="00341C1A" w:rsidP="00341C1A">
      <w:pPr>
        <w:spacing w:after="0"/>
        <w:rPr>
          <w:rFonts w:ascii="Times New Roman" w:hAnsi="Times New Roman" w:cs="Times New Roman"/>
          <w:b/>
          <w:bCs/>
          <w:sz w:val="24"/>
          <w:szCs w:val="24"/>
        </w:rPr>
      </w:pPr>
      <w:r w:rsidRPr="00743763">
        <w:rPr>
          <w:rFonts w:ascii="Times New Roman" w:hAnsi="Times New Roman" w:cs="Times New Roman"/>
          <w:b/>
          <w:bCs/>
          <w:sz w:val="24"/>
          <w:szCs w:val="24"/>
        </w:rPr>
        <w:t xml:space="preserve">Table </w:t>
      </w:r>
      <w:r w:rsidR="00221CD5">
        <w:rPr>
          <w:rFonts w:ascii="Times New Roman" w:hAnsi="Times New Roman" w:cs="Times New Roman"/>
          <w:b/>
          <w:bCs/>
          <w:sz w:val="24"/>
          <w:szCs w:val="24"/>
        </w:rPr>
        <w:t>8</w:t>
      </w:r>
      <w:r w:rsidRPr="00743763">
        <w:rPr>
          <w:rFonts w:ascii="Times New Roman" w:hAnsi="Times New Roman" w:cs="Times New Roman"/>
          <w:b/>
          <w:bCs/>
          <w:sz w:val="24"/>
          <w:szCs w:val="24"/>
        </w:rPr>
        <w:t>: Indirect Effects at Different Levels of Moderators (n= 307)</w:t>
      </w:r>
    </w:p>
    <w:p w14:paraId="68620D46" w14:textId="77777777" w:rsidR="00341C1A" w:rsidRPr="00743763" w:rsidRDefault="00341C1A" w:rsidP="00341C1A">
      <w:pPr>
        <w:spacing w:after="0"/>
        <w:rPr>
          <w:rFonts w:ascii="Times New Roman" w:hAnsi="Times New Roman" w:cs="Times New Roman"/>
          <w:b/>
          <w:bCs/>
          <w:sz w:val="24"/>
          <w:szCs w:val="24"/>
        </w:rPr>
      </w:pPr>
    </w:p>
    <w:tbl>
      <w:tblPr>
        <w:tblW w:w="5152" w:type="pct"/>
        <w:tblLayout w:type="fixed"/>
        <w:tblLook w:val="04A0" w:firstRow="1" w:lastRow="0" w:firstColumn="1" w:lastColumn="0" w:noHBand="0" w:noVBand="1"/>
      </w:tblPr>
      <w:tblGrid>
        <w:gridCol w:w="1922"/>
        <w:gridCol w:w="1541"/>
        <w:gridCol w:w="2044"/>
        <w:gridCol w:w="1665"/>
        <w:gridCol w:w="2462"/>
      </w:tblGrid>
      <w:tr w:rsidR="00743763" w:rsidRPr="00743763" w14:paraId="6AAF3240" w14:textId="77777777" w:rsidTr="00F26F68">
        <w:trPr>
          <w:trHeight w:val="857"/>
        </w:trPr>
        <w:tc>
          <w:tcPr>
            <w:tcW w:w="9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427B9"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b/>
                <w:bCs/>
                <w:sz w:val="24"/>
                <w:szCs w:val="24"/>
              </w:rPr>
              <w:t>Mediation Model for Moral Disengagement as mediator</w:t>
            </w:r>
          </w:p>
        </w:tc>
        <w:tc>
          <w:tcPr>
            <w:tcW w:w="1861" w:type="pct"/>
            <w:gridSpan w:val="2"/>
            <w:tcBorders>
              <w:top w:val="single" w:sz="4" w:space="0" w:color="auto"/>
              <w:left w:val="nil"/>
              <w:bottom w:val="single" w:sz="4" w:space="0" w:color="auto"/>
              <w:right w:val="single" w:sz="4" w:space="0" w:color="auto"/>
            </w:tcBorders>
            <w:shd w:val="clear" w:color="auto" w:fill="auto"/>
            <w:noWrap/>
            <w:vAlign w:val="bottom"/>
            <w:hideMark/>
          </w:tcPr>
          <w:p w14:paraId="7894B042"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rPr>
            </w:pPr>
            <w:r w:rsidRPr="00743763">
              <w:rPr>
                <w:rFonts w:ascii="Times New Roman" w:eastAsia="Times New Roman" w:hAnsi="Times New Roman" w:cs="Times New Roman"/>
                <w:b/>
                <w:bCs/>
                <w:sz w:val="24"/>
                <w:szCs w:val="24"/>
              </w:rPr>
              <w:t>Moderated-Mediation Model for Moral Disengagement as mediator and Moral Identity as moderator</w:t>
            </w:r>
          </w:p>
          <w:p w14:paraId="7B3ABBD3"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2142" w:type="pct"/>
            <w:gridSpan w:val="2"/>
            <w:tcBorders>
              <w:top w:val="single" w:sz="4" w:space="0" w:color="auto"/>
              <w:left w:val="nil"/>
              <w:bottom w:val="single" w:sz="4" w:space="0" w:color="auto"/>
              <w:right w:val="single" w:sz="4" w:space="0" w:color="auto"/>
            </w:tcBorders>
            <w:shd w:val="clear" w:color="auto" w:fill="auto"/>
            <w:noWrap/>
            <w:vAlign w:val="bottom"/>
            <w:hideMark/>
          </w:tcPr>
          <w:p w14:paraId="17448491"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rPr>
            </w:pPr>
            <w:r w:rsidRPr="00743763">
              <w:rPr>
                <w:rFonts w:ascii="Times New Roman" w:eastAsia="Times New Roman" w:hAnsi="Times New Roman" w:cs="Times New Roman"/>
                <w:b/>
                <w:bCs/>
                <w:sz w:val="24"/>
                <w:szCs w:val="24"/>
              </w:rPr>
              <w:t>Moderated-Mediation Model for Moral Disengagement as mediator and Ethical Climate as moderator</w:t>
            </w:r>
          </w:p>
          <w:p w14:paraId="3A9E6C58"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r>
      <w:tr w:rsidR="00743763" w:rsidRPr="00743763" w14:paraId="3C0C2126" w14:textId="77777777" w:rsidTr="00F26F68">
        <w:trPr>
          <w:trHeight w:val="205"/>
        </w:trPr>
        <w:tc>
          <w:tcPr>
            <w:tcW w:w="997" w:type="pct"/>
            <w:tcBorders>
              <w:top w:val="nil"/>
              <w:left w:val="single" w:sz="4" w:space="0" w:color="auto"/>
              <w:bottom w:val="single" w:sz="4" w:space="0" w:color="auto"/>
              <w:right w:val="single" w:sz="4" w:space="0" w:color="auto"/>
            </w:tcBorders>
            <w:shd w:val="clear" w:color="auto" w:fill="auto"/>
            <w:noWrap/>
            <w:vAlign w:val="bottom"/>
            <w:hideMark/>
          </w:tcPr>
          <w:p w14:paraId="5E27A9A0"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b/>
                <w:bCs/>
                <w:sz w:val="24"/>
                <w:szCs w:val="24"/>
              </w:rPr>
              <w:t>Indirect Effect: θ (LCI/UCI)</w:t>
            </w:r>
          </w:p>
        </w:tc>
        <w:tc>
          <w:tcPr>
            <w:tcW w:w="800" w:type="pct"/>
            <w:tcBorders>
              <w:top w:val="nil"/>
              <w:left w:val="nil"/>
              <w:bottom w:val="single" w:sz="4" w:space="0" w:color="auto"/>
              <w:right w:val="single" w:sz="4" w:space="0" w:color="auto"/>
            </w:tcBorders>
            <w:shd w:val="clear" w:color="auto" w:fill="auto"/>
            <w:noWrap/>
            <w:vAlign w:val="center"/>
            <w:hideMark/>
          </w:tcPr>
          <w:p w14:paraId="32A339F0"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b/>
                <w:bCs/>
                <w:sz w:val="24"/>
                <w:szCs w:val="24"/>
              </w:rPr>
              <w:t>More Identity Level</w:t>
            </w:r>
          </w:p>
        </w:tc>
        <w:tc>
          <w:tcPr>
            <w:tcW w:w="1061" w:type="pct"/>
            <w:tcBorders>
              <w:top w:val="nil"/>
              <w:left w:val="nil"/>
              <w:bottom w:val="single" w:sz="4" w:space="0" w:color="auto"/>
              <w:right w:val="single" w:sz="4" w:space="0" w:color="auto"/>
            </w:tcBorders>
            <w:shd w:val="clear" w:color="auto" w:fill="auto"/>
            <w:noWrap/>
            <w:vAlign w:val="center"/>
            <w:hideMark/>
          </w:tcPr>
          <w:p w14:paraId="3AF28BB9"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b/>
                <w:bCs/>
                <w:sz w:val="24"/>
                <w:szCs w:val="24"/>
              </w:rPr>
              <w:t>Indirect Effect: θ (LCI/UCI)</w:t>
            </w:r>
          </w:p>
        </w:tc>
        <w:tc>
          <w:tcPr>
            <w:tcW w:w="864" w:type="pct"/>
            <w:tcBorders>
              <w:top w:val="nil"/>
              <w:left w:val="nil"/>
              <w:bottom w:val="single" w:sz="4" w:space="0" w:color="auto"/>
              <w:right w:val="single" w:sz="4" w:space="0" w:color="auto"/>
            </w:tcBorders>
            <w:shd w:val="clear" w:color="auto" w:fill="auto"/>
            <w:noWrap/>
            <w:vAlign w:val="bottom"/>
            <w:hideMark/>
          </w:tcPr>
          <w:p w14:paraId="05E70264"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b/>
                <w:bCs/>
                <w:sz w:val="24"/>
                <w:szCs w:val="24"/>
              </w:rPr>
              <w:t>Ethical Climate Level</w:t>
            </w:r>
          </w:p>
        </w:tc>
        <w:tc>
          <w:tcPr>
            <w:tcW w:w="1278" w:type="pct"/>
            <w:tcBorders>
              <w:top w:val="nil"/>
              <w:left w:val="nil"/>
              <w:bottom w:val="single" w:sz="4" w:space="0" w:color="auto"/>
              <w:right w:val="single" w:sz="4" w:space="0" w:color="auto"/>
            </w:tcBorders>
            <w:shd w:val="clear" w:color="auto" w:fill="auto"/>
            <w:noWrap/>
            <w:vAlign w:val="bottom"/>
            <w:hideMark/>
          </w:tcPr>
          <w:p w14:paraId="0A536310"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b/>
                <w:bCs/>
                <w:sz w:val="24"/>
                <w:szCs w:val="24"/>
              </w:rPr>
              <w:t>Indirect Effect: θ (LCI/UCI)</w:t>
            </w:r>
          </w:p>
        </w:tc>
      </w:tr>
      <w:tr w:rsidR="00743763" w:rsidRPr="00743763" w14:paraId="71EBA24C" w14:textId="77777777" w:rsidTr="00F26F68">
        <w:trPr>
          <w:trHeight w:val="205"/>
        </w:trPr>
        <w:tc>
          <w:tcPr>
            <w:tcW w:w="997" w:type="pct"/>
            <w:tcBorders>
              <w:top w:val="nil"/>
              <w:left w:val="single" w:sz="4" w:space="0" w:color="auto"/>
              <w:bottom w:val="single" w:sz="4" w:space="0" w:color="auto"/>
              <w:right w:val="single" w:sz="4" w:space="0" w:color="auto"/>
            </w:tcBorders>
            <w:shd w:val="clear" w:color="auto" w:fill="auto"/>
            <w:noWrap/>
            <w:vAlign w:val="bottom"/>
          </w:tcPr>
          <w:p w14:paraId="38607B75"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rPr>
            </w:pPr>
            <w:r w:rsidRPr="00743763">
              <w:rPr>
                <w:rFonts w:ascii="Times New Roman" w:eastAsia="Times New Roman" w:hAnsi="Times New Roman" w:cs="Times New Roman"/>
                <w:b/>
                <w:bCs/>
                <w:sz w:val="24"/>
                <w:szCs w:val="24"/>
              </w:rPr>
              <w:t>(1)</w:t>
            </w:r>
          </w:p>
        </w:tc>
        <w:tc>
          <w:tcPr>
            <w:tcW w:w="800" w:type="pct"/>
            <w:tcBorders>
              <w:top w:val="nil"/>
              <w:left w:val="nil"/>
              <w:bottom w:val="single" w:sz="4" w:space="0" w:color="auto"/>
              <w:right w:val="single" w:sz="4" w:space="0" w:color="auto"/>
            </w:tcBorders>
            <w:shd w:val="clear" w:color="auto" w:fill="auto"/>
            <w:noWrap/>
            <w:vAlign w:val="center"/>
          </w:tcPr>
          <w:p w14:paraId="686D0A5F"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rPr>
            </w:pPr>
          </w:p>
        </w:tc>
        <w:tc>
          <w:tcPr>
            <w:tcW w:w="1061" w:type="pct"/>
            <w:tcBorders>
              <w:top w:val="nil"/>
              <w:left w:val="nil"/>
              <w:bottom w:val="single" w:sz="4" w:space="0" w:color="auto"/>
              <w:right w:val="single" w:sz="4" w:space="0" w:color="auto"/>
            </w:tcBorders>
            <w:shd w:val="clear" w:color="auto" w:fill="auto"/>
            <w:noWrap/>
            <w:vAlign w:val="center"/>
          </w:tcPr>
          <w:p w14:paraId="3A33DAAB"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rPr>
            </w:pPr>
            <w:r w:rsidRPr="00743763">
              <w:rPr>
                <w:rFonts w:ascii="Times New Roman" w:eastAsia="Times New Roman" w:hAnsi="Times New Roman" w:cs="Times New Roman"/>
                <w:b/>
                <w:bCs/>
                <w:sz w:val="24"/>
                <w:szCs w:val="24"/>
              </w:rPr>
              <w:t>(3)</w:t>
            </w:r>
          </w:p>
        </w:tc>
        <w:tc>
          <w:tcPr>
            <w:tcW w:w="864" w:type="pct"/>
            <w:tcBorders>
              <w:top w:val="nil"/>
              <w:left w:val="nil"/>
              <w:bottom w:val="single" w:sz="4" w:space="0" w:color="auto"/>
              <w:right w:val="single" w:sz="4" w:space="0" w:color="auto"/>
            </w:tcBorders>
            <w:shd w:val="clear" w:color="auto" w:fill="auto"/>
            <w:noWrap/>
            <w:vAlign w:val="bottom"/>
          </w:tcPr>
          <w:p w14:paraId="7258AB22"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rPr>
            </w:pPr>
          </w:p>
        </w:tc>
        <w:tc>
          <w:tcPr>
            <w:tcW w:w="1278" w:type="pct"/>
            <w:tcBorders>
              <w:top w:val="nil"/>
              <w:left w:val="nil"/>
              <w:bottom w:val="single" w:sz="4" w:space="0" w:color="auto"/>
              <w:right w:val="single" w:sz="4" w:space="0" w:color="auto"/>
            </w:tcBorders>
            <w:shd w:val="clear" w:color="auto" w:fill="auto"/>
            <w:noWrap/>
            <w:vAlign w:val="bottom"/>
          </w:tcPr>
          <w:p w14:paraId="4EAA2F76" w14:textId="77777777" w:rsidR="00341C1A" w:rsidRPr="00743763" w:rsidRDefault="00341C1A" w:rsidP="00F9565B">
            <w:pPr>
              <w:spacing w:after="0" w:line="240" w:lineRule="auto"/>
              <w:jc w:val="center"/>
              <w:rPr>
                <w:rFonts w:ascii="Times New Roman" w:eastAsia="Times New Roman" w:hAnsi="Times New Roman" w:cs="Times New Roman"/>
                <w:b/>
                <w:bCs/>
                <w:sz w:val="24"/>
                <w:szCs w:val="24"/>
              </w:rPr>
            </w:pPr>
            <w:r w:rsidRPr="00743763">
              <w:rPr>
                <w:rFonts w:ascii="Times New Roman" w:eastAsia="Times New Roman" w:hAnsi="Times New Roman" w:cs="Times New Roman"/>
                <w:b/>
                <w:bCs/>
                <w:sz w:val="24"/>
                <w:szCs w:val="24"/>
              </w:rPr>
              <w:t>(5)</w:t>
            </w:r>
          </w:p>
        </w:tc>
      </w:tr>
      <w:tr w:rsidR="00743763" w:rsidRPr="00743763" w14:paraId="0A042AAF" w14:textId="77777777" w:rsidTr="00F26F68">
        <w:trPr>
          <w:trHeight w:val="205"/>
        </w:trPr>
        <w:tc>
          <w:tcPr>
            <w:tcW w:w="997" w:type="pct"/>
            <w:vMerge w:val="restart"/>
            <w:tcBorders>
              <w:top w:val="nil"/>
              <w:left w:val="single" w:sz="4" w:space="0" w:color="auto"/>
              <w:right w:val="single" w:sz="4" w:space="0" w:color="auto"/>
            </w:tcBorders>
            <w:shd w:val="clear" w:color="auto" w:fill="auto"/>
            <w:noWrap/>
            <w:vAlign w:val="bottom"/>
            <w:hideMark/>
          </w:tcPr>
          <w:p w14:paraId="77BE350B"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hAnsi="Times New Roman" w:cs="Times New Roman"/>
                <w:sz w:val="24"/>
                <w:szCs w:val="24"/>
                <w:shd w:val="clear" w:color="auto" w:fill="FFFFFF"/>
              </w:rPr>
              <w:t>-0.0089(-0.0159/-0.0019)</w:t>
            </w:r>
          </w:p>
          <w:p w14:paraId="5705D584"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p w14:paraId="15DCFFCC"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800" w:type="pct"/>
            <w:tcBorders>
              <w:top w:val="nil"/>
              <w:left w:val="nil"/>
              <w:bottom w:val="single" w:sz="4" w:space="0" w:color="auto"/>
              <w:right w:val="single" w:sz="4" w:space="0" w:color="auto"/>
            </w:tcBorders>
            <w:shd w:val="clear" w:color="auto" w:fill="auto"/>
            <w:noWrap/>
            <w:vAlign w:val="bottom"/>
            <w:hideMark/>
          </w:tcPr>
          <w:p w14:paraId="5A4DFC97"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Low (4.03)</w:t>
            </w:r>
          </w:p>
        </w:tc>
        <w:tc>
          <w:tcPr>
            <w:tcW w:w="1061" w:type="pct"/>
            <w:tcBorders>
              <w:top w:val="nil"/>
              <w:left w:val="nil"/>
              <w:bottom w:val="single" w:sz="4" w:space="0" w:color="auto"/>
              <w:right w:val="single" w:sz="4" w:space="0" w:color="auto"/>
            </w:tcBorders>
            <w:shd w:val="clear" w:color="auto" w:fill="auto"/>
            <w:noWrap/>
            <w:vAlign w:val="bottom"/>
            <w:hideMark/>
          </w:tcPr>
          <w:p w14:paraId="7CE011A1"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-0.0372</w:t>
            </w:r>
            <w:r w:rsidRPr="00743763" w:rsidDel="00CF44C7">
              <w:rPr>
                <w:rFonts w:ascii="Times New Roman" w:eastAsia="Times New Roman" w:hAnsi="Times New Roman" w:cs="Times New Roman"/>
                <w:sz w:val="24"/>
                <w:szCs w:val="24"/>
                <w:lang w:val="en-GB" w:eastAsia="en-GB"/>
              </w:rPr>
              <w:t xml:space="preserve"> </w:t>
            </w:r>
            <w:r w:rsidRPr="00743763">
              <w:rPr>
                <w:rFonts w:ascii="Times New Roman" w:eastAsia="Times New Roman" w:hAnsi="Times New Roman" w:cs="Times New Roman"/>
                <w:sz w:val="24"/>
                <w:szCs w:val="24"/>
                <w:lang w:val="en-GB" w:eastAsia="en-GB"/>
              </w:rPr>
              <w:t>(-0.0446. /-0.0298)</w:t>
            </w:r>
          </w:p>
        </w:tc>
        <w:tc>
          <w:tcPr>
            <w:tcW w:w="864" w:type="pct"/>
            <w:tcBorders>
              <w:top w:val="nil"/>
              <w:left w:val="nil"/>
              <w:bottom w:val="single" w:sz="4" w:space="0" w:color="auto"/>
              <w:right w:val="single" w:sz="4" w:space="0" w:color="auto"/>
            </w:tcBorders>
            <w:shd w:val="clear" w:color="auto" w:fill="auto"/>
            <w:noWrap/>
            <w:vAlign w:val="bottom"/>
            <w:hideMark/>
          </w:tcPr>
          <w:p w14:paraId="3B115974"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Low (4.67)</w:t>
            </w:r>
          </w:p>
        </w:tc>
        <w:tc>
          <w:tcPr>
            <w:tcW w:w="1278" w:type="pct"/>
            <w:tcBorders>
              <w:top w:val="nil"/>
              <w:left w:val="nil"/>
              <w:bottom w:val="single" w:sz="4" w:space="0" w:color="auto"/>
              <w:right w:val="single" w:sz="4" w:space="0" w:color="auto"/>
            </w:tcBorders>
            <w:shd w:val="clear" w:color="auto" w:fill="auto"/>
            <w:noWrap/>
            <w:vAlign w:val="bottom"/>
            <w:hideMark/>
          </w:tcPr>
          <w:p w14:paraId="23A19CAC"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-0.0235(-0.0296/-0.0174)</w:t>
            </w:r>
          </w:p>
        </w:tc>
      </w:tr>
      <w:tr w:rsidR="00743763" w:rsidRPr="00743763" w14:paraId="0FFBE701" w14:textId="77777777" w:rsidTr="00F26F68">
        <w:trPr>
          <w:trHeight w:val="205"/>
        </w:trPr>
        <w:tc>
          <w:tcPr>
            <w:tcW w:w="997" w:type="pct"/>
            <w:vMerge/>
            <w:tcBorders>
              <w:left w:val="single" w:sz="4" w:space="0" w:color="auto"/>
              <w:right w:val="single" w:sz="4" w:space="0" w:color="auto"/>
            </w:tcBorders>
            <w:shd w:val="clear" w:color="auto" w:fill="auto"/>
            <w:noWrap/>
            <w:vAlign w:val="bottom"/>
            <w:hideMark/>
          </w:tcPr>
          <w:p w14:paraId="5CE637E4"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800" w:type="pct"/>
            <w:tcBorders>
              <w:top w:val="nil"/>
              <w:left w:val="nil"/>
              <w:bottom w:val="single" w:sz="4" w:space="0" w:color="auto"/>
              <w:right w:val="single" w:sz="4" w:space="0" w:color="auto"/>
            </w:tcBorders>
            <w:shd w:val="clear" w:color="auto" w:fill="auto"/>
            <w:noWrap/>
            <w:vAlign w:val="bottom"/>
            <w:hideMark/>
          </w:tcPr>
          <w:p w14:paraId="06FB0823"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Medium (5.32)</w:t>
            </w:r>
          </w:p>
        </w:tc>
        <w:tc>
          <w:tcPr>
            <w:tcW w:w="1061" w:type="pct"/>
            <w:tcBorders>
              <w:top w:val="nil"/>
              <w:left w:val="nil"/>
              <w:bottom w:val="single" w:sz="4" w:space="0" w:color="auto"/>
              <w:right w:val="single" w:sz="4" w:space="0" w:color="auto"/>
            </w:tcBorders>
            <w:shd w:val="clear" w:color="auto" w:fill="auto"/>
            <w:noWrap/>
            <w:vAlign w:val="bottom"/>
            <w:hideMark/>
          </w:tcPr>
          <w:p w14:paraId="6773E62D"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-0.0204(-0.0264 /-.0136)</w:t>
            </w:r>
          </w:p>
        </w:tc>
        <w:tc>
          <w:tcPr>
            <w:tcW w:w="864" w:type="pct"/>
            <w:tcBorders>
              <w:top w:val="nil"/>
              <w:left w:val="nil"/>
              <w:bottom w:val="single" w:sz="4" w:space="0" w:color="auto"/>
              <w:right w:val="single" w:sz="4" w:space="0" w:color="auto"/>
            </w:tcBorders>
            <w:shd w:val="clear" w:color="auto" w:fill="auto"/>
            <w:noWrap/>
            <w:vAlign w:val="bottom"/>
            <w:hideMark/>
          </w:tcPr>
          <w:p w14:paraId="645246C7"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Medium (5.72)</w:t>
            </w:r>
          </w:p>
        </w:tc>
        <w:tc>
          <w:tcPr>
            <w:tcW w:w="1278" w:type="pct"/>
            <w:tcBorders>
              <w:top w:val="nil"/>
              <w:left w:val="nil"/>
              <w:bottom w:val="single" w:sz="4" w:space="0" w:color="auto"/>
              <w:right w:val="single" w:sz="4" w:space="0" w:color="auto"/>
            </w:tcBorders>
            <w:shd w:val="clear" w:color="auto" w:fill="auto"/>
            <w:noWrap/>
            <w:vAlign w:val="bottom"/>
            <w:hideMark/>
          </w:tcPr>
          <w:p w14:paraId="437238DA"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-0.0114(-0.0161/-0.0067)</w:t>
            </w:r>
          </w:p>
        </w:tc>
      </w:tr>
      <w:tr w:rsidR="00341C1A" w:rsidRPr="00743763" w14:paraId="5277C2BE" w14:textId="77777777" w:rsidTr="00F26F68">
        <w:trPr>
          <w:trHeight w:val="205"/>
        </w:trPr>
        <w:tc>
          <w:tcPr>
            <w:tcW w:w="997" w:type="pct"/>
            <w:vMerge/>
            <w:tcBorders>
              <w:left w:val="single" w:sz="4" w:space="0" w:color="auto"/>
              <w:bottom w:val="single" w:sz="4" w:space="0" w:color="auto"/>
              <w:right w:val="single" w:sz="4" w:space="0" w:color="auto"/>
            </w:tcBorders>
            <w:shd w:val="clear" w:color="auto" w:fill="auto"/>
            <w:noWrap/>
            <w:vAlign w:val="bottom"/>
            <w:hideMark/>
          </w:tcPr>
          <w:p w14:paraId="4DD9C2BE"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p>
        </w:tc>
        <w:tc>
          <w:tcPr>
            <w:tcW w:w="800" w:type="pct"/>
            <w:tcBorders>
              <w:top w:val="nil"/>
              <w:left w:val="nil"/>
              <w:bottom w:val="single" w:sz="4" w:space="0" w:color="auto"/>
              <w:right w:val="single" w:sz="4" w:space="0" w:color="auto"/>
            </w:tcBorders>
            <w:shd w:val="clear" w:color="auto" w:fill="auto"/>
            <w:noWrap/>
            <w:vAlign w:val="bottom"/>
            <w:hideMark/>
          </w:tcPr>
          <w:p w14:paraId="3610C166"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High (6.61)</w:t>
            </w:r>
          </w:p>
        </w:tc>
        <w:tc>
          <w:tcPr>
            <w:tcW w:w="1061" w:type="pct"/>
            <w:tcBorders>
              <w:top w:val="nil"/>
              <w:left w:val="nil"/>
              <w:bottom w:val="single" w:sz="4" w:space="0" w:color="auto"/>
              <w:right w:val="single" w:sz="4" w:space="0" w:color="auto"/>
            </w:tcBorders>
            <w:shd w:val="clear" w:color="auto" w:fill="auto"/>
            <w:noWrap/>
            <w:vAlign w:val="bottom"/>
            <w:hideMark/>
          </w:tcPr>
          <w:p w14:paraId="3BD83FBF"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-0.0036</w:t>
            </w:r>
            <w:r w:rsidRPr="00743763" w:rsidDel="00CF44C7">
              <w:rPr>
                <w:rFonts w:ascii="Times New Roman" w:eastAsia="Times New Roman" w:hAnsi="Times New Roman" w:cs="Times New Roman"/>
                <w:sz w:val="24"/>
                <w:szCs w:val="24"/>
                <w:lang w:val="en-GB" w:eastAsia="en-GB"/>
              </w:rPr>
              <w:t xml:space="preserve"> </w:t>
            </w:r>
            <w:r w:rsidRPr="00743763">
              <w:rPr>
                <w:rFonts w:ascii="Times New Roman" w:eastAsia="Times New Roman" w:hAnsi="Times New Roman" w:cs="Times New Roman"/>
                <w:sz w:val="24"/>
                <w:szCs w:val="24"/>
                <w:lang w:val="en-GB" w:eastAsia="en-GB"/>
              </w:rPr>
              <w:t>(-0.0083 / -0.0011)</w:t>
            </w:r>
          </w:p>
        </w:tc>
        <w:tc>
          <w:tcPr>
            <w:tcW w:w="864" w:type="pct"/>
            <w:tcBorders>
              <w:top w:val="nil"/>
              <w:left w:val="nil"/>
              <w:bottom w:val="single" w:sz="4" w:space="0" w:color="auto"/>
              <w:right w:val="single" w:sz="4" w:space="0" w:color="auto"/>
            </w:tcBorders>
            <w:shd w:val="clear" w:color="auto" w:fill="auto"/>
            <w:noWrap/>
            <w:vAlign w:val="bottom"/>
            <w:hideMark/>
          </w:tcPr>
          <w:p w14:paraId="7212461F"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High (6.77)</w:t>
            </w:r>
          </w:p>
        </w:tc>
        <w:tc>
          <w:tcPr>
            <w:tcW w:w="1278" w:type="pct"/>
            <w:tcBorders>
              <w:top w:val="nil"/>
              <w:left w:val="nil"/>
              <w:bottom w:val="single" w:sz="4" w:space="0" w:color="auto"/>
              <w:right w:val="single" w:sz="4" w:space="0" w:color="auto"/>
            </w:tcBorders>
            <w:shd w:val="clear" w:color="auto" w:fill="auto"/>
            <w:noWrap/>
            <w:vAlign w:val="bottom"/>
            <w:hideMark/>
          </w:tcPr>
          <w:p w14:paraId="4218F4E5" w14:textId="77777777" w:rsidR="00341C1A" w:rsidRPr="00743763" w:rsidRDefault="00341C1A" w:rsidP="00F9565B">
            <w:pPr>
              <w:spacing w:after="0" w:line="240" w:lineRule="auto"/>
              <w:jc w:val="center"/>
              <w:rPr>
                <w:rFonts w:ascii="Times New Roman" w:eastAsia="Times New Roman" w:hAnsi="Times New Roman" w:cs="Times New Roman"/>
                <w:sz w:val="24"/>
                <w:szCs w:val="24"/>
                <w:lang w:val="en-GB" w:eastAsia="en-GB"/>
              </w:rPr>
            </w:pPr>
            <w:r w:rsidRPr="00743763">
              <w:rPr>
                <w:rFonts w:ascii="Times New Roman" w:eastAsia="Times New Roman" w:hAnsi="Times New Roman" w:cs="Times New Roman"/>
                <w:sz w:val="24"/>
                <w:szCs w:val="24"/>
                <w:lang w:val="en-GB" w:eastAsia="en-GB"/>
              </w:rPr>
              <w:t>-0.0007(-0.0033/-0.0047)</w:t>
            </w:r>
          </w:p>
        </w:tc>
      </w:tr>
    </w:tbl>
    <w:p w14:paraId="5776CCC9"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039B2C17"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72F72580"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0E6693B8"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103DA2D5"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279C8691"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3AE34390"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3BA3D1D1"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16B504FD"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398D0B05"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72EC7FA0"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75E921E5"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0BC6494D"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50F6D33B"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28126A7B"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p>
    <w:p w14:paraId="3E780D44" w14:textId="77777777" w:rsidR="00341C1A" w:rsidRPr="00743763" w:rsidRDefault="00341C1A" w:rsidP="00341C1A">
      <w:pPr>
        <w:spacing w:after="0" w:line="480" w:lineRule="auto"/>
        <w:ind w:left="720" w:hanging="720"/>
        <w:jc w:val="both"/>
        <w:rPr>
          <w:rFonts w:ascii="Times New Roman" w:hAnsi="Times New Roman" w:cs="Times New Roman"/>
          <w:b/>
          <w:bCs/>
          <w:sz w:val="24"/>
          <w:szCs w:val="24"/>
          <w:shd w:val="clear" w:color="auto" w:fill="FFFFFF"/>
        </w:rPr>
      </w:pPr>
      <w:r w:rsidRPr="00743763">
        <w:rPr>
          <w:rFonts w:ascii="Times New Roman" w:hAnsi="Times New Roman" w:cs="Times New Roman"/>
          <w:b/>
          <w:bCs/>
          <w:sz w:val="24"/>
          <w:szCs w:val="24"/>
          <w:shd w:val="clear" w:color="auto" w:fill="FFFFFF"/>
        </w:rPr>
        <w:t>Figure 1. Research Models: Mediation and Moderated-Mediation Models</w:t>
      </w:r>
    </w:p>
    <w:p w14:paraId="1B56D9B4" w14:textId="41F97783" w:rsidR="00DC587D" w:rsidRPr="00743763" w:rsidRDefault="00F26F68" w:rsidP="00F26F68">
      <w:pPr>
        <w:spacing w:after="0" w:line="480" w:lineRule="auto"/>
        <w:ind w:left="720" w:hanging="720"/>
        <w:jc w:val="both"/>
        <w:rPr>
          <w:rFonts w:ascii="Times New Roman" w:hAnsi="Times New Roman" w:cs="Times New Roman"/>
          <w:sz w:val="24"/>
          <w:szCs w:val="24"/>
          <w:shd w:val="clear" w:color="auto" w:fill="FCFCFC"/>
        </w:rPr>
      </w:pPr>
      <w:r w:rsidRPr="00743763">
        <w:rPr>
          <w:rFonts w:ascii="Times New Roman" w:hAnsi="Times New Roman" w:cs="Times New Roman"/>
          <w:noProof/>
          <w:sz w:val="24"/>
          <w:szCs w:val="24"/>
        </w:rPr>
        <w:drawing>
          <wp:inline distT="0" distB="0" distL="0" distR="0" wp14:anchorId="13D23620" wp14:editId="7CB54772">
            <wp:extent cx="5172774" cy="7493000"/>
            <wp:effectExtent l="19050" t="19050" r="2794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175156" cy="7496450"/>
                    </a:xfrm>
                    <a:prstGeom prst="rect">
                      <a:avLst/>
                    </a:prstGeom>
                    <a:noFill/>
                    <a:ln>
                      <a:solidFill>
                        <a:schemeClr val="tx1"/>
                      </a:solidFill>
                    </a:ln>
                  </pic:spPr>
                </pic:pic>
              </a:graphicData>
            </a:graphic>
          </wp:inline>
        </w:drawing>
      </w:r>
    </w:p>
    <w:sectPr w:rsidR="00DC587D" w:rsidRPr="007437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2510F" w14:textId="77777777" w:rsidR="00E81A60" w:rsidRDefault="00E81A60" w:rsidP="002E596A">
      <w:pPr>
        <w:spacing w:after="0" w:line="240" w:lineRule="auto"/>
      </w:pPr>
      <w:r>
        <w:separator/>
      </w:r>
    </w:p>
  </w:endnote>
  <w:endnote w:type="continuationSeparator" w:id="0">
    <w:p w14:paraId="24615B87" w14:textId="77777777" w:rsidR="00E81A60" w:rsidRDefault="00E81A60" w:rsidP="002E5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risSIL">
    <w:altName w:val="Yu Gothic"/>
    <w:panose1 w:val="00000000000000000000"/>
    <w:charset w:val="00"/>
    <w:family w:val="roman"/>
    <w:notTrueType/>
    <w:pitch w:val="default"/>
  </w:font>
  <w:font w:name="STIX-Regular">
    <w:altName w:val="Cambria"/>
    <w:panose1 w:val="00000000000000000000"/>
    <w:charset w:val="00"/>
    <w:family w:val="roman"/>
    <w:notTrueType/>
    <w:pitch w:val="default"/>
  </w:font>
  <w:font w:name="TeX_CM_Maths_Symbol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838205"/>
      <w:docPartObj>
        <w:docPartGallery w:val="Page Numbers (Bottom of Page)"/>
        <w:docPartUnique/>
      </w:docPartObj>
    </w:sdtPr>
    <w:sdtEndPr>
      <w:rPr>
        <w:noProof/>
      </w:rPr>
    </w:sdtEndPr>
    <w:sdtContent>
      <w:p w14:paraId="1840620F" w14:textId="59FF041E" w:rsidR="0097757F" w:rsidRDefault="009775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10B281" w14:textId="77777777" w:rsidR="0097757F" w:rsidRDefault="00977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53B38" w14:textId="77777777" w:rsidR="00E81A60" w:rsidRDefault="00E81A60" w:rsidP="002E596A">
      <w:pPr>
        <w:spacing w:after="0" w:line="240" w:lineRule="auto"/>
      </w:pPr>
      <w:r>
        <w:separator/>
      </w:r>
    </w:p>
  </w:footnote>
  <w:footnote w:type="continuationSeparator" w:id="0">
    <w:p w14:paraId="57F03255" w14:textId="77777777" w:rsidR="00E81A60" w:rsidRDefault="00E81A60" w:rsidP="002E59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0082A"/>
    <w:multiLevelType w:val="hybridMultilevel"/>
    <w:tmpl w:val="C80041B2"/>
    <w:lvl w:ilvl="0" w:tplc="C202666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EE0025"/>
    <w:multiLevelType w:val="hybridMultilevel"/>
    <w:tmpl w:val="307EADA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F055DD8"/>
    <w:multiLevelType w:val="multilevel"/>
    <w:tmpl w:val="375E80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26667C"/>
    <w:multiLevelType w:val="multilevel"/>
    <w:tmpl w:val="15A8172A"/>
    <w:lvl w:ilvl="0">
      <w:start w:val="1"/>
      <w:numFmt w:val="decimal"/>
      <w:lvlText w:val="%1."/>
      <w:lvlJc w:val="left"/>
      <w:pPr>
        <w:ind w:left="360"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585382761">
    <w:abstractNumId w:val="3"/>
  </w:num>
  <w:num w:numId="2" w16cid:durableId="1767770968">
    <w:abstractNumId w:val="1"/>
  </w:num>
  <w:num w:numId="3" w16cid:durableId="2026513795">
    <w:abstractNumId w:val="2"/>
  </w:num>
  <w:num w:numId="4" w16cid:durableId="1056077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60"/>
    <w:rsid w:val="0000110E"/>
    <w:rsid w:val="00001235"/>
    <w:rsid w:val="00002729"/>
    <w:rsid w:val="00010356"/>
    <w:rsid w:val="000105E5"/>
    <w:rsid w:val="000123C6"/>
    <w:rsid w:val="000139B4"/>
    <w:rsid w:val="0001431B"/>
    <w:rsid w:val="00014602"/>
    <w:rsid w:val="0001461C"/>
    <w:rsid w:val="0001501D"/>
    <w:rsid w:val="00021101"/>
    <w:rsid w:val="00024623"/>
    <w:rsid w:val="00025069"/>
    <w:rsid w:val="00026265"/>
    <w:rsid w:val="000272B1"/>
    <w:rsid w:val="000308F0"/>
    <w:rsid w:val="00031937"/>
    <w:rsid w:val="0003249C"/>
    <w:rsid w:val="0003333C"/>
    <w:rsid w:val="00034BD7"/>
    <w:rsid w:val="00042522"/>
    <w:rsid w:val="00044808"/>
    <w:rsid w:val="00044D42"/>
    <w:rsid w:val="00046B7D"/>
    <w:rsid w:val="000519E0"/>
    <w:rsid w:val="00051B04"/>
    <w:rsid w:val="00052949"/>
    <w:rsid w:val="0006647C"/>
    <w:rsid w:val="000666F9"/>
    <w:rsid w:val="000712B5"/>
    <w:rsid w:val="000729EC"/>
    <w:rsid w:val="00076382"/>
    <w:rsid w:val="0008410E"/>
    <w:rsid w:val="00090AFB"/>
    <w:rsid w:val="000968E4"/>
    <w:rsid w:val="000975EB"/>
    <w:rsid w:val="000A4162"/>
    <w:rsid w:val="000A46F1"/>
    <w:rsid w:val="000A5434"/>
    <w:rsid w:val="000A63D7"/>
    <w:rsid w:val="000B0E0C"/>
    <w:rsid w:val="000B1383"/>
    <w:rsid w:val="000B3959"/>
    <w:rsid w:val="000B4375"/>
    <w:rsid w:val="000C0A92"/>
    <w:rsid w:val="000C5D2C"/>
    <w:rsid w:val="000C6C92"/>
    <w:rsid w:val="000C7484"/>
    <w:rsid w:val="000C7E4B"/>
    <w:rsid w:val="000D06DC"/>
    <w:rsid w:val="000D2611"/>
    <w:rsid w:val="000D4F51"/>
    <w:rsid w:val="000E09B0"/>
    <w:rsid w:val="000E54CB"/>
    <w:rsid w:val="000E5D0E"/>
    <w:rsid w:val="000E6A0D"/>
    <w:rsid w:val="000F09C1"/>
    <w:rsid w:val="000F1526"/>
    <w:rsid w:val="000F262F"/>
    <w:rsid w:val="000F2707"/>
    <w:rsid w:val="000F46CC"/>
    <w:rsid w:val="000F53DD"/>
    <w:rsid w:val="00107A2D"/>
    <w:rsid w:val="00110EEF"/>
    <w:rsid w:val="001136E0"/>
    <w:rsid w:val="00113C39"/>
    <w:rsid w:val="00114033"/>
    <w:rsid w:val="0011519B"/>
    <w:rsid w:val="00117AF7"/>
    <w:rsid w:val="00124127"/>
    <w:rsid w:val="00124161"/>
    <w:rsid w:val="001275C2"/>
    <w:rsid w:val="00132969"/>
    <w:rsid w:val="00132DBB"/>
    <w:rsid w:val="00132DFA"/>
    <w:rsid w:val="00132FBA"/>
    <w:rsid w:val="001333E7"/>
    <w:rsid w:val="00134AB1"/>
    <w:rsid w:val="00135FFE"/>
    <w:rsid w:val="0013750D"/>
    <w:rsid w:val="00137D5E"/>
    <w:rsid w:val="00142D96"/>
    <w:rsid w:val="00144FAA"/>
    <w:rsid w:val="00145C30"/>
    <w:rsid w:val="00146256"/>
    <w:rsid w:val="00147F26"/>
    <w:rsid w:val="00151605"/>
    <w:rsid w:val="001547B3"/>
    <w:rsid w:val="00156ECE"/>
    <w:rsid w:val="00161945"/>
    <w:rsid w:val="00163B52"/>
    <w:rsid w:val="0016405A"/>
    <w:rsid w:val="00164D73"/>
    <w:rsid w:val="001678C8"/>
    <w:rsid w:val="00167C27"/>
    <w:rsid w:val="0017193D"/>
    <w:rsid w:val="00171D3A"/>
    <w:rsid w:val="00171DE2"/>
    <w:rsid w:val="00176786"/>
    <w:rsid w:val="00180FD9"/>
    <w:rsid w:val="0018249C"/>
    <w:rsid w:val="00183562"/>
    <w:rsid w:val="001839DD"/>
    <w:rsid w:val="0018469B"/>
    <w:rsid w:val="00184CFB"/>
    <w:rsid w:val="0019112E"/>
    <w:rsid w:val="00193482"/>
    <w:rsid w:val="001940DE"/>
    <w:rsid w:val="001945B7"/>
    <w:rsid w:val="00194F75"/>
    <w:rsid w:val="0019590E"/>
    <w:rsid w:val="00195A90"/>
    <w:rsid w:val="001A12C4"/>
    <w:rsid w:val="001A1F1E"/>
    <w:rsid w:val="001A4BFF"/>
    <w:rsid w:val="001A64A4"/>
    <w:rsid w:val="001B1983"/>
    <w:rsid w:val="001B39E4"/>
    <w:rsid w:val="001B4769"/>
    <w:rsid w:val="001B66C2"/>
    <w:rsid w:val="001B6F91"/>
    <w:rsid w:val="001C220F"/>
    <w:rsid w:val="001C23F2"/>
    <w:rsid w:val="001C4957"/>
    <w:rsid w:val="001C49CB"/>
    <w:rsid w:val="001D10A0"/>
    <w:rsid w:val="001D21CC"/>
    <w:rsid w:val="001D4B49"/>
    <w:rsid w:val="001D50C1"/>
    <w:rsid w:val="001E1179"/>
    <w:rsid w:val="001E1FD4"/>
    <w:rsid w:val="001E2260"/>
    <w:rsid w:val="001F1E38"/>
    <w:rsid w:val="001F35D5"/>
    <w:rsid w:val="001F3AC0"/>
    <w:rsid w:val="001F6D64"/>
    <w:rsid w:val="00201655"/>
    <w:rsid w:val="00201A85"/>
    <w:rsid w:val="0020298D"/>
    <w:rsid w:val="00203760"/>
    <w:rsid w:val="00221CD5"/>
    <w:rsid w:val="002227B3"/>
    <w:rsid w:val="002279B1"/>
    <w:rsid w:val="00227E63"/>
    <w:rsid w:val="00230AF2"/>
    <w:rsid w:val="002311AF"/>
    <w:rsid w:val="00231EFD"/>
    <w:rsid w:val="00232E6C"/>
    <w:rsid w:val="00233D00"/>
    <w:rsid w:val="00235DAA"/>
    <w:rsid w:val="00236385"/>
    <w:rsid w:val="00236F4B"/>
    <w:rsid w:val="002431DC"/>
    <w:rsid w:val="002434A0"/>
    <w:rsid w:val="00246A84"/>
    <w:rsid w:val="00246AEA"/>
    <w:rsid w:val="0025024E"/>
    <w:rsid w:val="00253036"/>
    <w:rsid w:val="002532B4"/>
    <w:rsid w:val="002532C1"/>
    <w:rsid w:val="00253D91"/>
    <w:rsid w:val="00256765"/>
    <w:rsid w:val="00256951"/>
    <w:rsid w:val="0026120A"/>
    <w:rsid w:val="00261CE0"/>
    <w:rsid w:val="00262CA2"/>
    <w:rsid w:val="00265A14"/>
    <w:rsid w:val="002668FE"/>
    <w:rsid w:val="00267A7D"/>
    <w:rsid w:val="00270C29"/>
    <w:rsid w:val="00273F37"/>
    <w:rsid w:val="00274BD4"/>
    <w:rsid w:val="00280076"/>
    <w:rsid w:val="002802DC"/>
    <w:rsid w:val="00281E3D"/>
    <w:rsid w:val="002823F1"/>
    <w:rsid w:val="002927A9"/>
    <w:rsid w:val="002A73AE"/>
    <w:rsid w:val="002B171D"/>
    <w:rsid w:val="002B4182"/>
    <w:rsid w:val="002B61B7"/>
    <w:rsid w:val="002C362F"/>
    <w:rsid w:val="002D05F9"/>
    <w:rsid w:val="002D10AF"/>
    <w:rsid w:val="002D6BFD"/>
    <w:rsid w:val="002E0B00"/>
    <w:rsid w:val="002E3A98"/>
    <w:rsid w:val="002E596A"/>
    <w:rsid w:val="002E5D57"/>
    <w:rsid w:val="002E5FFA"/>
    <w:rsid w:val="002F1046"/>
    <w:rsid w:val="002F279F"/>
    <w:rsid w:val="002F4361"/>
    <w:rsid w:val="002F479D"/>
    <w:rsid w:val="002F4F33"/>
    <w:rsid w:val="003008F1"/>
    <w:rsid w:val="003031BA"/>
    <w:rsid w:val="00303498"/>
    <w:rsid w:val="003045DF"/>
    <w:rsid w:val="00305BA0"/>
    <w:rsid w:val="00306E30"/>
    <w:rsid w:val="003150F5"/>
    <w:rsid w:val="00315BF6"/>
    <w:rsid w:val="00315F4A"/>
    <w:rsid w:val="00316B83"/>
    <w:rsid w:val="00317816"/>
    <w:rsid w:val="00317EE7"/>
    <w:rsid w:val="00323803"/>
    <w:rsid w:val="00330D5A"/>
    <w:rsid w:val="00331C3A"/>
    <w:rsid w:val="00333F27"/>
    <w:rsid w:val="00334A6A"/>
    <w:rsid w:val="00341C1A"/>
    <w:rsid w:val="00342153"/>
    <w:rsid w:val="003421CB"/>
    <w:rsid w:val="003423EB"/>
    <w:rsid w:val="003429B6"/>
    <w:rsid w:val="00342FB1"/>
    <w:rsid w:val="003448E1"/>
    <w:rsid w:val="00344ECB"/>
    <w:rsid w:val="0034591F"/>
    <w:rsid w:val="00346BD0"/>
    <w:rsid w:val="0035183C"/>
    <w:rsid w:val="003518F5"/>
    <w:rsid w:val="003525AE"/>
    <w:rsid w:val="00352EB5"/>
    <w:rsid w:val="0035591B"/>
    <w:rsid w:val="003573FC"/>
    <w:rsid w:val="00362698"/>
    <w:rsid w:val="00363657"/>
    <w:rsid w:val="00371B73"/>
    <w:rsid w:val="00371BD6"/>
    <w:rsid w:val="003728AC"/>
    <w:rsid w:val="003735AF"/>
    <w:rsid w:val="00374E4A"/>
    <w:rsid w:val="003761B8"/>
    <w:rsid w:val="003852FB"/>
    <w:rsid w:val="00385728"/>
    <w:rsid w:val="003926EF"/>
    <w:rsid w:val="00393873"/>
    <w:rsid w:val="003A2B91"/>
    <w:rsid w:val="003A4336"/>
    <w:rsid w:val="003A5C32"/>
    <w:rsid w:val="003A6516"/>
    <w:rsid w:val="003A7CE0"/>
    <w:rsid w:val="003B0ED7"/>
    <w:rsid w:val="003B2468"/>
    <w:rsid w:val="003B2FB8"/>
    <w:rsid w:val="003B4363"/>
    <w:rsid w:val="003B51FB"/>
    <w:rsid w:val="003B6BB8"/>
    <w:rsid w:val="003C4C11"/>
    <w:rsid w:val="003C4C19"/>
    <w:rsid w:val="003D0D6A"/>
    <w:rsid w:val="003D3B00"/>
    <w:rsid w:val="003D4576"/>
    <w:rsid w:val="003E00F4"/>
    <w:rsid w:val="003E0121"/>
    <w:rsid w:val="003E0FFE"/>
    <w:rsid w:val="003E4660"/>
    <w:rsid w:val="003F0F43"/>
    <w:rsid w:val="003F17CC"/>
    <w:rsid w:val="003F4BFF"/>
    <w:rsid w:val="00400984"/>
    <w:rsid w:val="00401BBF"/>
    <w:rsid w:val="00401C0D"/>
    <w:rsid w:val="00406BF3"/>
    <w:rsid w:val="00406C80"/>
    <w:rsid w:val="00411719"/>
    <w:rsid w:val="00411722"/>
    <w:rsid w:val="00413A8B"/>
    <w:rsid w:val="004248B2"/>
    <w:rsid w:val="00425050"/>
    <w:rsid w:val="00426047"/>
    <w:rsid w:val="00432DF4"/>
    <w:rsid w:val="00433AC4"/>
    <w:rsid w:val="00436BCD"/>
    <w:rsid w:val="00442E40"/>
    <w:rsid w:val="00450C30"/>
    <w:rsid w:val="00454880"/>
    <w:rsid w:val="00454AD7"/>
    <w:rsid w:val="00454CAE"/>
    <w:rsid w:val="00455AA6"/>
    <w:rsid w:val="00457109"/>
    <w:rsid w:val="004631B6"/>
    <w:rsid w:val="00465AEA"/>
    <w:rsid w:val="00466284"/>
    <w:rsid w:val="004665EE"/>
    <w:rsid w:val="0046789E"/>
    <w:rsid w:val="00472CB2"/>
    <w:rsid w:val="00473D8A"/>
    <w:rsid w:val="0047452F"/>
    <w:rsid w:val="00475525"/>
    <w:rsid w:val="00476FD3"/>
    <w:rsid w:val="00481668"/>
    <w:rsid w:val="00482372"/>
    <w:rsid w:val="00482E09"/>
    <w:rsid w:val="00482F6E"/>
    <w:rsid w:val="00484424"/>
    <w:rsid w:val="00485EC4"/>
    <w:rsid w:val="00491D09"/>
    <w:rsid w:val="004A2456"/>
    <w:rsid w:val="004A2AF2"/>
    <w:rsid w:val="004A4AF0"/>
    <w:rsid w:val="004A4C5F"/>
    <w:rsid w:val="004A5278"/>
    <w:rsid w:val="004B214E"/>
    <w:rsid w:val="004B27ED"/>
    <w:rsid w:val="004B3376"/>
    <w:rsid w:val="004B3402"/>
    <w:rsid w:val="004B39AA"/>
    <w:rsid w:val="004B4642"/>
    <w:rsid w:val="004B4C7F"/>
    <w:rsid w:val="004B635B"/>
    <w:rsid w:val="004C0B49"/>
    <w:rsid w:val="004C25A6"/>
    <w:rsid w:val="004C52D8"/>
    <w:rsid w:val="004C6FDE"/>
    <w:rsid w:val="004D02F6"/>
    <w:rsid w:val="004D6067"/>
    <w:rsid w:val="004D6692"/>
    <w:rsid w:val="004E0706"/>
    <w:rsid w:val="004E26FB"/>
    <w:rsid w:val="004E3EE8"/>
    <w:rsid w:val="004F03B4"/>
    <w:rsid w:val="004F13EC"/>
    <w:rsid w:val="004F2871"/>
    <w:rsid w:val="004F7361"/>
    <w:rsid w:val="00500865"/>
    <w:rsid w:val="00504426"/>
    <w:rsid w:val="005073DD"/>
    <w:rsid w:val="00511EE0"/>
    <w:rsid w:val="00520598"/>
    <w:rsid w:val="005239B0"/>
    <w:rsid w:val="005252FB"/>
    <w:rsid w:val="00530385"/>
    <w:rsid w:val="00530981"/>
    <w:rsid w:val="005320E5"/>
    <w:rsid w:val="0053225C"/>
    <w:rsid w:val="00540160"/>
    <w:rsid w:val="00540832"/>
    <w:rsid w:val="005448F5"/>
    <w:rsid w:val="00547E90"/>
    <w:rsid w:val="005502B3"/>
    <w:rsid w:val="005521EB"/>
    <w:rsid w:val="00552937"/>
    <w:rsid w:val="00554510"/>
    <w:rsid w:val="00556CF0"/>
    <w:rsid w:val="00560910"/>
    <w:rsid w:val="0056148E"/>
    <w:rsid w:val="00561D1C"/>
    <w:rsid w:val="0056465F"/>
    <w:rsid w:val="00565365"/>
    <w:rsid w:val="00567BDF"/>
    <w:rsid w:val="00570BAC"/>
    <w:rsid w:val="00571345"/>
    <w:rsid w:val="00571B1C"/>
    <w:rsid w:val="00572B9C"/>
    <w:rsid w:val="005760C0"/>
    <w:rsid w:val="005777B0"/>
    <w:rsid w:val="005803E0"/>
    <w:rsid w:val="00581671"/>
    <w:rsid w:val="00582D65"/>
    <w:rsid w:val="005841B8"/>
    <w:rsid w:val="0058432D"/>
    <w:rsid w:val="005864C6"/>
    <w:rsid w:val="00590626"/>
    <w:rsid w:val="00591DD5"/>
    <w:rsid w:val="005952D8"/>
    <w:rsid w:val="00595384"/>
    <w:rsid w:val="00596319"/>
    <w:rsid w:val="00596787"/>
    <w:rsid w:val="005A1F43"/>
    <w:rsid w:val="005A2BD0"/>
    <w:rsid w:val="005B082A"/>
    <w:rsid w:val="005B317A"/>
    <w:rsid w:val="005B54E2"/>
    <w:rsid w:val="005B769A"/>
    <w:rsid w:val="005C3AC1"/>
    <w:rsid w:val="005D2641"/>
    <w:rsid w:val="005D4C17"/>
    <w:rsid w:val="005D5B42"/>
    <w:rsid w:val="005D6E05"/>
    <w:rsid w:val="005E09B9"/>
    <w:rsid w:val="005E6281"/>
    <w:rsid w:val="005F2A4A"/>
    <w:rsid w:val="005F2CBE"/>
    <w:rsid w:val="005F6106"/>
    <w:rsid w:val="005F660D"/>
    <w:rsid w:val="005F702A"/>
    <w:rsid w:val="00600A03"/>
    <w:rsid w:val="00600E41"/>
    <w:rsid w:val="006070A9"/>
    <w:rsid w:val="00610871"/>
    <w:rsid w:val="00612CF2"/>
    <w:rsid w:val="00614687"/>
    <w:rsid w:val="00626F79"/>
    <w:rsid w:val="00627D4E"/>
    <w:rsid w:val="00633457"/>
    <w:rsid w:val="00636CB9"/>
    <w:rsid w:val="00636E3E"/>
    <w:rsid w:val="00642974"/>
    <w:rsid w:val="006433A8"/>
    <w:rsid w:val="00663217"/>
    <w:rsid w:val="00666337"/>
    <w:rsid w:val="00671046"/>
    <w:rsid w:val="0067726C"/>
    <w:rsid w:val="00681D37"/>
    <w:rsid w:val="00685721"/>
    <w:rsid w:val="006905C2"/>
    <w:rsid w:val="00694C77"/>
    <w:rsid w:val="00696731"/>
    <w:rsid w:val="006975F4"/>
    <w:rsid w:val="006A0D68"/>
    <w:rsid w:val="006A1086"/>
    <w:rsid w:val="006A1F22"/>
    <w:rsid w:val="006A23F1"/>
    <w:rsid w:val="006A2B67"/>
    <w:rsid w:val="006B1F23"/>
    <w:rsid w:val="006B50E1"/>
    <w:rsid w:val="006B6D3C"/>
    <w:rsid w:val="006C38BD"/>
    <w:rsid w:val="006C791E"/>
    <w:rsid w:val="006D6890"/>
    <w:rsid w:val="006E1C6F"/>
    <w:rsid w:val="006E4ADD"/>
    <w:rsid w:val="006E68BF"/>
    <w:rsid w:val="006F0B08"/>
    <w:rsid w:val="006F53DB"/>
    <w:rsid w:val="006F7590"/>
    <w:rsid w:val="0070424D"/>
    <w:rsid w:val="007049C9"/>
    <w:rsid w:val="00710631"/>
    <w:rsid w:val="00711744"/>
    <w:rsid w:val="00712A1D"/>
    <w:rsid w:val="00712BBB"/>
    <w:rsid w:val="00720896"/>
    <w:rsid w:val="00721C85"/>
    <w:rsid w:val="00721CF7"/>
    <w:rsid w:val="00730995"/>
    <w:rsid w:val="007312A5"/>
    <w:rsid w:val="00733486"/>
    <w:rsid w:val="00733ED8"/>
    <w:rsid w:val="00740B64"/>
    <w:rsid w:val="00742C13"/>
    <w:rsid w:val="00743763"/>
    <w:rsid w:val="00743EFE"/>
    <w:rsid w:val="00750A38"/>
    <w:rsid w:val="00752B82"/>
    <w:rsid w:val="00754232"/>
    <w:rsid w:val="0075605B"/>
    <w:rsid w:val="00756D82"/>
    <w:rsid w:val="00757006"/>
    <w:rsid w:val="00761115"/>
    <w:rsid w:val="0076393E"/>
    <w:rsid w:val="007645A8"/>
    <w:rsid w:val="00764884"/>
    <w:rsid w:val="00766E9B"/>
    <w:rsid w:val="0077012C"/>
    <w:rsid w:val="00770829"/>
    <w:rsid w:val="00772953"/>
    <w:rsid w:val="0077393D"/>
    <w:rsid w:val="00776320"/>
    <w:rsid w:val="00782181"/>
    <w:rsid w:val="00797F4B"/>
    <w:rsid w:val="007A23C4"/>
    <w:rsid w:val="007A47CC"/>
    <w:rsid w:val="007A5168"/>
    <w:rsid w:val="007B0479"/>
    <w:rsid w:val="007B1903"/>
    <w:rsid w:val="007B27F0"/>
    <w:rsid w:val="007B327D"/>
    <w:rsid w:val="007B3512"/>
    <w:rsid w:val="007B59FC"/>
    <w:rsid w:val="007B6DBA"/>
    <w:rsid w:val="007C0049"/>
    <w:rsid w:val="007C0973"/>
    <w:rsid w:val="007C1630"/>
    <w:rsid w:val="007C3F12"/>
    <w:rsid w:val="007C69B3"/>
    <w:rsid w:val="007D16EF"/>
    <w:rsid w:val="007D23A4"/>
    <w:rsid w:val="007D53C3"/>
    <w:rsid w:val="007E5356"/>
    <w:rsid w:val="007F1817"/>
    <w:rsid w:val="007F3C43"/>
    <w:rsid w:val="007F50D8"/>
    <w:rsid w:val="008051CA"/>
    <w:rsid w:val="00814823"/>
    <w:rsid w:val="008154BC"/>
    <w:rsid w:val="0081762F"/>
    <w:rsid w:val="0082065F"/>
    <w:rsid w:val="00826D1E"/>
    <w:rsid w:val="00827082"/>
    <w:rsid w:val="00834BF5"/>
    <w:rsid w:val="00836408"/>
    <w:rsid w:val="00840CC9"/>
    <w:rsid w:val="00845115"/>
    <w:rsid w:val="00851173"/>
    <w:rsid w:val="008542D3"/>
    <w:rsid w:val="00854810"/>
    <w:rsid w:val="008558CA"/>
    <w:rsid w:val="00857D74"/>
    <w:rsid w:val="0086231B"/>
    <w:rsid w:val="008624F5"/>
    <w:rsid w:val="0086322A"/>
    <w:rsid w:val="0086410A"/>
    <w:rsid w:val="0086789D"/>
    <w:rsid w:val="0087079E"/>
    <w:rsid w:val="00871C83"/>
    <w:rsid w:val="00872227"/>
    <w:rsid w:val="00877B1F"/>
    <w:rsid w:val="008819E7"/>
    <w:rsid w:val="00885D3B"/>
    <w:rsid w:val="00885D86"/>
    <w:rsid w:val="00886E05"/>
    <w:rsid w:val="008873B5"/>
    <w:rsid w:val="00891F4F"/>
    <w:rsid w:val="00894454"/>
    <w:rsid w:val="00895271"/>
    <w:rsid w:val="00896D0D"/>
    <w:rsid w:val="00897E50"/>
    <w:rsid w:val="008A04B4"/>
    <w:rsid w:val="008A31E0"/>
    <w:rsid w:val="008B23CA"/>
    <w:rsid w:val="008B2B82"/>
    <w:rsid w:val="008B5F8E"/>
    <w:rsid w:val="008B60AD"/>
    <w:rsid w:val="008B73B6"/>
    <w:rsid w:val="008B783D"/>
    <w:rsid w:val="008C0A5D"/>
    <w:rsid w:val="008C431F"/>
    <w:rsid w:val="008D0B14"/>
    <w:rsid w:val="008D75E2"/>
    <w:rsid w:val="008D7E6E"/>
    <w:rsid w:val="008E3D89"/>
    <w:rsid w:val="008E3FC8"/>
    <w:rsid w:val="008F16C8"/>
    <w:rsid w:val="008F27CB"/>
    <w:rsid w:val="008F4832"/>
    <w:rsid w:val="008F54E3"/>
    <w:rsid w:val="008F5E30"/>
    <w:rsid w:val="00902EF9"/>
    <w:rsid w:val="009077E1"/>
    <w:rsid w:val="00930E4D"/>
    <w:rsid w:val="00933351"/>
    <w:rsid w:val="0093345A"/>
    <w:rsid w:val="00934FF9"/>
    <w:rsid w:val="00935FD8"/>
    <w:rsid w:val="009415AB"/>
    <w:rsid w:val="0094251D"/>
    <w:rsid w:val="00946C9C"/>
    <w:rsid w:val="00947A9E"/>
    <w:rsid w:val="00950192"/>
    <w:rsid w:val="009513B4"/>
    <w:rsid w:val="00952D72"/>
    <w:rsid w:val="00955931"/>
    <w:rsid w:val="00955D9B"/>
    <w:rsid w:val="00957C60"/>
    <w:rsid w:val="009634DE"/>
    <w:rsid w:val="0096530B"/>
    <w:rsid w:val="009678E7"/>
    <w:rsid w:val="00971E02"/>
    <w:rsid w:val="00977565"/>
    <w:rsid w:val="0097757F"/>
    <w:rsid w:val="009804A3"/>
    <w:rsid w:val="0098165A"/>
    <w:rsid w:val="009873BD"/>
    <w:rsid w:val="009925D5"/>
    <w:rsid w:val="0099450A"/>
    <w:rsid w:val="00996C95"/>
    <w:rsid w:val="009A0431"/>
    <w:rsid w:val="009A5415"/>
    <w:rsid w:val="009A669F"/>
    <w:rsid w:val="009A78FE"/>
    <w:rsid w:val="009B1D5F"/>
    <w:rsid w:val="009B2C81"/>
    <w:rsid w:val="009B2E83"/>
    <w:rsid w:val="009B7297"/>
    <w:rsid w:val="009B735A"/>
    <w:rsid w:val="009B7490"/>
    <w:rsid w:val="009B7880"/>
    <w:rsid w:val="009C06BF"/>
    <w:rsid w:val="009C2CEA"/>
    <w:rsid w:val="009C3C26"/>
    <w:rsid w:val="009C46D0"/>
    <w:rsid w:val="009C4C57"/>
    <w:rsid w:val="009D045F"/>
    <w:rsid w:val="009D6675"/>
    <w:rsid w:val="009D7F05"/>
    <w:rsid w:val="009E34C6"/>
    <w:rsid w:val="009E454A"/>
    <w:rsid w:val="009E4F9B"/>
    <w:rsid w:val="009E551B"/>
    <w:rsid w:val="009E6C11"/>
    <w:rsid w:val="009E73C3"/>
    <w:rsid w:val="009F1A6A"/>
    <w:rsid w:val="009F3F74"/>
    <w:rsid w:val="009F75D5"/>
    <w:rsid w:val="00A0003B"/>
    <w:rsid w:val="00A038BE"/>
    <w:rsid w:val="00A03962"/>
    <w:rsid w:val="00A03F2F"/>
    <w:rsid w:val="00A0549A"/>
    <w:rsid w:val="00A061FC"/>
    <w:rsid w:val="00A133C0"/>
    <w:rsid w:val="00A13D3B"/>
    <w:rsid w:val="00A15A06"/>
    <w:rsid w:val="00A163EC"/>
    <w:rsid w:val="00A17E1C"/>
    <w:rsid w:val="00A21152"/>
    <w:rsid w:val="00A21A38"/>
    <w:rsid w:val="00A221C5"/>
    <w:rsid w:val="00A23765"/>
    <w:rsid w:val="00A26095"/>
    <w:rsid w:val="00A270E4"/>
    <w:rsid w:val="00A2796F"/>
    <w:rsid w:val="00A329E4"/>
    <w:rsid w:val="00A3467B"/>
    <w:rsid w:val="00A34EE6"/>
    <w:rsid w:val="00A514E2"/>
    <w:rsid w:val="00A531E9"/>
    <w:rsid w:val="00A533A6"/>
    <w:rsid w:val="00A64AD7"/>
    <w:rsid w:val="00A64F76"/>
    <w:rsid w:val="00A66CA9"/>
    <w:rsid w:val="00A7000D"/>
    <w:rsid w:val="00A74539"/>
    <w:rsid w:val="00A752DD"/>
    <w:rsid w:val="00A76B3B"/>
    <w:rsid w:val="00A775E0"/>
    <w:rsid w:val="00A81A3B"/>
    <w:rsid w:val="00A81B26"/>
    <w:rsid w:val="00A83439"/>
    <w:rsid w:val="00A90C9F"/>
    <w:rsid w:val="00A91EC9"/>
    <w:rsid w:val="00A93623"/>
    <w:rsid w:val="00A96EB6"/>
    <w:rsid w:val="00A97204"/>
    <w:rsid w:val="00AA0D13"/>
    <w:rsid w:val="00AA0EFC"/>
    <w:rsid w:val="00AA2CB0"/>
    <w:rsid w:val="00AA3C97"/>
    <w:rsid w:val="00AA47CF"/>
    <w:rsid w:val="00AA547A"/>
    <w:rsid w:val="00AA690F"/>
    <w:rsid w:val="00AA7CCD"/>
    <w:rsid w:val="00AB0BC8"/>
    <w:rsid w:val="00AB3244"/>
    <w:rsid w:val="00AB426D"/>
    <w:rsid w:val="00AC3D8B"/>
    <w:rsid w:val="00AC4E04"/>
    <w:rsid w:val="00AC55D4"/>
    <w:rsid w:val="00AC6477"/>
    <w:rsid w:val="00AD04ED"/>
    <w:rsid w:val="00AD1291"/>
    <w:rsid w:val="00AD3277"/>
    <w:rsid w:val="00AD4751"/>
    <w:rsid w:val="00AD78DB"/>
    <w:rsid w:val="00AE0469"/>
    <w:rsid w:val="00AE085D"/>
    <w:rsid w:val="00AE1DA0"/>
    <w:rsid w:val="00AE4414"/>
    <w:rsid w:val="00AE6113"/>
    <w:rsid w:val="00AE6186"/>
    <w:rsid w:val="00AF0DF0"/>
    <w:rsid w:val="00AF150C"/>
    <w:rsid w:val="00AF3864"/>
    <w:rsid w:val="00AF5A0C"/>
    <w:rsid w:val="00AF7AE2"/>
    <w:rsid w:val="00AF7D39"/>
    <w:rsid w:val="00B003FA"/>
    <w:rsid w:val="00B023A4"/>
    <w:rsid w:val="00B039F6"/>
    <w:rsid w:val="00B047A5"/>
    <w:rsid w:val="00B0665A"/>
    <w:rsid w:val="00B12EB6"/>
    <w:rsid w:val="00B14F31"/>
    <w:rsid w:val="00B15EF6"/>
    <w:rsid w:val="00B20E80"/>
    <w:rsid w:val="00B21942"/>
    <w:rsid w:val="00B21A66"/>
    <w:rsid w:val="00B229C9"/>
    <w:rsid w:val="00B231DD"/>
    <w:rsid w:val="00B23557"/>
    <w:rsid w:val="00B23B6C"/>
    <w:rsid w:val="00B26F93"/>
    <w:rsid w:val="00B27000"/>
    <w:rsid w:val="00B3040C"/>
    <w:rsid w:val="00B30A5D"/>
    <w:rsid w:val="00B34210"/>
    <w:rsid w:val="00B40404"/>
    <w:rsid w:val="00B44BC4"/>
    <w:rsid w:val="00B44F66"/>
    <w:rsid w:val="00B45CFE"/>
    <w:rsid w:val="00B46599"/>
    <w:rsid w:val="00B53A56"/>
    <w:rsid w:val="00B544A2"/>
    <w:rsid w:val="00B57A05"/>
    <w:rsid w:val="00B605F2"/>
    <w:rsid w:val="00B623FA"/>
    <w:rsid w:val="00B635A6"/>
    <w:rsid w:val="00B644D3"/>
    <w:rsid w:val="00B67957"/>
    <w:rsid w:val="00B73C76"/>
    <w:rsid w:val="00B76405"/>
    <w:rsid w:val="00B81930"/>
    <w:rsid w:val="00B838FE"/>
    <w:rsid w:val="00B84CFB"/>
    <w:rsid w:val="00B86A30"/>
    <w:rsid w:val="00B90556"/>
    <w:rsid w:val="00B92590"/>
    <w:rsid w:val="00B935FE"/>
    <w:rsid w:val="00B94690"/>
    <w:rsid w:val="00B95E5B"/>
    <w:rsid w:val="00B96FB5"/>
    <w:rsid w:val="00BA2FA4"/>
    <w:rsid w:val="00BA3896"/>
    <w:rsid w:val="00BA49BB"/>
    <w:rsid w:val="00BA4E92"/>
    <w:rsid w:val="00BC1445"/>
    <w:rsid w:val="00BC568D"/>
    <w:rsid w:val="00BC75D7"/>
    <w:rsid w:val="00BC7F53"/>
    <w:rsid w:val="00BD172B"/>
    <w:rsid w:val="00BD1B12"/>
    <w:rsid w:val="00BD5B83"/>
    <w:rsid w:val="00BD5BE2"/>
    <w:rsid w:val="00BD7A30"/>
    <w:rsid w:val="00BE1E7B"/>
    <w:rsid w:val="00BE218B"/>
    <w:rsid w:val="00BF1C47"/>
    <w:rsid w:val="00BF2AF1"/>
    <w:rsid w:val="00BF4339"/>
    <w:rsid w:val="00BF5160"/>
    <w:rsid w:val="00BF67DD"/>
    <w:rsid w:val="00BF7834"/>
    <w:rsid w:val="00BF78A6"/>
    <w:rsid w:val="00C005D5"/>
    <w:rsid w:val="00C01F8C"/>
    <w:rsid w:val="00C04637"/>
    <w:rsid w:val="00C108EB"/>
    <w:rsid w:val="00C132DB"/>
    <w:rsid w:val="00C15BF8"/>
    <w:rsid w:val="00C17547"/>
    <w:rsid w:val="00C17A55"/>
    <w:rsid w:val="00C22CA0"/>
    <w:rsid w:val="00C30E56"/>
    <w:rsid w:val="00C31B2C"/>
    <w:rsid w:val="00C35A39"/>
    <w:rsid w:val="00C37BDE"/>
    <w:rsid w:val="00C43CF4"/>
    <w:rsid w:val="00C450F3"/>
    <w:rsid w:val="00C51C0B"/>
    <w:rsid w:val="00C548B1"/>
    <w:rsid w:val="00C56067"/>
    <w:rsid w:val="00C62A84"/>
    <w:rsid w:val="00C63E47"/>
    <w:rsid w:val="00C66123"/>
    <w:rsid w:val="00C66365"/>
    <w:rsid w:val="00C7037B"/>
    <w:rsid w:val="00C75572"/>
    <w:rsid w:val="00C75DF4"/>
    <w:rsid w:val="00C80CD5"/>
    <w:rsid w:val="00C840A5"/>
    <w:rsid w:val="00C85211"/>
    <w:rsid w:val="00C972FA"/>
    <w:rsid w:val="00C97583"/>
    <w:rsid w:val="00CA1203"/>
    <w:rsid w:val="00CA4405"/>
    <w:rsid w:val="00CA5EFA"/>
    <w:rsid w:val="00CB6ECD"/>
    <w:rsid w:val="00CC2621"/>
    <w:rsid w:val="00CC340E"/>
    <w:rsid w:val="00CC53CD"/>
    <w:rsid w:val="00CC73B5"/>
    <w:rsid w:val="00CD01FF"/>
    <w:rsid w:val="00CD0CB9"/>
    <w:rsid w:val="00CD2A37"/>
    <w:rsid w:val="00CD3257"/>
    <w:rsid w:val="00CD4F22"/>
    <w:rsid w:val="00CD7265"/>
    <w:rsid w:val="00CE014D"/>
    <w:rsid w:val="00CE230E"/>
    <w:rsid w:val="00CE73AA"/>
    <w:rsid w:val="00CF03C6"/>
    <w:rsid w:val="00CF6378"/>
    <w:rsid w:val="00CF72CB"/>
    <w:rsid w:val="00CF7FAD"/>
    <w:rsid w:val="00D00695"/>
    <w:rsid w:val="00D00881"/>
    <w:rsid w:val="00D02AC3"/>
    <w:rsid w:val="00D03615"/>
    <w:rsid w:val="00D05136"/>
    <w:rsid w:val="00D12FE7"/>
    <w:rsid w:val="00D20C82"/>
    <w:rsid w:val="00D233BF"/>
    <w:rsid w:val="00D23914"/>
    <w:rsid w:val="00D25763"/>
    <w:rsid w:val="00D273A7"/>
    <w:rsid w:val="00D279C7"/>
    <w:rsid w:val="00D3127D"/>
    <w:rsid w:val="00D312A6"/>
    <w:rsid w:val="00D36D28"/>
    <w:rsid w:val="00D45955"/>
    <w:rsid w:val="00D4710E"/>
    <w:rsid w:val="00D477B8"/>
    <w:rsid w:val="00D528AE"/>
    <w:rsid w:val="00D56C26"/>
    <w:rsid w:val="00D624EE"/>
    <w:rsid w:val="00D647BE"/>
    <w:rsid w:val="00D742B7"/>
    <w:rsid w:val="00D74515"/>
    <w:rsid w:val="00D745E2"/>
    <w:rsid w:val="00D812A1"/>
    <w:rsid w:val="00D86E13"/>
    <w:rsid w:val="00D911C1"/>
    <w:rsid w:val="00D97DE7"/>
    <w:rsid w:val="00DA28C0"/>
    <w:rsid w:val="00DA7CE8"/>
    <w:rsid w:val="00DB01AE"/>
    <w:rsid w:val="00DB1DF9"/>
    <w:rsid w:val="00DB3714"/>
    <w:rsid w:val="00DC1C7E"/>
    <w:rsid w:val="00DC2DEA"/>
    <w:rsid w:val="00DC3D56"/>
    <w:rsid w:val="00DC4BC0"/>
    <w:rsid w:val="00DC587D"/>
    <w:rsid w:val="00DC6317"/>
    <w:rsid w:val="00DD2E18"/>
    <w:rsid w:val="00DD4FFF"/>
    <w:rsid w:val="00DD538F"/>
    <w:rsid w:val="00DE257E"/>
    <w:rsid w:val="00DE6726"/>
    <w:rsid w:val="00DF0254"/>
    <w:rsid w:val="00DF09CE"/>
    <w:rsid w:val="00E04073"/>
    <w:rsid w:val="00E05E58"/>
    <w:rsid w:val="00E06465"/>
    <w:rsid w:val="00E06583"/>
    <w:rsid w:val="00E143F7"/>
    <w:rsid w:val="00E15348"/>
    <w:rsid w:val="00E2279F"/>
    <w:rsid w:val="00E270D3"/>
    <w:rsid w:val="00E31A52"/>
    <w:rsid w:val="00E320D5"/>
    <w:rsid w:val="00E33761"/>
    <w:rsid w:val="00E34D01"/>
    <w:rsid w:val="00E41372"/>
    <w:rsid w:val="00E437DE"/>
    <w:rsid w:val="00E44C14"/>
    <w:rsid w:val="00E47DF3"/>
    <w:rsid w:val="00E53B19"/>
    <w:rsid w:val="00E55206"/>
    <w:rsid w:val="00E55ED6"/>
    <w:rsid w:val="00E57EEA"/>
    <w:rsid w:val="00E6096C"/>
    <w:rsid w:val="00E6226A"/>
    <w:rsid w:val="00E64E41"/>
    <w:rsid w:val="00E65595"/>
    <w:rsid w:val="00E77560"/>
    <w:rsid w:val="00E779DD"/>
    <w:rsid w:val="00E77BAE"/>
    <w:rsid w:val="00E81A60"/>
    <w:rsid w:val="00E81D06"/>
    <w:rsid w:val="00E82F20"/>
    <w:rsid w:val="00E87EA3"/>
    <w:rsid w:val="00E9617D"/>
    <w:rsid w:val="00E9656A"/>
    <w:rsid w:val="00EA0585"/>
    <w:rsid w:val="00EA491D"/>
    <w:rsid w:val="00EA5BB5"/>
    <w:rsid w:val="00EA66DB"/>
    <w:rsid w:val="00EB1477"/>
    <w:rsid w:val="00EB25B8"/>
    <w:rsid w:val="00EB6D54"/>
    <w:rsid w:val="00EB76BB"/>
    <w:rsid w:val="00EB7D54"/>
    <w:rsid w:val="00EC7313"/>
    <w:rsid w:val="00ED0E60"/>
    <w:rsid w:val="00ED134F"/>
    <w:rsid w:val="00EE09A7"/>
    <w:rsid w:val="00EE0D71"/>
    <w:rsid w:val="00EE52BE"/>
    <w:rsid w:val="00EF2E6F"/>
    <w:rsid w:val="00EF6136"/>
    <w:rsid w:val="00F008F2"/>
    <w:rsid w:val="00F03356"/>
    <w:rsid w:val="00F0380B"/>
    <w:rsid w:val="00F073A1"/>
    <w:rsid w:val="00F073FA"/>
    <w:rsid w:val="00F209D2"/>
    <w:rsid w:val="00F210E8"/>
    <w:rsid w:val="00F24E82"/>
    <w:rsid w:val="00F26C7A"/>
    <w:rsid w:val="00F26F68"/>
    <w:rsid w:val="00F30FC6"/>
    <w:rsid w:val="00F31339"/>
    <w:rsid w:val="00F32765"/>
    <w:rsid w:val="00F330CE"/>
    <w:rsid w:val="00F34B7E"/>
    <w:rsid w:val="00F37906"/>
    <w:rsid w:val="00F40743"/>
    <w:rsid w:val="00F40DF2"/>
    <w:rsid w:val="00F503AF"/>
    <w:rsid w:val="00F516AB"/>
    <w:rsid w:val="00F537DA"/>
    <w:rsid w:val="00F6373A"/>
    <w:rsid w:val="00F65708"/>
    <w:rsid w:val="00F6591F"/>
    <w:rsid w:val="00F669CD"/>
    <w:rsid w:val="00F717EF"/>
    <w:rsid w:val="00F724E2"/>
    <w:rsid w:val="00F75591"/>
    <w:rsid w:val="00F75CAE"/>
    <w:rsid w:val="00F82393"/>
    <w:rsid w:val="00F83C1C"/>
    <w:rsid w:val="00F8529A"/>
    <w:rsid w:val="00F862DD"/>
    <w:rsid w:val="00F90BB7"/>
    <w:rsid w:val="00F91F2C"/>
    <w:rsid w:val="00F93676"/>
    <w:rsid w:val="00F94947"/>
    <w:rsid w:val="00F95274"/>
    <w:rsid w:val="00F95840"/>
    <w:rsid w:val="00F9733E"/>
    <w:rsid w:val="00FA0DB1"/>
    <w:rsid w:val="00FA0FC5"/>
    <w:rsid w:val="00FA3070"/>
    <w:rsid w:val="00FC05AF"/>
    <w:rsid w:val="00FC1A0B"/>
    <w:rsid w:val="00FC1DA9"/>
    <w:rsid w:val="00FC2C0C"/>
    <w:rsid w:val="00FC48E1"/>
    <w:rsid w:val="00FD0142"/>
    <w:rsid w:val="00FD1C7E"/>
    <w:rsid w:val="00FD24B5"/>
    <w:rsid w:val="00FD7755"/>
    <w:rsid w:val="00FE2C16"/>
    <w:rsid w:val="00FF018F"/>
    <w:rsid w:val="00FF1B0D"/>
    <w:rsid w:val="00FF29B2"/>
    <w:rsid w:val="00FF2C88"/>
    <w:rsid w:val="00FF4C89"/>
    <w:rsid w:val="00FF5AE4"/>
    <w:rsid w:val="00FF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CFEC4"/>
  <w15:chartTrackingRefBased/>
  <w15:docId w15:val="{193262C2-114C-4554-BBED-9E0ECE5E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5A8"/>
  </w:style>
  <w:style w:type="paragraph" w:styleId="Heading1">
    <w:name w:val="heading 1"/>
    <w:basedOn w:val="Normal"/>
    <w:next w:val="Normal"/>
    <w:link w:val="Heading1Char"/>
    <w:uiPriority w:val="9"/>
    <w:qFormat/>
    <w:rsid w:val="007645A8"/>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45A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7645A8"/>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7645A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7645A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7645A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7645A8"/>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7645A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7645A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45A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7645A8"/>
    <w:rPr>
      <w:rFonts w:asciiTheme="majorHAnsi" w:eastAsiaTheme="majorEastAsia" w:hAnsiTheme="majorHAnsi" w:cstheme="majorBidi"/>
      <w:color w:val="44546A" w:themeColor="text2"/>
      <w:sz w:val="24"/>
      <w:szCs w:val="24"/>
    </w:rPr>
  </w:style>
  <w:style w:type="character" w:styleId="Hyperlink">
    <w:name w:val="Hyperlink"/>
    <w:basedOn w:val="DefaultParagraphFont"/>
    <w:uiPriority w:val="99"/>
    <w:unhideWhenUsed/>
    <w:rsid w:val="00203760"/>
    <w:rPr>
      <w:color w:val="0000FF"/>
      <w:u w:val="single"/>
    </w:rPr>
  </w:style>
  <w:style w:type="character" w:customStyle="1" w:styleId="citref">
    <w:name w:val="citref"/>
    <w:basedOn w:val="DefaultParagraphFont"/>
    <w:rsid w:val="00203760"/>
  </w:style>
  <w:style w:type="character" w:styleId="CommentReference">
    <w:name w:val="annotation reference"/>
    <w:basedOn w:val="DefaultParagraphFont"/>
    <w:uiPriority w:val="99"/>
    <w:semiHidden/>
    <w:unhideWhenUsed/>
    <w:rsid w:val="00203760"/>
    <w:rPr>
      <w:sz w:val="16"/>
      <w:szCs w:val="16"/>
    </w:rPr>
  </w:style>
  <w:style w:type="paragraph" w:styleId="CommentText">
    <w:name w:val="annotation text"/>
    <w:basedOn w:val="Normal"/>
    <w:link w:val="CommentTextChar"/>
    <w:uiPriority w:val="99"/>
    <w:unhideWhenUsed/>
    <w:rsid w:val="00203760"/>
    <w:pPr>
      <w:spacing w:line="240" w:lineRule="auto"/>
    </w:pPr>
  </w:style>
  <w:style w:type="character" w:customStyle="1" w:styleId="CommentTextChar">
    <w:name w:val="Comment Text Char"/>
    <w:basedOn w:val="DefaultParagraphFont"/>
    <w:link w:val="CommentText"/>
    <w:uiPriority w:val="99"/>
    <w:rsid w:val="00203760"/>
    <w:rPr>
      <w:sz w:val="20"/>
      <w:szCs w:val="20"/>
    </w:rPr>
  </w:style>
  <w:style w:type="paragraph" w:styleId="BalloonText">
    <w:name w:val="Balloon Text"/>
    <w:basedOn w:val="Normal"/>
    <w:link w:val="BalloonTextChar"/>
    <w:uiPriority w:val="99"/>
    <w:semiHidden/>
    <w:unhideWhenUsed/>
    <w:rsid w:val="00203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760"/>
    <w:rPr>
      <w:rFonts w:ascii="Segoe UI" w:hAnsi="Segoe UI" w:cs="Segoe UI"/>
      <w:sz w:val="18"/>
      <w:szCs w:val="18"/>
    </w:rPr>
  </w:style>
  <w:style w:type="character" w:styleId="Emphasis">
    <w:name w:val="Emphasis"/>
    <w:basedOn w:val="DefaultParagraphFont"/>
    <w:uiPriority w:val="20"/>
    <w:qFormat/>
    <w:rsid w:val="007645A8"/>
    <w:rPr>
      <w:i/>
      <w:iCs/>
    </w:rPr>
  </w:style>
  <w:style w:type="paragraph" w:styleId="NoSpacing">
    <w:name w:val="No Spacing"/>
    <w:uiPriority w:val="1"/>
    <w:qFormat/>
    <w:rsid w:val="007645A8"/>
    <w:pPr>
      <w:spacing w:after="0" w:line="240" w:lineRule="auto"/>
    </w:pPr>
  </w:style>
  <w:style w:type="table" w:styleId="TableGrid">
    <w:name w:val="Table Grid"/>
    <w:basedOn w:val="TableNormal"/>
    <w:uiPriority w:val="39"/>
    <w:rsid w:val="00AF3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4A2AF2"/>
    <w:rPr>
      <w:b/>
      <w:bCs/>
    </w:rPr>
  </w:style>
  <w:style w:type="character" w:customStyle="1" w:styleId="CommentSubjectChar">
    <w:name w:val="Comment Subject Char"/>
    <w:basedOn w:val="CommentTextChar"/>
    <w:link w:val="CommentSubject"/>
    <w:uiPriority w:val="99"/>
    <w:rsid w:val="004A2AF2"/>
    <w:rPr>
      <w:b/>
      <w:bCs/>
      <w:sz w:val="20"/>
      <w:szCs w:val="20"/>
    </w:rPr>
  </w:style>
  <w:style w:type="paragraph" w:styleId="ListParagraph">
    <w:name w:val="List Paragraph"/>
    <w:basedOn w:val="Normal"/>
    <w:uiPriority w:val="34"/>
    <w:qFormat/>
    <w:rsid w:val="00BF78A6"/>
    <w:pPr>
      <w:ind w:left="720"/>
      <w:contextualSpacing/>
    </w:pPr>
  </w:style>
  <w:style w:type="character" w:customStyle="1" w:styleId="fontstyle01">
    <w:name w:val="fontstyle01"/>
    <w:basedOn w:val="DefaultParagraphFont"/>
    <w:rsid w:val="000D4F51"/>
    <w:rPr>
      <w:rFonts w:ascii="CharisSIL" w:hAnsi="CharisSIL" w:hint="default"/>
      <w:b w:val="0"/>
      <w:bCs w:val="0"/>
      <w:i w:val="0"/>
      <w:iCs w:val="0"/>
      <w:color w:val="000000"/>
      <w:sz w:val="16"/>
      <w:szCs w:val="16"/>
    </w:rPr>
  </w:style>
  <w:style w:type="character" w:customStyle="1" w:styleId="fontstyle21">
    <w:name w:val="fontstyle21"/>
    <w:basedOn w:val="DefaultParagraphFont"/>
    <w:rsid w:val="000D4F51"/>
    <w:rPr>
      <w:rFonts w:ascii="STIX-Regular" w:hAnsi="STIX-Regular" w:hint="default"/>
      <w:b w:val="0"/>
      <w:bCs w:val="0"/>
      <w:i w:val="0"/>
      <w:iCs w:val="0"/>
      <w:color w:val="000000"/>
      <w:sz w:val="16"/>
      <w:szCs w:val="16"/>
    </w:rPr>
  </w:style>
  <w:style w:type="character" w:customStyle="1" w:styleId="fontstyle31">
    <w:name w:val="fontstyle31"/>
    <w:basedOn w:val="DefaultParagraphFont"/>
    <w:rsid w:val="000D4F51"/>
    <w:rPr>
      <w:rFonts w:ascii="TeX_CM_Maths_Symbols" w:hAnsi="TeX_CM_Maths_Symbols" w:hint="default"/>
      <w:b w:val="0"/>
      <w:bCs w:val="0"/>
      <w:i w:val="0"/>
      <w:iCs w:val="0"/>
      <w:color w:val="000000"/>
      <w:sz w:val="16"/>
      <w:szCs w:val="16"/>
    </w:rPr>
  </w:style>
  <w:style w:type="character" w:styleId="UnresolvedMention">
    <w:name w:val="Unresolved Mention"/>
    <w:basedOn w:val="DefaultParagraphFont"/>
    <w:uiPriority w:val="99"/>
    <w:semiHidden/>
    <w:unhideWhenUsed/>
    <w:rsid w:val="00671046"/>
    <w:rPr>
      <w:color w:val="605E5C"/>
      <w:shd w:val="clear" w:color="auto" w:fill="E1DFDD"/>
    </w:rPr>
  </w:style>
  <w:style w:type="paragraph" w:styleId="EndnoteText">
    <w:name w:val="endnote text"/>
    <w:basedOn w:val="Normal"/>
    <w:link w:val="EndnoteTextChar"/>
    <w:uiPriority w:val="99"/>
    <w:semiHidden/>
    <w:unhideWhenUsed/>
    <w:rsid w:val="002E596A"/>
    <w:pPr>
      <w:spacing w:after="0" w:line="240" w:lineRule="auto"/>
    </w:pPr>
  </w:style>
  <w:style w:type="character" w:customStyle="1" w:styleId="EndnoteTextChar">
    <w:name w:val="Endnote Text Char"/>
    <w:basedOn w:val="DefaultParagraphFont"/>
    <w:link w:val="EndnoteText"/>
    <w:uiPriority w:val="99"/>
    <w:semiHidden/>
    <w:rsid w:val="002E596A"/>
    <w:rPr>
      <w:sz w:val="20"/>
      <w:szCs w:val="20"/>
    </w:rPr>
  </w:style>
  <w:style w:type="character" w:styleId="EndnoteReference">
    <w:name w:val="endnote reference"/>
    <w:basedOn w:val="DefaultParagraphFont"/>
    <w:uiPriority w:val="99"/>
    <w:semiHidden/>
    <w:unhideWhenUsed/>
    <w:rsid w:val="002E596A"/>
    <w:rPr>
      <w:vertAlign w:val="superscript"/>
    </w:rPr>
  </w:style>
  <w:style w:type="paragraph" w:styleId="Revision">
    <w:name w:val="Revision"/>
    <w:hidden/>
    <w:uiPriority w:val="99"/>
    <w:semiHidden/>
    <w:rsid w:val="00161945"/>
    <w:pPr>
      <w:spacing w:after="0" w:line="240" w:lineRule="auto"/>
    </w:pPr>
  </w:style>
  <w:style w:type="paragraph" w:styleId="Header">
    <w:name w:val="header"/>
    <w:basedOn w:val="Normal"/>
    <w:link w:val="HeaderChar"/>
    <w:uiPriority w:val="99"/>
    <w:unhideWhenUsed/>
    <w:rsid w:val="00600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A03"/>
  </w:style>
  <w:style w:type="paragraph" w:styleId="Footer">
    <w:name w:val="footer"/>
    <w:basedOn w:val="Normal"/>
    <w:link w:val="FooterChar"/>
    <w:uiPriority w:val="99"/>
    <w:unhideWhenUsed/>
    <w:rsid w:val="00600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A03"/>
  </w:style>
  <w:style w:type="paragraph" w:styleId="NormalWeb">
    <w:name w:val="Normal (Web)"/>
    <w:basedOn w:val="Normal"/>
    <w:uiPriority w:val="99"/>
    <w:unhideWhenUsed/>
    <w:rsid w:val="00F516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516AB"/>
    <w:rPr>
      <w:rFonts w:ascii="Segoe UI" w:hAnsi="Segoe UI" w:cs="Segoe UI" w:hint="default"/>
      <w:sz w:val="18"/>
      <w:szCs w:val="18"/>
    </w:rPr>
  </w:style>
  <w:style w:type="character" w:customStyle="1" w:styleId="cf11">
    <w:name w:val="cf11"/>
    <w:basedOn w:val="DefaultParagraphFont"/>
    <w:rsid w:val="00F516AB"/>
    <w:rPr>
      <w:rFonts w:ascii="Segoe UI" w:hAnsi="Segoe UI" w:cs="Segoe UI" w:hint="default"/>
      <w:i/>
      <w:iCs/>
      <w:sz w:val="18"/>
      <w:szCs w:val="18"/>
    </w:rPr>
  </w:style>
  <w:style w:type="paragraph" w:customStyle="1" w:styleId="pf0">
    <w:name w:val="pf0"/>
    <w:basedOn w:val="Normal"/>
    <w:rsid w:val="00F516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45A8"/>
    <w:rPr>
      <w:b/>
      <w:bCs/>
    </w:rPr>
  </w:style>
  <w:style w:type="character" w:styleId="PlaceholderText">
    <w:name w:val="Placeholder Text"/>
    <w:basedOn w:val="DefaultParagraphFont"/>
    <w:uiPriority w:val="99"/>
    <w:semiHidden/>
    <w:rsid w:val="00E53B19"/>
    <w:rPr>
      <w:color w:val="808080"/>
    </w:rPr>
  </w:style>
  <w:style w:type="character" w:customStyle="1" w:styleId="markq0tpf1eqc">
    <w:name w:val="markq0tpf1eqc"/>
    <w:basedOn w:val="DefaultParagraphFont"/>
    <w:rsid w:val="009C46D0"/>
  </w:style>
  <w:style w:type="character" w:customStyle="1" w:styleId="mark3kzxe1xf2">
    <w:name w:val="mark3kzxe1xf2"/>
    <w:basedOn w:val="DefaultParagraphFont"/>
    <w:rsid w:val="009C46D0"/>
  </w:style>
  <w:style w:type="character" w:customStyle="1" w:styleId="Heading1Char">
    <w:name w:val="Heading 1 Char"/>
    <w:basedOn w:val="DefaultParagraphFont"/>
    <w:link w:val="Heading1"/>
    <w:uiPriority w:val="9"/>
    <w:rsid w:val="007645A8"/>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7645A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7645A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7645A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7645A8"/>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7645A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7645A8"/>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7645A8"/>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7645A8"/>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7645A8"/>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7645A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645A8"/>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7645A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645A8"/>
    <w:rPr>
      <w:i/>
      <w:iCs/>
      <w:color w:val="404040" w:themeColor="text1" w:themeTint="BF"/>
    </w:rPr>
  </w:style>
  <w:style w:type="paragraph" w:styleId="IntenseQuote">
    <w:name w:val="Intense Quote"/>
    <w:basedOn w:val="Normal"/>
    <w:next w:val="Normal"/>
    <w:link w:val="IntenseQuoteChar"/>
    <w:uiPriority w:val="30"/>
    <w:qFormat/>
    <w:rsid w:val="007645A8"/>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7645A8"/>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7645A8"/>
    <w:rPr>
      <w:i/>
      <w:iCs/>
      <w:color w:val="404040" w:themeColor="text1" w:themeTint="BF"/>
    </w:rPr>
  </w:style>
  <w:style w:type="character" w:styleId="IntenseEmphasis">
    <w:name w:val="Intense Emphasis"/>
    <w:basedOn w:val="DefaultParagraphFont"/>
    <w:uiPriority w:val="21"/>
    <w:qFormat/>
    <w:rsid w:val="007645A8"/>
    <w:rPr>
      <w:b/>
      <w:bCs/>
      <w:i/>
      <w:iCs/>
    </w:rPr>
  </w:style>
  <w:style w:type="character" w:styleId="SubtleReference">
    <w:name w:val="Subtle Reference"/>
    <w:basedOn w:val="DefaultParagraphFont"/>
    <w:uiPriority w:val="31"/>
    <w:qFormat/>
    <w:rsid w:val="007645A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645A8"/>
    <w:rPr>
      <w:b/>
      <w:bCs/>
      <w:smallCaps/>
      <w:spacing w:val="5"/>
      <w:u w:val="single"/>
    </w:rPr>
  </w:style>
  <w:style w:type="character" w:styleId="BookTitle">
    <w:name w:val="Book Title"/>
    <w:basedOn w:val="DefaultParagraphFont"/>
    <w:uiPriority w:val="33"/>
    <w:qFormat/>
    <w:rsid w:val="007645A8"/>
    <w:rPr>
      <w:b/>
      <w:bCs/>
      <w:smallCaps/>
    </w:rPr>
  </w:style>
  <w:style w:type="paragraph" w:styleId="TOCHeading">
    <w:name w:val="TOC Heading"/>
    <w:basedOn w:val="Heading1"/>
    <w:next w:val="Normal"/>
    <w:uiPriority w:val="39"/>
    <w:semiHidden/>
    <w:unhideWhenUsed/>
    <w:qFormat/>
    <w:rsid w:val="007645A8"/>
    <w:pPr>
      <w:outlineLvl w:val="9"/>
    </w:pPr>
  </w:style>
  <w:style w:type="paragraph" w:styleId="PlainText">
    <w:name w:val="Plain Text"/>
    <w:basedOn w:val="Normal"/>
    <w:link w:val="PlainTextChar"/>
    <w:uiPriority w:val="99"/>
    <w:unhideWhenUsed/>
    <w:rsid w:val="00FF018F"/>
    <w:pPr>
      <w:spacing w:after="0" w:line="240" w:lineRule="auto"/>
    </w:pPr>
    <w:rPr>
      <w:rFonts w:ascii="Calibri" w:eastAsiaTheme="minorHAnsi" w:hAnsi="Calibri"/>
      <w:sz w:val="22"/>
      <w:szCs w:val="21"/>
      <w:lang w:val="en-GB"/>
    </w:rPr>
  </w:style>
  <w:style w:type="character" w:customStyle="1" w:styleId="PlainTextChar">
    <w:name w:val="Plain Text Char"/>
    <w:basedOn w:val="DefaultParagraphFont"/>
    <w:link w:val="PlainText"/>
    <w:uiPriority w:val="99"/>
    <w:rsid w:val="00FF018F"/>
    <w:rPr>
      <w:rFonts w:ascii="Calibri" w:eastAsiaTheme="minorHAnsi" w:hAnsi="Calibri"/>
      <w:sz w:val="22"/>
      <w:szCs w:val="21"/>
      <w:lang w:val="en-GB"/>
    </w:rPr>
  </w:style>
  <w:style w:type="paragraph" w:styleId="FootnoteText">
    <w:name w:val="footnote text"/>
    <w:basedOn w:val="Normal"/>
    <w:link w:val="FootnoteTextChar"/>
    <w:uiPriority w:val="99"/>
    <w:semiHidden/>
    <w:unhideWhenUsed/>
    <w:rsid w:val="00AC4E04"/>
    <w:pPr>
      <w:spacing w:after="0" w:line="240" w:lineRule="auto"/>
    </w:pPr>
  </w:style>
  <w:style w:type="character" w:customStyle="1" w:styleId="FootnoteTextChar">
    <w:name w:val="Footnote Text Char"/>
    <w:basedOn w:val="DefaultParagraphFont"/>
    <w:link w:val="FootnoteText"/>
    <w:uiPriority w:val="99"/>
    <w:semiHidden/>
    <w:rsid w:val="00AC4E04"/>
  </w:style>
  <w:style w:type="character" w:styleId="FootnoteReference">
    <w:name w:val="footnote reference"/>
    <w:basedOn w:val="DefaultParagraphFont"/>
    <w:uiPriority w:val="99"/>
    <w:semiHidden/>
    <w:unhideWhenUsed/>
    <w:rsid w:val="00AC4E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2982">
      <w:bodyDiv w:val="1"/>
      <w:marLeft w:val="0"/>
      <w:marRight w:val="0"/>
      <w:marTop w:val="0"/>
      <w:marBottom w:val="0"/>
      <w:divBdr>
        <w:top w:val="none" w:sz="0" w:space="0" w:color="auto"/>
        <w:left w:val="none" w:sz="0" w:space="0" w:color="auto"/>
        <w:bottom w:val="none" w:sz="0" w:space="0" w:color="auto"/>
        <w:right w:val="none" w:sz="0" w:space="0" w:color="auto"/>
      </w:divBdr>
    </w:div>
    <w:div w:id="105471841">
      <w:bodyDiv w:val="1"/>
      <w:marLeft w:val="0"/>
      <w:marRight w:val="0"/>
      <w:marTop w:val="0"/>
      <w:marBottom w:val="0"/>
      <w:divBdr>
        <w:top w:val="none" w:sz="0" w:space="0" w:color="auto"/>
        <w:left w:val="none" w:sz="0" w:space="0" w:color="auto"/>
        <w:bottom w:val="none" w:sz="0" w:space="0" w:color="auto"/>
        <w:right w:val="none" w:sz="0" w:space="0" w:color="auto"/>
      </w:divBdr>
    </w:div>
    <w:div w:id="384911707">
      <w:bodyDiv w:val="1"/>
      <w:marLeft w:val="0"/>
      <w:marRight w:val="0"/>
      <w:marTop w:val="0"/>
      <w:marBottom w:val="0"/>
      <w:divBdr>
        <w:top w:val="none" w:sz="0" w:space="0" w:color="auto"/>
        <w:left w:val="none" w:sz="0" w:space="0" w:color="auto"/>
        <w:bottom w:val="none" w:sz="0" w:space="0" w:color="auto"/>
        <w:right w:val="none" w:sz="0" w:space="0" w:color="auto"/>
      </w:divBdr>
    </w:div>
    <w:div w:id="402604164">
      <w:bodyDiv w:val="1"/>
      <w:marLeft w:val="0"/>
      <w:marRight w:val="0"/>
      <w:marTop w:val="0"/>
      <w:marBottom w:val="0"/>
      <w:divBdr>
        <w:top w:val="none" w:sz="0" w:space="0" w:color="auto"/>
        <w:left w:val="none" w:sz="0" w:space="0" w:color="auto"/>
        <w:bottom w:val="none" w:sz="0" w:space="0" w:color="auto"/>
        <w:right w:val="none" w:sz="0" w:space="0" w:color="auto"/>
      </w:divBdr>
    </w:div>
    <w:div w:id="418404048">
      <w:bodyDiv w:val="1"/>
      <w:marLeft w:val="0"/>
      <w:marRight w:val="0"/>
      <w:marTop w:val="0"/>
      <w:marBottom w:val="0"/>
      <w:divBdr>
        <w:top w:val="none" w:sz="0" w:space="0" w:color="auto"/>
        <w:left w:val="none" w:sz="0" w:space="0" w:color="auto"/>
        <w:bottom w:val="none" w:sz="0" w:space="0" w:color="auto"/>
        <w:right w:val="none" w:sz="0" w:space="0" w:color="auto"/>
      </w:divBdr>
    </w:div>
    <w:div w:id="448356773">
      <w:bodyDiv w:val="1"/>
      <w:marLeft w:val="0"/>
      <w:marRight w:val="0"/>
      <w:marTop w:val="0"/>
      <w:marBottom w:val="0"/>
      <w:divBdr>
        <w:top w:val="none" w:sz="0" w:space="0" w:color="auto"/>
        <w:left w:val="none" w:sz="0" w:space="0" w:color="auto"/>
        <w:bottom w:val="none" w:sz="0" w:space="0" w:color="auto"/>
        <w:right w:val="none" w:sz="0" w:space="0" w:color="auto"/>
      </w:divBdr>
    </w:div>
    <w:div w:id="504442263">
      <w:bodyDiv w:val="1"/>
      <w:marLeft w:val="0"/>
      <w:marRight w:val="0"/>
      <w:marTop w:val="0"/>
      <w:marBottom w:val="0"/>
      <w:divBdr>
        <w:top w:val="none" w:sz="0" w:space="0" w:color="auto"/>
        <w:left w:val="none" w:sz="0" w:space="0" w:color="auto"/>
        <w:bottom w:val="none" w:sz="0" w:space="0" w:color="auto"/>
        <w:right w:val="none" w:sz="0" w:space="0" w:color="auto"/>
      </w:divBdr>
    </w:div>
    <w:div w:id="641933328">
      <w:bodyDiv w:val="1"/>
      <w:marLeft w:val="0"/>
      <w:marRight w:val="0"/>
      <w:marTop w:val="0"/>
      <w:marBottom w:val="0"/>
      <w:divBdr>
        <w:top w:val="none" w:sz="0" w:space="0" w:color="auto"/>
        <w:left w:val="none" w:sz="0" w:space="0" w:color="auto"/>
        <w:bottom w:val="none" w:sz="0" w:space="0" w:color="auto"/>
        <w:right w:val="none" w:sz="0" w:space="0" w:color="auto"/>
      </w:divBdr>
    </w:div>
    <w:div w:id="725563974">
      <w:bodyDiv w:val="1"/>
      <w:marLeft w:val="0"/>
      <w:marRight w:val="0"/>
      <w:marTop w:val="0"/>
      <w:marBottom w:val="0"/>
      <w:divBdr>
        <w:top w:val="none" w:sz="0" w:space="0" w:color="auto"/>
        <w:left w:val="none" w:sz="0" w:space="0" w:color="auto"/>
        <w:bottom w:val="none" w:sz="0" w:space="0" w:color="auto"/>
        <w:right w:val="none" w:sz="0" w:space="0" w:color="auto"/>
      </w:divBdr>
    </w:div>
    <w:div w:id="795761557">
      <w:bodyDiv w:val="1"/>
      <w:marLeft w:val="0"/>
      <w:marRight w:val="0"/>
      <w:marTop w:val="0"/>
      <w:marBottom w:val="0"/>
      <w:divBdr>
        <w:top w:val="none" w:sz="0" w:space="0" w:color="auto"/>
        <w:left w:val="none" w:sz="0" w:space="0" w:color="auto"/>
        <w:bottom w:val="none" w:sz="0" w:space="0" w:color="auto"/>
        <w:right w:val="none" w:sz="0" w:space="0" w:color="auto"/>
      </w:divBdr>
    </w:div>
    <w:div w:id="841897506">
      <w:bodyDiv w:val="1"/>
      <w:marLeft w:val="0"/>
      <w:marRight w:val="0"/>
      <w:marTop w:val="0"/>
      <w:marBottom w:val="0"/>
      <w:divBdr>
        <w:top w:val="none" w:sz="0" w:space="0" w:color="auto"/>
        <w:left w:val="none" w:sz="0" w:space="0" w:color="auto"/>
        <w:bottom w:val="none" w:sz="0" w:space="0" w:color="auto"/>
        <w:right w:val="none" w:sz="0" w:space="0" w:color="auto"/>
      </w:divBdr>
    </w:div>
    <w:div w:id="1135487678">
      <w:bodyDiv w:val="1"/>
      <w:marLeft w:val="0"/>
      <w:marRight w:val="0"/>
      <w:marTop w:val="0"/>
      <w:marBottom w:val="0"/>
      <w:divBdr>
        <w:top w:val="none" w:sz="0" w:space="0" w:color="auto"/>
        <w:left w:val="none" w:sz="0" w:space="0" w:color="auto"/>
        <w:bottom w:val="none" w:sz="0" w:space="0" w:color="auto"/>
        <w:right w:val="none" w:sz="0" w:space="0" w:color="auto"/>
      </w:divBdr>
    </w:div>
    <w:div w:id="1380664184">
      <w:bodyDiv w:val="1"/>
      <w:marLeft w:val="0"/>
      <w:marRight w:val="0"/>
      <w:marTop w:val="0"/>
      <w:marBottom w:val="0"/>
      <w:divBdr>
        <w:top w:val="none" w:sz="0" w:space="0" w:color="auto"/>
        <w:left w:val="none" w:sz="0" w:space="0" w:color="auto"/>
        <w:bottom w:val="none" w:sz="0" w:space="0" w:color="auto"/>
        <w:right w:val="none" w:sz="0" w:space="0" w:color="auto"/>
      </w:divBdr>
    </w:div>
    <w:div w:id="1471941364">
      <w:bodyDiv w:val="1"/>
      <w:marLeft w:val="0"/>
      <w:marRight w:val="0"/>
      <w:marTop w:val="0"/>
      <w:marBottom w:val="0"/>
      <w:divBdr>
        <w:top w:val="none" w:sz="0" w:space="0" w:color="auto"/>
        <w:left w:val="none" w:sz="0" w:space="0" w:color="auto"/>
        <w:bottom w:val="none" w:sz="0" w:space="0" w:color="auto"/>
        <w:right w:val="none" w:sz="0" w:space="0" w:color="auto"/>
      </w:divBdr>
    </w:div>
    <w:div w:id="156193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tourman.2019.103997" TargetMode="External"/><Relationship Id="rId117" Type="http://schemas.openxmlformats.org/officeDocument/2006/relationships/footer" Target="footer1.xml"/><Relationship Id="rId21" Type="http://schemas.openxmlformats.org/officeDocument/2006/relationships/hyperlink" Target="https://doi.org/10.1016/j.ijhm.2015.07.011" TargetMode="External"/><Relationship Id="rId42" Type="http://schemas.openxmlformats.org/officeDocument/2006/relationships/hyperlink" Target="https://www.findeasy.in/category/north/" TargetMode="External"/><Relationship Id="rId47" Type="http://schemas.openxmlformats.org/officeDocument/2006/relationships/hyperlink" Target="https://doi.org/10.1016/j.ijhm.2017.10.018" TargetMode="External"/><Relationship Id="rId63" Type="http://schemas.openxmlformats.org/officeDocument/2006/relationships/hyperlink" Target="https://doi.org/10.1108/IJCHM-01-2021-0056" TargetMode="External"/><Relationship Id="rId68" Type="http://schemas.openxmlformats.org/officeDocument/2006/relationships/hyperlink" Target="https://doi.org/10.1108/JKM-08-2021-0609" TargetMode="External"/><Relationship Id="rId84" Type="http://schemas.openxmlformats.org/officeDocument/2006/relationships/hyperlink" Target="https://psycnet.apa.org/doi/10.1037/0021-9010.88.5.879" TargetMode="External"/><Relationship Id="rId89" Type="http://schemas.openxmlformats.org/officeDocument/2006/relationships/hyperlink" Target="https://doi.org/10.1007/BF02894345" TargetMode="External"/><Relationship Id="rId112" Type="http://schemas.openxmlformats.org/officeDocument/2006/relationships/hyperlink" Target="https://doi.org/10.1016/j.ijhm.2020.102811" TargetMode="External"/><Relationship Id="rId16" Type="http://schemas.openxmlformats.org/officeDocument/2006/relationships/hyperlink" Target="https://doi.org/10.1016/0749-5978(91)90022-L" TargetMode="External"/><Relationship Id="rId107" Type="http://schemas.openxmlformats.org/officeDocument/2006/relationships/hyperlink" Target="https://doi.org/10.1007/s10551-018-3782-9" TargetMode="External"/><Relationship Id="rId11" Type="http://schemas.openxmlformats.org/officeDocument/2006/relationships/hyperlink" Target="https://psycnet.apa.org/doi/10.1037/0022-3514.83.6.1423" TargetMode="External"/><Relationship Id="rId32" Type="http://schemas.openxmlformats.org/officeDocument/2006/relationships/hyperlink" Target="https://doi.org/10.1007/s10551-012-1470-8" TargetMode="External"/><Relationship Id="rId37" Type="http://schemas.openxmlformats.org/officeDocument/2006/relationships/hyperlink" Target="https://psycnet.apa.org/doi/10.1037/0021-9010.93.2.374" TargetMode="External"/><Relationship Id="rId53" Type="http://schemas.openxmlformats.org/officeDocument/2006/relationships/hyperlink" Target="https://doi.org/10.1016/S0749-5978(02)00039-0" TargetMode="External"/><Relationship Id="rId58" Type="http://schemas.openxmlformats.org/officeDocument/2006/relationships/hyperlink" Target="https://doi.org/10.1016/j.jbusres.2019.02.008" TargetMode="External"/><Relationship Id="rId74" Type="http://schemas.openxmlformats.org/officeDocument/2006/relationships/hyperlink" Target="https://doi.org/10.1108/JSM-06-2019-0220" TargetMode="External"/><Relationship Id="rId79" Type="http://schemas.openxmlformats.org/officeDocument/2006/relationships/hyperlink" Target="https://doi.org/10.1108/IJCHM-09-2016-0501" TargetMode="External"/><Relationship Id="rId102" Type="http://schemas.openxmlformats.org/officeDocument/2006/relationships/hyperlink" Target="https://doi.org/10.1016/S0148-2963(01)00217-X" TargetMode="External"/><Relationship Id="rId5" Type="http://schemas.openxmlformats.org/officeDocument/2006/relationships/webSettings" Target="webSettings.xml"/><Relationship Id="rId90" Type="http://schemas.openxmlformats.org/officeDocument/2006/relationships/hyperlink" Target="https://doi.org/10.1177%2F1094670504273966" TargetMode="External"/><Relationship Id="rId95" Type="http://schemas.openxmlformats.org/officeDocument/2006/relationships/hyperlink" Target="https://psycnet.apa.org/doi/10.1037/a0012704" TargetMode="External"/><Relationship Id="rId22" Type="http://schemas.openxmlformats.org/officeDocument/2006/relationships/hyperlink" Target="https://doi.org/10.1007/s10551-014-2107-x" TargetMode="External"/><Relationship Id="rId27" Type="http://schemas.openxmlformats.org/officeDocument/2006/relationships/hyperlink" Target="https://doi.org/10.1108/08876040710737859" TargetMode="External"/><Relationship Id="rId43" Type="http://schemas.openxmlformats.org/officeDocument/2006/relationships/hyperlink" Target="https://doi.org/10.1108/JSM-07-2019-0270" TargetMode="External"/><Relationship Id="rId48" Type="http://schemas.openxmlformats.org/officeDocument/2006/relationships/hyperlink" Target="https://doi.org/10.1007/s10551-017-3625-0" TargetMode="External"/><Relationship Id="rId64" Type="http://schemas.openxmlformats.org/officeDocument/2006/relationships/hyperlink" Target="https://psycnet.apa.org/doi/10.1037/a0021504" TargetMode="External"/><Relationship Id="rId69" Type="http://schemas.openxmlformats.org/officeDocument/2006/relationships/hyperlink" Target="https://doi.org/10.1177%2F1096348018764583" TargetMode="External"/><Relationship Id="rId113" Type="http://schemas.openxmlformats.org/officeDocument/2006/relationships/hyperlink" Target="https://doi.org/10.1016/j.jbusres.2009.12.007" TargetMode="External"/><Relationship Id="rId118" Type="http://schemas.openxmlformats.org/officeDocument/2006/relationships/image" Target="media/image1.png"/><Relationship Id="rId80" Type="http://schemas.openxmlformats.org/officeDocument/2006/relationships/hyperlink" Target="https://doi.org/10.1111/j.1744-6570.2011.01237.x" TargetMode="External"/><Relationship Id="rId85" Type="http://schemas.openxmlformats.org/officeDocument/2006/relationships/hyperlink" Target="https://doi.org/10.1108/JMD-09-2015-0138" TargetMode="External"/><Relationship Id="rId12" Type="http://schemas.openxmlformats.org/officeDocument/2006/relationships/hyperlink" Target="https://doi.org/10.1016/j.jesp.2006.05.013" TargetMode="External"/><Relationship Id="rId17" Type="http://schemas.openxmlformats.org/officeDocument/2006/relationships/hyperlink" Target="https://doi.org/10.1207%2Fs15327957pspr0303_3" TargetMode="External"/><Relationship Id="rId33" Type="http://schemas.openxmlformats.org/officeDocument/2006/relationships/hyperlink" Target="https://doi.org/10.1007/s10551-013-1631-4" TargetMode="External"/><Relationship Id="rId38" Type="http://schemas.openxmlformats.org/officeDocument/2006/relationships/hyperlink" Target="https://doi.org/10.1108/01425450710776290" TargetMode="External"/><Relationship Id="rId59" Type="http://schemas.openxmlformats.org/officeDocument/2006/relationships/hyperlink" Target="https://doi.org/10.1108/IJCHM-09-2015-0457" TargetMode="External"/><Relationship Id="rId103" Type="http://schemas.openxmlformats.org/officeDocument/2006/relationships/hyperlink" Target="https://doi.org/10.1007/s10551-006-9030-8" TargetMode="External"/><Relationship Id="rId108" Type="http://schemas.openxmlformats.org/officeDocument/2006/relationships/hyperlink" Target="https://doi.org/10.3389/fpsyg.2017.01906" TargetMode="External"/><Relationship Id="rId54" Type="http://schemas.openxmlformats.org/officeDocument/2006/relationships/hyperlink" Target="https://doi.org/10.1177%2F0018726713482992" TargetMode="External"/><Relationship Id="rId70" Type="http://schemas.openxmlformats.org/officeDocument/2006/relationships/hyperlink" Target="https://doi.org/10.1108/IJCHM-12-2017-0794" TargetMode="External"/><Relationship Id="rId75" Type="http://schemas.openxmlformats.org/officeDocument/2006/relationships/hyperlink" Target="https://doi.org/10.1080/08959285.2021.1998061" TargetMode="External"/><Relationship Id="rId91" Type="http://schemas.openxmlformats.org/officeDocument/2006/relationships/hyperlink" Target="https://doi.org/10.1016/j.jbusres.2018.10.060" TargetMode="External"/><Relationship Id="rId96" Type="http://schemas.openxmlformats.org/officeDocument/2006/relationships/hyperlink" Target="https://psycnet.apa.org/doi/10.1037/a002072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sycnet.apa.org/doi/10.1037/0033-2909.88.1.1" TargetMode="External"/><Relationship Id="rId28" Type="http://schemas.openxmlformats.org/officeDocument/2006/relationships/hyperlink" Target="https://doi.org/10.1007/s10551-011-0819-8" TargetMode="External"/><Relationship Id="rId49" Type="http://schemas.openxmlformats.org/officeDocument/2006/relationships/hyperlink" Target="https://doi.org/10.1016/j.jbusres.2021.09.040" TargetMode="External"/><Relationship Id="rId114" Type="http://schemas.openxmlformats.org/officeDocument/2006/relationships/hyperlink" Target="https://doi.org/10.1177/1094670520967994" TargetMode="External"/><Relationship Id="rId119" Type="http://schemas.openxmlformats.org/officeDocument/2006/relationships/fontTable" Target="fontTable.xml"/><Relationship Id="rId10" Type="http://schemas.openxmlformats.org/officeDocument/2006/relationships/hyperlink" Target="https://psycnet.apa.org/doi/10.1037/a0015406" TargetMode="External"/><Relationship Id="rId31" Type="http://schemas.openxmlformats.org/officeDocument/2006/relationships/hyperlink" Target="https://doi.org/10.5093/jwop2021a4" TargetMode="External"/><Relationship Id="rId44" Type="http://schemas.openxmlformats.org/officeDocument/2006/relationships/hyperlink" Target="https://doi.org/10.1177%2F002224378101800104" TargetMode="External"/><Relationship Id="rId52" Type="http://schemas.openxmlformats.org/officeDocument/2006/relationships/hyperlink" Target="https://doi.org/10.1037/1076-8998.12.1.63" TargetMode="External"/><Relationship Id="rId60" Type="http://schemas.openxmlformats.org/officeDocument/2006/relationships/hyperlink" Target="https://psycnet.apa.org/doi/10.1037/apl0000359" TargetMode="External"/><Relationship Id="rId65" Type="http://schemas.openxmlformats.org/officeDocument/2006/relationships/hyperlink" Target="https://doi.org/10.1177/10946705221141923" TargetMode="External"/><Relationship Id="rId73" Type="http://schemas.openxmlformats.org/officeDocument/2006/relationships/hyperlink" Target="https://doi.org/10.1007/s10869-018-9591-4" TargetMode="External"/><Relationship Id="rId78" Type="http://schemas.openxmlformats.org/officeDocument/2006/relationships/hyperlink" Target="https://psycnet.apa.org/doi/10.1037/0021-9010.92.4.1159" TargetMode="External"/><Relationship Id="rId81" Type="http://schemas.openxmlformats.org/officeDocument/2006/relationships/hyperlink" Target="https://doi.org/10.1007/s10551-019-04173-0" TargetMode="External"/><Relationship Id="rId86" Type="http://schemas.openxmlformats.org/officeDocument/2006/relationships/hyperlink" Target="https://psycnet.apa.org/doi/10.1037/0021-9010.92.6.1610" TargetMode="External"/><Relationship Id="rId94" Type="http://schemas.openxmlformats.org/officeDocument/2006/relationships/hyperlink" Target="https://psycnet.apa.org/doi/10.1037/a0020468" TargetMode="External"/><Relationship Id="rId99" Type="http://schemas.openxmlformats.org/officeDocument/2006/relationships/hyperlink" Target="https://doi.org/10.1177%2F0003122411433762" TargetMode="External"/><Relationship Id="rId101" Type="http://schemas.openxmlformats.org/officeDocument/2006/relationships/hyperlink" Target="https://doi.org/10.1080/19368623.2016.1178620" TargetMode="External"/><Relationship Id="rId4" Type="http://schemas.openxmlformats.org/officeDocument/2006/relationships/settings" Target="settings.xml"/><Relationship Id="rId9" Type="http://schemas.openxmlformats.org/officeDocument/2006/relationships/hyperlink" Target="https://doi.org/10.1080/09669582.2020.1789155" TargetMode="External"/><Relationship Id="rId13" Type="http://schemas.openxmlformats.org/officeDocument/2006/relationships/hyperlink" Target="https://doi.org/10.2307/2393203" TargetMode="External"/><Relationship Id="rId18" Type="http://schemas.openxmlformats.org/officeDocument/2006/relationships/hyperlink" Target="https://doi.org/10.1111/j.1467-8624.1996.tb01791.x" TargetMode="External"/><Relationship Id="rId39" Type="http://schemas.openxmlformats.org/officeDocument/2006/relationships/hyperlink" Target="https://doi.org/10.1177/0022242918817000" TargetMode="External"/><Relationship Id="rId109" Type="http://schemas.openxmlformats.org/officeDocument/2006/relationships/hyperlink" Target="https://psycnet.apa.org/doi/10.1037/a0032753" TargetMode="External"/><Relationship Id="rId34" Type="http://schemas.openxmlformats.org/officeDocument/2006/relationships/hyperlink" Target="https://psycnet.apa.org/doi/10.1037/h0047358" TargetMode="External"/><Relationship Id="rId50" Type="http://schemas.openxmlformats.org/officeDocument/2006/relationships/hyperlink" Target="https://doi.org/10.1080/02642069.2019.1680641" TargetMode="External"/><Relationship Id="rId55" Type="http://schemas.openxmlformats.org/officeDocument/2006/relationships/hyperlink" Target="https://doi.org/10.1080/19368623.2021.1961111" TargetMode="External"/><Relationship Id="rId76" Type="http://schemas.openxmlformats.org/officeDocument/2006/relationships/hyperlink" Target="https://doi.org/10.3389/fpsyg.2016.00482" TargetMode="External"/><Relationship Id="rId97" Type="http://schemas.openxmlformats.org/officeDocument/2006/relationships/hyperlink" Target="https://doi.apa.org/doi/10.1037/a0039897" TargetMode="External"/><Relationship Id="rId104" Type="http://schemas.openxmlformats.org/officeDocument/2006/relationships/hyperlink" Target="https://doi.org/10.1080/23311908.2022.2080324"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1207/S1532706XID0104_03" TargetMode="External"/><Relationship Id="rId92" Type="http://schemas.openxmlformats.org/officeDocument/2006/relationships/hyperlink" Target="https://doi.org/10.1108/OIR-03-2020-0084" TargetMode="External"/><Relationship Id="rId2" Type="http://schemas.openxmlformats.org/officeDocument/2006/relationships/numbering" Target="numbering.xml"/><Relationship Id="rId29" Type="http://schemas.openxmlformats.org/officeDocument/2006/relationships/hyperlink" Target="https://doi.org/10.1016/j.jbusres.2022.06.023" TargetMode="External"/><Relationship Id="rId24" Type="http://schemas.openxmlformats.org/officeDocument/2006/relationships/hyperlink" Target="https://doi.org/10.1111/j.1464-0597.2006.00226.x" TargetMode="External"/><Relationship Id="rId40" Type="http://schemas.openxmlformats.org/officeDocument/2006/relationships/hyperlink" Target="https://doi.org/10.1177%2F1094670507310769" TargetMode="External"/><Relationship Id="rId45" Type="http://schemas.openxmlformats.org/officeDocument/2006/relationships/hyperlink" Target="https://doi.org/10.2753/PSS0885-3134300101" TargetMode="External"/><Relationship Id="rId66" Type="http://schemas.openxmlformats.org/officeDocument/2006/relationships/hyperlink" Target="https://doi.org/10.1108/IJCHM-12-2018-1018" TargetMode="External"/><Relationship Id="rId87" Type="http://schemas.openxmlformats.org/officeDocument/2006/relationships/hyperlink" Target="https://doi.org/10.1086/209304" TargetMode="External"/><Relationship Id="rId110" Type="http://schemas.openxmlformats.org/officeDocument/2006/relationships/hyperlink" Target="https://doi.org/10.1016/j.ijhm.2022.103141" TargetMode="External"/><Relationship Id="rId115" Type="http://schemas.openxmlformats.org/officeDocument/2006/relationships/hyperlink" Target="https://psycnet.apa.org/doi/10.1037/0021-9010.87.6.1068" TargetMode="External"/><Relationship Id="rId61" Type="http://schemas.openxmlformats.org/officeDocument/2006/relationships/hyperlink" Target="https://doi.org/10.1509%2Fjimk.19.1.59" TargetMode="External"/><Relationship Id="rId82" Type="http://schemas.openxmlformats.org/officeDocument/2006/relationships/hyperlink" Target="https://psycnet.apa.org/doi/10.1037/a0038376" TargetMode="External"/><Relationship Id="rId19" Type="http://schemas.openxmlformats.org/officeDocument/2006/relationships/hyperlink" Target="https://doi.org/10.1016/j.jhtm.2020.05.005" TargetMode="External"/><Relationship Id="rId14" Type="http://schemas.openxmlformats.org/officeDocument/2006/relationships/hyperlink" Target="https://doi.org/10.1016/j.jbusres.2020.02.007" TargetMode="External"/><Relationship Id="rId30" Type="http://schemas.openxmlformats.org/officeDocument/2006/relationships/hyperlink" Target="https://doi.org/10.1108/IJCHM-06-2019-0545" TargetMode="External"/><Relationship Id="rId35" Type="http://schemas.openxmlformats.org/officeDocument/2006/relationships/hyperlink" Target="https://doi.org/10.1007/s10551-017-3717-x" TargetMode="External"/><Relationship Id="rId56" Type="http://schemas.openxmlformats.org/officeDocument/2006/relationships/hyperlink" Target="https://doi.org/10.1016/j.ijhm.2015.10.002" TargetMode="External"/><Relationship Id="rId77" Type="http://schemas.openxmlformats.org/officeDocument/2006/relationships/hyperlink" Target="https://doi.org/10.1177%2F0091026014533898" TargetMode="External"/><Relationship Id="rId100" Type="http://schemas.openxmlformats.org/officeDocument/2006/relationships/hyperlink" Target="https://doi.org/10.1108/IJCHM-07-2018-0563" TargetMode="External"/><Relationship Id="rId105" Type="http://schemas.openxmlformats.org/officeDocument/2006/relationships/hyperlink" Target="https://psycnet.apa.org/doi/10.1037/a0034350" TargetMode="External"/><Relationship Id="rId8" Type="http://schemas.openxmlformats.org/officeDocument/2006/relationships/hyperlink" Target="https://doi.org/10.1108/IJQSS-09-2021-0137" TargetMode="External"/><Relationship Id="rId51" Type="http://schemas.openxmlformats.org/officeDocument/2006/relationships/hyperlink" Target="https://psycnet.apa.org/doi/10.1037/a0025102" TargetMode="External"/><Relationship Id="rId72" Type="http://schemas.openxmlformats.org/officeDocument/2006/relationships/hyperlink" Target="https://doi.org/10.1207/S15328007SEM0902_1" TargetMode="External"/><Relationship Id="rId93" Type="http://schemas.openxmlformats.org/officeDocument/2006/relationships/hyperlink" Target="https://doi.org/10.1007/s11628-021-00456-7" TargetMode="External"/><Relationship Id="rId98" Type="http://schemas.openxmlformats.org/officeDocument/2006/relationships/hyperlink" Target="https://doi.org/10.1002/job.767" TargetMode="External"/><Relationship Id="rId3" Type="http://schemas.openxmlformats.org/officeDocument/2006/relationships/styles" Target="styles.xml"/><Relationship Id="rId25" Type="http://schemas.openxmlformats.org/officeDocument/2006/relationships/hyperlink" Target="https://fortune.com/2022/11/10/incivility-bad-behavior-on-the-rise-frontline-workers-survey/" TargetMode="External"/><Relationship Id="rId46" Type="http://schemas.openxmlformats.org/officeDocument/2006/relationships/hyperlink" Target="https://doi.org/10.1016/j.jbusres.2015.12.008" TargetMode="External"/><Relationship Id="rId67" Type="http://schemas.openxmlformats.org/officeDocument/2006/relationships/hyperlink" Target="https://doi.org/10.1007/s10551-010-0591-1" TargetMode="External"/><Relationship Id="rId116" Type="http://schemas.openxmlformats.org/officeDocument/2006/relationships/hyperlink" Target="https://doi.org/10.1016/j.ijhm.2016.09.009" TargetMode="External"/><Relationship Id="rId20" Type="http://schemas.openxmlformats.org/officeDocument/2006/relationships/hyperlink" Target="https://doi.org/10.1007/s10551-013-1674-6" TargetMode="External"/><Relationship Id="rId41" Type="http://schemas.openxmlformats.org/officeDocument/2006/relationships/hyperlink" Target="https://doi.org/10.1080/13683500.2020.1850654" TargetMode="External"/><Relationship Id="rId62" Type="http://schemas.openxmlformats.org/officeDocument/2006/relationships/hyperlink" Target="https://doi.org/10.1108/JSM-04-2021-0117" TargetMode="External"/><Relationship Id="rId83" Type="http://schemas.openxmlformats.org/officeDocument/2006/relationships/hyperlink" Target="https://doi.org/10.1108/IJCHM-02-2013-0073" TargetMode="External"/><Relationship Id="rId88" Type="http://schemas.openxmlformats.org/officeDocument/2006/relationships/hyperlink" Target="https://doi.org/10.1007/s10551-015-2886-8" TargetMode="External"/><Relationship Id="rId111" Type="http://schemas.openxmlformats.org/officeDocument/2006/relationships/hyperlink" Target="http://journal05.magtech.org.cn/jweb_glpl/EN/" TargetMode="External"/><Relationship Id="rId15" Type="http://schemas.openxmlformats.org/officeDocument/2006/relationships/hyperlink" Target="https://doi.org/10.1521/jscp.1986.4.3.359" TargetMode="External"/><Relationship Id="rId36" Type="http://schemas.openxmlformats.org/officeDocument/2006/relationships/hyperlink" Target="https://doi.org/10.1111/isj.12051" TargetMode="External"/><Relationship Id="rId57" Type="http://schemas.openxmlformats.org/officeDocument/2006/relationships/hyperlink" Target="https://doi.org/10.1080/030572499103142" TargetMode="External"/><Relationship Id="rId106" Type="http://schemas.openxmlformats.org/officeDocument/2006/relationships/hyperlink" Target="https://psycnet.apa.org/doi/10.1037/apl00001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A289A-3595-4EC3-A7E4-64C0ADE6A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29</Pages>
  <Words>16650</Words>
  <Characters>94906</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Agnihotri, Arpita</dc:creator>
  <cp:keywords/>
  <dc:description/>
  <cp:lastModifiedBy>Saurabh Bhattacharya</cp:lastModifiedBy>
  <cp:revision>7</cp:revision>
  <dcterms:created xsi:type="dcterms:W3CDTF">2023-02-08T10:30:00Z</dcterms:created>
  <dcterms:modified xsi:type="dcterms:W3CDTF">2023-06-27T07:59:00Z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1cf5919b515c03bfc44ee4ef6f6d80342d7553f7d82efaf0f0fe41d9e7dcde31</vt:lpwstr>
  </property>
</Properties>
</file>