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BE8A" w14:textId="45C29243" w:rsidR="00755240" w:rsidRPr="009977DF" w:rsidRDefault="004B21B9" w:rsidP="00033608">
      <w:pPr>
        <w:spacing w:line="360" w:lineRule="auto"/>
        <w:rPr>
          <w:rFonts w:asciiTheme="majorHAnsi" w:hAnsiTheme="majorHAnsi" w:cstheme="majorHAnsi"/>
          <w:b/>
          <w:bCs/>
          <w:i/>
          <w:iCs/>
          <w:sz w:val="28"/>
          <w:szCs w:val="28"/>
        </w:rPr>
      </w:pPr>
      <w:r>
        <w:rPr>
          <w:rFonts w:asciiTheme="majorHAnsi" w:hAnsiTheme="majorHAnsi" w:cstheme="majorHAnsi"/>
          <w:b/>
          <w:bCs/>
          <w:i/>
          <w:iCs/>
          <w:sz w:val="28"/>
          <w:szCs w:val="28"/>
        </w:rPr>
        <w:t>T</w:t>
      </w:r>
      <w:r w:rsidR="00755240" w:rsidRPr="009977DF">
        <w:rPr>
          <w:rFonts w:asciiTheme="majorHAnsi" w:hAnsiTheme="majorHAnsi" w:cstheme="majorHAnsi"/>
          <w:b/>
          <w:bCs/>
          <w:i/>
          <w:iCs/>
          <w:sz w:val="28"/>
          <w:szCs w:val="28"/>
        </w:rPr>
        <w:t xml:space="preserve">he evolution </w:t>
      </w:r>
      <w:r w:rsidR="00070AA6">
        <w:rPr>
          <w:rFonts w:asciiTheme="majorHAnsi" w:hAnsiTheme="majorHAnsi" w:cstheme="majorHAnsi"/>
          <w:b/>
          <w:bCs/>
          <w:i/>
          <w:iCs/>
          <w:sz w:val="28"/>
          <w:szCs w:val="28"/>
        </w:rPr>
        <w:t>and defining features of the</w:t>
      </w:r>
      <w:r w:rsidR="00755240" w:rsidRPr="009977DF">
        <w:rPr>
          <w:rFonts w:asciiTheme="majorHAnsi" w:hAnsiTheme="majorHAnsi" w:cstheme="majorHAnsi"/>
          <w:b/>
          <w:bCs/>
          <w:i/>
          <w:iCs/>
          <w:sz w:val="28"/>
          <w:szCs w:val="28"/>
        </w:rPr>
        <w:t xml:space="preserve"> fashion flower </w:t>
      </w:r>
      <w:r w:rsidR="00505BAB">
        <w:rPr>
          <w:rFonts w:asciiTheme="majorHAnsi" w:hAnsiTheme="majorHAnsi" w:cstheme="majorHAnsi"/>
          <w:b/>
          <w:bCs/>
          <w:i/>
          <w:iCs/>
          <w:sz w:val="28"/>
          <w:szCs w:val="28"/>
        </w:rPr>
        <w:t xml:space="preserve">making </w:t>
      </w:r>
      <w:r w:rsidR="00755240" w:rsidRPr="009977DF">
        <w:rPr>
          <w:rFonts w:asciiTheme="majorHAnsi" w:hAnsiTheme="majorHAnsi" w:cstheme="majorHAnsi"/>
          <w:b/>
          <w:bCs/>
          <w:i/>
          <w:iCs/>
          <w:sz w:val="28"/>
          <w:szCs w:val="28"/>
        </w:rPr>
        <w:t>trades in Paris, London and New York</w:t>
      </w:r>
      <w:r w:rsidR="00070AA6">
        <w:rPr>
          <w:rFonts w:asciiTheme="majorHAnsi" w:hAnsiTheme="majorHAnsi" w:cstheme="majorHAnsi"/>
          <w:b/>
          <w:bCs/>
          <w:i/>
          <w:iCs/>
          <w:sz w:val="28"/>
          <w:szCs w:val="28"/>
        </w:rPr>
        <w:t xml:space="preserve"> c. 1850 - 1914</w:t>
      </w:r>
    </w:p>
    <w:p w14:paraId="39C9903F" w14:textId="30DE9E36" w:rsidR="00755240" w:rsidRPr="009977DF" w:rsidRDefault="00755240" w:rsidP="00033608">
      <w:pPr>
        <w:spacing w:line="360" w:lineRule="auto"/>
        <w:rPr>
          <w:rFonts w:asciiTheme="majorHAnsi" w:hAnsiTheme="majorHAnsi" w:cstheme="majorHAnsi"/>
        </w:rPr>
      </w:pPr>
    </w:p>
    <w:p w14:paraId="44209C30" w14:textId="3F0CBED7" w:rsidR="00755240" w:rsidRPr="001070BE" w:rsidRDefault="00755240" w:rsidP="00033608">
      <w:pPr>
        <w:spacing w:line="360" w:lineRule="auto"/>
        <w:rPr>
          <w:rFonts w:asciiTheme="majorHAnsi" w:hAnsiTheme="majorHAnsi" w:cstheme="majorHAnsi"/>
          <w:b/>
          <w:bCs/>
          <w:i/>
          <w:iCs/>
        </w:rPr>
      </w:pPr>
      <w:r w:rsidRPr="001070BE">
        <w:rPr>
          <w:rFonts w:asciiTheme="majorHAnsi" w:hAnsiTheme="majorHAnsi" w:cstheme="majorHAnsi"/>
          <w:b/>
          <w:bCs/>
          <w:i/>
          <w:iCs/>
        </w:rPr>
        <w:t>Amy de la Haye</w:t>
      </w:r>
    </w:p>
    <w:p w14:paraId="5FF30E86" w14:textId="5D3DC61B" w:rsidR="00755240" w:rsidRDefault="009977DF" w:rsidP="00033608">
      <w:pPr>
        <w:spacing w:line="360" w:lineRule="auto"/>
        <w:rPr>
          <w:rFonts w:asciiTheme="majorHAnsi" w:hAnsiTheme="majorHAnsi" w:cstheme="majorHAnsi"/>
        </w:rPr>
      </w:pPr>
      <w:r w:rsidRPr="009977DF">
        <w:rPr>
          <w:rFonts w:asciiTheme="majorHAnsi" w:hAnsiTheme="majorHAnsi" w:cstheme="majorHAnsi"/>
        </w:rPr>
        <w:t xml:space="preserve">Amy de la Haye is </w:t>
      </w:r>
      <w:r>
        <w:rPr>
          <w:rFonts w:asciiTheme="majorHAnsi" w:hAnsiTheme="majorHAnsi" w:cstheme="majorHAnsi"/>
        </w:rPr>
        <w:t>Professor of Dress History &amp; Curatorship at London College of Fashion, University of the Arts London; associate exhibitions reviews editor for SHOWstudio</w:t>
      </w:r>
      <w:r w:rsidR="00505BAB">
        <w:rPr>
          <w:rFonts w:asciiTheme="majorHAnsi" w:hAnsiTheme="majorHAnsi" w:cstheme="majorHAnsi"/>
        </w:rPr>
        <w:t>;</w:t>
      </w:r>
      <w:r>
        <w:rPr>
          <w:rFonts w:asciiTheme="majorHAnsi" w:hAnsiTheme="majorHAnsi" w:cstheme="majorHAnsi"/>
        </w:rPr>
        <w:t xml:space="preserve"> resident curator at London’s Fashion Textile Museum</w:t>
      </w:r>
      <w:r w:rsidR="0010405D">
        <w:rPr>
          <w:rFonts w:asciiTheme="majorHAnsi" w:hAnsiTheme="majorHAnsi" w:cstheme="majorHAnsi"/>
        </w:rPr>
        <w:t xml:space="preserve"> (FTM)</w:t>
      </w:r>
      <w:r w:rsidR="00505BAB">
        <w:rPr>
          <w:rFonts w:asciiTheme="majorHAnsi" w:hAnsiTheme="majorHAnsi" w:cstheme="majorHAnsi"/>
        </w:rPr>
        <w:t xml:space="preserve"> and curatorial consultant for the Museum of British Folklore. </w:t>
      </w:r>
      <w:r>
        <w:rPr>
          <w:rFonts w:asciiTheme="majorHAnsi" w:hAnsiTheme="majorHAnsi" w:cstheme="majorHAnsi"/>
        </w:rPr>
        <w:t>Formerly, she was Curator of 20</w:t>
      </w:r>
      <w:r w:rsidRPr="009977DF">
        <w:rPr>
          <w:rFonts w:asciiTheme="majorHAnsi" w:hAnsiTheme="majorHAnsi" w:cstheme="majorHAnsi"/>
          <w:vertAlign w:val="superscript"/>
        </w:rPr>
        <w:t>th</w:t>
      </w:r>
      <w:r>
        <w:rPr>
          <w:rFonts w:asciiTheme="majorHAnsi" w:hAnsiTheme="majorHAnsi" w:cstheme="majorHAnsi"/>
        </w:rPr>
        <w:t xml:space="preserve"> Century Dress at the Victoria &amp; Albert Museum. </w:t>
      </w:r>
      <w:r w:rsidR="003802B9">
        <w:rPr>
          <w:rFonts w:asciiTheme="majorHAnsi" w:hAnsiTheme="majorHAnsi" w:cstheme="majorHAnsi"/>
        </w:rPr>
        <w:t xml:space="preserve">Since 2020 much of her work has </w:t>
      </w:r>
      <w:r>
        <w:rPr>
          <w:rFonts w:asciiTheme="majorHAnsi" w:hAnsiTheme="majorHAnsi" w:cstheme="majorHAnsi"/>
        </w:rPr>
        <w:t>involved the study of flowers</w:t>
      </w:r>
      <w:r w:rsidR="00E91FC2">
        <w:rPr>
          <w:rFonts w:asciiTheme="majorHAnsi" w:hAnsiTheme="majorHAnsi" w:cstheme="majorHAnsi"/>
        </w:rPr>
        <w:t xml:space="preserve"> </w:t>
      </w:r>
      <w:r w:rsidR="00A16269">
        <w:rPr>
          <w:rFonts w:asciiTheme="majorHAnsi" w:hAnsiTheme="majorHAnsi" w:cstheme="majorHAnsi"/>
        </w:rPr>
        <w:t xml:space="preserve">– particularly the rose </w:t>
      </w:r>
      <w:r w:rsidR="003A24EB">
        <w:rPr>
          <w:rFonts w:asciiTheme="majorHAnsi" w:hAnsiTheme="majorHAnsi" w:cstheme="majorHAnsi"/>
        </w:rPr>
        <w:t xml:space="preserve"> </w:t>
      </w:r>
      <w:r w:rsidR="00A16269">
        <w:rPr>
          <w:rFonts w:asciiTheme="majorHAnsi" w:hAnsiTheme="majorHAnsi" w:cstheme="majorHAnsi"/>
        </w:rPr>
        <w:t xml:space="preserve">- </w:t>
      </w:r>
      <w:r w:rsidR="00E91FC2">
        <w:rPr>
          <w:rFonts w:asciiTheme="majorHAnsi" w:hAnsiTheme="majorHAnsi" w:cstheme="majorHAnsi"/>
        </w:rPr>
        <w:t xml:space="preserve">in relation to </w:t>
      </w:r>
      <w:r w:rsidR="0010405D">
        <w:rPr>
          <w:rFonts w:asciiTheme="majorHAnsi" w:hAnsiTheme="majorHAnsi" w:cstheme="majorHAnsi"/>
        </w:rPr>
        <w:t>fashion and dressed appearances</w:t>
      </w:r>
      <w:r w:rsidR="00505BAB">
        <w:rPr>
          <w:rFonts w:asciiTheme="majorHAnsi" w:hAnsiTheme="majorHAnsi" w:cstheme="majorHAnsi"/>
        </w:rPr>
        <w:t xml:space="preserve"> and</w:t>
      </w:r>
      <w:r w:rsidR="001D2AC4">
        <w:rPr>
          <w:rFonts w:asciiTheme="majorHAnsi" w:hAnsiTheme="majorHAnsi" w:cstheme="majorHAnsi"/>
        </w:rPr>
        <w:t>,</w:t>
      </w:r>
      <w:r w:rsidR="00505BAB">
        <w:rPr>
          <w:rFonts w:asciiTheme="majorHAnsi" w:hAnsiTheme="majorHAnsi" w:cstheme="majorHAnsi"/>
        </w:rPr>
        <w:t xml:space="preserve"> </w:t>
      </w:r>
      <w:r w:rsidR="003A24EB">
        <w:rPr>
          <w:rFonts w:asciiTheme="majorHAnsi" w:hAnsiTheme="majorHAnsi" w:cstheme="majorHAnsi"/>
        </w:rPr>
        <w:t xml:space="preserve">the making and wearing of artificial flowers. </w:t>
      </w:r>
      <w:r w:rsidR="00BA2F5F">
        <w:rPr>
          <w:rFonts w:asciiTheme="majorHAnsi" w:hAnsiTheme="majorHAnsi" w:cstheme="majorHAnsi"/>
        </w:rPr>
        <w:t xml:space="preserve">In 2027, working with </w:t>
      </w:r>
      <w:r w:rsidR="00FD5834">
        <w:rPr>
          <w:rFonts w:asciiTheme="majorHAnsi" w:hAnsiTheme="majorHAnsi" w:cstheme="majorHAnsi"/>
        </w:rPr>
        <w:t xml:space="preserve">naturalistic </w:t>
      </w:r>
      <w:r w:rsidR="00BA2F5F">
        <w:rPr>
          <w:rFonts w:asciiTheme="majorHAnsi" w:hAnsiTheme="majorHAnsi" w:cstheme="majorHAnsi"/>
        </w:rPr>
        <w:t xml:space="preserve">flower-maker Anne Tomlin, she </w:t>
      </w:r>
      <w:r w:rsidR="00E91FC2">
        <w:rPr>
          <w:rFonts w:asciiTheme="majorHAnsi" w:hAnsiTheme="majorHAnsi" w:cstheme="majorHAnsi"/>
        </w:rPr>
        <w:t>will</w:t>
      </w:r>
      <w:r w:rsidR="00BA2F5F">
        <w:rPr>
          <w:rFonts w:asciiTheme="majorHAnsi" w:hAnsiTheme="majorHAnsi" w:cstheme="majorHAnsi"/>
        </w:rPr>
        <w:t xml:space="preserve"> curat</w:t>
      </w:r>
      <w:r w:rsidR="00E91FC2">
        <w:rPr>
          <w:rFonts w:asciiTheme="majorHAnsi" w:hAnsiTheme="majorHAnsi" w:cstheme="majorHAnsi"/>
        </w:rPr>
        <w:t>e</w:t>
      </w:r>
      <w:r w:rsidR="00BA2F5F">
        <w:rPr>
          <w:rFonts w:asciiTheme="majorHAnsi" w:hAnsiTheme="majorHAnsi" w:cstheme="majorHAnsi"/>
        </w:rPr>
        <w:t xml:space="preserve"> a small exhibition at </w:t>
      </w:r>
      <w:r w:rsidR="0010405D">
        <w:rPr>
          <w:rFonts w:asciiTheme="majorHAnsi" w:hAnsiTheme="majorHAnsi" w:cstheme="majorHAnsi"/>
        </w:rPr>
        <w:t>FTM</w:t>
      </w:r>
      <w:r w:rsidR="00BA2F5F">
        <w:rPr>
          <w:rFonts w:asciiTheme="majorHAnsi" w:hAnsiTheme="majorHAnsi" w:cstheme="majorHAnsi"/>
        </w:rPr>
        <w:t xml:space="preserve"> titled ‘Only the Bee Can Tell: </w:t>
      </w:r>
      <w:r w:rsidR="00681057">
        <w:rPr>
          <w:rFonts w:asciiTheme="majorHAnsi" w:hAnsiTheme="majorHAnsi" w:cstheme="majorHAnsi"/>
        </w:rPr>
        <w:t>the craft of flower making</w:t>
      </w:r>
      <w:r w:rsidR="00BA2F5F">
        <w:rPr>
          <w:rFonts w:asciiTheme="majorHAnsi" w:hAnsiTheme="majorHAnsi" w:cstheme="majorHAnsi"/>
        </w:rPr>
        <w:t>’</w:t>
      </w:r>
    </w:p>
    <w:p w14:paraId="3D64B546" w14:textId="6285B58B" w:rsidR="005156D5" w:rsidRPr="009977DF" w:rsidRDefault="00CE55CA" w:rsidP="00033608">
      <w:pPr>
        <w:spacing w:line="360" w:lineRule="auto"/>
        <w:rPr>
          <w:rFonts w:asciiTheme="majorHAnsi" w:hAnsiTheme="majorHAnsi" w:cstheme="majorHAnsi"/>
        </w:rPr>
      </w:pPr>
      <w:r>
        <w:rPr>
          <w:rFonts w:asciiTheme="majorHAnsi" w:hAnsiTheme="majorHAnsi" w:cstheme="majorHAnsi"/>
          <w:highlight w:val="magenta"/>
        </w:rPr>
        <w:t xml:space="preserve">Leading </w:t>
      </w:r>
      <w:r w:rsidR="00970934" w:rsidRPr="00970934">
        <w:rPr>
          <w:rFonts w:asciiTheme="majorHAnsi" w:hAnsiTheme="majorHAnsi" w:cstheme="majorHAnsi"/>
          <w:highlight w:val="magenta"/>
        </w:rPr>
        <w:t>2 IMAGES -</w:t>
      </w:r>
      <w:r w:rsidR="00970934">
        <w:rPr>
          <w:rFonts w:asciiTheme="majorHAnsi" w:hAnsiTheme="majorHAnsi" w:cstheme="majorHAnsi"/>
        </w:rPr>
        <w:t xml:space="preserve"> </w:t>
      </w:r>
      <w:r w:rsidR="005156D5" w:rsidRPr="005156D5">
        <w:rPr>
          <w:rFonts w:asciiTheme="majorHAnsi" w:hAnsiTheme="majorHAnsi" w:cstheme="majorHAnsi"/>
          <w:highlight w:val="magenta"/>
        </w:rPr>
        <w:t>Please place this two images together)</w:t>
      </w:r>
    </w:p>
    <w:p w14:paraId="14C1FB08" w14:textId="29E3159A" w:rsidR="00755240" w:rsidRDefault="00CE05D8" w:rsidP="005156D5">
      <w:pPr>
        <w:pStyle w:val="ListParagraph"/>
        <w:numPr>
          <w:ilvl w:val="0"/>
          <w:numId w:val="10"/>
        </w:numPr>
        <w:spacing w:line="240" w:lineRule="auto"/>
        <w:ind w:left="782"/>
        <w:rPr>
          <w:rFonts w:asciiTheme="majorHAnsi" w:hAnsiTheme="majorHAnsi" w:cstheme="majorHAnsi"/>
          <w:color w:val="EE0000"/>
        </w:rPr>
      </w:pPr>
      <w:r w:rsidRPr="00CE0289">
        <w:rPr>
          <w:rFonts w:asciiTheme="majorHAnsi" w:hAnsiTheme="majorHAnsi" w:cstheme="majorHAnsi"/>
          <w:b/>
          <w:bCs/>
          <w:color w:val="EE0000"/>
        </w:rPr>
        <w:t>Anne Tomlin, o</w:t>
      </w:r>
      <w:r w:rsidR="002A1A23" w:rsidRPr="00CE0289">
        <w:rPr>
          <w:rFonts w:asciiTheme="majorHAnsi" w:hAnsiTheme="majorHAnsi" w:cstheme="majorHAnsi"/>
          <w:b/>
          <w:bCs/>
          <w:color w:val="EE0000"/>
        </w:rPr>
        <w:t>x eye daisy</w:t>
      </w:r>
      <w:r w:rsidRPr="00CE0289">
        <w:rPr>
          <w:rFonts w:asciiTheme="majorHAnsi" w:hAnsiTheme="majorHAnsi" w:cstheme="majorHAnsi"/>
          <w:b/>
          <w:bCs/>
          <w:color w:val="EE0000"/>
        </w:rPr>
        <w:t>,</w:t>
      </w:r>
      <w:r w:rsidR="002A1A23" w:rsidRPr="00CE0289">
        <w:rPr>
          <w:rFonts w:asciiTheme="majorHAnsi" w:hAnsiTheme="majorHAnsi" w:cstheme="majorHAnsi"/>
          <w:b/>
          <w:bCs/>
          <w:color w:val="EE0000"/>
        </w:rPr>
        <w:t xml:space="preserve"> c. 2021.</w:t>
      </w:r>
      <w:r w:rsidR="002A1A23" w:rsidRPr="00CE0289">
        <w:rPr>
          <w:rFonts w:asciiTheme="majorHAnsi" w:hAnsiTheme="majorHAnsi" w:cstheme="majorHAnsi"/>
          <w:color w:val="EE0000"/>
        </w:rPr>
        <w:t xml:space="preserve"> Photograph: Ian Skelton.</w:t>
      </w:r>
    </w:p>
    <w:p w14:paraId="78D1E422" w14:textId="7A904752" w:rsidR="005156D5" w:rsidRPr="005156D5" w:rsidRDefault="005156D5" w:rsidP="005156D5">
      <w:pPr>
        <w:pStyle w:val="ListParagraph"/>
        <w:spacing w:line="240" w:lineRule="auto"/>
        <w:ind w:left="782"/>
        <w:rPr>
          <w:rFonts w:asciiTheme="majorHAnsi" w:hAnsiTheme="majorHAnsi" w:cstheme="majorHAnsi"/>
          <w:color w:val="EE0000"/>
        </w:rPr>
      </w:pPr>
      <w:r w:rsidRPr="005156D5">
        <w:rPr>
          <w:rFonts w:asciiTheme="majorHAnsi" w:hAnsiTheme="majorHAnsi" w:cstheme="majorHAnsi"/>
          <w:color w:val="EE0000"/>
        </w:rPr>
        <w:t>British craftswoman Anne Tomline makes the most refined</w:t>
      </w:r>
      <w:r w:rsidR="00C51184">
        <w:rPr>
          <w:rFonts w:asciiTheme="majorHAnsi" w:hAnsiTheme="majorHAnsi" w:cstheme="majorHAnsi"/>
          <w:color w:val="EE0000"/>
        </w:rPr>
        <w:t>,</w:t>
      </w:r>
      <w:r w:rsidRPr="005156D5">
        <w:rPr>
          <w:rFonts w:asciiTheme="majorHAnsi" w:hAnsiTheme="majorHAnsi" w:cstheme="majorHAnsi"/>
          <w:color w:val="EE0000"/>
        </w:rPr>
        <w:t xml:space="preserve"> naturalistic</w:t>
      </w:r>
      <w:r w:rsidR="00C51184">
        <w:rPr>
          <w:rFonts w:asciiTheme="majorHAnsi" w:hAnsiTheme="majorHAnsi" w:cstheme="majorHAnsi"/>
          <w:color w:val="EE0000"/>
        </w:rPr>
        <w:t>,</w:t>
      </w:r>
      <w:r w:rsidRPr="005156D5">
        <w:rPr>
          <w:rFonts w:asciiTheme="majorHAnsi" w:hAnsiTheme="majorHAnsi" w:cstheme="majorHAnsi"/>
          <w:color w:val="EE0000"/>
        </w:rPr>
        <w:t xml:space="preserve"> flowers</w:t>
      </w:r>
      <w:r>
        <w:rPr>
          <w:rFonts w:asciiTheme="majorHAnsi" w:hAnsiTheme="majorHAnsi" w:cstheme="majorHAnsi"/>
          <w:color w:val="EE0000"/>
        </w:rPr>
        <w:t xml:space="preserve"> including the garden daisy.</w:t>
      </w:r>
    </w:p>
    <w:p w14:paraId="2D07FFD2" w14:textId="5B8545EC" w:rsidR="005156D5" w:rsidRPr="00CE0289" w:rsidRDefault="005156D5" w:rsidP="005156D5">
      <w:pPr>
        <w:pStyle w:val="ListParagraph"/>
        <w:numPr>
          <w:ilvl w:val="0"/>
          <w:numId w:val="10"/>
        </w:numPr>
        <w:spacing w:line="240" w:lineRule="auto"/>
        <w:ind w:left="782" w:hanging="357"/>
        <w:rPr>
          <w:rFonts w:asciiTheme="majorHAnsi" w:hAnsiTheme="majorHAnsi" w:cstheme="majorHAnsi"/>
          <w:color w:val="EE0000"/>
        </w:rPr>
      </w:pPr>
      <w:r>
        <w:rPr>
          <w:rFonts w:asciiTheme="majorHAnsi" w:hAnsiTheme="majorHAnsi" w:cstheme="majorHAnsi"/>
          <w:b/>
          <w:bCs/>
          <w:color w:val="EE0000"/>
        </w:rPr>
        <w:t>Photographic portrait postcard (unposted), c.</w:t>
      </w:r>
      <w:r>
        <w:rPr>
          <w:rFonts w:asciiTheme="majorHAnsi" w:hAnsiTheme="majorHAnsi" w:cstheme="majorHAnsi"/>
          <w:color w:val="EE0000"/>
        </w:rPr>
        <w:t xml:space="preserve"> 1905. This woman’s tailored suit is heavily worn, her appearance transformed by her daisy decorated hat.</w:t>
      </w:r>
      <w:r w:rsidR="009C0B7C">
        <w:rPr>
          <w:rFonts w:asciiTheme="majorHAnsi" w:hAnsiTheme="majorHAnsi" w:cstheme="majorHAnsi"/>
          <w:color w:val="EE0000"/>
        </w:rPr>
        <w:t xml:space="preserve"> The daisy symbolises innocence, new begins, purity and true love.</w:t>
      </w:r>
      <w:r w:rsidR="00C51184" w:rsidRPr="00C51184">
        <w:rPr>
          <w:rFonts w:asciiTheme="majorHAnsi" w:hAnsiTheme="majorHAnsi" w:cstheme="majorHAnsi"/>
          <w:color w:val="EE0000"/>
        </w:rPr>
        <w:t xml:space="preserve"> </w:t>
      </w:r>
      <w:r w:rsidR="00C51184">
        <w:rPr>
          <w:rFonts w:asciiTheme="majorHAnsi" w:hAnsiTheme="majorHAnsi" w:cstheme="majorHAnsi"/>
          <w:color w:val="EE0000"/>
        </w:rPr>
        <w:t>Collection of author.</w:t>
      </w:r>
    </w:p>
    <w:p w14:paraId="22FBAD31" w14:textId="538750EE" w:rsidR="009977DF" w:rsidRDefault="009977DF" w:rsidP="00033608">
      <w:pPr>
        <w:spacing w:line="360" w:lineRule="auto"/>
        <w:rPr>
          <w:rFonts w:asciiTheme="majorHAnsi" w:hAnsiTheme="majorHAnsi" w:cstheme="majorHAnsi"/>
          <w:b/>
          <w:bCs/>
          <w:i/>
          <w:iCs/>
          <w:color w:val="333333"/>
        </w:rPr>
      </w:pPr>
      <w:r w:rsidRPr="009977DF">
        <w:rPr>
          <w:rFonts w:asciiTheme="majorHAnsi" w:hAnsiTheme="majorHAnsi" w:cstheme="majorHAnsi"/>
          <w:b/>
          <w:bCs/>
          <w:i/>
          <w:iCs/>
          <w:color w:val="333333"/>
        </w:rPr>
        <w:t>Introduction</w:t>
      </w:r>
    </w:p>
    <w:p w14:paraId="3B3E235F" w14:textId="77777777" w:rsidR="009D3125" w:rsidRDefault="009D3125" w:rsidP="00BC2DFC">
      <w:pPr>
        <w:spacing w:line="360" w:lineRule="auto"/>
        <w:rPr>
          <w:rFonts w:asciiTheme="majorHAnsi" w:hAnsiTheme="majorHAnsi" w:cstheme="majorHAnsi"/>
          <w:color w:val="333333"/>
        </w:rPr>
      </w:pPr>
    </w:p>
    <w:p w14:paraId="4AA831CE" w14:textId="5F84293D" w:rsidR="00BC2DFC" w:rsidRDefault="00BC2DFC" w:rsidP="00BC2DFC">
      <w:pPr>
        <w:spacing w:line="360" w:lineRule="auto"/>
        <w:rPr>
          <w:rFonts w:asciiTheme="majorHAnsi" w:hAnsiTheme="majorHAnsi" w:cstheme="majorHAnsi"/>
          <w:color w:val="333333"/>
        </w:rPr>
      </w:pPr>
      <w:r w:rsidRPr="009977DF">
        <w:rPr>
          <w:rFonts w:asciiTheme="majorHAnsi" w:hAnsiTheme="majorHAnsi" w:cstheme="majorHAnsi"/>
          <w:color w:val="333333"/>
        </w:rPr>
        <w:t>Th</w:t>
      </w:r>
      <w:r>
        <w:rPr>
          <w:rFonts w:asciiTheme="majorHAnsi" w:hAnsiTheme="majorHAnsi" w:cstheme="majorHAnsi"/>
          <w:color w:val="333333"/>
        </w:rPr>
        <w:t>is</w:t>
      </w:r>
      <w:r w:rsidRPr="009977DF">
        <w:rPr>
          <w:rFonts w:asciiTheme="majorHAnsi" w:hAnsiTheme="majorHAnsi" w:cstheme="majorHAnsi"/>
          <w:color w:val="333333"/>
        </w:rPr>
        <w:t xml:space="preserve"> text documents and critically evaluates the </w:t>
      </w:r>
      <w:r>
        <w:rPr>
          <w:rFonts w:asciiTheme="majorHAnsi" w:hAnsiTheme="majorHAnsi" w:cstheme="majorHAnsi"/>
          <w:color w:val="333333"/>
        </w:rPr>
        <w:t>evolution of the</w:t>
      </w:r>
      <w:r w:rsidRPr="009977DF">
        <w:rPr>
          <w:rFonts w:asciiTheme="majorHAnsi" w:hAnsiTheme="majorHAnsi" w:cstheme="majorHAnsi"/>
          <w:color w:val="333333"/>
        </w:rPr>
        <w:t xml:space="preserve"> three-dimensional fashion flower</w:t>
      </w:r>
      <w:r>
        <w:rPr>
          <w:rFonts w:asciiTheme="majorHAnsi" w:hAnsiTheme="majorHAnsi" w:cstheme="majorHAnsi"/>
          <w:color w:val="333333"/>
        </w:rPr>
        <w:t xml:space="preserve"> making industries</w:t>
      </w:r>
      <w:r w:rsidR="00F14372">
        <w:rPr>
          <w:rFonts w:asciiTheme="majorHAnsi" w:hAnsiTheme="majorHAnsi" w:cstheme="majorHAnsi"/>
          <w:color w:val="333333"/>
        </w:rPr>
        <w:t xml:space="preserve">, </w:t>
      </w:r>
      <w:r w:rsidRPr="009977DF">
        <w:rPr>
          <w:rFonts w:asciiTheme="majorHAnsi" w:hAnsiTheme="majorHAnsi" w:cstheme="majorHAnsi"/>
          <w:color w:val="333333"/>
        </w:rPr>
        <w:t>from the mid-nineteenth to early twentieth centuries</w:t>
      </w:r>
      <w:r>
        <w:rPr>
          <w:rFonts w:asciiTheme="majorHAnsi" w:hAnsiTheme="majorHAnsi" w:cstheme="majorHAnsi"/>
          <w:color w:val="333333"/>
        </w:rPr>
        <w:t>, the period when they were most fashionable and the international flower-making trades flourished.</w:t>
      </w:r>
      <w:r w:rsidRPr="009977DF">
        <w:rPr>
          <w:rFonts w:asciiTheme="majorHAnsi" w:hAnsiTheme="majorHAnsi" w:cstheme="majorHAnsi"/>
          <w:color w:val="333333"/>
        </w:rPr>
        <w:t xml:space="preserve"> </w:t>
      </w:r>
      <w:r w:rsidR="00CE0289">
        <w:rPr>
          <w:rFonts w:asciiTheme="majorHAnsi" w:hAnsiTheme="majorHAnsi" w:cstheme="majorHAnsi"/>
          <w:color w:val="333333"/>
        </w:rPr>
        <w:t>It compares and contrasts flower making in Paris, London and New York, the dominant fashion cities at this time</w:t>
      </w:r>
      <w:r w:rsidR="00E70FB3">
        <w:rPr>
          <w:rFonts w:asciiTheme="majorHAnsi" w:hAnsiTheme="majorHAnsi" w:cstheme="majorHAnsi"/>
          <w:color w:val="333333"/>
        </w:rPr>
        <w:t xml:space="preserve"> and explores all levels of production. </w:t>
      </w:r>
      <w:r w:rsidR="00CE0289">
        <w:rPr>
          <w:rFonts w:asciiTheme="majorHAnsi" w:hAnsiTheme="majorHAnsi" w:cstheme="majorHAnsi"/>
          <w:color w:val="333333"/>
        </w:rPr>
        <w:t xml:space="preserve"> </w:t>
      </w:r>
      <w:r w:rsidR="00F14372">
        <w:rPr>
          <w:rFonts w:asciiTheme="majorHAnsi" w:hAnsiTheme="majorHAnsi" w:cstheme="majorHAnsi"/>
          <w:color w:val="333333"/>
        </w:rPr>
        <w:t>And, i</w:t>
      </w:r>
      <w:r w:rsidRPr="009977DF">
        <w:rPr>
          <w:rFonts w:asciiTheme="majorHAnsi" w:hAnsiTheme="majorHAnsi" w:cstheme="majorHAnsi"/>
          <w:color w:val="333333"/>
        </w:rPr>
        <w:t xml:space="preserve">t touches upon black mourning flowers </w:t>
      </w:r>
      <w:r>
        <w:rPr>
          <w:rFonts w:asciiTheme="majorHAnsi" w:hAnsiTheme="majorHAnsi" w:cstheme="majorHAnsi"/>
          <w:color w:val="333333"/>
        </w:rPr>
        <w:t xml:space="preserve">that were primarily made </w:t>
      </w:r>
      <w:r w:rsidRPr="009977DF">
        <w:rPr>
          <w:rFonts w:asciiTheme="majorHAnsi" w:hAnsiTheme="majorHAnsi" w:cstheme="majorHAnsi"/>
          <w:color w:val="333333"/>
        </w:rPr>
        <w:t>in Manchester (UK).</w:t>
      </w:r>
      <w:r>
        <w:rPr>
          <w:rFonts w:asciiTheme="majorHAnsi" w:hAnsiTheme="majorHAnsi" w:cstheme="majorHAnsi"/>
          <w:color w:val="333333"/>
        </w:rPr>
        <w:t xml:space="preserve"> </w:t>
      </w:r>
      <w:r>
        <w:rPr>
          <w:rFonts w:asciiTheme="majorHAnsi" w:hAnsiTheme="majorHAnsi" w:cstheme="majorHAnsi"/>
        </w:rPr>
        <w:t>The focus is upon</w:t>
      </w:r>
      <w:r>
        <w:rPr>
          <w:rFonts w:asciiTheme="majorHAnsi" w:hAnsiTheme="majorHAnsi" w:cstheme="majorHAnsi"/>
          <w:color w:val="333333"/>
        </w:rPr>
        <w:t xml:space="preserve"> flowers made from fabrics and paper, not those modelled in wax – such as orange blossom which was popular for brides – or other materials, such as beads or shells. Threaded throughout is a brief exploration of how flowers interface with fashionable dress, the body and broader culture of flowers.</w:t>
      </w:r>
      <w:r w:rsidR="009D3125">
        <w:rPr>
          <w:rFonts w:asciiTheme="majorHAnsi" w:hAnsiTheme="majorHAnsi" w:cstheme="majorHAnsi"/>
          <w:color w:val="333333"/>
        </w:rPr>
        <w:t xml:space="preserve"> </w:t>
      </w:r>
    </w:p>
    <w:p w14:paraId="766912EC" w14:textId="77777777" w:rsidR="00970934" w:rsidRPr="005156D5" w:rsidRDefault="00970934" w:rsidP="00970934">
      <w:pPr>
        <w:spacing w:line="360" w:lineRule="auto"/>
        <w:rPr>
          <w:rFonts w:asciiTheme="majorHAnsi" w:hAnsiTheme="majorHAnsi" w:cstheme="majorHAnsi"/>
        </w:rPr>
      </w:pPr>
      <w:r>
        <w:rPr>
          <w:rFonts w:asciiTheme="majorHAnsi" w:hAnsiTheme="majorHAnsi" w:cstheme="majorHAnsi"/>
        </w:rPr>
        <w:t>(</w:t>
      </w:r>
      <w:r w:rsidRPr="005156D5">
        <w:rPr>
          <w:rFonts w:asciiTheme="majorHAnsi" w:hAnsiTheme="majorHAnsi" w:cstheme="majorHAnsi"/>
          <w:highlight w:val="magenta"/>
        </w:rPr>
        <w:t>Please place this two images together)</w:t>
      </w:r>
    </w:p>
    <w:p w14:paraId="31ED447C" w14:textId="77777777" w:rsidR="00970934" w:rsidRDefault="00970934" w:rsidP="00BC2DFC">
      <w:pPr>
        <w:spacing w:line="360" w:lineRule="auto"/>
        <w:rPr>
          <w:rFonts w:asciiTheme="majorHAnsi" w:hAnsiTheme="majorHAnsi" w:cstheme="majorHAnsi"/>
          <w:color w:val="333333"/>
        </w:rPr>
      </w:pPr>
    </w:p>
    <w:p w14:paraId="66841B48" w14:textId="2B55B75C" w:rsidR="009C0B7C" w:rsidRPr="009C0B7C" w:rsidRDefault="009C0B7C" w:rsidP="009C0B7C">
      <w:pPr>
        <w:pStyle w:val="ListParagraph"/>
        <w:numPr>
          <w:ilvl w:val="0"/>
          <w:numId w:val="10"/>
        </w:numPr>
        <w:spacing w:line="240" w:lineRule="auto"/>
        <w:rPr>
          <w:rFonts w:asciiTheme="majorHAnsi" w:hAnsiTheme="majorHAnsi" w:cstheme="majorHAnsi"/>
          <w:color w:val="EE0000"/>
          <w:shd w:val="clear" w:color="auto" w:fill="FFFFFF"/>
        </w:rPr>
      </w:pPr>
      <w:r w:rsidRPr="009C0B7C">
        <w:rPr>
          <w:rFonts w:asciiTheme="majorHAnsi" w:hAnsiTheme="majorHAnsi" w:cstheme="majorHAnsi"/>
          <w:b/>
          <w:bCs/>
          <w:color w:val="EE0000"/>
        </w:rPr>
        <w:lastRenderedPageBreak/>
        <w:t>Gold flower hairpin, Minoan (Crete), 2300-2100 B.C.</w:t>
      </w:r>
      <w:r w:rsidRPr="009C0B7C">
        <w:rPr>
          <w:rFonts w:asciiTheme="majorHAnsi" w:hAnsiTheme="majorHAnsi" w:cstheme="majorHAnsi"/>
          <w:color w:val="EE0000"/>
        </w:rPr>
        <w:t xml:space="preserve"> </w:t>
      </w:r>
      <w:r w:rsidRPr="009C0B7C">
        <w:rPr>
          <w:rFonts w:asciiTheme="majorHAnsi" w:hAnsiTheme="majorHAnsi" w:cstheme="majorHAnsi"/>
          <w:color w:val="EE0000"/>
          <w:shd w:val="clear" w:color="auto" w:fill="FFFFFF"/>
        </w:rPr>
        <w:t xml:space="preserve">Minoan goldsmiths created sophisticated and naturalistic flowers to form jewellery, hair and clothing ornaments. </w:t>
      </w:r>
      <w:r w:rsidRPr="009C0B7C">
        <w:rPr>
          <w:rFonts w:asciiTheme="majorHAnsi" w:hAnsiTheme="majorHAnsi" w:cstheme="majorHAnsi"/>
          <w:color w:val="EE0000"/>
        </w:rPr>
        <w:t xml:space="preserve">Metropolitan Museum of Art Bequest of Richard B. Seager, 1926. (26-31-427). </w:t>
      </w:r>
      <w:r w:rsidRPr="009C0B7C">
        <w:rPr>
          <w:rFonts w:asciiTheme="majorHAnsi" w:hAnsiTheme="majorHAnsi" w:cstheme="majorHAnsi"/>
          <w:color w:val="EE0000"/>
          <w:highlight w:val="yellow"/>
        </w:rPr>
        <w:t>(screen shot supplied, waiting permission from MET.)</w:t>
      </w:r>
    </w:p>
    <w:p w14:paraId="75177936" w14:textId="77777777" w:rsidR="009C0B7C" w:rsidRPr="00CE0289" w:rsidRDefault="009C0B7C" w:rsidP="009C0B7C">
      <w:pPr>
        <w:pStyle w:val="ListParagraph"/>
        <w:spacing w:line="240" w:lineRule="auto"/>
        <w:rPr>
          <w:rFonts w:asciiTheme="majorHAnsi" w:hAnsiTheme="majorHAnsi" w:cstheme="majorHAnsi"/>
          <w:color w:val="EE0000"/>
          <w:shd w:val="clear" w:color="auto" w:fill="FFFFFF"/>
        </w:rPr>
      </w:pPr>
    </w:p>
    <w:p w14:paraId="20920794" w14:textId="77777777" w:rsidR="009C0B7C" w:rsidRPr="00CE0289" w:rsidRDefault="009C0B7C" w:rsidP="009C0B7C">
      <w:pPr>
        <w:pStyle w:val="ListParagraph"/>
        <w:numPr>
          <w:ilvl w:val="0"/>
          <w:numId w:val="10"/>
        </w:numPr>
        <w:spacing w:line="240" w:lineRule="auto"/>
        <w:rPr>
          <w:rFonts w:asciiTheme="majorHAnsi" w:hAnsiTheme="majorHAnsi" w:cstheme="majorHAnsi"/>
          <w:color w:val="333333"/>
        </w:rPr>
      </w:pPr>
      <w:r w:rsidRPr="00CE0289">
        <w:rPr>
          <w:rFonts w:asciiTheme="majorHAnsi" w:hAnsiTheme="majorHAnsi" w:cstheme="majorHAnsi"/>
          <w:b/>
          <w:bCs/>
          <w:color w:val="EE0000"/>
        </w:rPr>
        <w:t>Model lotus (water lily) flower, painted and plastered wood, Egyptian, 2051-1981 B.C.</w:t>
      </w:r>
      <w:r w:rsidRPr="00CE0289">
        <w:rPr>
          <w:rFonts w:asciiTheme="majorHAnsi" w:hAnsiTheme="majorHAnsi" w:cstheme="majorHAnsi"/>
          <w:color w:val="EE0000"/>
        </w:rPr>
        <w:t xml:space="preserve"> As the waterlily, commonly known as the lotus, closes its petals at night it was considered a symbol of daily rebirth and rejuvenation.</w:t>
      </w:r>
      <w:r w:rsidRPr="00CE0289">
        <w:rPr>
          <w:rFonts w:ascii="Noto Sans" w:hAnsi="Noto Sans" w:cs="Noto Sans"/>
          <w:color w:val="EE0000"/>
          <w:sz w:val="25"/>
          <w:szCs w:val="25"/>
          <w:shd w:val="clear" w:color="auto" w:fill="FFFFFF"/>
        </w:rPr>
        <w:t xml:space="preserve"> </w:t>
      </w:r>
      <w:r w:rsidRPr="00CE0289">
        <w:rPr>
          <w:rFonts w:asciiTheme="majorHAnsi" w:hAnsiTheme="majorHAnsi" w:cstheme="majorHAnsi"/>
          <w:color w:val="EE0000"/>
        </w:rPr>
        <w:t xml:space="preserve">Two large wooden female offering bearers were found in the same tomb as this flower. Metropolitan Museum of Art. Rogers Fund 1925. </w:t>
      </w:r>
      <w:r>
        <w:rPr>
          <w:rFonts w:asciiTheme="majorHAnsi" w:hAnsiTheme="majorHAnsi" w:cstheme="majorHAnsi"/>
          <w:color w:val="EE0000"/>
        </w:rPr>
        <w:t>(</w:t>
      </w:r>
      <w:r w:rsidRPr="00CE0289">
        <w:rPr>
          <w:rFonts w:asciiTheme="majorHAnsi" w:hAnsiTheme="majorHAnsi" w:cstheme="majorHAnsi"/>
          <w:color w:val="EE0000"/>
        </w:rPr>
        <w:t>25.3.282</w:t>
      </w:r>
      <w:r>
        <w:rPr>
          <w:rFonts w:asciiTheme="majorHAnsi" w:hAnsiTheme="majorHAnsi" w:cstheme="majorHAnsi"/>
          <w:color w:val="EE0000"/>
        </w:rPr>
        <w:t>)</w:t>
      </w:r>
      <w:r w:rsidRPr="00CE0289">
        <w:rPr>
          <w:rFonts w:asciiTheme="majorHAnsi" w:hAnsiTheme="majorHAnsi" w:cstheme="majorHAnsi"/>
          <w:color w:val="EE0000"/>
          <w:highlight w:val="yellow"/>
        </w:rPr>
        <w:t>(screen shot supplied waiting permission from MET</w:t>
      </w:r>
    </w:p>
    <w:p w14:paraId="601FAD28" w14:textId="77777777" w:rsidR="00C51184" w:rsidRDefault="00C51184" w:rsidP="003A24EB">
      <w:pPr>
        <w:spacing w:line="360" w:lineRule="auto"/>
        <w:rPr>
          <w:rFonts w:asciiTheme="majorHAnsi" w:hAnsiTheme="majorHAnsi" w:cstheme="majorHAnsi"/>
          <w:color w:val="333333"/>
        </w:rPr>
      </w:pPr>
    </w:p>
    <w:p w14:paraId="496AF118" w14:textId="22D8541D" w:rsidR="003A24EB" w:rsidRDefault="003A24EB" w:rsidP="003A24EB">
      <w:pPr>
        <w:spacing w:line="360" w:lineRule="auto"/>
        <w:rPr>
          <w:rFonts w:asciiTheme="majorHAnsi" w:hAnsiTheme="majorHAnsi" w:cstheme="majorHAnsi"/>
          <w:color w:val="333333"/>
        </w:rPr>
      </w:pPr>
      <w:r w:rsidRPr="009977DF">
        <w:rPr>
          <w:rFonts w:asciiTheme="majorHAnsi" w:hAnsiTheme="majorHAnsi" w:cstheme="majorHAnsi"/>
          <w:color w:val="333333"/>
        </w:rPr>
        <w:t xml:space="preserve">‘Permanent Botanicals’ is the name given to the first artificial (defined as, made or produced by humans, rather than occurring naturally, usually a copy of something natural) flowers based on natural (defined as, existing or derived from nature, not made or caused by humans) </w:t>
      </w:r>
      <w:r>
        <w:rPr>
          <w:rFonts w:asciiTheme="majorHAnsi" w:hAnsiTheme="majorHAnsi" w:cstheme="majorHAnsi"/>
          <w:color w:val="333333"/>
        </w:rPr>
        <w:t>flowers.</w:t>
      </w:r>
      <w:r w:rsidRPr="009977DF">
        <w:rPr>
          <w:rFonts w:asciiTheme="majorHAnsi" w:hAnsiTheme="majorHAnsi" w:cstheme="majorHAnsi"/>
        </w:rPr>
        <w:t xml:space="preserve"> </w:t>
      </w:r>
      <w:r>
        <w:rPr>
          <w:rFonts w:asciiTheme="majorHAnsi" w:hAnsiTheme="majorHAnsi" w:cstheme="majorHAnsi"/>
        </w:rPr>
        <w:t xml:space="preserve">They have been crafted and worn since at least </w:t>
      </w:r>
      <w:r>
        <w:rPr>
          <w:rFonts w:asciiTheme="majorHAnsi" w:hAnsiTheme="majorHAnsi" w:cstheme="majorHAnsi"/>
          <w:color w:val="333333"/>
        </w:rPr>
        <w:t xml:space="preserve">Ancient Egyptian </w:t>
      </w:r>
      <w:r>
        <w:rPr>
          <w:rFonts w:asciiTheme="majorHAnsi" w:hAnsiTheme="majorHAnsi" w:cstheme="majorHAnsi"/>
        </w:rPr>
        <w:t>(about 3150 BC to 30 BCE)</w:t>
      </w:r>
      <w:r w:rsidRPr="009977DF">
        <w:rPr>
          <w:rFonts w:asciiTheme="majorHAnsi" w:hAnsiTheme="majorHAnsi" w:cstheme="majorHAnsi"/>
        </w:rPr>
        <w:t xml:space="preserve">, </w:t>
      </w:r>
      <w:r>
        <w:rPr>
          <w:rFonts w:asciiTheme="majorHAnsi" w:hAnsiTheme="majorHAnsi" w:cstheme="majorHAnsi"/>
          <w:color w:val="333333"/>
        </w:rPr>
        <w:t>times.</w:t>
      </w:r>
    </w:p>
    <w:p w14:paraId="0735BC41" w14:textId="4476736D" w:rsidR="004248FF" w:rsidRDefault="00BC2DFC" w:rsidP="004E4BDD">
      <w:pPr>
        <w:spacing w:line="360" w:lineRule="auto"/>
        <w:rPr>
          <w:rFonts w:asciiTheme="majorHAnsi" w:hAnsiTheme="majorHAnsi" w:cstheme="majorHAnsi"/>
          <w:color w:val="333333"/>
        </w:rPr>
      </w:pPr>
      <w:r>
        <w:rPr>
          <w:rFonts w:asciiTheme="majorHAnsi" w:hAnsiTheme="majorHAnsi" w:cstheme="majorHAnsi"/>
          <w:color w:val="333333"/>
        </w:rPr>
        <w:t>It could be argued that a</w:t>
      </w:r>
      <w:r w:rsidRPr="009977DF">
        <w:rPr>
          <w:rFonts w:asciiTheme="majorHAnsi" w:hAnsiTheme="majorHAnsi" w:cstheme="majorHAnsi"/>
          <w:color w:val="333333"/>
        </w:rPr>
        <w:t xml:space="preserve">rtificial flowers </w:t>
      </w:r>
      <w:r>
        <w:rPr>
          <w:rFonts w:asciiTheme="majorHAnsi" w:hAnsiTheme="majorHAnsi" w:cstheme="majorHAnsi"/>
          <w:color w:val="333333"/>
        </w:rPr>
        <w:t xml:space="preserve">comprise </w:t>
      </w:r>
      <w:r w:rsidRPr="009977DF">
        <w:rPr>
          <w:rFonts w:asciiTheme="majorHAnsi" w:hAnsiTheme="majorHAnsi" w:cstheme="majorHAnsi"/>
          <w:color w:val="333333"/>
        </w:rPr>
        <w:t>the most ephemeral</w:t>
      </w:r>
      <w:r>
        <w:rPr>
          <w:rFonts w:asciiTheme="majorHAnsi" w:hAnsiTheme="majorHAnsi" w:cstheme="majorHAnsi"/>
          <w:color w:val="333333"/>
        </w:rPr>
        <w:t xml:space="preserve"> and decadent </w:t>
      </w:r>
      <w:r w:rsidRPr="009977DF">
        <w:rPr>
          <w:rFonts w:asciiTheme="majorHAnsi" w:hAnsiTheme="majorHAnsi" w:cstheme="majorHAnsi"/>
          <w:color w:val="333333"/>
        </w:rPr>
        <w:t xml:space="preserve">of fashion </w:t>
      </w:r>
      <w:r>
        <w:rPr>
          <w:rFonts w:asciiTheme="majorHAnsi" w:hAnsiTheme="majorHAnsi" w:cstheme="majorHAnsi"/>
          <w:color w:val="333333"/>
        </w:rPr>
        <w:t>ornaments.  Crafted in fabrics and papers they are – like those they replicate - fragile and bulky. And, like natural flowers</w:t>
      </w:r>
      <w:r w:rsidR="00F14372">
        <w:rPr>
          <w:rFonts w:asciiTheme="majorHAnsi" w:hAnsiTheme="majorHAnsi" w:cstheme="majorHAnsi"/>
          <w:color w:val="333333"/>
        </w:rPr>
        <w:t>,</w:t>
      </w:r>
      <w:r>
        <w:rPr>
          <w:rFonts w:asciiTheme="majorHAnsi" w:hAnsiTheme="majorHAnsi" w:cstheme="majorHAnsi"/>
          <w:color w:val="333333"/>
        </w:rPr>
        <w:t xml:space="preserve"> they fade in the sun and wither in the rain. They are certainly amongst the most accessible and equitable of fashion artefacts. Almost everyone has access to a natural or artificial flower and</w:t>
      </w:r>
      <w:r w:rsidR="00E70FB3">
        <w:rPr>
          <w:rFonts w:asciiTheme="majorHAnsi" w:hAnsiTheme="majorHAnsi" w:cstheme="majorHAnsi"/>
          <w:color w:val="333333"/>
        </w:rPr>
        <w:t xml:space="preserve"> can feel transformed by wearing one or more. </w:t>
      </w:r>
      <w:r>
        <w:rPr>
          <w:rFonts w:asciiTheme="majorHAnsi" w:hAnsiTheme="majorHAnsi" w:cstheme="majorHAnsi"/>
        </w:rPr>
        <w:t>It is perhaps ironic that the demand for fashion flowers is greatest during the spring and summer months, when those they replicate remain in bloom.</w:t>
      </w:r>
      <w:r w:rsidR="004248FF">
        <w:rPr>
          <w:rFonts w:asciiTheme="majorHAnsi" w:hAnsiTheme="majorHAnsi" w:cstheme="majorHAnsi"/>
        </w:rPr>
        <w:t xml:space="preserve"> </w:t>
      </w:r>
      <w:r w:rsidR="004248FF">
        <w:rPr>
          <w:rFonts w:asciiTheme="majorHAnsi" w:hAnsiTheme="majorHAnsi" w:cstheme="majorHAnsi"/>
          <w:color w:val="333333"/>
        </w:rPr>
        <w:t xml:space="preserve">No other fashion trimming is so steeped in </w:t>
      </w:r>
      <w:r w:rsidR="004E4BDD">
        <w:rPr>
          <w:rFonts w:asciiTheme="majorHAnsi" w:hAnsiTheme="majorHAnsi" w:cstheme="majorHAnsi"/>
          <w:color w:val="333333"/>
        </w:rPr>
        <w:t>symbolism</w:t>
      </w:r>
      <w:r w:rsidR="00F14372">
        <w:rPr>
          <w:rFonts w:asciiTheme="majorHAnsi" w:hAnsiTheme="majorHAnsi" w:cstheme="majorHAnsi"/>
          <w:color w:val="333333"/>
        </w:rPr>
        <w:t xml:space="preserve"> and meanings and these can shift over time and space. Where referenced here the meanings are contemporaneous and geographically specific.</w:t>
      </w:r>
      <w:r w:rsidR="004248FF">
        <w:rPr>
          <w:rFonts w:asciiTheme="majorHAnsi" w:hAnsiTheme="majorHAnsi" w:cstheme="majorHAnsi"/>
          <w:color w:val="333333"/>
        </w:rPr>
        <w:t xml:space="preserve"> </w:t>
      </w:r>
      <w:r w:rsidR="004E4BDD">
        <w:rPr>
          <w:rFonts w:asciiTheme="majorHAnsi" w:hAnsiTheme="majorHAnsi" w:cstheme="majorHAnsi"/>
          <w:color w:val="333333"/>
        </w:rPr>
        <w:t xml:space="preserve">  </w:t>
      </w:r>
    </w:p>
    <w:p w14:paraId="0F8723C2" w14:textId="7F2675A3" w:rsidR="00831834" w:rsidRDefault="00E70FB3" w:rsidP="00831834">
      <w:pPr>
        <w:spacing w:line="360" w:lineRule="auto"/>
        <w:rPr>
          <w:rFonts w:asciiTheme="majorHAnsi" w:hAnsiTheme="majorHAnsi" w:cstheme="majorHAnsi"/>
          <w:color w:val="333333"/>
        </w:rPr>
      </w:pPr>
      <w:r>
        <w:rPr>
          <w:rFonts w:asciiTheme="majorHAnsi" w:hAnsiTheme="majorHAnsi" w:cstheme="majorHAnsi"/>
          <w:color w:val="333333"/>
        </w:rPr>
        <w:t xml:space="preserve">The making of artificial flowers fed into </w:t>
      </w:r>
      <w:r w:rsidR="00F14372">
        <w:rPr>
          <w:rFonts w:asciiTheme="majorHAnsi" w:hAnsiTheme="majorHAnsi" w:cstheme="majorHAnsi"/>
          <w:color w:val="333333"/>
        </w:rPr>
        <w:t xml:space="preserve">Victorian preoccupations with </w:t>
      </w:r>
      <w:r>
        <w:rPr>
          <w:rFonts w:asciiTheme="majorHAnsi" w:hAnsiTheme="majorHAnsi" w:cstheme="majorHAnsi"/>
          <w:color w:val="333333"/>
        </w:rPr>
        <w:t xml:space="preserve">flower culture, </w:t>
      </w:r>
      <w:r w:rsidR="00F14372">
        <w:rPr>
          <w:rFonts w:asciiTheme="majorHAnsi" w:hAnsiTheme="majorHAnsi" w:cstheme="majorHAnsi"/>
          <w:color w:val="333333"/>
        </w:rPr>
        <w:t>the skilful replication of nature and the culture of the copy</w:t>
      </w:r>
      <w:r>
        <w:rPr>
          <w:rFonts w:asciiTheme="majorHAnsi" w:hAnsiTheme="majorHAnsi" w:cstheme="majorHAnsi"/>
          <w:color w:val="333333"/>
        </w:rPr>
        <w:t>. In Paris the work of flower makers was a source of cultural prestige and was featured in international exhibitions.  Flower makers, the industry and its products attracted considerable interest contemporaneously, not all good.</w:t>
      </w:r>
      <w:r w:rsidR="006C6835">
        <w:rPr>
          <w:rFonts w:asciiTheme="majorHAnsi" w:hAnsiTheme="majorHAnsi" w:cstheme="majorHAnsi"/>
          <w:color w:val="333333"/>
        </w:rPr>
        <w:t xml:space="preserve"> It is perhaps surprising that fashion flowers have, unlike lace and buttons for example, </w:t>
      </w:r>
      <w:r w:rsidR="006C6835">
        <w:rPr>
          <w:rFonts w:asciiTheme="majorHAnsi" w:hAnsiTheme="majorHAnsi" w:cstheme="majorHAnsi"/>
          <w:color w:val="333333"/>
        </w:rPr>
        <w:t>received scant attention from public and private collectors, academics and curators. This might be because they are not made from precious materials</w:t>
      </w:r>
      <w:r w:rsidR="006C6835">
        <w:rPr>
          <w:rFonts w:asciiTheme="majorHAnsi" w:hAnsiTheme="majorHAnsi" w:cstheme="majorHAnsi"/>
          <w:color w:val="333333"/>
        </w:rPr>
        <w:t>, do not take months or years to make becoming heirloom objects like lace. And they are accorded low financial value, rarely a</w:t>
      </w:r>
      <w:r w:rsidR="00831834">
        <w:rPr>
          <w:rFonts w:asciiTheme="majorHAnsi" w:hAnsiTheme="majorHAnsi" w:cstheme="majorHAnsi"/>
          <w:color w:val="333333"/>
        </w:rPr>
        <w:t>ppear</w:t>
      </w:r>
      <w:r w:rsidR="006C6835">
        <w:rPr>
          <w:rFonts w:asciiTheme="majorHAnsi" w:hAnsiTheme="majorHAnsi" w:cstheme="majorHAnsi"/>
          <w:color w:val="333333"/>
        </w:rPr>
        <w:t>ing</w:t>
      </w:r>
      <w:r w:rsidR="00831834">
        <w:rPr>
          <w:rFonts w:asciiTheme="majorHAnsi" w:hAnsiTheme="majorHAnsi" w:cstheme="majorHAnsi"/>
          <w:color w:val="333333"/>
        </w:rPr>
        <w:t xml:space="preserve"> in auctions except when ornamenting luxury garments, hats and other accessories. However,  in the </w:t>
      </w:r>
      <w:r w:rsidR="00F14372">
        <w:rPr>
          <w:rFonts w:asciiTheme="majorHAnsi" w:hAnsiTheme="majorHAnsi" w:cstheme="majorHAnsi"/>
          <w:color w:val="333333"/>
        </w:rPr>
        <w:t>21</w:t>
      </w:r>
      <w:r w:rsidR="00F14372" w:rsidRPr="00F14372">
        <w:rPr>
          <w:rFonts w:asciiTheme="majorHAnsi" w:hAnsiTheme="majorHAnsi" w:cstheme="majorHAnsi"/>
          <w:color w:val="333333"/>
          <w:vertAlign w:val="superscript"/>
        </w:rPr>
        <w:t>st</w:t>
      </w:r>
      <w:r w:rsidR="00F14372">
        <w:rPr>
          <w:rFonts w:asciiTheme="majorHAnsi" w:hAnsiTheme="majorHAnsi" w:cstheme="majorHAnsi"/>
          <w:color w:val="333333"/>
        </w:rPr>
        <w:t xml:space="preserve"> century they have started to attract </w:t>
      </w:r>
      <w:r w:rsidR="00831834">
        <w:rPr>
          <w:rFonts w:asciiTheme="majorHAnsi" w:hAnsiTheme="majorHAnsi" w:cstheme="majorHAnsi"/>
          <w:color w:val="333333"/>
        </w:rPr>
        <w:t xml:space="preserve">the attention of a small group of scholars, curators and artists and </w:t>
      </w:r>
      <w:r w:rsidR="00F14372">
        <w:rPr>
          <w:rFonts w:asciiTheme="majorHAnsi" w:hAnsiTheme="majorHAnsi" w:cstheme="majorHAnsi"/>
          <w:color w:val="333333"/>
        </w:rPr>
        <w:t xml:space="preserve">others, </w:t>
      </w:r>
      <w:r w:rsidR="009B2612">
        <w:rPr>
          <w:rFonts w:asciiTheme="majorHAnsi" w:hAnsiTheme="majorHAnsi" w:cstheme="majorHAnsi"/>
          <w:color w:val="333333"/>
        </w:rPr>
        <w:t xml:space="preserve">myself included, </w:t>
      </w:r>
      <w:r w:rsidR="00F14372">
        <w:rPr>
          <w:rFonts w:asciiTheme="majorHAnsi" w:hAnsiTheme="majorHAnsi" w:cstheme="majorHAnsi"/>
          <w:color w:val="333333"/>
        </w:rPr>
        <w:t xml:space="preserve">some of whom are embracing within narratives around sustainability, saving </w:t>
      </w:r>
      <w:r w:rsidR="00E72A15">
        <w:rPr>
          <w:rFonts w:asciiTheme="majorHAnsi" w:hAnsiTheme="majorHAnsi" w:cstheme="majorHAnsi"/>
          <w:color w:val="333333"/>
        </w:rPr>
        <w:t xml:space="preserve">natural </w:t>
      </w:r>
      <w:r w:rsidR="00F14372">
        <w:rPr>
          <w:rFonts w:asciiTheme="majorHAnsi" w:hAnsiTheme="majorHAnsi" w:cstheme="majorHAnsi"/>
          <w:color w:val="333333"/>
        </w:rPr>
        <w:t xml:space="preserve">species and the environment. </w:t>
      </w:r>
    </w:p>
    <w:p w14:paraId="37F8671E" w14:textId="017BFAEF" w:rsidR="009F5AB9" w:rsidRDefault="00BC2DFC" w:rsidP="009F5AB9">
      <w:pPr>
        <w:spacing w:line="360" w:lineRule="auto"/>
        <w:rPr>
          <w:rFonts w:asciiTheme="majorHAnsi" w:hAnsiTheme="majorHAnsi" w:cstheme="majorHAnsi"/>
          <w:color w:val="333333"/>
        </w:rPr>
      </w:pPr>
      <w:r>
        <w:rPr>
          <w:rFonts w:asciiTheme="majorHAnsi" w:hAnsiTheme="majorHAnsi" w:cstheme="majorHAnsi"/>
          <w:color w:val="333333"/>
        </w:rPr>
        <w:lastRenderedPageBreak/>
        <w:t>Th</w:t>
      </w:r>
      <w:r w:rsidR="009C0B7C">
        <w:rPr>
          <w:rFonts w:asciiTheme="majorHAnsi" w:hAnsiTheme="majorHAnsi" w:cstheme="majorHAnsi"/>
          <w:color w:val="333333"/>
        </w:rPr>
        <w:t>is</w:t>
      </w:r>
      <w:r>
        <w:rPr>
          <w:rFonts w:asciiTheme="majorHAnsi" w:hAnsiTheme="majorHAnsi" w:cstheme="majorHAnsi"/>
          <w:color w:val="333333"/>
        </w:rPr>
        <w:t xml:space="preserve"> text</w:t>
      </w:r>
      <w:r w:rsidR="004E4BDD">
        <w:rPr>
          <w:rFonts w:asciiTheme="majorHAnsi" w:hAnsiTheme="majorHAnsi" w:cstheme="majorHAnsi"/>
          <w:color w:val="333333"/>
        </w:rPr>
        <w:t xml:space="preserve"> </w:t>
      </w:r>
      <w:r w:rsidR="008E79CF">
        <w:rPr>
          <w:rFonts w:asciiTheme="majorHAnsi" w:hAnsiTheme="majorHAnsi" w:cstheme="majorHAnsi"/>
          <w:color w:val="333333"/>
        </w:rPr>
        <w:t xml:space="preserve">draws upon </w:t>
      </w:r>
      <w:r w:rsidR="004E4BDD">
        <w:rPr>
          <w:rFonts w:asciiTheme="majorHAnsi" w:hAnsiTheme="majorHAnsi" w:cstheme="majorHAnsi"/>
          <w:color w:val="333333"/>
        </w:rPr>
        <w:t xml:space="preserve">existing </w:t>
      </w:r>
      <w:r w:rsidR="008E79CF">
        <w:rPr>
          <w:rFonts w:asciiTheme="majorHAnsi" w:hAnsiTheme="majorHAnsi" w:cstheme="majorHAnsi"/>
          <w:color w:val="333333"/>
        </w:rPr>
        <w:t xml:space="preserve">research </w:t>
      </w:r>
      <w:r w:rsidR="004E4BDD">
        <w:rPr>
          <w:rFonts w:asciiTheme="majorHAnsi" w:hAnsiTheme="majorHAnsi" w:cstheme="majorHAnsi"/>
          <w:color w:val="333333"/>
        </w:rPr>
        <w:t xml:space="preserve">undertaken </w:t>
      </w:r>
      <w:r w:rsidR="008E79CF">
        <w:rPr>
          <w:rFonts w:asciiTheme="majorHAnsi" w:hAnsiTheme="majorHAnsi" w:cstheme="majorHAnsi"/>
          <w:color w:val="333333"/>
        </w:rPr>
        <w:t>by this author</w:t>
      </w:r>
      <w:r w:rsidR="004E4BDD">
        <w:rPr>
          <w:rFonts w:asciiTheme="majorHAnsi" w:hAnsiTheme="majorHAnsi" w:cstheme="majorHAnsi"/>
          <w:color w:val="333333"/>
        </w:rPr>
        <w:t>,</w:t>
      </w:r>
      <w:r w:rsidR="008E79CF">
        <w:rPr>
          <w:rFonts w:asciiTheme="majorHAnsi" w:hAnsiTheme="majorHAnsi" w:cstheme="majorHAnsi"/>
          <w:color w:val="333333"/>
        </w:rPr>
        <w:t xml:space="preserve"> notably </w:t>
      </w:r>
      <w:r w:rsidR="00CE0289">
        <w:rPr>
          <w:rFonts w:asciiTheme="majorHAnsi" w:hAnsiTheme="majorHAnsi" w:cstheme="majorHAnsi"/>
          <w:color w:val="333333"/>
        </w:rPr>
        <w:t xml:space="preserve">for </w:t>
      </w:r>
      <w:r w:rsidR="008E79CF" w:rsidRPr="00E91FC2">
        <w:rPr>
          <w:rFonts w:asciiTheme="majorHAnsi" w:hAnsiTheme="majorHAnsi" w:cstheme="majorHAnsi"/>
          <w:i/>
          <w:iCs/>
        </w:rPr>
        <w:t>Ravishing: The Rose in Fashion</w:t>
      </w:r>
      <w:r w:rsidR="008E79CF">
        <w:rPr>
          <w:rFonts w:asciiTheme="majorHAnsi" w:hAnsiTheme="majorHAnsi" w:cstheme="majorHAnsi"/>
        </w:rPr>
        <w:t xml:space="preserve"> (exhibition at the Museum of the Fashion Institute of Technology, New York 2022) and accompanying book (Yale 2021); </w:t>
      </w:r>
      <w:r w:rsidR="008E79CF" w:rsidRPr="00E91FC2">
        <w:rPr>
          <w:rFonts w:asciiTheme="majorHAnsi" w:hAnsiTheme="majorHAnsi" w:cstheme="majorHAnsi"/>
          <w:i/>
          <w:iCs/>
        </w:rPr>
        <w:t xml:space="preserve">Wild &amp; Cultivated: Fashioning the Rose </w:t>
      </w:r>
      <w:r w:rsidR="008E79CF">
        <w:rPr>
          <w:rFonts w:asciiTheme="majorHAnsi" w:hAnsiTheme="majorHAnsi" w:cstheme="majorHAnsi"/>
        </w:rPr>
        <w:t xml:space="preserve">(exhibition and book, Garden Museum London, 2022) and an essay in </w:t>
      </w:r>
      <w:r w:rsidR="008E79CF" w:rsidRPr="00F171AB">
        <w:rPr>
          <w:rFonts w:asciiTheme="majorHAnsi" w:hAnsiTheme="majorHAnsi" w:cstheme="majorHAnsi"/>
          <w:i/>
          <w:iCs/>
        </w:rPr>
        <w:t>Geographies: The Crafts of Fashion</w:t>
      </w:r>
      <w:r w:rsidR="008E79CF">
        <w:rPr>
          <w:rFonts w:asciiTheme="majorHAnsi" w:hAnsiTheme="majorHAnsi" w:cstheme="majorHAnsi"/>
          <w:i/>
          <w:iCs/>
        </w:rPr>
        <w:t xml:space="preserve"> </w:t>
      </w:r>
      <w:r w:rsidR="008E79CF">
        <w:rPr>
          <w:rFonts w:asciiTheme="majorHAnsi" w:hAnsiTheme="majorHAnsi" w:cstheme="majorHAnsi"/>
        </w:rPr>
        <w:t>(2023) edited by Émi</w:t>
      </w:r>
      <w:r w:rsidR="006C6835">
        <w:rPr>
          <w:rFonts w:asciiTheme="majorHAnsi" w:hAnsiTheme="majorHAnsi" w:cstheme="majorHAnsi"/>
        </w:rPr>
        <w:t>l</w:t>
      </w:r>
      <w:r w:rsidR="008E79CF">
        <w:rPr>
          <w:rFonts w:asciiTheme="majorHAnsi" w:hAnsiTheme="majorHAnsi" w:cstheme="majorHAnsi"/>
        </w:rPr>
        <w:t>ie Hammen, the latter published in French and English.</w:t>
      </w:r>
      <w:r w:rsidR="008E79CF" w:rsidRPr="00505BAB">
        <w:rPr>
          <w:rFonts w:asciiTheme="majorHAnsi" w:hAnsiTheme="majorHAnsi" w:cstheme="majorHAnsi"/>
          <w:color w:val="333333"/>
        </w:rPr>
        <w:t xml:space="preserve"> </w:t>
      </w:r>
      <w:r w:rsidR="00E72A15">
        <w:rPr>
          <w:rFonts w:asciiTheme="majorHAnsi" w:hAnsiTheme="majorHAnsi" w:cstheme="majorHAnsi"/>
          <w:color w:val="333333"/>
        </w:rPr>
        <w:t xml:space="preserve">It </w:t>
      </w:r>
      <w:r w:rsidR="009F5AB9">
        <w:rPr>
          <w:rFonts w:asciiTheme="majorHAnsi" w:hAnsiTheme="majorHAnsi" w:cstheme="majorHAnsi"/>
          <w:color w:val="333333"/>
        </w:rPr>
        <w:t>comprises the first peer-reviewed academic journal paper written on this subject by this author and published in Russian.</w:t>
      </w:r>
    </w:p>
    <w:p w14:paraId="39AD9052" w14:textId="3E7D7D7F" w:rsidR="00DE60B6" w:rsidRDefault="00DE60B6" w:rsidP="00DE60B6">
      <w:pPr>
        <w:spacing w:line="360" w:lineRule="auto"/>
        <w:rPr>
          <w:rFonts w:asciiTheme="majorHAnsi" w:hAnsiTheme="majorHAnsi" w:cstheme="majorHAnsi"/>
          <w:color w:val="333333"/>
        </w:rPr>
      </w:pPr>
      <w:r w:rsidRPr="009977DF">
        <w:rPr>
          <w:rFonts w:asciiTheme="majorHAnsi" w:hAnsiTheme="majorHAnsi" w:cstheme="majorHAnsi"/>
          <w:color w:val="333333"/>
        </w:rPr>
        <w:t xml:space="preserve">An initial </w:t>
      </w:r>
      <w:r w:rsidR="006C6835">
        <w:rPr>
          <w:rFonts w:asciiTheme="majorHAnsi" w:hAnsiTheme="majorHAnsi" w:cstheme="majorHAnsi"/>
          <w:color w:val="333333"/>
        </w:rPr>
        <w:t>re</w:t>
      </w:r>
      <w:r w:rsidRPr="009977DF">
        <w:rPr>
          <w:rFonts w:asciiTheme="majorHAnsi" w:hAnsiTheme="majorHAnsi" w:cstheme="majorHAnsi"/>
          <w:color w:val="333333"/>
        </w:rPr>
        <w:t xml:space="preserve">search </w:t>
      </w:r>
      <w:r w:rsidR="006C6835">
        <w:rPr>
          <w:rFonts w:asciiTheme="majorHAnsi" w:hAnsiTheme="majorHAnsi" w:cstheme="majorHAnsi"/>
          <w:color w:val="333333"/>
        </w:rPr>
        <w:t xml:space="preserve">search </w:t>
      </w:r>
      <w:r w:rsidRPr="009977DF">
        <w:rPr>
          <w:rFonts w:asciiTheme="majorHAnsi" w:hAnsiTheme="majorHAnsi" w:cstheme="majorHAnsi"/>
          <w:color w:val="333333"/>
        </w:rPr>
        <w:t xml:space="preserve">suggests an absence of </w:t>
      </w:r>
      <w:r>
        <w:rPr>
          <w:rFonts w:asciiTheme="majorHAnsi" w:hAnsiTheme="majorHAnsi" w:cstheme="majorHAnsi"/>
          <w:color w:val="333333"/>
        </w:rPr>
        <w:t xml:space="preserve">published </w:t>
      </w:r>
      <w:r w:rsidRPr="009977DF">
        <w:rPr>
          <w:rFonts w:asciiTheme="majorHAnsi" w:hAnsiTheme="majorHAnsi" w:cstheme="majorHAnsi"/>
          <w:color w:val="333333"/>
        </w:rPr>
        <w:t>studies on three-dimensional fashion flower making in Russia</w:t>
      </w:r>
      <w:r>
        <w:rPr>
          <w:rFonts w:asciiTheme="majorHAnsi" w:hAnsiTheme="majorHAnsi" w:cstheme="majorHAnsi"/>
          <w:color w:val="333333"/>
        </w:rPr>
        <w:t>,</w:t>
      </w:r>
      <w:r w:rsidRPr="009977DF">
        <w:rPr>
          <w:rFonts w:asciiTheme="majorHAnsi" w:hAnsiTheme="majorHAnsi" w:cstheme="majorHAnsi"/>
          <w:color w:val="333333"/>
        </w:rPr>
        <w:t xml:space="preserve"> published in Russian or other languages</w:t>
      </w:r>
      <w:r>
        <w:rPr>
          <w:rFonts w:asciiTheme="majorHAnsi" w:hAnsiTheme="majorHAnsi" w:cstheme="majorHAnsi"/>
          <w:color w:val="333333"/>
        </w:rPr>
        <w:t xml:space="preserve">. As Russia has a rich flower culture it is hoped a Russian </w:t>
      </w:r>
      <w:r w:rsidR="009B2612">
        <w:rPr>
          <w:rFonts w:asciiTheme="majorHAnsi" w:hAnsiTheme="majorHAnsi" w:cstheme="majorHAnsi"/>
          <w:color w:val="333333"/>
        </w:rPr>
        <w:t xml:space="preserve">speaking </w:t>
      </w:r>
      <w:r>
        <w:rPr>
          <w:rFonts w:asciiTheme="majorHAnsi" w:hAnsiTheme="majorHAnsi" w:cstheme="majorHAnsi"/>
          <w:color w:val="333333"/>
        </w:rPr>
        <w:t>colleague might pursue this</w:t>
      </w:r>
      <w:r w:rsidR="009B2612">
        <w:rPr>
          <w:rFonts w:asciiTheme="majorHAnsi" w:hAnsiTheme="majorHAnsi" w:cstheme="majorHAnsi"/>
          <w:color w:val="333333"/>
        </w:rPr>
        <w:t xml:space="preserve"> area of enquiry</w:t>
      </w:r>
      <w:r>
        <w:rPr>
          <w:rFonts w:asciiTheme="majorHAnsi" w:hAnsiTheme="majorHAnsi" w:cstheme="majorHAnsi"/>
          <w:color w:val="333333"/>
        </w:rPr>
        <w:t xml:space="preserve">. </w:t>
      </w:r>
    </w:p>
    <w:p w14:paraId="42566763" w14:textId="620CCBD2" w:rsidR="008E79CF" w:rsidRDefault="008E79CF" w:rsidP="008E79CF">
      <w:pPr>
        <w:spacing w:line="360" w:lineRule="auto"/>
        <w:rPr>
          <w:rFonts w:asciiTheme="majorHAnsi" w:hAnsiTheme="majorHAnsi" w:cstheme="majorHAnsi"/>
          <w:color w:val="333333"/>
        </w:rPr>
      </w:pPr>
    </w:p>
    <w:p w14:paraId="6ACEF93C" w14:textId="19712ACA" w:rsidR="007B2A0A" w:rsidRPr="007B2A0A" w:rsidRDefault="007B2A0A" w:rsidP="00402AD7">
      <w:pPr>
        <w:spacing w:line="360" w:lineRule="auto"/>
        <w:rPr>
          <w:rFonts w:asciiTheme="majorHAnsi" w:hAnsiTheme="majorHAnsi" w:cstheme="majorHAnsi"/>
          <w:b/>
          <w:bCs/>
          <w:i/>
          <w:iCs/>
          <w:color w:val="333333"/>
        </w:rPr>
      </w:pPr>
      <w:r w:rsidRPr="007B2A0A">
        <w:rPr>
          <w:rFonts w:asciiTheme="majorHAnsi" w:hAnsiTheme="majorHAnsi" w:cstheme="majorHAnsi"/>
          <w:b/>
          <w:bCs/>
          <w:i/>
          <w:iCs/>
          <w:color w:val="333333"/>
        </w:rPr>
        <w:t>Research</w:t>
      </w:r>
      <w:r w:rsidR="009B2612">
        <w:rPr>
          <w:rFonts w:asciiTheme="majorHAnsi" w:hAnsiTheme="majorHAnsi" w:cstheme="majorHAnsi"/>
          <w:b/>
          <w:bCs/>
          <w:i/>
          <w:iCs/>
          <w:color w:val="333333"/>
        </w:rPr>
        <w:t>ing Fashion Flowers</w:t>
      </w:r>
    </w:p>
    <w:p w14:paraId="7561D464" w14:textId="0FFA8276" w:rsidR="009B2612" w:rsidRPr="004248FF" w:rsidRDefault="009B2612" w:rsidP="009B2612">
      <w:pPr>
        <w:spacing w:line="360" w:lineRule="auto"/>
        <w:rPr>
          <w:rFonts w:asciiTheme="majorHAnsi" w:hAnsiTheme="majorHAnsi" w:cstheme="majorHAnsi"/>
        </w:rPr>
      </w:pPr>
      <w:r>
        <w:rPr>
          <w:rFonts w:asciiTheme="majorHAnsi" w:hAnsiTheme="majorHAnsi" w:cstheme="majorHAnsi"/>
          <w:color w:val="333333"/>
        </w:rPr>
        <w:t>Fashion flowers were</w:t>
      </w:r>
      <w:r>
        <w:rPr>
          <w:rFonts w:asciiTheme="majorHAnsi" w:hAnsiTheme="majorHAnsi" w:cstheme="majorHAnsi"/>
        </w:rPr>
        <w:t xml:space="preserve"> commonly worn singly or clustered, with or without foliage, to form a corsage which – like one made using freshly picked flowers - was usually applied to the left side of a bodice, close to the heart. At their most elaborate, they were formed into exquisite garlands formed into swags for bridal and evening gowns by top haute couturiers, such as Charles Frederick Worth (1825-95) whose profuse and artistic flower ornamentation became a House signature. Fashion flowers also became a vital adjunct to the thriving millinery trades, especially during the period 1890s to c. 1913</w:t>
      </w:r>
      <w:r w:rsidR="006C6835">
        <w:rPr>
          <w:rFonts w:asciiTheme="majorHAnsi" w:hAnsiTheme="majorHAnsi" w:cstheme="majorHAnsi"/>
        </w:rPr>
        <w:t xml:space="preserve"> when the vogue for flowers was at its peak.</w:t>
      </w:r>
      <w:r>
        <w:rPr>
          <w:rFonts w:asciiTheme="majorHAnsi" w:hAnsiTheme="majorHAnsi" w:cstheme="majorHAnsi"/>
        </w:rPr>
        <w:t xml:space="preserve">  Fashion flowers were made at all market levels and they were crafted from various materials at home.</w:t>
      </w:r>
      <w:r w:rsidRPr="001F2917">
        <w:rPr>
          <w:rFonts w:asciiTheme="majorHAnsi" w:hAnsiTheme="majorHAnsi" w:cstheme="majorHAnsi"/>
          <w:color w:val="333333"/>
        </w:rPr>
        <w:t xml:space="preserve"> </w:t>
      </w:r>
    </w:p>
    <w:p w14:paraId="618782D3" w14:textId="1CA2D05C" w:rsidR="001F2917" w:rsidRDefault="00CE0289" w:rsidP="007B2A0A">
      <w:pPr>
        <w:spacing w:line="360" w:lineRule="auto"/>
        <w:rPr>
          <w:rFonts w:asciiTheme="majorHAnsi" w:hAnsiTheme="majorHAnsi" w:cstheme="majorHAnsi"/>
          <w:color w:val="333333"/>
        </w:rPr>
      </w:pPr>
      <w:r>
        <w:rPr>
          <w:rFonts w:asciiTheme="majorHAnsi" w:hAnsiTheme="majorHAnsi" w:cstheme="majorHAnsi"/>
          <w:color w:val="333333"/>
        </w:rPr>
        <w:t>H</w:t>
      </w:r>
      <w:r w:rsidR="001F2917">
        <w:rPr>
          <w:rFonts w:asciiTheme="majorHAnsi" w:hAnsiTheme="majorHAnsi" w:cstheme="majorHAnsi"/>
          <w:color w:val="333333"/>
        </w:rPr>
        <w:t xml:space="preserve">istorical fashionable dress and accessories adorned with </w:t>
      </w:r>
      <w:r>
        <w:rPr>
          <w:rFonts w:asciiTheme="majorHAnsi" w:hAnsiTheme="majorHAnsi" w:cstheme="majorHAnsi"/>
          <w:color w:val="333333"/>
        </w:rPr>
        <w:t xml:space="preserve">artificial </w:t>
      </w:r>
      <w:r w:rsidR="001F2917">
        <w:rPr>
          <w:rFonts w:asciiTheme="majorHAnsi" w:hAnsiTheme="majorHAnsi" w:cstheme="majorHAnsi"/>
          <w:color w:val="333333"/>
        </w:rPr>
        <w:t>flowers</w:t>
      </w:r>
      <w:r>
        <w:rPr>
          <w:rFonts w:asciiTheme="majorHAnsi" w:hAnsiTheme="majorHAnsi" w:cstheme="majorHAnsi"/>
          <w:color w:val="333333"/>
        </w:rPr>
        <w:t xml:space="preserve"> can be </w:t>
      </w:r>
      <w:r w:rsidR="00B46A50">
        <w:rPr>
          <w:rFonts w:asciiTheme="majorHAnsi" w:hAnsiTheme="majorHAnsi" w:cstheme="majorHAnsi"/>
          <w:color w:val="333333"/>
        </w:rPr>
        <w:t xml:space="preserve">studied in museums and at auction viewings. </w:t>
      </w:r>
      <w:r>
        <w:rPr>
          <w:rFonts w:asciiTheme="majorHAnsi" w:hAnsiTheme="majorHAnsi" w:cstheme="majorHAnsi"/>
          <w:color w:val="333333"/>
        </w:rPr>
        <w:t xml:space="preserve"> When possible, s</w:t>
      </w:r>
      <w:r w:rsidR="001F2917">
        <w:rPr>
          <w:rFonts w:asciiTheme="majorHAnsi" w:hAnsiTheme="majorHAnsi" w:cstheme="majorHAnsi"/>
          <w:color w:val="333333"/>
        </w:rPr>
        <w:t xml:space="preserve">low looking </w:t>
      </w:r>
      <w:r>
        <w:rPr>
          <w:rFonts w:asciiTheme="majorHAnsi" w:hAnsiTheme="majorHAnsi" w:cstheme="majorHAnsi"/>
          <w:color w:val="333333"/>
        </w:rPr>
        <w:t xml:space="preserve">aids an appreciation </w:t>
      </w:r>
      <w:r w:rsidR="001F2917">
        <w:rPr>
          <w:rFonts w:asciiTheme="majorHAnsi" w:hAnsiTheme="majorHAnsi" w:cstheme="majorHAnsi"/>
          <w:color w:val="333333"/>
        </w:rPr>
        <w:t>of the materiality of the flower</w:t>
      </w:r>
      <w:r w:rsidR="004D67A2">
        <w:rPr>
          <w:rFonts w:asciiTheme="majorHAnsi" w:hAnsiTheme="majorHAnsi" w:cstheme="majorHAnsi"/>
          <w:color w:val="333333"/>
        </w:rPr>
        <w:t xml:space="preserve">, its buds, stem and or leaves. </w:t>
      </w:r>
      <w:r w:rsidR="00B46A50">
        <w:rPr>
          <w:rFonts w:asciiTheme="majorHAnsi" w:hAnsiTheme="majorHAnsi" w:cstheme="majorHAnsi"/>
          <w:color w:val="333333"/>
        </w:rPr>
        <w:t>When</w:t>
      </w:r>
      <w:r w:rsidR="004D67A2">
        <w:rPr>
          <w:rFonts w:asciiTheme="majorHAnsi" w:hAnsiTheme="majorHAnsi" w:cstheme="majorHAnsi"/>
          <w:color w:val="333333"/>
        </w:rPr>
        <w:t xml:space="preserve"> applied to a garment</w:t>
      </w:r>
      <w:r w:rsidR="00B46A50">
        <w:rPr>
          <w:rFonts w:asciiTheme="majorHAnsi" w:hAnsiTheme="majorHAnsi" w:cstheme="majorHAnsi"/>
          <w:color w:val="333333"/>
        </w:rPr>
        <w:t>,</w:t>
      </w:r>
      <w:r w:rsidR="004D67A2">
        <w:rPr>
          <w:rFonts w:asciiTheme="majorHAnsi" w:hAnsiTheme="majorHAnsi" w:cstheme="majorHAnsi"/>
          <w:color w:val="333333"/>
        </w:rPr>
        <w:t xml:space="preserve"> it is possible to </w:t>
      </w:r>
      <w:r w:rsidR="00B46A50">
        <w:rPr>
          <w:rFonts w:asciiTheme="majorHAnsi" w:hAnsiTheme="majorHAnsi" w:cstheme="majorHAnsi"/>
          <w:color w:val="333333"/>
        </w:rPr>
        <w:t>ascertain how the designer intended flowers to inte</w:t>
      </w:r>
      <w:r w:rsidR="004D67A2">
        <w:rPr>
          <w:rFonts w:asciiTheme="majorHAnsi" w:hAnsiTheme="majorHAnsi" w:cstheme="majorHAnsi"/>
          <w:color w:val="333333"/>
        </w:rPr>
        <w:t xml:space="preserve">rface with </w:t>
      </w:r>
      <w:r>
        <w:rPr>
          <w:rFonts w:asciiTheme="majorHAnsi" w:hAnsiTheme="majorHAnsi" w:cstheme="majorHAnsi"/>
          <w:color w:val="333333"/>
        </w:rPr>
        <w:t xml:space="preserve">the </w:t>
      </w:r>
      <w:r w:rsidR="004D67A2">
        <w:rPr>
          <w:rFonts w:asciiTheme="majorHAnsi" w:hAnsiTheme="majorHAnsi" w:cstheme="majorHAnsi"/>
          <w:color w:val="333333"/>
        </w:rPr>
        <w:t xml:space="preserve">garment and body.  </w:t>
      </w:r>
      <w:r w:rsidR="001F2917">
        <w:rPr>
          <w:rFonts w:asciiTheme="majorHAnsi" w:hAnsiTheme="majorHAnsi" w:cstheme="majorHAnsi"/>
          <w:color w:val="333333"/>
        </w:rPr>
        <w:t xml:space="preserve">Comparative analysis of flower decorated garments provides substantive evidence of trends, such as the 1870s vogue for pinning one or more flowers at the waist, </w:t>
      </w:r>
      <w:r w:rsidR="00B70954">
        <w:rPr>
          <w:rFonts w:asciiTheme="majorHAnsi" w:hAnsiTheme="majorHAnsi" w:cstheme="majorHAnsi"/>
          <w:color w:val="333333"/>
        </w:rPr>
        <w:t>which</w:t>
      </w:r>
      <w:r w:rsidR="001F2917">
        <w:rPr>
          <w:rFonts w:asciiTheme="majorHAnsi" w:hAnsiTheme="majorHAnsi" w:cstheme="majorHAnsi"/>
          <w:color w:val="333333"/>
        </w:rPr>
        <w:t xml:space="preserve"> was revived by the Parisian haute couturier Christian Dior (1905-57) in the late 1940s and ‘50s. </w:t>
      </w:r>
    </w:p>
    <w:p w14:paraId="162612B1" w14:textId="7EF93836" w:rsidR="00966198" w:rsidRPr="00CD4834" w:rsidRDefault="00966198" w:rsidP="009C0B7C">
      <w:pPr>
        <w:pStyle w:val="ListParagraph"/>
        <w:numPr>
          <w:ilvl w:val="0"/>
          <w:numId w:val="10"/>
        </w:numPr>
        <w:spacing w:line="240" w:lineRule="auto"/>
        <w:rPr>
          <w:rFonts w:asciiTheme="majorHAnsi" w:hAnsiTheme="majorHAnsi" w:cstheme="majorHAnsi"/>
          <w:b/>
          <w:color w:val="EE0000"/>
        </w:rPr>
      </w:pPr>
      <w:r w:rsidRPr="00CD4834">
        <w:rPr>
          <w:rFonts w:asciiTheme="majorHAnsi" w:hAnsiTheme="majorHAnsi" w:cstheme="majorHAnsi"/>
          <w:b/>
          <w:color w:val="EE0000"/>
        </w:rPr>
        <w:t>W. Baker, Highgate Studios, Birmingham (U.K.), cabinet card portrait of wom</w:t>
      </w:r>
      <w:r w:rsidR="00CD4834">
        <w:rPr>
          <w:rFonts w:asciiTheme="majorHAnsi" w:hAnsiTheme="majorHAnsi" w:cstheme="majorHAnsi"/>
          <w:b/>
          <w:color w:val="EE0000"/>
        </w:rPr>
        <w:t>a</w:t>
      </w:r>
      <w:r w:rsidRPr="00CD4834">
        <w:rPr>
          <w:rFonts w:asciiTheme="majorHAnsi" w:hAnsiTheme="majorHAnsi" w:cstheme="majorHAnsi"/>
          <w:b/>
          <w:color w:val="EE0000"/>
        </w:rPr>
        <w:t xml:space="preserve">n wearing a large, probably artificial, passion flower and leaf corsage with a flower patterned dress c. 1890. </w:t>
      </w:r>
      <w:r w:rsidR="00CD4834">
        <w:rPr>
          <w:rFonts w:asciiTheme="majorHAnsi" w:hAnsiTheme="majorHAnsi" w:cstheme="majorHAnsi"/>
          <w:b/>
          <w:color w:val="EE0000"/>
        </w:rPr>
        <w:t xml:space="preserve"> </w:t>
      </w:r>
      <w:r w:rsidR="00CD4834" w:rsidRPr="00CD4834">
        <w:rPr>
          <w:rFonts w:asciiTheme="majorHAnsi" w:hAnsiTheme="majorHAnsi" w:cstheme="majorHAnsi"/>
          <w:bCs/>
          <w:color w:val="EE0000"/>
        </w:rPr>
        <w:t>At this time, t</w:t>
      </w:r>
      <w:r w:rsidRPr="00CD4834">
        <w:rPr>
          <w:rFonts w:asciiTheme="majorHAnsi" w:hAnsiTheme="majorHAnsi" w:cstheme="majorHAnsi"/>
          <w:bCs/>
          <w:color w:val="EE0000"/>
        </w:rPr>
        <w:t>he</w:t>
      </w:r>
      <w:r w:rsidRPr="00CD4834">
        <w:rPr>
          <w:rFonts w:asciiTheme="majorHAnsi" w:hAnsiTheme="majorHAnsi" w:cstheme="majorHAnsi"/>
          <w:color w:val="EE0000"/>
        </w:rPr>
        <w:t xml:space="preserve"> passion flower</w:t>
      </w:r>
      <w:r w:rsidR="00CE0289" w:rsidRPr="00CD4834">
        <w:rPr>
          <w:rFonts w:asciiTheme="majorHAnsi" w:hAnsiTheme="majorHAnsi" w:cstheme="majorHAnsi"/>
          <w:color w:val="EE0000"/>
        </w:rPr>
        <w:t>’</w:t>
      </w:r>
      <w:r w:rsidRPr="00CD4834">
        <w:rPr>
          <w:rFonts w:asciiTheme="majorHAnsi" w:hAnsiTheme="majorHAnsi" w:cstheme="majorHAnsi"/>
          <w:color w:val="EE0000"/>
        </w:rPr>
        <w:t>s ten petals were believed to symbolize Jesus' ten faithful apostles; the corona filaments the crown of thorns; the five stamen with anthers match the five sacred wounds and the three stigma the nails. In recent years, the flower – often referred to as ‘clock-faced’  - has been associated as a symbol for homosexual Japanese youths.</w:t>
      </w:r>
      <w:r w:rsidRPr="00CD4834">
        <w:rPr>
          <w:rFonts w:asciiTheme="majorHAnsi" w:hAnsiTheme="majorHAnsi" w:cstheme="majorHAnsi"/>
          <w:b/>
          <w:bCs/>
          <w:color w:val="EE0000"/>
        </w:rPr>
        <w:t xml:space="preserve"> </w:t>
      </w:r>
      <w:r w:rsidRPr="00CD4834">
        <w:rPr>
          <w:rFonts w:asciiTheme="majorHAnsi" w:hAnsiTheme="majorHAnsi" w:cstheme="majorHAnsi"/>
          <w:color w:val="EE0000"/>
        </w:rPr>
        <w:t>Collection of author</w:t>
      </w:r>
    </w:p>
    <w:p w14:paraId="42C20BC5" w14:textId="13DAE5E1" w:rsidR="00B70954" w:rsidRPr="00B70954" w:rsidRDefault="00B46A50" w:rsidP="00B70954">
      <w:pPr>
        <w:spacing w:line="360" w:lineRule="auto"/>
        <w:rPr>
          <w:rFonts w:asciiTheme="majorHAnsi" w:hAnsiTheme="majorHAnsi" w:cstheme="majorHAnsi"/>
          <w:color w:val="333333"/>
        </w:rPr>
      </w:pPr>
      <w:r>
        <w:rPr>
          <w:rFonts w:asciiTheme="majorHAnsi" w:hAnsiTheme="majorHAnsi" w:cstheme="majorHAnsi"/>
          <w:color w:val="333333"/>
        </w:rPr>
        <w:lastRenderedPageBreak/>
        <w:t>Images of flower bedecked elite fashion</w:t>
      </w:r>
      <w:r w:rsidR="006C6835">
        <w:rPr>
          <w:rFonts w:asciiTheme="majorHAnsi" w:hAnsiTheme="majorHAnsi" w:cstheme="majorHAnsi"/>
          <w:color w:val="333333"/>
        </w:rPr>
        <w:t>s and millinery</w:t>
      </w:r>
      <w:r>
        <w:rPr>
          <w:rFonts w:asciiTheme="majorHAnsi" w:hAnsiTheme="majorHAnsi" w:cstheme="majorHAnsi"/>
          <w:color w:val="333333"/>
        </w:rPr>
        <w:t xml:space="preserve"> are widely accessible</w:t>
      </w:r>
      <w:r w:rsidR="006C6835">
        <w:rPr>
          <w:rFonts w:asciiTheme="majorHAnsi" w:hAnsiTheme="majorHAnsi" w:cstheme="majorHAnsi"/>
          <w:color w:val="333333"/>
        </w:rPr>
        <w:t>, but costly to reproduce for publication.</w:t>
      </w:r>
      <w:r>
        <w:rPr>
          <w:rFonts w:asciiTheme="majorHAnsi" w:hAnsiTheme="majorHAnsi" w:cstheme="majorHAnsi"/>
          <w:color w:val="333333"/>
        </w:rPr>
        <w:t xml:space="preserve"> </w:t>
      </w:r>
      <w:r w:rsidR="00B70954">
        <w:rPr>
          <w:rFonts w:asciiTheme="majorHAnsi" w:hAnsiTheme="majorHAnsi" w:cstheme="majorHAnsi"/>
          <w:color w:val="333333"/>
        </w:rPr>
        <w:t>Here, studio portraits</w:t>
      </w:r>
      <w:r w:rsidR="004E4BDD">
        <w:rPr>
          <w:rFonts w:asciiTheme="majorHAnsi" w:hAnsiTheme="majorHAnsi" w:cstheme="majorHAnsi"/>
          <w:color w:val="333333"/>
        </w:rPr>
        <w:t xml:space="preserve"> and photographic postcards</w:t>
      </w:r>
      <w:r w:rsidR="00B70954">
        <w:rPr>
          <w:rFonts w:asciiTheme="majorHAnsi" w:hAnsiTheme="majorHAnsi" w:cstheme="majorHAnsi"/>
          <w:color w:val="333333"/>
        </w:rPr>
        <w:t xml:space="preserve"> </w:t>
      </w:r>
      <w:r w:rsidR="006C6835">
        <w:rPr>
          <w:rFonts w:asciiTheme="majorHAnsi" w:hAnsiTheme="majorHAnsi" w:cstheme="majorHAnsi"/>
          <w:color w:val="333333"/>
        </w:rPr>
        <w:t>provide examples of flower wearing</w:t>
      </w:r>
      <w:r w:rsidR="004E4BDD">
        <w:rPr>
          <w:rFonts w:asciiTheme="majorHAnsi" w:hAnsiTheme="majorHAnsi" w:cstheme="majorHAnsi"/>
          <w:color w:val="333333"/>
        </w:rPr>
        <w:t xml:space="preserve"> by </w:t>
      </w:r>
      <w:r>
        <w:rPr>
          <w:rFonts w:asciiTheme="majorHAnsi" w:hAnsiTheme="majorHAnsi" w:cstheme="majorHAnsi"/>
          <w:color w:val="333333"/>
        </w:rPr>
        <w:t xml:space="preserve">a more representative group of </w:t>
      </w:r>
      <w:r w:rsidR="004E4BDD">
        <w:rPr>
          <w:rFonts w:asciiTheme="majorHAnsi" w:hAnsiTheme="majorHAnsi" w:cstheme="majorHAnsi"/>
          <w:color w:val="333333"/>
        </w:rPr>
        <w:t>women</w:t>
      </w:r>
      <w:r w:rsidR="006C6835">
        <w:rPr>
          <w:rFonts w:asciiTheme="majorHAnsi" w:hAnsiTheme="majorHAnsi" w:cstheme="majorHAnsi"/>
          <w:color w:val="333333"/>
        </w:rPr>
        <w:t xml:space="preserve">, dressed in daywear, </w:t>
      </w:r>
      <w:r w:rsidR="004E4BDD">
        <w:rPr>
          <w:rFonts w:asciiTheme="majorHAnsi" w:hAnsiTheme="majorHAnsi" w:cstheme="majorHAnsi"/>
          <w:color w:val="333333"/>
        </w:rPr>
        <w:t xml:space="preserve"> who </w:t>
      </w:r>
      <w:r w:rsidR="006C6835">
        <w:rPr>
          <w:rFonts w:asciiTheme="majorHAnsi" w:hAnsiTheme="majorHAnsi" w:cstheme="majorHAnsi"/>
          <w:color w:val="333333"/>
        </w:rPr>
        <w:t xml:space="preserve">considered carefully how they wanted to appear in a </w:t>
      </w:r>
      <w:r>
        <w:rPr>
          <w:rFonts w:asciiTheme="majorHAnsi" w:hAnsiTheme="majorHAnsi" w:cstheme="majorHAnsi"/>
          <w:color w:val="333333"/>
        </w:rPr>
        <w:t xml:space="preserve">portrait they would </w:t>
      </w:r>
      <w:r w:rsidR="00862F06">
        <w:rPr>
          <w:rFonts w:asciiTheme="majorHAnsi" w:hAnsiTheme="majorHAnsi" w:cstheme="majorHAnsi"/>
          <w:color w:val="333333"/>
        </w:rPr>
        <w:t xml:space="preserve">display, share and </w:t>
      </w:r>
      <w:r w:rsidR="004D67A2">
        <w:rPr>
          <w:rFonts w:asciiTheme="majorHAnsi" w:hAnsiTheme="majorHAnsi" w:cstheme="majorHAnsi"/>
          <w:color w:val="333333"/>
        </w:rPr>
        <w:t>comprise</w:t>
      </w:r>
      <w:r w:rsidR="00862F06">
        <w:rPr>
          <w:rFonts w:asciiTheme="majorHAnsi" w:hAnsiTheme="majorHAnsi" w:cstheme="majorHAnsi"/>
          <w:color w:val="333333"/>
        </w:rPr>
        <w:t xml:space="preserve"> legacy. </w:t>
      </w:r>
      <w:r w:rsidR="006C6835">
        <w:rPr>
          <w:rFonts w:asciiTheme="majorHAnsi" w:hAnsiTheme="majorHAnsi" w:cstheme="majorHAnsi"/>
          <w:color w:val="333333"/>
        </w:rPr>
        <w:t>W</w:t>
      </w:r>
      <w:r>
        <w:rPr>
          <w:rFonts w:asciiTheme="majorHAnsi" w:hAnsiTheme="majorHAnsi" w:cstheme="majorHAnsi"/>
          <w:color w:val="333333"/>
        </w:rPr>
        <w:t xml:space="preserve">here the flower dimensions appear naturalistic </w:t>
      </w:r>
      <w:r w:rsidR="00EF0201">
        <w:rPr>
          <w:rFonts w:asciiTheme="majorHAnsi" w:hAnsiTheme="majorHAnsi" w:cstheme="majorHAnsi"/>
          <w:color w:val="333333"/>
        </w:rPr>
        <w:t xml:space="preserve">it is not always possible </w:t>
      </w:r>
      <w:r w:rsidR="00B70954">
        <w:rPr>
          <w:rFonts w:asciiTheme="majorHAnsi" w:hAnsiTheme="majorHAnsi" w:cstheme="majorHAnsi"/>
          <w:color w:val="333333"/>
        </w:rPr>
        <w:t>to ascertain whether they are natural or made.</w:t>
      </w:r>
      <w:r w:rsidR="00B70954">
        <w:rPr>
          <w:rFonts w:asciiTheme="majorHAnsi" w:hAnsiTheme="majorHAnsi" w:cstheme="majorHAnsi"/>
        </w:rPr>
        <w:t xml:space="preserve"> While men wore fresh flower boutonniere, there does not appear to be a demand for artificial flowers for button hole wear.</w:t>
      </w:r>
      <w:r w:rsidR="00B70954" w:rsidRPr="007B2A0A">
        <w:rPr>
          <w:rFonts w:asciiTheme="majorHAnsi" w:hAnsiTheme="majorHAnsi" w:cstheme="majorHAnsi"/>
          <w:b/>
          <w:bCs/>
          <w:color w:val="EE0000"/>
        </w:rPr>
        <w:t xml:space="preserve"> </w:t>
      </w:r>
    </w:p>
    <w:p w14:paraId="77101F32" w14:textId="26C3ED89" w:rsidR="004D67A2" w:rsidRDefault="00862F06" w:rsidP="00287986">
      <w:pPr>
        <w:spacing w:line="360" w:lineRule="auto"/>
        <w:rPr>
          <w:rFonts w:asciiTheme="majorHAnsi" w:hAnsiTheme="majorHAnsi" w:cstheme="majorHAnsi"/>
        </w:rPr>
      </w:pPr>
      <w:r>
        <w:rPr>
          <w:rFonts w:asciiTheme="majorHAnsi" w:hAnsiTheme="majorHAnsi" w:cstheme="majorHAnsi"/>
          <w:color w:val="333333"/>
        </w:rPr>
        <w:t>Studies of f</w:t>
      </w:r>
      <w:r w:rsidR="00B70954">
        <w:rPr>
          <w:rFonts w:asciiTheme="majorHAnsi" w:hAnsiTheme="majorHAnsi" w:cstheme="majorHAnsi"/>
          <w:color w:val="333333"/>
        </w:rPr>
        <w:t xml:space="preserve">ashion magazines, </w:t>
      </w:r>
      <w:r w:rsidR="007B2A0A">
        <w:rPr>
          <w:rFonts w:asciiTheme="majorHAnsi" w:hAnsiTheme="majorHAnsi" w:cstheme="majorHAnsi"/>
          <w:color w:val="333333"/>
        </w:rPr>
        <w:t xml:space="preserve">associated trade journals, such as the American </w:t>
      </w:r>
      <w:r w:rsidR="007B2A0A" w:rsidRPr="009A0D0E">
        <w:rPr>
          <w:rFonts w:asciiTheme="majorHAnsi" w:hAnsiTheme="majorHAnsi" w:cstheme="majorHAnsi"/>
          <w:i/>
          <w:iCs/>
          <w:color w:val="333333"/>
        </w:rPr>
        <w:t>Millinery Trade Review</w:t>
      </w:r>
      <w:r w:rsidR="007B2A0A">
        <w:rPr>
          <w:rFonts w:asciiTheme="majorHAnsi" w:hAnsiTheme="majorHAnsi" w:cstheme="majorHAnsi"/>
          <w:i/>
          <w:iCs/>
          <w:color w:val="333333"/>
        </w:rPr>
        <w:t xml:space="preserve"> </w:t>
      </w:r>
      <w:r w:rsidR="007B2A0A">
        <w:rPr>
          <w:rFonts w:asciiTheme="majorHAnsi" w:hAnsiTheme="majorHAnsi" w:cstheme="majorHAnsi"/>
          <w:color w:val="333333"/>
        </w:rPr>
        <w:t>(est. 1876</w:t>
      </w:r>
      <w:r>
        <w:rPr>
          <w:rFonts w:asciiTheme="majorHAnsi" w:hAnsiTheme="majorHAnsi" w:cstheme="majorHAnsi"/>
          <w:color w:val="333333"/>
        </w:rPr>
        <w:t>)</w:t>
      </w:r>
      <w:r w:rsidR="00B70954">
        <w:rPr>
          <w:rFonts w:asciiTheme="majorHAnsi" w:hAnsiTheme="majorHAnsi" w:cstheme="majorHAnsi"/>
          <w:color w:val="333333"/>
        </w:rPr>
        <w:t xml:space="preserve"> street and trade directories</w:t>
      </w:r>
      <w:r w:rsidR="007B2A0A">
        <w:rPr>
          <w:rFonts w:asciiTheme="majorHAnsi" w:hAnsiTheme="majorHAnsi" w:cstheme="majorHAnsi"/>
          <w:color w:val="333333"/>
        </w:rPr>
        <w:t xml:space="preserve"> </w:t>
      </w:r>
      <w:r w:rsidR="004D67A2">
        <w:rPr>
          <w:rFonts w:asciiTheme="majorHAnsi" w:hAnsiTheme="majorHAnsi" w:cstheme="majorHAnsi"/>
          <w:color w:val="333333"/>
        </w:rPr>
        <w:t xml:space="preserve">have proved useful, as have the </w:t>
      </w:r>
      <w:r w:rsidR="007B2A0A">
        <w:rPr>
          <w:rFonts w:asciiTheme="majorHAnsi" w:hAnsiTheme="majorHAnsi" w:cstheme="majorHAnsi"/>
          <w:color w:val="333333"/>
        </w:rPr>
        <w:t xml:space="preserve">published findings of social investigators. </w:t>
      </w:r>
      <w:r w:rsidR="00BD42C9">
        <w:rPr>
          <w:rFonts w:asciiTheme="majorHAnsi" w:hAnsiTheme="majorHAnsi" w:cstheme="majorHAnsi"/>
        </w:rPr>
        <w:t xml:space="preserve">Trade cards </w:t>
      </w:r>
      <w:r>
        <w:rPr>
          <w:rFonts w:asciiTheme="majorHAnsi" w:hAnsiTheme="majorHAnsi" w:cstheme="majorHAnsi"/>
        </w:rPr>
        <w:t>provid</w:t>
      </w:r>
      <w:r w:rsidR="00EF0201">
        <w:rPr>
          <w:rFonts w:asciiTheme="majorHAnsi" w:hAnsiTheme="majorHAnsi" w:cstheme="majorHAnsi"/>
        </w:rPr>
        <w:t>e</w:t>
      </w:r>
      <w:r>
        <w:rPr>
          <w:rFonts w:asciiTheme="majorHAnsi" w:hAnsiTheme="majorHAnsi" w:cstheme="majorHAnsi"/>
        </w:rPr>
        <w:t xml:space="preserve"> </w:t>
      </w:r>
      <w:r w:rsidR="00BD42C9">
        <w:rPr>
          <w:rFonts w:asciiTheme="majorHAnsi" w:hAnsiTheme="majorHAnsi" w:cstheme="majorHAnsi"/>
        </w:rPr>
        <w:t xml:space="preserve">names, addresses, </w:t>
      </w:r>
      <w:r w:rsidR="00EF0201">
        <w:rPr>
          <w:rFonts w:asciiTheme="majorHAnsi" w:hAnsiTheme="majorHAnsi" w:cstheme="majorHAnsi"/>
        </w:rPr>
        <w:t xml:space="preserve">the range of </w:t>
      </w:r>
      <w:r w:rsidR="00BD42C9">
        <w:rPr>
          <w:rFonts w:asciiTheme="majorHAnsi" w:hAnsiTheme="majorHAnsi" w:cstheme="majorHAnsi"/>
        </w:rPr>
        <w:t xml:space="preserve">products </w:t>
      </w:r>
      <w:r w:rsidR="00EF0201">
        <w:rPr>
          <w:rFonts w:asciiTheme="majorHAnsi" w:hAnsiTheme="majorHAnsi" w:cstheme="majorHAnsi"/>
        </w:rPr>
        <w:t xml:space="preserve">and sometimes services </w:t>
      </w:r>
      <w:r w:rsidR="00BD42C9">
        <w:rPr>
          <w:rFonts w:asciiTheme="majorHAnsi" w:hAnsiTheme="majorHAnsi" w:cstheme="majorHAnsi"/>
        </w:rPr>
        <w:t xml:space="preserve">offered and </w:t>
      </w:r>
      <w:r w:rsidR="00EF0201">
        <w:rPr>
          <w:rFonts w:asciiTheme="majorHAnsi" w:hAnsiTheme="majorHAnsi" w:cstheme="majorHAnsi"/>
        </w:rPr>
        <w:t xml:space="preserve">also </w:t>
      </w:r>
      <w:r w:rsidR="00BD42C9">
        <w:rPr>
          <w:rFonts w:asciiTheme="majorHAnsi" w:hAnsiTheme="majorHAnsi" w:cstheme="majorHAnsi"/>
        </w:rPr>
        <w:t>marketing strategies</w:t>
      </w:r>
      <w:r>
        <w:rPr>
          <w:rFonts w:asciiTheme="majorHAnsi" w:hAnsiTheme="majorHAnsi" w:cstheme="majorHAnsi"/>
        </w:rPr>
        <w:t xml:space="preserve"> employed</w:t>
      </w:r>
      <w:r w:rsidR="00B46A50">
        <w:rPr>
          <w:rFonts w:asciiTheme="majorHAnsi" w:hAnsiTheme="majorHAnsi" w:cstheme="majorHAnsi"/>
        </w:rPr>
        <w:t xml:space="preserve"> by individual firms.</w:t>
      </w:r>
      <w:r w:rsidR="00BD42C9">
        <w:rPr>
          <w:rFonts w:asciiTheme="majorHAnsi" w:hAnsiTheme="majorHAnsi" w:cstheme="majorHAnsi"/>
        </w:rPr>
        <w:t xml:space="preserve"> </w:t>
      </w:r>
      <w:r w:rsidR="007B2A0A">
        <w:rPr>
          <w:rFonts w:asciiTheme="majorHAnsi" w:hAnsiTheme="majorHAnsi" w:cstheme="majorHAnsi"/>
        </w:rPr>
        <w:t xml:space="preserve">The </w:t>
      </w:r>
      <w:r w:rsidR="00EF0201">
        <w:rPr>
          <w:rFonts w:asciiTheme="majorHAnsi" w:hAnsiTheme="majorHAnsi" w:cstheme="majorHAnsi"/>
        </w:rPr>
        <w:t>Museum of London houses a</w:t>
      </w:r>
      <w:r w:rsidR="007B2A0A">
        <w:rPr>
          <w:rFonts w:asciiTheme="majorHAnsi" w:hAnsiTheme="majorHAnsi" w:cstheme="majorHAnsi"/>
        </w:rPr>
        <w:t xml:space="preserve"> </w:t>
      </w:r>
      <w:r w:rsidR="006716DC">
        <w:rPr>
          <w:rFonts w:asciiTheme="majorHAnsi" w:hAnsiTheme="majorHAnsi" w:cstheme="majorHAnsi"/>
        </w:rPr>
        <w:t xml:space="preserve">trade </w:t>
      </w:r>
      <w:r w:rsidR="007B2A0A">
        <w:rPr>
          <w:rFonts w:asciiTheme="majorHAnsi" w:hAnsiTheme="majorHAnsi" w:cstheme="majorHAnsi"/>
        </w:rPr>
        <w:t>card</w:t>
      </w:r>
      <w:r w:rsidR="00D03775">
        <w:rPr>
          <w:rFonts w:asciiTheme="majorHAnsi" w:hAnsiTheme="majorHAnsi" w:cstheme="majorHAnsi"/>
        </w:rPr>
        <w:t xml:space="preserve"> (accession number 2002.24)</w:t>
      </w:r>
      <w:r w:rsidR="007B2A0A">
        <w:rPr>
          <w:rFonts w:asciiTheme="majorHAnsi" w:hAnsiTheme="majorHAnsi" w:cstheme="majorHAnsi"/>
        </w:rPr>
        <w:t xml:space="preserve">, with the date 1783 annotated in pencil, </w:t>
      </w:r>
      <w:r w:rsidR="00B46A50">
        <w:rPr>
          <w:rFonts w:asciiTheme="majorHAnsi" w:hAnsiTheme="majorHAnsi" w:cstheme="majorHAnsi"/>
        </w:rPr>
        <w:t>of</w:t>
      </w:r>
      <w:r>
        <w:rPr>
          <w:rFonts w:asciiTheme="majorHAnsi" w:hAnsiTheme="majorHAnsi" w:cstheme="majorHAnsi"/>
        </w:rPr>
        <w:t xml:space="preserve"> </w:t>
      </w:r>
      <w:r w:rsidR="007B2A0A">
        <w:rPr>
          <w:rFonts w:asciiTheme="majorHAnsi" w:hAnsiTheme="majorHAnsi" w:cstheme="majorHAnsi"/>
        </w:rPr>
        <w:t xml:space="preserve">the exclusive London flower maker, Mrs Hannah Robertson, of the Strand London who taught ‘nobility’ the art of flower making and embroidery, as well as making fashion flowers to sell. Her card advises, ‘Grown up Ladies waited on at their own Apartments.’ In 1791 she published an autobiography titled </w:t>
      </w:r>
      <w:r w:rsidR="007B2A0A" w:rsidRPr="00AE22F8">
        <w:rPr>
          <w:rFonts w:asciiTheme="majorHAnsi" w:hAnsiTheme="majorHAnsi" w:cstheme="majorHAnsi"/>
          <w:i/>
          <w:iCs/>
        </w:rPr>
        <w:t>The Life of Mrs Robinson</w:t>
      </w:r>
      <w:r w:rsidR="007B2A0A">
        <w:rPr>
          <w:rFonts w:asciiTheme="majorHAnsi" w:hAnsiTheme="majorHAnsi" w:cstheme="majorHAnsi"/>
        </w:rPr>
        <w:t xml:space="preserve"> (not yet read by this author).</w:t>
      </w:r>
      <w:r w:rsidR="00B70954">
        <w:rPr>
          <w:rFonts w:asciiTheme="majorHAnsi" w:hAnsiTheme="majorHAnsi" w:cstheme="majorHAnsi"/>
        </w:rPr>
        <w:t xml:space="preserve"> </w:t>
      </w:r>
      <w:r w:rsidR="004D67A2">
        <w:rPr>
          <w:rFonts w:asciiTheme="majorHAnsi" w:hAnsiTheme="majorHAnsi" w:cstheme="majorHAnsi"/>
          <w:color w:val="333333"/>
        </w:rPr>
        <w:t xml:space="preserve">However, as so many flower makers worked at home they became </w:t>
      </w:r>
      <w:r w:rsidR="004D67A2">
        <w:rPr>
          <w:rFonts w:asciiTheme="majorHAnsi" w:hAnsiTheme="majorHAnsi" w:cstheme="majorHAnsi"/>
        </w:rPr>
        <w:t xml:space="preserve"> ‘hidden labour’, </w:t>
      </w:r>
      <w:r w:rsidR="00B46A50">
        <w:rPr>
          <w:rFonts w:asciiTheme="majorHAnsi" w:hAnsiTheme="majorHAnsi" w:cstheme="majorHAnsi"/>
        </w:rPr>
        <w:t xml:space="preserve">eluding industry statistical investigations, </w:t>
      </w:r>
      <w:r w:rsidR="004D67A2">
        <w:rPr>
          <w:rFonts w:asciiTheme="majorHAnsi" w:hAnsiTheme="majorHAnsi" w:cstheme="majorHAnsi"/>
        </w:rPr>
        <w:t xml:space="preserve">their </w:t>
      </w:r>
      <w:r w:rsidR="00B46A50">
        <w:rPr>
          <w:rFonts w:asciiTheme="majorHAnsi" w:hAnsiTheme="majorHAnsi" w:cstheme="majorHAnsi"/>
        </w:rPr>
        <w:t xml:space="preserve">personal </w:t>
      </w:r>
      <w:r w:rsidR="004D67A2">
        <w:rPr>
          <w:rFonts w:asciiTheme="majorHAnsi" w:hAnsiTheme="majorHAnsi" w:cstheme="majorHAnsi"/>
        </w:rPr>
        <w:t xml:space="preserve">stories lost to the historical record. </w:t>
      </w:r>
    </w:p>
    <w:p w14:paraId="7C102814" w14:textId="11D8567C" w:rsidR="003627F9" w:rsidRPr="004D67A2" w:rsidRDefault="007B2A0A" w:rsidP="00287986">
      <w:pPr>
        <w:spacing w:line="360" w:lineRule="auto"/>
        <w:rPr>
          <w:rFonts w:asciiTheme="majorHAnsi" w:hAnsiTheme="majorHAnsi" w:cstheme="majorHAnsi"/>
        </w:rPr>
      </w:pPr>
      <w:r>
        <w:rPr>
          <w:rFonts w:asciiTheme="majorHAnsi" w:hAnsiTheme="majorHAnsi" w:cstheme="majorHAnsi"/>
          <w:color w:val="333333"/>
        </w:rPr>
        <w:t xml:space="preserve">Evocations of flower-makers lives can be found in contemporaneous novels including </w:t>
      </w:r>
      <w:r w:rsidRPr="00324FEC">
        <w:rPr>
          <w:rFonts w:asciiTheme="majorHAnsi" w:hAnsiTheme="majorHAnsi" w:cstheme="majorHAnsi"/>
          <w:i/>
          <w:iCs/>
          <w:color w:val="333333"/>
        </w:rPr>
        <w:t>Madam</w:t>
      </w:r>
      <w:r>
        <w:rPr>
          <w:rFonts w:asciiTheme="majorHAnsi" w:hAnsiTheme="majorHAnsi" w:cstheme="majorHAnsi"/>
          <w:i/>
          <w:iCs/>
          <w:color w:val="333333"/>
        </w:rPr>
        <w:t>e</w:t>
      </w:r>
      <w:r w:rsidRPr="00324FEC">
        <w:rPr>
          <w:rFonts w:asciiTheme="majorHAnsi" w:hAnsiTheme="majorHAnsi" w:cstheme="majorHAnsi"/>
          <w:i/>
          <w:iCs/>
          <w:color w:val="333333"/>
        </w:rPr>
        <w:t xml:space="preserve"> Lerat (L’Assommoir)</w:t>
      </w:r>
      <w:r>
        <w:rPr>
          <w:rFonts w:asciiTheme="majorHAnsi" w:hAnsiTheme="majorHAnsi" w:cstheme="majorHAnsi"/>
          <w:color w:val="333333"/>
        </w:rPr>
        <w:t xml:space="preserve"> (widely accessible as serialised 1876, published in book form 1877) and its prequel </w:t>
      </w:r>
      <w:r w:rsidRPr="00324FEC">
        <w:rPr>
          <w:rFonts w:asciiTheme="majorHAnsi" w:hAnsiTheme="majorHAnsi" w:cstheme="majorHAnsi"/>
          <w:i/>
          <w:iCs/>
          <w:color w:val="333333"/>
        </w:rPr>
        <w:t>Nana</w:t>
      </w:r>
      <w:r>
        <w:rPr>
          <w:rFonts w:asciiTheme="majorHAnsi" w:hAnsiTheme="majorHAnsi" w:cstheme="majorHAnsi"/>
          <w:color w:val="333333"/>
        </w:rPr>
        <w:t xml:space="preserve"> (serialised 1879, publishes as a book 1880) by Émile Zola and, </w:t>
      </w:r>
      <w:r w:rsidRPr="00324FEC">
        <w:rPr>
          <w:rFonts w:asciiTheme="majorHAnsi" w:hAnsiTheme="majorHAnsi" w:cstheme="majorHAnsi"/>
          <w:i/>
          <w:iCs/>
          <w:color w:val="333333"/>
        </w:rPr>
        <w:t>The Bunner Sisters</w:t>
      </w:r>
      <w:r>
        <w:rPr>
          <w:rFonts w:asciiTheme="majorHAnsi" w:hAnsiTheme="majorHAnsi" w:cstheme="majorHAnsi"/>
          <w:i/>
          <w:iCs/>
          <w:color w:val="333333"/>
        </w:rPr>
        <w:t xml:space="preserve"> (1916) </w:t>
      </w:r>
      <w:r>
        <w:rPr>
          <w:rFonts w:asciiTheme="majorHAnsi" w:hAnsiTheme="majorHAnsi" w:cstheme="majorHAnsi"/>
          <w:color w:val="333333"/>
        </w:rPr>
        <w:t xml:space="preserve">by Edith Wharton, which was written in 1892 but publication </w:t>
      </w:r>
      <w:r w:rsidR="00EF0201">
        <w:rPr>
          <w:rFonts w:asciiTheme="majorHAnsi" w:hAnsiTheme="majorHAnsi" w:cstheme="majorHAnsi"/>
          <w:color w:val="333333"/>
        </w:rPr>
        <w:t xml:space="preserve">was initially </w:t>
      </w:r>
      <w:r>
        <w:rPr>
          <w:rFonts w:asciiTheme="majorHAnsi" w:hAnsiTheme="majorHAnsi" w:cstheme="majorHAnsi"/>
          <w:color w:val="333333"/>
        </w:rPr>
        <w:t xml:space="preserve">refused as the subject matter was </w:t>
      </w:r>
      <w:r w:rsidR="00EF0201">
        <w:rPr>
          <w:rFonts w:asciiTheme="majorHAnsi" w:hAnsiTheme="majorHAnsi" w:cstheme="majorHAnsi"/>
          <w:color w:val="333333"/>
        </w:rPr>
        <w:t xml:space="preserve">considered </w:t>
      </w:r>
      <w:r>
        <w:rPr>
          <w:rFonts w:asciiTheme="majorHAnsi" w:hAnsiTheme="majorHAnsi" w:cstheme="majorHAnsi"/>
          <w:color w:val="333333"/>
        </w:rPr>
        <w:t xml:space="preserve">too grim. </w:t>
      </w:r>
    </w:p>
    <w:p w14:paraId="2DA83CFD" w14:textId="0727DAB1" w:rsidR="007B2A0A" w:rsidRPr="00CD4834" w:rsidRDefault="007B2A0A" w:rsidP="000629BD">
      <w:pPr>
        <w:pStyle w:val="ListParagraph"/>
        <w:numPr>
          <w:ilvl w:val="0"/>
          <w:numId w:val="10"/>
        </w:numPr>
        <w:spacing w:line="240" w:lineRule="auto"/>
        <w:ind w:left="782" w:hanging="357"/>
        <w:rPr>
          <w:rFonts w:asciiTheme="majorHAnsi" w:hAnsiTheme="majorHAnsi" w:cstheme="majorHAnsi"/>
          <w:color w:val="EE0000"/>
        </w:rPr>
      </w:pPr>
      <w:r w:rsidRPr="00CD4834">
        <w:rPr>
          <w:rFonts w:asciiTheme="majorHAnsi" w:hAnsiTheme="majorHAnsi" w:cstheme="majorHAnsi"/>
          <w:b/>
          <w:bCs/>
          <w:color w:val="EE0000"/>
        </w:rPr>
        <w:t xml:space="preserve">Samuel Melton Fisher </w:t>
      </w:r>
      <w:r w:rsidRPr="00CD4834">
        <w:rPr>
          <w:rFonts w:asciiTheme="majorHAnsi" w:hAnsiTheme="majorHAnsi" w:cstheme="majorHAnsi"/>
          <w:b/>
          <w:bCs/>
          <w:i/>
          <w:iCs/>
          <w:color w:val="EE0000"/>
        </w:rPr>
        <w:t xml:space="preserve">Flower Makers, </w:t>
      </w:r>
      <w:r w:rsidRPr="00CD4834">
        <w:rPr>
          <w:rFonts w:asciiTheme="majorHAnsi" w:hAnsiTheme="majorHAnsi" w:cstheme="majorHAnsi"/>
          <w:b/>
          <w:bCs/>
          <w:color w:val="EE0000"/>
        </w:rPr>
        <w:t xml:space="preserve"> 1896.</w:t>
      </w:r>
      <w:r w:rsidRPr="00CD4834">
        <w:rPr>
          <w:rFonts w:asciiTheme="majorHAnsi" w:hAnsiTheme="majorHAnsi" w:cstheme="majorHAnsi"/>
          <w:color w:val="EE0000"/>
        </w:rPr>
        <w:t xml:space="preserve"> Oil on canvas, Walker Art Gallery, Liverpool, UK. </w:t>
      </w:r>
      <w:r w:rsidR="00970934">
        <w:rPr>
          <w:rFonts w:asciiTheme="majorHAnsi" w:hAnsiTheme="majorHAnsi" w:cstheme="majorHAnsi"/>
          <w:color w:val="EE0000"/>
        </w:rPr>
        <w:t>Flower makers (and fresh flower sellers) occupied an ambiguous role in nineteenth century culture. They were often interpreted - in life and literature  -  as being sexually promiscuous, they fuelled fears of class slippage and their immensely hard working lives romanticised, as seen in this painting. The</w:t>
      </w:r>
      <w:r w:rsidR="000629BD">
        <w:rPr>
          <w:rFonts w:asciiTheme="majorHAnsi" w:hAnsiTheme="majorHAnsi" w:cstheme="majorHAnsi"/>
          <w:color w:val="EE0000"/>
        </w:rPr>
        <w:t xml:space="preserve"> young women</w:t>
      </w:r>
      <w:r w:rsidR="00970934">
        <w:rPr>
          <w:rFonts w:asciiTheme="majorHAnsi" w:hAnsiTheme="majorHAnsi" w:cstheme="majorHAnsi"/>
          <w:color w:val="EE0000"/>
        </w:rPr>
        <w:t xml:space="preserve"> are making pink roses which symbolise grace and femininity.</w:t>
      </w:r>
    </w:p>
    <w:p w14:paraId="2A387FF1" w14:textId="2EF98A61" w:rsidR="007B2A0A" w:rsidRDefault="007B2A0A" w:rsidP="007B2A0A">
      <w:pPr>
        <w:spacing w:line="360" w:lineRule="auto"/>
        <w:rPr>
          <w:rFonts w:asciiTheme="majorHAnsi" w:hAnsiTheme="majorHAnsi" w:cstheme="majorHAnsi"/>
          <w:color w:val="333333"/>
        </w:rPr>
      </w:pPr>
      <w:r>
        <w:rPr>
          <w:rFonts w:asciiTheme="majorHAnsi" w:hAnsiTheme="majorHAnsi" w:cstheme="majorHAnsi"/>
          <w:color w:val="333333"/>
        </w:rPr>
        <w:t xml:space="preserve">Images by documentary photographers, notably the American Lewis Wickes Hine (1874-1940), whose </w:t>
      </w:r>
      <w:r w:rsidR="006C6835">
        <w:rPr>
          <w:rFonts w:asciiTheme="majorHAnsi" w:hAnsiTheme="majorHAnsi" w:cstheme="majorHAnsi"/>
          <w:color w:val="333333"/>
        </w:rPr>
        <w:t xml:space="preserve">work illustrates a New York industry report dating from 1913 </w:t>
      </w:r>
      <w:r>
        <w:rPr>
          <w:rFonts w:asciiTheme="majorHAnsi" w:hAnsiTheme="majorHAnsi" w:cstheme="majorHAnsi"/>
          <w:color w:val="333333"/>
        </w:rPr>
        <w:t>provide</w:t>
      </w:r>
      <w:r w:rsidR="00B46A50">
        <w:rPr>
          <w:rFonts w:asciiTheme="majorHAnsi" w:hAnsiTheme="majorHAnsi" w:cstheme="majorHAnsi"/>
          <w:color w:val="333333"/>
        </w:rPr>
        <w:t>s</w:t>
      </w:r>
      <w:r>
        <w:rPr>
          <w:rFonts w:asciiTheme="majorHAnsi" w:hAnsiTheme="majorHAnsi" w:cstheme="majorHAnsi"/>
          <w:color w:val="333333"/>
        </w:rPr>
        <w:t xml:space="preserve"> opportunities for </w:t>
      </w:r>
      <w:r w:rsidR="006C6835">
        <w:rPr>
          <w:rFonts w:asciiTheme="majorHAnsi" w:hAnsiTheme="majorHAnsi" w:cstheme="majorHAnsi"/>
          <w:color w:val="333333"/>
        </w:rPr>
        <w:t xml:space="preserve">very different readings from the many romanticised images of flower makers (and sellers),  </w:t>
      </w:r>
      <w:r>
        <w:rPr>
          <w:rFonts w:asciiTheme="majorHAnsi" w:hAnsiTheme="majorHAnsi" w:cstheme="majorHAnsi"/>
          <w:color w:val="333333"/>
        </w:rPr>
        <w:t xml:space="preserve">such as Samuel Melton Fisher’s portrayal of bonny looking young women making pink roses titled </w:t>
      </w:r>
      <w:r w:rsidRPr="001B5ACD">
        <w:rPr>
          <w:rFonts w:asciiTheme="majorHAnsi" w:hAnsiTheme="majorHAnsi" w:cstheme="majorHAnsi"/>
          <w:i/>
          <w:iCs/>
          <w:color w:val="333333"/>
        </w:rPr>
        <w:t>Flower Makers</w:t>
      </w:r>
      <w:r w:rsidR="003627F9">
        <w:rPr>
          <w:rFonts w:asciiTheme="majorHAnsi" w:hAnsiTheme="majorHAnsi" w:cstheme="majorHAnsi"/>
          <w:color w:val="333333"/>
        </w:rPr>
        <w:t xml:space="preserve"> (1896).</w:t>
      </w:r>
      <w:r w:rsidR="006C6835">
        <w:rPr>
          <w:rFonts w:asciiTheme="majorHAnsi" w:hAnsiTheme="majorHAnsi" w:cstheme="majorHAnsi"/>
          <w:color w:val="333333"/>
        </w:rPr>
        <w:t xml:space="preserve"> Both offer multiple and diverse  insights into the prevailing culture.</w:t>
      </w:r>
    </w:p>
    <w:p w14:paraId="692E4F2C" w14:textId="77777777" w:rsidR="004D67A2" w:rsidRDefault="004D67A2" w:rsidP="007B2A0A">
      <w:pPr>
        <w:spacing w:line="360" w:lineRule="auto"/>
        <w:rPr>
          <w:rFonts w:asciiTheme="majorHAnsi" w:hAnsiTheme="majorHAnsi" w:cstheme="majorHAnsi"/>
        </w:rPr>
      </w:pPr>
      <w:r>
        <w:rPr>
          <w:rFonts w:asciiTheme="majorHAnsi" w:hAnsiTheme="majorHAnsi" w:cstheme="majorHAnsi"/>
          <w:color w:val="333333"/>
        </w:rPr>
        <w:lastRenderedPageBreak/>
        <w:t xml:space="preserve">Examples of flowers and tools are housed in some museum dress collections and within museums, such as the Museum of London, with a remit to collect the products and narratives of local industry. </w:t>
      </w:r>
      <w:r>
        <w:rPr>
          <w:rFonts w:asciiTheme="majorHAnsi" w:hAnsiTheme="majorHAnsi" w:cstheme="majorHAnsi"/>
        </w:rPr>
        <w:t>Many of the specialist trade tools made and used by flower makers in the nineteenth century remain in use by flower makers working today</w:t>
      </w:r>
    </w:p>
    <w:p w14:paraId="2D2B8DCF" w14:textId="76602FE9" w:rsidR="00BD42C9" w:rsidRDefault="00BD42C9" w:rsidP="007B2A0A">
      <w:pPr>
        <w:spacing w:line="360" w:lineRule="auto"/>
        <w:rPr>
          <w:rFonts w:asciiTheme="majorHAnsi" w:hAnsiTheme="majorHAnsi" w:cstheme="majorHAnsi"/>
          <w:color w:val="333333"/>
        </w:rPr>
      </w:pPr>
      <w:r>
        <w:rPr>
          <w:rFonts w:asciiTheme="majorHAnsi" w:hAnsiTheme="majorHAnsi" w:cstheme="majorHAnsi"/>
          <w:color w:val="333333"/>
        </w:rPr>
        <w:t>Regarding exhibitions, t</w:t>
      </w:r>
      <w:r w:rsidR="007B2A0A">
        <w:rPr>
          <w:rFonts w:asciiTheme="majorHAnsi" w:hAnsiTheme="majorHAnsi" w:cstheme="majorHAnsi"/>
          <w:color w:val="333333"/>
        </w:rPr>
        <w:t xml:space="preserve">he touring show </w:t>
      </w:r>
      <w:r w:rsidR="007B2A0A" w:rsidRPr="00705A88">
        <w:rPr>
          <w:rFonts w:asciiTheme="majorHAnsi" w:hAnsiTheme="majorHAnsi" w:cstheme="majorHAnsi"/>
          <w:i/>
          <w:iCs/>
          <w:color w:val="333333"/>
        </w:rPr>
        <w:t>Artisan  d’el</w:t>
      </w:r>
      <w:r w:rsidR="007B2A0A">
        <w:rPr>
          <w:rFonts w:asciiTheme="majorHAnsi" w:hAnsiTheme="majorHAnsi" w:cstheme="majorHAnsi"/>
          <w:i/>
          <w:iCs/>
          <w:color w:val="333333"/>
        </w:rPr>
        <w:t>é</w:t>
      </w:r>
      <w:r w:rsidR="007B2A0A" w:rsidRPr="00705A88">
        <w:rPr>
          <w:rFonts w:asciiTheme="majorHAnsi" w:hAnsiTheme="majorHAnsi" w:cstheme="majorHAnsi"/>
          <w:i/>
          <w:iCs/>
          <w:color w:val="333333"/>
        </w:rPr>
        <w:t>gances</w:t>
      </w:r>
      <w:r w:rsidR="007B2A0A">
        <w:rPr>
          <w:rFonts w:asciiTheme="majorHAnsi" w:hAnsiTheme="majorHAnsi" w:cstheme="majorHAnsi"/>
          <w:color w:val="333333"/>
        </w:rPr>
        <w:t xml:space="preserve">, initiated by curators at </w:t>
      </w:r>
      <w:r w:rsidR="007B2A0A" w:rsidRPr="003627F9">
        <w:rPr>
          <w:rFonts w:asciiTheme="majorHAnsi" w:hAnsiTheme="majorHAnsi" w:cstheme="majorHAnsi"/>
          <w:i/>
          <w:iCs/>
          <w:color w:val="333333"/>
        </w:rPr>
        <w:t>Musée National des Arts et Traditions Populaires</w:t>
      </w:r>
      <w:r w:rsidR="007B2A0A">
        <w:rPr>
          <w:rFonts w:asciiTheme="majorHAnsi" w:hAnsiTheme="majorHAnsi" w:cstheme="majorHAnsi"/>
          <w:color w:val="333333"/>
        </w:rPr>
        <w:t xml:space="preserve">, Paris (1993-4), and accompanying catalogue, explored flower making within its study of the ancillary trades that serve the haute couture houses.  </w:t>
      </w:r>
      <w:r w:rsidR="003627F9">
        <w:rPr>
          <w:rFonts w:asciiTheme="majorHAnsi" w:hAnsiTheme="majorHAnsi" w:cstheme="majorHAnsi"/>
          <w:color w:val="333333"/>
        </w:rPr>
        <w:t xml:space="preserve">Exhibitions on haute couture, including  </w:t>
      </w:r>
      <w:r w:rsidR="003627F9" w:rsidRPr="003627F9">
        <w:rPr>
          <w:rFonts w:asciiTheme="majorHAnsi" w:hAnsiTheme="majorHAnsi" w:cstheme="majorHAnsi"/>
          <w:i/>
          <w:iCs/>
          <w:color w:val="333333"/>
        </w:rPr>
        <w:t>The Golden Age of Couture: Paris and London 1947-57</w:t>
      </w:r>
      <w:r w:rsidR="003627F9">
        <w:rPr>
          <w:rFonts w:asciiTheme="majorHAnsi" w:hAnsiTheme="majorHAnsi" w:cstheme="majorHAnsi"/>
          <w:color w:val="333333"/>
        </w:rPr>
        <w:t xml:space="preserve"> (curated by Claire Wilcox,, 2007) at the Victoria &amp; Albert Museum and </w:t>
      </w:r>
      <w:r w:rsidR="003627F9" w:rsidRPr="00EB4E3F">
        <w:rPr>
          <w:rFonts w:asciiTheme="majorHAnsi" w:hAnsiTheme="majorHAnsi" w:cstheme="majorHAnsi"/>
          <w:i/>
          <w:iCs/>
          <w:color w:val="333333"/>
        </w:rPr>
        <w:t xml:space="preserve">Degas, Impressionism and the Paris Millinery Trade </w:t>
      </w:r>
      <w:r w:rsidR="00EB4E3F" w:rsidRPr="00EB4E3F">
        <w:rPr>
          <w:rFonts w:asciiTheme="majorHAnsi" w:hAnsiTheme="majorHAnsi" w:cstheme="majorHAnsi"/>
          <w:i/>
          <w:iCs/>
          <w:color w:val="333333"/>
        </w:rPr>
        <w:t xml:space="preserve">at the </w:t>
      </w:r>
      <w:r w:rsidR="003627F9" w:rsidRPr="00EB4E3F">
        <w:rPr>
          <w:rFonts w:asciiTheme="majorHAnsi" w:hAnsiTheme="majorHAnsi" w:cstheme="majorHAnsi"/>
          <w:i/>
          <w:iCs/>
          <w:color w:val="333333"/>
        </w:rPr>
        <w:t>Fine Arts Museum of San</w:t>
      </w:r>
      <w:r w:rsidR="00EB4E3F" w:rsidRPr="00EB4E3F">
        <w:rPr>
          <w:rFonts w:asciiTheme="majorHAnsi" w:hAnsiTheme="majorHAnsi" w:cstheme="majorHAnsi"/>
          <w:i/>
          <w:iCs/>
          <w:color w:val="333333"/>
        </w:rPr>
        <w:t xml:space="preserve"> F</w:t>
      </w:r>
      <w:r w:rsidR="003627F9" w:rsidRPr="00EB4E3F">
        <w:rPr>
          <w:rFonts w:asciiTheme="majorHAnsi" w:hAnsiTheme="majorHAnsi" w:cstheme="majorHAnsi"/>
          <w:i/>
          <w:iCs/>
          <w:color w:val="333333"/>
        </w:rPr>
        <w:t>rancisco</w:t>
      </w:r>
      <w:r w:rsidR="00EB4E3F">
        <w:rPr>
          <w:rFonts w:asciiTheme="majorHAnsi" w:hAnsiTheme="majorHAnsi" w:cstheme="majorHAnsi"/>
          <w:color w:val="333333"/>
        </w:rPr>
        <w:t xml:space="preserve"> (curated by Simon Kelly and Esther Bell, 2017) </w:t>
      </w:r>
      <w:r w:rsidR="003627F9">
        <w:rPr>
          <w:rFonts w:asciiTheme="majorHAnsi" w:hAnsiTheme="majorHAnsi" w:cstheme="majorHAnsi"/>
          <w:color w:val="333333"/>
        </w:rPr>
        <w:t>have also addressed flower making</w:t>
      </w:r>
      <w:r w:rsidR="004D67A2">
        <w:rPr>
          <w:rFonts w:asciiTheme="majorHAnsi" w:hAnsiTheme="majorHAnsi" w:cstheme="majorHAnsi"/>
          <w:color w:val="333333"/>
        </w:rPr>
        <w:t xml:space="preserve">, as have the outcomes described above by this author. </w:t>
      </w:r>
      <w:r w:rsidR="00EB4E3F">
        <w:rPr>
          <w:rFonts w:asciiTheme="majorHAnsi" w:hAnsiTheme="majorHAnsi" w:cstheme="majorHAnsi"/>
          <w:color w:val="333333"/>
        </w:rPr>
        <w:t xml:space="preserve"> There has not</w:t>
      </w:r>
      <w:r w:rsidR="004D67A2">
        <w:rPr>
          <w:rFonts w:asciiTheme="majorHAnsi" w:hAnsiTheme="majorHAnsi" w:cstheme="majorHAnsi"/>
          <w:color w:val="333333"/>
        </w:rPr>
        <w:t xml:space="preserve"> yet</w:t>
      </w:r>
      <w:r w:rsidR="00EB4E3F">
        <w:rPr>
          <w:rFonts w:asciiTheme="majorHAnsi" w:hAnsiTheme="majorHAnsi" w:cstheme="majorHAnsi"/>
          <w:color w:val="333333"/>
        </w:rPr>
        <w:t xml:space="preserve">, to the best of this author’s knowledge, been an exhibition </w:t>
      </w:r>
      <w:r>
        <w:rPr>
          <w:rFonts w:asciiTheme="majorHAnsi" w:hAnsiTheme="majorHAnsi" w:cstheme="majorHAnsi"/>
          <w:color w:val="333333"/>
        </w:rPr>
        <w:t xml:space="preserve">dedicated to fashion flowers. </w:t>
      </w:r>
    </w:p>
    <w:p w14:paraId="2CB7985D" w14:textId="27745ADE" w:rsidR="007B2A0A" w:rsidRPr="00F27B8F" w:rsidRDefault="004D67A2" w:rsidP="007B2A0A">
      <w:pPr>
        <w:spacing w:line="360" w:lineRule="auto"/>
        <w:rPr>
          <w:rFonts w:asciiTheme="majorHAnsi" w:hAnsiTheme="majorHAnsi" w:cstheme="majorHAnsi"/>
          <w:color w:val="333333"/>
        </w:rPr>
      </w:pPr>
      <w:r>
        <w:rPr>
          <w:rFonts w:asciiTheme="majorHAnsi" w:hAnsiTheme="majorHAnsi" w:cstheme="majorHAnsi"/>
          <w:color w:val="333333"/>
        </w:rPr>
        <w:t>Today, s</w:t>
      </w:r>
      <w:r w:rsidR="007B2A0A">
        <w:rPr>
          <w:rFonts w:asciiTheme="majorHAnsi" w:hAnsiTheme="majorHAnsi" w:cstheme="majorHAnsi"/>
          <w:color w:val="333333"/>
        </w:rPr>
        <w:t xml:space="preserve">ome </w:t>
      </w:r>
      <w:r w:rsidR="00EB4E3F">
        <w:rPr>
          <w:rFonts w:asciiTheme="majorHAnsi" w:hAnsiTheme="majorHAnsi" w:cstheme="majorHAnsi"/>
          <w:color w:val="333333"/>
        </w:rPr>
        <w:t xml:space="preserve">operational </w:t>
      </w:r>
      <w:r w:rsidR="007B2A0A">
        <w:rPr>
          <w:rFonts w:asciiTheme="majorHAnsi" w:hAnsiTheme="majorHAnsi" w:cstheme="majorHAnsi"/>
          <w:color w:val="333333"/>
        </w:rPr>
        <w:t xml:space="preserve">fashion flower firms share their heritage and supplement their revenue by making their archives accessible and offering small group </w:t>
      </w:r>
      <w:r w:rsidR="00EF0201">
        <w:rPr>
          <w:rFonts w:asciiTheme="majorHAnsi" w:hAnsiTheme="majorHAnsi" w:cstheme="majorHAnsi"/>
          <w:color w:val="333333"/>
        </w:rPr>
        <w:t xml:space="preserve">public </w:t>
      </w:r>
      <w:r w:rsidR="007B2A0A">
        <w:rPr>
          <w:rFonts w:asciiTheme="majorHAnsi" w:hAnsiTheme="majorHAnsi" w:cstheme="majorHAnsi"/>
          <w:color w:val="333333"/>
        </w:rPr>
        <w:t xml:space="preserve">tours. These include the exclusive Paris atelier Maison Legeron (est. Paris 1727) and the larger scale flower making company </w:t>
      </w:r>
      <w:r w:rsidR="007B2A0A" w:rsidRPr="009977DF">
        <w:rPr>
          <w:rFonts w:asciiTheme="majorHAnsi" w:eastAsia="Times New Roman" w:hAnsiTheme="majorHAnsi" w:cstheme="majorHAnsi"/>
          <w:color w:val="000000"/>
          <w:lang w:eastAsia="en-GB"/>
        </w:rPr>
        <w:t>M&amp;S Schmalberg: Costume Fabric Flowers</w:t>
      </w:r>
      <w:r w:rsidR="007B2A0A">
        <w:rPr>
          <w:rFonts w:asciiTheme="majorHAnsi" w:eastAsia="Times New Roman" w:hAnsiTheme="majorHAnsi" w:cstheme="majorHAnsi"/>
          <w:color w:val="000000"/>
          <w:lang w:eastAsia="en-GB"/>
        </w:rPr>
        <w:t xml:space="preserve"> (est. 1916) in New York. In the </w:t>
      </w:r>
      <w:r w:rsidR="007B2A0A">
        <w:rPr>
          <w:rFonts w:asciiTheme="majorHAnsi" w:hAnsiTheme="majorHAnsi" w:cstheme="majorHAnsi"/>
          <w:color w:val="333333"/>
        </w:rPr>
        <w:t xml:space="preserve">UK, </w:t>
      </w:r>
      <w:r w:rsidR="007B2A0A" w:rsidRPr="004F1F0D">
        <w:rPr>
          <w:rFonts w:asciiTheme="majorHAnsi" w:hAnsiTheme="majorHAnsi" w:cstheme="majorHAnsi"/>
          <w:bCs/>
        </w:rPr>
        <w:t>Shirley Leaf &amp; Petal Company,</w:t>
      </w:r>
      <w:r w:rsidR="007B2A0A" w:rsidRPr="00D645DD">
        <w:rPr>
          <w:rFonts w:asciiTheme="majorHAnsi" w:hAnsiTheme="majorHAnsi" w:cstheme="majorHAnsi"/>
        </w:rPr>
        <w:t xml:space="preserve"> Hastings</w:t>
      </w:r>
      <w:r w:rsidR="007B2A0A">
        <w:rPr>
          <w:rFonts w:asciiTheme="majorHAnsi" w:hAnsiTheme="majorHAnsi" w:cstheme="majorHAnsi"/>
        </w:rPr>
        <w:t xml:space="preserve"> (est. 1993, Hastings) is</w:t>
      </w:r>
      <w:r w:rsidR="007B2A0A" w:rsidRPr="00D645DD">
        <w:rPr>
          <w:rFonts w:asciiTheme="majorHAnsi" w:hAnsiTheme="majorHAnsi" w:cstheme="majorHAnsi"/>
        </w:rPr>
        <w:t xml:space="preserve"> a working flower museum</w:t>
      </w:r>
      <w:r w:rsidR="007B2A0A">
        <w:rPr>
          <w:rFonts w:asciiTheme="majorHAnsi" w:hAnsiTheme="majorHAnsi" w:cstheme="majorHAnsi"/>
        </w:rPr>
        <w:t>.</w:t>
      </w:r>
      <w:r w:rsidR="00862F06">
        <w:rPr>
          <w:rFonts w:asciiTheme="majorHAnsi" w:hAnsiTheme="majorHAnsi" w:cstheme="majorHAnsi"/>
        </w:rPr>
        <w:t xml:space="preserve"> </w:t>
      </w:r>
      <w:r w:rsidR="00EF0201">
        <w:rPr>
          <w:rFonts w:asciiTheme="majorHAnsi" w:hAnsiTheme="majorHAnsi" w:cstheme="majorHAnsi"/>
        </w:rPr>
        <w:t>The hands-on experience of w</w:t>
      </w:r>
      <w:r w:rsidR="00862F06">
        <w:rPr>
          <w:rFonts w:asciiTheme="majorHAnsi" w:hAnsiTheme="majorHAnsi" w:cstheme="majorHAnsi"/>
        </w:rPr>
        <w:t>orking with a leaf mould and</w:t>
      </w:r>
      <w:r w:rsidR="00EF0201">
        <w:rPr>
          <w:rFonts w:asciiTheme="majorHAnsi" w:hAnsiTheme="majorHAnsi" w:cstheme="majorHAnsi"/>
        </w:rPr>
        <w:t>,</w:t>
      </w:r>
      <w:r w:rsidR="00862F06">
        <w:rPr>
          <w:rFonts w:asciiTheme="majorHAnsi" w:hAnsiTheme="majorHAnsi" w:cstheme="majorHAnsi"/>
        </w:rPr>
        <w:t xml:space="preserve"> observing and making flowers with Anne Tomlin has </w:t>
      </w:r>
      <w:r w:rsidR="00EF0201">
        <w:rPr>
          <w:rFonts w:asciiTheme="majorHAnsi" w:hAnsiTheme="majorHAnsi" w:cstheme="majorHAnsi"/>
        </w:rPr>
        <w:t xml:space="preserve">facilitated </w:t>
      </w:r>
      <w:r w:rsidR="00B46A50">
        <w:rPr>
          <w:rFonts w:asciiTheme="majorHAnsi" w:hAnsiTheme="majorHAnsi" w:cstheme="majorHAnsi"/>
        </w:rPr>
        <w:t>this researcher with</w:t>
      </w:r>
      <w:r w:rsidR="005236CD">
        <w:rPr>
          <w:rFonts w:asciiTheme="majorHAnsi" w:hAnsiTheme="majorHAnsi" w:cstheme="majorHAnsi"/>
        </w:rPr>
        <w:t xml:space="preserve"> the invaluable experience of </w:t>
      </w:r>
      <w:r w:rsidR="00EF0201">
        <w:rPr>
          <w:rFonts w:asciiTheme="majorHAnsi" w:hAnsiTheme="majorHAnsi" w:cstheme="majorHAnsi"/>
        </w:rPr>
        <w:t>em</w:t>
      </w:r>
      <w:r>
        <w:rPr>
          <w:rFonts w:asciiTheme="majorHAnsi" w:hAnsiTheme="majorHAnsi" w:cstheme="majorHAnsi"/>
        </w:rPr>
        <w:t xml:space="preserve">bodied </w:t>
      </w:r>
      <w:r w:rsidR="00862F06">
        <w:rPr>
          <w:rFonts w:asciiTheme="majorHAnsi" w:hAnsiTheme="majorHAnsi" w:cstheme="majorHAnsi"/>
        </w:rPr>
        <w:t>practice as research.</w:t>
      </w:r>
    </w:p>
    <w:p w14:paraId="35FDEFE6" w14:textId="081AEE22" w:rsidR="002D00C5" w:rsidRDefault="002D00C5" w:rsidP="002D00C5">
      <w:pPr>
        <w:spacing w:line="360" w:lineRule="auto"/>
        <w:rPr>
          <w:rFonts w:asciiTheme="majorHAnsi" w:hAnsiTheme="majorHAnsi" w:cstheme="majorHAnsi"/>
          <w:color w:val="333333"/>
        </w:rPr>
      </w:pPr>
      <w:r>
        <w:rPr>
          <w:rFonts w:asciiTheme="majorHAnsi" w:hAnsiTheme="majorHAnsi" w:cstheme="majorHAnsi"/>
          <w:color w:val="333333"/>
        </w:rPr>
        <w:t>There follows a study of the distinctive nature of flower making in Paris, London and New York</w:t>
      </w:r>
      <w:r w:rsidR="005236CD">
        <w:rPr>
          <w:rFonts w:asciiTheme="majorHAnsi" w:hAnsiTheme="majorHAnsi" w:cstheme="majorHAnsi"/>
          <w:color w:val="333333"/>
        </w:rPr>
        <w:t xml:space="preserve">, focusing upon the period c. 1850 to 1914, </w:t>
      </w:r>
      <w:r>
        <w:rPr>
          <w:rFonts w:asciiTheme="majorHAnsi" w:hAnsiTheme="majorHAnsi" w:cstheme="majorHAnsi"/>
          <w:color w:val="333333"/>
        </w:rPr>
        <w:t xml:space="preserve"> and a descripti</w:t>
      </w:r>
      <w:r w:rsidR="00BD42C9">
        <w:rPr>
          <w:rFonts w:asciiTheme="majorHAnsi" w:hAnsiTheme="majorHAnsi" w:cstheme="majorHAnsi"/>
          <w:color w:val="333333"/>
        </w:rPr>
        <w:t>ve breakdown of the core</w:t>
      </w:r>
      <w:r>
        <w:rPr>
          <w:rFonts w:asciiTheme="majorHAnsi" w:hAnsiTheme="majorHAnsi" w:cstheme="majorHAnsi"/>
          <w:color w:val="333333"/>
        </w:rPr>
        <w:t xml:space="preserve"> processes involved in crafting a refined fashion flower with foliage</w:t>
      </w:r>
      <w:r w:rsidR="005236CD">
        <w:rPr>
          <w:rFonts w:asciiTheme="majorHAnsi" w:hAnsiTheme="majorHAnsi" w:cstheme="majorHAnsi"/>
          <w:color w:val="333333"/>
        </w:rPr>
        <w:t xml:space="preserve">. </w:t>
      </w:r>
    </w:p>
    <w:p w14:paraId="7D57D26E" w14:textId="77777777" w:rsidR="00D8380B" w:rsidRPr="001D2AC4" w:rsidRDefault="00D8380B" w:rsidP="001D2AC4">
      <w:pPr>
        <w:spacing w:line="240" w:lineRule="auto"/>
        <w:rPr>
          <w:rFonts w:asciiTheme="majorHAnsi" w:hAnsiTheme="majorHAnsi" w:cstheme="majorHAnsi"/>
          <w:color w:val="EE0000"/>
        </w:rPr>
      </w:pPr>
    </w:p>
    <w:p w14:paraId="15FA9BDB" w14:textId="43F59856" w:rsidR="004B7BD0" w:rsidRPr="00BC2DFC" w:rsidRDefault="001339B7" w:rsidP="00033608">
      <w:pPr>
        <w:spacing w:line="360" w:lineRule="auto"/>
        <w:rPr>
          <w:rFonts w:asciiTheme="majorHAnsi" w:hAnsiTheme="majorHAnsi" w:cstheme="majorHAnsi"/>
          <w:i/>
          <w:iCs/>
          <w:lang w:val="fr-FR"/>
        </w:rPr>
      </w:pPr>
      <w:r w:rsidRPr="00BC2DFC">
        <w:rPr>
          <w:rFonts w:asciiTheme="majorHAnsi" w:hAnsiTheme="majorHAnsi" w:cstheme="majorHAnsi"/>
          <w:b/>
          <w:bCs/>
          <w:i/>
          <w:iCs/>
          <w:lang w:val="fr-FR"/>
        </w:rPr>
        <w:t>Making fashion flowers in Paris</w:t>
      </w:r>
    </w:p>
    <w:p w14:paraId="11AB5367" w14:textId="7FF1A01E" w:rsidR="00B634C7" w:rsidRPr="00CD4834" w:rsidRDefault="00B634C7" w:rsidP="009C0B7C">
      <w:pPr>
        <w:pStyle w:val="ListParagraph"/>
        <w:numPr>
          <w:ilvl w:val="0"/>
          <w:numId w:val="10"/>
        </w:numPr>
        <w:spacing w:line="240" w:lineRule="auto"/>
        <w:rPr>
          <w:rFonts w:asciiTheme="majorHAnsi" w:hAnsiTheme="majorHAnsi" w:cstheme="majorHAnsi"/>
          <w:color w:val="EE0000"/>
        </w:rPr>
      </w:pPr>
      <w:r w:rsidRPr="00CD4834">
        <w:rPr>
          <w:rFonts w:asciiTheme="majorHAnsi" w:hAnsiTheme="majorHAnsi" w:cstheme="majorHAnsi"/>
          <w:b/>
          <w:bCs/>
          <w:color w:val="EE0000"/>
          <w:lang w:val="fr-FR"/>
        </w:rPr>
        <w:t xml:space="preserve">‘Fleuriste Artificiel’ from Denis Diderot </w:t>
      </w:r>
      <w:r w:rsidRPr="00CD4834">
        <w:rPr>
          <w:rFonts w:asciiTheme="majorHAnsi" w:hAnsiTheme="majorHAnsi" w:cstheme="majorHAnsi"/>
          <w:b/>
          <w:bCs/>
          <w:i/>
          <w:color w:val="EE0000"/>
          <w:lang w:val="fr-FR"/>
        </w:rPr>
        <w:t>Encyclopédie, ou dictionnaire raisonné des sciences, des arts et du métiers</w:t>
      </w:r>
      <w:r w:rsidRPr="00CD4834">
        <w:rPr>
          <w:rFonts w:asciiTheme="majorHAnsi" w:hAnsiTheme="majorHAnsi" w:cstheme="majorHAnsi"/>
          <w:b/>
          <w:bCs/>
          <w:color w:val="EE0000"/>
          <w:lang w:val="fr-FR"/>
        </w:rPr>
        <w:t xml:space="preserve"> copper plate engraving </w:t>
      </w:r>
      <w:r w:rsidR="00564957" w:rsidRPr="00CD4834">
        <w:rPr>
          <w:rFonts w:asciiTheme="majorHAnsi" w:hAnsiTheme="majorHAnsi" w:cstheme="majorHAnsi"/>
          <w:b/>
          <w:bCs/>
          <w:color w:val="EE0000"/>
          <w:lang w:val="fr-FR"/>
        </w:rPr>
        <w:t xml:space="preserve">by Bernard Fecit </w:t>
      </w:r>
      <w:r w:rsidRPr="00CD4834">
        <w:rPr>
          <w:rFonts w:asciiTheme="majorHAnsi" w:hAnsiTheme="majorHAnsi" w:cstheme="majorHAnsi"/>
          <w:b/>
          <w:bCs/>
          <w:color w:val="EE0000"/>
          <w:lang w:val="fr-FR"/>
        </w:rPr>
        <w:t>on rag paper, 1765.</w:t>
      </w:r>
      <w:r w:rsidRPr="00CD4834">
        <w:rPr>
          <w:rFonts w:asciiTheme="majorHAnsi" w:hAnsiTheme="majorHAnsi" w:cstheme="majorHAnsi"/>
          <w:color w:val="EE0000"/>
          <w:lang w:val="fr-FR"/>
        </w:rPr>
        <w:t xml:space="preserve">  </w:t>
      </w:r>
      <w:r w:rsidRPr="00CD4834">
        <w:rPr>
          <w:rFonts w:asciiTheme="majorHAnsi" w:hAnsiTheme="majorHAnsi" w:cstheme="majorHAnsi"/>
          <w:color w:val="EE0000"/>
        </w:rPr>
        <w:t xml:space="preserve">Collection of author.  </w:t>
      </w:r>
    </w:p>
    <w:p w14:paraId="1CC9AAB9" w14:textId="3634867F" w:rsidR="002916A5" w:rsidRDefault="00935B2B" w:rsidP="00CE55CA">
      <w:pPr>
        <w:spacing w:line="240" w:lineRule="auto"/>
        <w:rPr>
          <w:rFonts w:asciiTheme="majorHAnsi" w:hAnsiTheme="majorHAnsi" w:cstheme="majorHAnsi"/>
        </w:rPr>
      </w:pPr>
      <w:r w:rsidRPr="00935B2B">
        <w:rPr>
          <w:rFonts w:asciiTheme="majorHAnsi" w:hAnsiTheme="majorHAnsi" w:cstheme="majorHAnsi"/>
          <w:highlight w:val="yellow"/>
        </w:rPr>
        <w:t>screen shot supplied</w:t>
      </w:r>
      <w:r>
        <w:rPr>
          <w:rFonts w:asciiTheme="majorHAnsi" w:hAnsiTheme="majorHAnsi" w:cstheme="majorHAnsi"/>
        </w:rPr>
        <w:t xml:space="preserve">. </w:t>
      </w:r>
      <w:r w:rsidR="002916A5" w:rsidRPr="002916A5">
        <w:rPr>
          <w:rFonts w:asciiTheme="majorHAnsi" w:hAnsiTheme="majorHAnsi" w:cstheme="majorHAnsi"/>
          <w:highlight w:val="yellow"/>
        </w:rPr>
        <w:t xml:space="preserve">I have </w:t>
      </w:r>
      <w:r>
        <w:rPr>
          <w:rFonts w:asciiTheme="majorHAnsi" w:hAnsiTheme="majorHAnsi" w:cstheme="majorHAnsi"/>
          <w:highlight w:val="yellow"/>
        </w:rPr>
        <w:t>purchased</w:t>
      </w:r>
      <w:r w:rsidR="002916A5" w:rsidRPr="002916A5">
        <w:rPr>
          <w:rFonts w:asciiTheme="majorHAnsi" w:hAnsiTheme="majorHAnsi" w:cstheme="majorHAnsi"/>
          <w:highlight w:val="yellow"/>
        </w:rPr>
        <w:t xml:space="preserve"> original</w:t>
      </w:r>
      <w:r w:rsidR="00B634C7">
        <w:rPr>
          <w:rFonts w:asciiTheme="majorHAnsi" w:hAnsiTheme="majorHAnsi" w:cstheme="majorHAnsi"/>
          <w:highlight w:val="yellow"/>
        </w:rPr>
        <w:t xml:space="preserve"> </w:t>
      </w:r>
      <w:r w:rsidR="002916A5" w:rsidRPr="002916A5">
        <w:rPr>
          <w:rFonts w:asciiTheme="majorHAnsi" w:hAnsiTheme="majorHAnsi" w:cstheme="majorHAnsi"/>
          <w:highlight w:val="yellow"/>
        </w:rPr>
        <w:t>from USA</w:t>
      </w:r>
      <w:r>
        <w:rPr>
          <w:rFonts w:asciiTheme="majorHAnsi" w:hAnsiTheme="majorHAnsi" w:cstheme="majorHAnsi"/>
          <w:highlight w:val="yellow"/>
        </w:rPr>
        <w:t>, which I hope to scan</w:t>
      </w:r>
      <w:r w:rsidR="002916A5" w:rsidRPr="002916A5">
        <w:rPr>
          <w:rFonts w:asciiTheme="majorHAnsi" w:hAnsiTheme="majorHAnsi" w:cstheme="majorHAnsi"/>
          <w:highlight w:val="yellow"/>
        </w:rPr>
        <w:t xml:space="preserve"> and submit in time for publication.</w:t>
      </w:r>
      <w:r w:rsidR="001463F5" w:rsidRPr="001463F5">
        <w:rPr>
          <w:rFonts w:ascii="Noto Sans" w:hAnsi="Noto Sans" w:cs="Noto Sans"/>
          <w:color w:val="333333"/>
          <w:sz w:val="18"/>
          <w:szCs w:val="18"/>
          <w:shd w:val="clear" w:color="auto" w:fill="FFFFFF"/>
        </w:rPr>
        <w:t xml:space="preserve"> </w:t>
      </w:r>
      <w:r w:rsidR="001463F5">
        <w:rPr>
          <w:rFonts w:ascii="Noto Sans" w:hAnsi="Noto Sans" w:cs="Noto Sans"/>
          <w:color w:val="333333"/>
          <w:sz w:val="18"/>
          <w:szCs w:val="18"/>
          <w:shd w:val="clear" w:color="auto" w:fill="FFFFFF"/>
        </w:rPr>
        <w:t> </w:t>
      </w:r>
      <w:r w:rsidR="001463F5" w:rsidRPr="001463F5">
        <w:rPr>
          <w:rFonts w:ascii="Noto Sans" w:hAnsi="Noto Sans" w:cs="Noto Sans"/>
          <w:color w:val="333333"/>
          <w:sz w:val="18"/>
          <w:szCs w:val="18"/>
          <w:shd w:val="clear" w:color="auto" w:fill="FFFFFF"/>
          <w:lang w:val="fr-FR"/>
        </w:rPr>
        <w:t>If</w:t>
      </w:r>
      <w:r w:rsidR="001463F5">
        <w:rPr>
          <w:rFonts w:ascii="Noto Sans" w:hAnsi="Noto Sans" w:cs="Noto Sans"/>
          <w:color w:val="333333"/>
          <w:sz w:val="18"/>
          <w:szCs w:val="18"/>
          <w:shd w:val="clear" w:color="auto" w:fill="FFFFFF"/>
          <w:lang w:val="fr-FR"/>
        </w:rPr>
        <w:t xml:space="preserve"> not, source from : </w:t>
      </w:r>
      <w:r w:rsidR="001463F5" w:rsidRPr="001463F5">
        <w:rPr>
          <w:rFonts w:ascii="Noto Sans" w:hAnsi="Noto Sans" w:cs="Noto Sans"/>
          <w:color w:val="333333"/>
          <w:sz w:val="18"/>
          <w:szCs w:val="18"/>
          <w:highlight w:val="yellow"/>
          <w:shd w:val="clear" w:color="auto" w:fill="FFFFFF"/>
          <w:lang w:val="fr-FR"/>
        </w:rPr>
        <w:t>‘Fleuriste artificiel’, plate 1, in </w:t>
      </w:r>
      <w:r w:rsidR="001463F5" w:rsidRPr="001463F5">
        <w:rPr>
          <w:rStyle w:val="Emphasis"/>
          <w:rFonts w:ascii="Noto Sans" w:hAnsi="Noto Sans" w:cs="Noto Sans"/>
          <w:color w:val="333333"/>
          <w:sz w:val="18"/>
          <w:szCs w:val="18"/>
          <w:highlight w:val="yellow"/>
          <w:bdr w:val="none" w:sz="0" w:space="0" w:color="auto" w:frame="1"/>
          <w:shd w:val="clear" w:color="auto" w:fill="FFFFFF"/>
          <w:lang w:val="fr-FR"/>
        </w:rPr>
        <w:t>Recueil de planches sur les sciences, les arts libéraux, et les arts méchaniques</w:t>
      </w:r>
      <w:r w:rsidR="001463F5" w:rsidRPr="001463F5">
        <w:rPr>
          <w:rFonts w:ascii="Noto Sans" w:hAnsi="Noto Sans" w:cs="Noto Sans"/>
          <w:color w:val="333333"/>
          <w:sz w:val="18"/>
          <w:szCs w:val="18"/>
          <w:highlight w:val="yellow"/>
          <w:shd w:val="clear" w:color="auto" w:fill="FFFFFF"/>
          <w:lang w:val="fr-FR"/>
        </w:rPr>
        <w:t> (11 vols, Paris, 1762–72), </w:t>
      </w:r>
      <w:r w:rsidR="001463F5" w:rsidRPr="001463F5">
        <w:rPr>
          <w:rStyle w:val="sc"/>
          <w:rFonts w:ascii="Noto Sans" w:hAnsi="Noto Sans" w:cs="Noto Sans"/>
          <w:b/>
          <w:bCs/>
          <w:caps/>
          <w:smallCaps/>
          <w:color w:val="333333"/>
          <w:spacing w:val="48"/>
          <w:sz w:val="18"/>
          <w:szCs w:val="18"/>
          <w:highlight w:val="yellow"/>
          <w:bdr w:val="none" w:sz="0" w:space="0" w:color="auto" w:frame="1"/>
          <w:shd w:val="clear" w:color="auto" w:fill="FFFFFF"/>
          <w:lang w:val="fr-FR"/>
        </w:rPr>
        <w:t>iv</w:t>
      </w:r>
      <w:r w:rsidR="001463F5" w:rsidRPr="001463F5">
        <w:rPr>
          <w:rFonts w:ascii="Noto Sans" w:hAnsi="Noto Sans" w:cs="Noto Sans"/>
          <w:color w:val="333333"/>
          <w:sz w:val="18"/>
          <w:szCs w:val="18"/>
          <w:highlight w:val="yellow"/>
          <w:shd w:val="clear" w:color="auto" w:fill="FFFFFF"/>
          <w:lang w:val="fr-FR"/>
        </w:rPr>
        <w:t xml:space="preserve">, book 3. </w:t>
      </w:r>
      <w:r w:rsidR="001463F5" w:rsidRPr="001463F5">
        <w:rPr>
          <w:rFonts w:ascii="Noto Sans" w:hAnsi="Noto Sans" w:cs="Noto Sans"/>
          <w:color w:val="333333"/>
          <w:sz w:val="18"/>
          <w:szCs w:val="18"/>
          <w:highlight w:val="yellow"/>
          <w:shd w:val="clear" w:color="auto" w:fill="FFFFFF"/>
        </w:rPr>
        <w:t>Metropolitan Museum of Art, New York, AE25.E531 1762 Q. Open access, public domain.</w:t>
      </w:r>
    </w:p>
    <w:p w14:paraId="187AF020" w14:textId="3F46DB70" w:rsidR="00E957E1" w:rsidRDefault="00A3604F" w:rsidP="00E957E1">
      <w:pPr>
        <w:spacing w:line="360" w:lineRule="auto"/>
        <w:rPr>
          <w:rFonts w:asciiTheme="majorHAnsi" w:hAnsiTheme="majorHAnsi" w:cstheme="majorHAnsi"/>
        </w:rPr>
      </w:pPr>
      <w:r>
        <w:rPr>
          <w:rFonts w:asciiTheme="majorHAnsi" w:hAnsiTheme="majorHAnsi" w:cstheme="majorHAnsi"/>
        </w:rPr>
        <w:t>The flower making industry emerged in Paris in the 14</w:t>
      </w:r>
      <w:r w:rsidRPr="00A3604F">
        <w:rPr>
          <w:rFonts w:asciiTheme="majorHAnsi" w:hAnsiTheme="majorHAnsi" w:cstheme="majorHAnsi"/>
          <w:vertAlign w:val="superscript"/>
        </w:rPr>
        <w:t>th</w:t>
      </w:r>
      <w:r>
        <w:rPr>
          <w:rFonts w:asciiTheme="majorHAnsi" w:hAnsiTheme="majorHAnsi" w:cstheme="majorHAnsi"/>
        </w:rPr>
        <w:t xml:space="preserve"> century, primarily catering for </w:t>
      </w:r>
      <w:r w:rsidR="00E957E1">
        <w:rPr>
          <w:rFonts w:asciiTheme="majorHAnsi" w:hAnsiTheme="majorHAnsi" w:cstheme="majorHAnsi"/>
        </w:rPr>
        <w:t>courtiers and the royal court</w:t>
      </w:r>
      <w:r w:rsidR="00CB4A4B">
        <w:rPr>
          <w:rFonts w:asciiTheme="majorHAnsi" w:hAnsiTheme="majorHAnsi" w:cstheme="majorHAnsi"/>
        </w:rPr>
        <w:t xml:space="preserve"> and</w:t>
      </w:r>
      <w:r w:rsidR="00BD42C9">
        <w:rPr>
          <w:rFonts w:asciiTheme="majorHAnsi" w:hAnsiTheme="majorHAnsi" w:cstheme="majorHAnsi"/>
        </w:rPr>
        <w:t>,</w:t>
      </w:r>
      <w:r w:rsidR="00CB4A4B">
        <w:rPr>
          <w:rFonts w:asciiTheme="majorHAnsi" w:hAnsiTheme="majorHAnsi" w:cstheme="majorHAnsi"/>
        </w:rPr>
        <w:t xml:space="preserve"> also for artis</w:t>
      </w:r>
      <w:r w:rsidR="00642091">
        <w:rPr>
          <w:rFonts w:asciiTheme="majorHAnsi" w:hAnsiTheme="majorHAnsi" w:cstheme="majorHAnsi"/>
        </w:rPr>
        <w:t xml:space="preserve">ts whose demand increased during the winter months when they could no longer work direct from nature. </w:t>
      </w:r>
      <w:r w:rsidR="00E957E1">
        <w:rPr>
          <w:rFonts w:asciiTheme="majorHAnsi" w:hAnsiTheme="majorHAnsi" w:cstheme="majorHAnsi"/>
        </w:rPr>
        <w:t xml:space="preserve"> </w:t>
      </w:r>
      <w:r w:rsidR="00E957E1" w:rsidRPr="009977DF">
        <w:rPr>
          <w:rFonts w:asciiTheme="majorHAnsi" w:hAnsiTheme="majorHAnsi" w:cstheme="majorHAnsi"/>
        </w:rPr>
        <w:t xml:space="preserve">One of the first visual records of the trade was published in </w:t>
      </w:r>
      <w:r w:rsidR="00E957E1" w:rsidRPr="009977DF">
        <w:rPr>
          <w:rFonts w:asciiTheme="majorHAnsi" w:hAnsiTheme="majorHAnsi" w:cstheme="majorHAnsi"/>
          <w:i/>
        </w:rPr>
        <w:lastRenderedPageBreak/>
        <w:t>Encyclopédie, ou dictionnaire raisonné des sciences, des arts et du métiers</w:t>
      </w:r>
      <w:r w:rsidR="00E957E1" w:rsidRPr="009977DF">
        <w:rPr>
          <w:rFonts w:asciiTheme="majorHAnsi" w:hAnsiTheme="majorHAnsi" w:cstheme="majorHAnsi"/>
        </w:rPr>
        <w:t xml:space="preserve"> (1751-72), by Denis Diderot (1713-1784), French philosopher and art critic. It comprises eight p</w:t>
      </w:r>
      <w:r w:rsidR="00564957">
        <w:rPr>
          <w:rFonts w:asciiTheme="majorHAnsi" w:hAnsiTheme="majorHAnsi" w:cstheme="majorHAnsi"/>
        </w:rPr>
        <w:t>lates</w:t>
      </w:r>
      <w:r w:rsidR="00564957" w:rsidRPr="009977DF">
        <w:rPr>
          <w:rFonts w:asciiTheme="majorHAnsi" w:hAnsiTheme="majorHAnsi" w:cstheme="majorHAnsi"/>
        </w:rPr>
        <w:t xml:space="preserve"> </w:t>
      </w:r>
      <w:r w:rsidR="00E957E1" w:rsidRPr="009977DF">
        <w:rPr>
          <w:rFonts w:asciiTheme="majorHAnsi" w:hAnsiTheme="majorHAnsi" w:cstheme="majorHAnsi"/>
        </w:rPr>
        <w:t xml:space="preserve">, the first of which depicts a spacious, light-filled, workshop with 12 people working at wooden tables - six women, two children and four men. Subsequent plates depict </w:t>
      </w:r>
      <w:r w:rsidR="00EF0201">
        <w:rPr>
          <w:rFonts w:asciiTheme="majorHAnsi" w:hAnsiTheme="majorHAnsi" w:cstheme="majorHAnsi"/>
        </w:rPr>
        <w:t xml:space="preserve">flower making </w:t>
      </w:r>
      <w:r w:rsidR="00E957E1" w:rsidRPr="009977DF">
        <w:rPr>
          <w:rFonts w:asciiTheme="majorHAnsi" w:hAnsiTheme="majorHAnsi" w:cstheme="majorHAnsi"/>
        </w:rPr>
        <w:t xml:space="preserve">tools </w:t>
      </w:r>
      <w:r w:rsidR="00EF0201">
        <w:rPr>
          <w:rFonts w:asciiTheme="majorHAnsi" w:hAnsiTheme="majorHAnsi" w:cstheme="majorHAnsi"/>
        </w:rPr>
        <w:t>and design templates</w:t>
      </w:r>
      <w:r w:rsidR="00E957E1" w:rsidRPr="009977DF">
        <w:rPr>
          <w:rFonts w:asciiTheme="majorHAnsi" w:hAnsiTheme="majorHAnsi" w:cstheme="majorHAnsi"/>
        </w:rPr>
        <w:t xml:space="preserve"> for various petals and leaves.</w:t>
      </w:r>
    </w:p>
    <w:p w14:paraId="05A6E64B" w14:textId="6938A1C9" w:rsidR="00CB4A4B" w:rsidRDefault="00E957E1" w:rsidP="00E957E1">
      <w:pPr>
        <w:spacing w:line="360" w:lineRule="auto"/>
        <w:rPr>
          <w:rFonts w:asciiTheme="majorHAnsi" w:hAnsiTheme="majorHAnsi" w:cstheme="majorHAnsi"/>
        </w:rPr>
      </w:pPr>
      <w:r w:rsidRPr="009977DF">
        <w:rPr>
          <w:rFonts w:asciiTheme="majorHAnsi" w:hAnsiTheme="majorHAnsi" w:cstheme="majorHAnsi"/>
        </w:rPr>
        <w:t xml:space="preserve">By the early eighteenth century, the artificial flower-making trade </w:t>
      </w:r>
      <w:r>
        <w:rPr>
          <w:rFonts w:asciiTheme="majorHAnsi" w:hAnsiTheme="majorHAnsi" w:cstheme="majorHAnsi"/>
        </w:rPr>
        <w:t xml:space="preserve">in Paris </w:t>
      </w:r>
      <w:r w:rsidRPr="009977DF">
        <w:rPr>
          <w:rFonts w:asciiTheme="majorHAnsi" w:hAnsiTheme="majorHAnsi" w:cstheme="majorHAnsi"/>
        </w:rPr>
        <w:t xml:space="preserve">had congregated in Rue Saint-Denis, and surrounding streets. An early </w:t>
      </w:r>
      <w:r w:rsidR="00CB4A4B">
        <w:rPr>
          <w:rFonts w:asciiTheme="majorHAnsi" w:hAnsiTheme="majorHAnsi" w:cstheme="majorHAnsi"/>
        </w:rPr>
        <w:t>fashion flower</w:t>
      </w:r>
      <w:r w:rsidRPr="009977DF">
        <w:rPr>
          <w:rFonts w:asciiTheme="majorHAnsi" w:hAnsiTheme="majorHAnsi" w:cstheme="majorHAnsi"/>
        </w:rPr>
        <w:t xml:space="preserve"> firm, established in Rue des Petit-Champs in 1727, was the predecessor of Maison L</w:t>
      </w:r>
      <w:r>
        <w:rPr>
          <w:rFonts w:asciiTheme="majorHAnsi" w:hAnsiTheme="majorHAnsi" w:cstheme="majorHAnsi"/>
        </w:rPr>
        <w:t>é</w:t>
      </w:r>
      <w:r w:rsidRPr="009977DF">
        <w:rPr>
          <w:rFonts w:asciiTheme="majorHAnsi" w:hAnsiTheme="majorHAnsi" w:cstheme="majorHAnsi"/>
        </w:rPr>
        <w:t>geron</w:t>
      </w:r>
      <w:r>
        <w:rPr>
          <w:rFonts w:asciiTheme="majorHAnsi" w:hAnsiTheme="majorHAnsi" w:cstheme="majorHAnsi"/>
        </w:rPr>
        <w:t xml:space="preserve"> (est. 1727) which was bought by Monsieur Louis Légeron in 1880 (when it was called Guth</w:t>
      </w:r>
      <w:r w:rsidR="00F54A09">
        <w:rPr>
          <w:rFonts w:asciiTheme="majorHAnsi" w:hAnsiTheme="majorHAnsi" w:cstheme="majorHAnsi"/>
        </w:rPr>
        <w:t>, its name at origin is not known</w:t>
      </w:r>
      <w:r>
        <w:rPr>
          <w:rFonts w:asciiTheme="majorHAnsi" w:hAnsiTheme="majorHAnsi" w:cstheme="majorHAnsi"/>
        </w:rPr>
        <w:t>)</w:t>
      </w:r>
      <w:r w:rsidR="00F54A09">
        <w:rPr>
          <w:rFonts w:asciiTheme="majorHAnsi" w:hAnsiTheme="majorHAnsi" w:cstheme="majorHAnsi"/>
        </w:rPr>
        <w:t>. I</w:t>
      </w:r>
      <w:r w:rsidR="00CB4A4B">
        <w:rPr>
          <w:rFonts w:asciiTheme="majorHAnsi" w:hAnsiTheme="majorHAnsi" w:cstheme="majorHAnsi"/>
        </w:rPr>
        <w:t>n 1996</w:t>
      </w:r>
      <w:r w:rsidR="00F54A09" w:rsidRPr="00F54A09">
        <w:rPr>
          <w:rFonts w:asciiTheme="majorHAnsi" w:hAnsiTheme="majorHAnsi" w:cstheme="majorHAnsi"/>
        </w:rPr>
        <w:t xml:space="preserve"> </w:t>
      </w:r>
      <w:r w:rsidR="00F54A09" w:rsidRPr="009977DF">
        <w:rPr>
          <w:rFonts w:asciiTheme="majorHAnsi" w:hAnsiTheme="majorHAnsi" w:cstheme="majorHAnsi"/>
        </w:rPr>
        <w:t>L</w:t>
      </w:r>
      <w:r w:rsidR="00F54A09">
        <w:rPr>
          <w:rFonts w:asciiTheme="majorHAnsi" w:hAnsiTheme="majorHAnsi" w:cstheme="majorHAnsi"/>
        </w:rPr>
        <w:t>é</w:t>
      </w:r>
      <w:r w:rsidR="00F54A09" w:rsidRPr="009977DF">
        <w:rPr>
          <w:rFonts w:asciiTheme="majorHAnsi" w:hAnsiTheme="majorHAnsi" w:cstheme="majorHAnsi"/>
        </w:rPr>
        <w:t>geron</w:t>
      </w:r>
      <w:r w:rsidR="00CB4A4B">
        <w:rPr>
          <w:rFonts w:asciiTheme="majorHAnsi" w:hAnsiTheme="majorHAnsi" w:cstheme="majorHAnsi"/>
        </w:rPr>
        <w:t xml:space="preserve"> became part of </w:t>
      </w:r>
      <w:r w:rsidR="00CB4A4B" w:rsidRPr="00CB4A4B">
        <w:rPr>
          <w:rFonts w:asciiTheme="majorHAnsi" w:hAnsiTheme="majorHAnsi" w:cstheme="majorHAnsi"/>
          <w:color w:val="0A0A0A"/>
          <w:shd w:val="clear" w:color="auto" w:fill="FFFFFF"/>
        </w:rPr>
        <w:t> </w:t>
      </w:r>
      <w:r w:rsidR="00CB4A4B" w:rsidRPr="00CB4A4B">
        <w:rPr>
          <w:rStyle w:val="Strong"/>
          <w:rFonts w:asciiTheme="majorHAnsi" w:hAnsiTheme="majorHAnsi" w:cstheme="majorHAnsi"/>
          <w:b w:val="0"/>
          <w:bCs w:val="0"/>
          <w:color w:val="0A0A0A"/>
          <w:shd w:val="clear" w:color="auto" w:fill="FFFFFF"/>
        </w:rPr>
        <w:t>Paraffection</w:t>
      </w:r>
      <w:r w:rsidR="00CB4A4B" w:rsidRPr="00CB4A4B">
        <w:rPr>
          <w:rFonts w:asciiTheme="majorHAnsi" w:hAnsiTheme="majorHAnsi" w:cstheme="majorHAnsi"/>
          <w:b/>
          <w:bCs/>
          <w:color w:val="0A0A0A"/>
          <w:shd w:val="clear" w:color="auto" w:fill="FFFFFF"/>
        </w:rPr>
        <w:t>,</w:t>
      </w:r>
      <w:r w:rsidR="00CB4A4B" w:rsidRPr="00CB4A4B">
        <w:rPr>
          <w:rFonts w:asciiTheme="majorHAnsi" w:hAnsiTheme="majorHAnsi" w:cstheme="majorHAnsi"/>
          <w:color w:val="0A0A0A"/>
          <w:shd w:val="clear" w:color="auto" w:fill="FFFFFF"/>
        </w:rPr>
        <w:t xml:space="preserve"> a Chanel subsidiary</w:t>
      </w:r>
      <w:r w:rsidR="00CB4A4B">
        <w:rPr>
          <w:rFonts w:asciiTheme="majorHAnsi" w:hAnsiTheme="majorHAnsi" w:cstheme="majorHAnsi"/>
          <w:color w:val="0A0A0A"/>
          <w:shd w:val="clear" w:color="auto" w:fill="FFFFFF"/>
        </w:rPr>
        <w:t>,</w:t>
      </w:r>
      <w:r w:rsidR="00CB4A4B" w:rsidRPr="00CB4A4B">
        <w:rPr>
          <w:rFonts w:asciiTheme="majorHAnsi" w:hAnsiTheme="majorHAnsi" w:cstheme="majorHAnsi"/>
          <w:color w:val="0A0A0A"/>
          <w:shd w:val="clear" w:color="auto" w:fill="FFFFFF"/>
        </w:rPr>
        <w:t xml:space="preserve"> created specifically to </w:t>
      </w:r>
      <w:r w:rsidR="00F54A09">
        <w:rPr>
          <w:rFonts w:asciiTheme="majorHAnsi" w:hAnsiTheme="majorHAnsi" w:cstheme="majorHAnsi"/>
          <w:color w:val="0A0A0A"/>
          <w:shd w:val="clear" w:color="auto" w:fill="FFFFFF"/>
        </w:rPr>
        <w:t xml:space="preserve">ensure the survival </w:t>
      </w:r>
      <w:r w:rsidR="00564957">
        <w:rPr>
          <w:rFonts w:asciiTheme="majorHAnsi" w:hAnsiTheme="majorHAnsi" w:cstheme="majorHAnsi"/>
          <w:color w:val="0A0A0A"/>
          <w:shd w:val="clear" w:color="auto" w:fill="FFFFFF"/>
        </w:rPr>
        <w:t xml:space="preserve">of the </w:t>
      </w:r>
      <w:r w:rsidR="00F54A09">
        <w:rPr>
          <w:rFonts w:asciiTheme="majorHAnsi" w:hAnsiTheme="majorHAnsi" w:cstheme="majorHAnsi"/>
          <w:color w:val="0A0A0A"/>
          <w:shd w:val="clear" w:color="auto" w:fill="FFFFFF"/>
        </w:rPr>
        <w:t xml:space="preserve">luxury ancillary </w:t>
      </w:r>
      <w:r w:rsidR="00564957">
        <w:rPr>
          <w:rFonts w:asciiTheme="majorHAnsi" w:hAnsiTheme="majorHAnsi" w:cstheme="majorHAnsi"/>
          <w:color w:val="0A0A0A"/>
          <w:shd w:val="clear" w:color="auto" w:fill="FFFFFF"/>
        </w:rPr>
        <w:t xml:space="preserve">fashion </w:t>
      </w:r>
      <w:r w:rsidR="00F54A09">
        <w:rPr>
          <w:rFonts w:asciiTheme="majorHAnsi" w:hAnsiTheme="majorHAnsi" w:cstheme="majorHAnsi"/>
          <w:color w:val="0A0A0A"/>
          <w:shd w:val="clear" w:color="auto" w:fill="FFFFFF"/>
        </w:rPr>
        <w:t>trades, including pleating, feather work and embroidery</w:t>
      </w:r>
      <w:r w:rsidR="00EF0201">
        <w:rPr>
          <w:rFonts w:asciiTheme="majorHAnsi" w:hAnsiTheme="majorHAnsi" w:cstheme="majorHAnsi"/>
          <w:color w:val="0A0A0A"/>
          <w:shd w:val="clear" w:color="auto" w:fill="FFFFFF"/>
        </w:rPr>
        <w:t>.</w:t>
      </w:r>
      <w:r w:rsidR="00CB4A4B">
        <w:rPr>
          <w:rFonts w:asciiTheme="majorHAnsi" w:hAnsiTheme="majorHAnsi" w:cstheme="majorHAnsi"/>
          <w:color w:val="0A0A0A"/>
          <w:shd w:val="clear" w:color="auto" w:fill="FFFFFF"/>
        </w:rPr>
        <w:t xml:space="preserve"> In 2021 </w:t>
      </w:r>
      <w:r w:rsidR="00F54A09" w:rsidRPr="009977DF">
        <w:rPr>
          <w:rFonts w:asciiTheme="majorHAnsi" w:hAnsiTheme="majorHAnsi" w:cstheme="majorHAnsi"/>
        </w:rPr>
        <w:t>L</w:t>
      </w:r>
      <w:r w:rsidR="00F54A09">
        <w:rPr>
          <w:rFonts w:asciiTheme="majorHAnsi" w:hAnsiTheme="majorHAnsi" w:cstheme="majorHAnsi"/>
        </w:rPr>
        <w:t>é</w:t>
      </w:r>
      <w:r w:rsidR="00F54A09" w:rsidRPr="009977DF">
        <w:rPr>
          <w:rFonts w:asciiTheme="majorHAnsi" w:hAnsiTheme="majorHAnsi" w:cstheme="majorHAnsi"/>
        </w:rPr>
        <w:t>geron</w:t>
      </w:r>
      <w:r w:rsidR="00F54A09">
        <w:rPr>
          <w:rFonts w:asciiTheme="majorHAnsi" w:hAnsiTheme="majorHAnsi" w:cstheme="majorHAnsi"/>
        </w:rPr>
        <w:t xml:space="preserve"> </w:t>
      </w:r>
      <w:r w:rsidR="00CB4A4B">
        <w:rPr>
          <w:rFonts w:asciiTheme="majorHAnsi" w:hAnsiTheme="majorHAnsi" w:cstheme="majorHAnsi"/>
        </w:rPr>
        <w:t xml:space="preserve">was </w:t>
      </w:r>
      <w:r>
        <w:rPr>
          <w:rFonts w:asciiTheme="majorHAnsi" w:hAnsiTheme="majorHAnsi" w:cstheme="majorHAnsi"/>
        </w:rPr>
        <w:t>acquired by Maison Lemarié (est. 1880</w:t>
      </w:r>
      <w:r w:rsidR="00F54A09">
        <w:rPr>
          <w:rFonts w:asciiTheme="majorHAnsi" w:hAnsiTheme="majorHAnsi" w:cstheme="majorHAnsi"/>
        </w:rPr>
        <w:t xml:space="preserve"> as a feather and later combined flower maker</w:t>
      </w:r>
      <w:r>
        <w:rPr>
          <w:rFonts w:asciiTheme="majorHAnsi" w:hAnsiTheme="majorHAnsi" w:cstheme="majorHAnsi"/>
        </w:rPr>
        <w:t>)</w:t>
      </w:r>
      <w:r w:rsidR="00CB4A4B">
        <w:rPr>
          <w:rFonts w:asciiTheme="majorHAnsi" w:hAnsiTheme="majorHAnsi" w:cstheme="majorHAnsi"/>
        </w:rPr>
        <w:t xml:space="preserve"> and now also forms part of the Chanel group, serving </w:t>
      </w:r>
      <w:r w:rsidR="00EF0201">
        <w:rPr>
          <w:rFonts w:asciiTheme="majorHAnsi" w:hAnsiTheme="majorHAnsi" w:cstheme="majorHAnsi"/>
        </w:rPr>
        <w:t xml:space="preserve">other luxury firms as well as </w:t>
      </w:r>
      <w:r w:rsidR="00564957">
        <w:rPr>
          <w:rFonts w:asciiTheme="majorHAnsi" w:hAnsiTheme="majorHAnsi" w:cstheme="majorHAnsi"/>
        </w:rPr>
        <w:t>Chanel</w:t>
      </w:r>
      <w:r w:rsidR="00EF0201">
        <w:rPr>
          <w:rFonts w:asciiTheme="majorHAnsi" w:hAnsiTheme="majorHAnsi" w:cstheme="majorHAnsi"/>
        </w:rPr>
        <w:t>.</w:t>
      </w:r>
      <w:r w:rsidR="00564957">
        <w:rPr>
          <w:rFonts w:asciiTheme="majorHAnsi" w:hAnsiTheme="majorHAnsi" w:cstheme="majorHAnsi"/>
        </w:rPr>
        <w:t xml:space="preserve"> </w:t>
      </w:r>
    </w:p>
    <w:p w14:paraId="782A20A3" w14:textId="3C17757B" w:rsidR="00E957E1" w:rsidRPr="009977DF" w:rsidRDefault="00E957E1" w:rsidP="00E957E1">
      <w:pPr>
        <w:spacing w:line="360" w:lineRule="auto"/>
        <w:rPr>
          <w:rFonts w:asciiTheme="majorHAnsi" w:hAnsiTheme="majorHAnsi" w:cstheme="majorHAnsi"/>
        </w:rPr>
      </w:pPr>
      <w:r w:rsidRPr="009977DF">
        <w:rPr>
          <w:rFonts w:asciiTheme="majorHAnsi" w:hAnsiTheme="majorHAnsi" w:cstheme="majorHAnsi"/>
        </w:rPr>
        <w:t>Dr Susan North</w:t>
      </w:r>
      <w:r>
        <w:rPr>
          <w:rFonts w:asciiTheme="majorHAnsi" w:hAnsiTheme="majorHAnsi" w:cstheme="majorHAnsi"/>
        </w:rPr>
        <w:t xml:space="preserve"> has</w:t>
      </w:r>
      <w:r w:rsidRPr="009977DF">
        <w:rPr>
          <w:rFonts w:asciiTheme="majorHAnsi" w:hAnsiTheme="majorHAnsi" w:cstheme="majorHAnsi"/>
        </w:rPr>
        <w:t xml:space="preserve"> divided </w:t>
      </w:r>
      <w:r>
        <w:rPr>
          <w:rFonts w:asciiTheme="majorHAnsi" w:hAnsiTheme="majorHAnsi" w:cstheme="majorHAnsi"/>
        </w:rPr>
        <w:t xml:space="preserve">the </w:t>
      </w:r>
      <w:r w:rsidRPr="009977DF">
        <w:rPr>
          <w:rFonts w:asciiTheme="majorHAnsi" w:hAnsiTheme="majorHAnsi" w:cstheme="majorHAnsi"/>
        </w:rPr>
        <w:t xml:space="preserve">fashion flowers </w:t>
      </w:r>
      <w:r w:rsidR="00BA5FCC">
        <w:rPr>
          <w:rFonts w:asciiTheme="majorHAnsi" w:hAnsiTheme="majorHAnsi" w:cstheme="majorHAnsi"/>
        </w:rPr>
        <w:t xml:space="preserve">(and jewellery) </w:t>
      </w:r>
      <w:r w:rsidRPr="009977DF">
        <w:rPr>
          <w:rFonts w:asciiTheme="majorHAnsi" w:hAnsiTheme="majorHAnsi" w:cstheme="majorHAnsi"/>
        </w:rPr>
        <w:t>made and worn during the Tudor and Stuart periods (</w:t>
      </w:r>
      <w:r>
        <w:rPr>
          <w:rFonts w:asciiTheme="majorHAnsi" w:hAnsiTheme="majorHAnsi" w:cstheme="majorHAnsi"/>
        </w:rPr>
        <w:t>1485-1603, 1603-1714</w:t>
      </w:r>
      <w:r w:rsidRPr="009977DF">
        <w:rPr>
          <w:rFonts w:asciiTheme="majorHAnsi" w:hAnsiTheme="majorHAnsi" w:cstheme="majorHAnsi"/>
        </w:rPr>
        <w:t xml:space="preserve">)  into three </w:t>
      </w:r>
      <w:r>
        <w:rPr>
          <w:rFonts w:asciiTheme="majorHAnsi" w:hAnsiTheme="majorHAnsi" w:cstheme="majorHAnsi"/>
        </w:rPr>
        <w:t xml:space="preserve">core </w:t>
      </w:r>
      <w:r w:rsidRPr="009977DF">
        <w:rPr>
          <w:rFonts w:asciiTheme="majorHAnsi" w:hAnsiTheme="majorHAnsi" w:cstheme="majorHAnsi"/>
        </w:rPr>
        <w:t>groups: decorative (simplified or abstracted designs that are not botanically identifiable), symbolic (where the designs are sufficiently identifiable to be attributed with the symbolic meanings attributed to them within literature) and dynastic (flowers portrayed on the royal and heraldic crests and arms of aristocratic families</w:t>
      </w:r>
      <w:r w:rsidR="00CB05AC">
        <w:rPr>
          <w:rFonts w:asciiTheme="majorHAnsi" w:hAnsiTheme="majorHAnsi" w:cstheme="majorHAnsi"/>
        </w:rPr>
        <w:t xml:space="preserve"> (</w:t>
      </w:r>
      <w:r w:rsidR="006C6835">
        <w:rPr>
          <w:rFonts w:asciiTheme="majorHAnsi" w:hAnsiTheme="majorHAnsi" w:cstheme="majorHAnsi"/>
        </w:rPr>
        <w:t>1</w:t>
      </w:r>
      <w:r w:rsidR="00CB05AC">
        <w:rPr>
          <w:rFonts w:asciiTheme="majorHAnsi" w:hAnsiTheme="majorHAnsi" w:cstheme="majorHAnsi"/>
        </w:rPr>
        <w:t>)</w:t>
      </w:r>
      <w:r w:rsidRPr="009977DF">
        <w:rPr>
          <w:rFonts w:asciiTheme="majorHAnsi" w:hAnsiTheme="majorHAnsi" w:cstheme="majorHAnsi"/>
        </w:rPr>
        <w:t>. The first two are relevant to this fashion focused text.</w:t>
      </w:r>
      <w:r w:rsidR="00BD42C9" w:rsidRPr="00BD42C9">
        <w:rPr>
          <w:rFonts w:asciiTheme="majorHAnsi" w:hAnsiTheme="majorHAnsi" w:cstheme="majorHAnsi"/>
        </w:rPr>
        <w:t xml:space="preserve"> </w:t>
      </w:r>
      <w:r w:rsidR="00BD42C9">
        <w:rPr>
          <w:rFonts w:asciiTheme="majorHAnsi" w:hAnsiTheme="majorHAnsi" w:cstheme="majorHAnsi"/>
        </w:rPr>
        <w:t xml:space="preserve">Prior to </w:t>
      </w:r>
      <w:r w:rsidR="00BD42C9" w:rsidRPr="009977DF">
        <w:rPr>
          <w:rFonts w:asciiTheme="majorHAnsi" w:hAnsiTheme="majorHAnsi" w:cstheme="majorHAnsi"/>
        </w:rPr>
        <w:t>the mid-18</w:t>
      </w:r>
      <w:r w:rsidR="00BD42C9" w:rsidRPr="009977DF">
        <w:rPr>
          <w:rFonts w:asciiTheme="majorHAnsi" w:hAnsiTheme="majorHAnsi" w:cstheme="majorHAnsi"/>
          <w:vertAlign w:val="superscript"/>
        </w:rPr>
        <w:t>th</w:t>
      </w:r>
      <w:r w:rsidR="00BD42C9" w:rsidRPr="009977DF">
        <w:rPr>
          <w:rFonts w:asciiTheme="majorHAnsi" w:hAnsiTheme="majorHAnsi" w:cstheme="majorHAnsi"/>
        </w:rPr>
        <w:t xml:space="preserve"> century</w:t>
      </w:r>
      <w:r w:rsidR="00BD42C9">
        <w:rPr>
          <w:rFonts w:asciiTheme="majorHAnsi" w:hAnsiTheme="majorHAnsi" w:cstheme="majorHAnsi"/>
        </w:rPr>
        <w:t>,</w:t>
      </w:r>
      <w:r w:rsidR="00BD42C9" w:rsidRPr="009977DF">
        <w:rPr>
          <w:rFonts w:asciiTheme="majorHAnsi" w:hAnsiTheme="majorHAnsi" w:cstheme="majorHAnsi"/>
        </w:rPr>
        <w:t xml:space="preserve"> </w:t>
      </w:r>
      <w:r w:rsidR="00BD42C9">
        <w:rPr>
          <w:rFonts w:asciiTheme="majorHAnsi" w:hAnsiTheme="majorHAnsi" w:cstheme="majorHAnsi"/>
        </w:rPr>
        <w:t xml:space="preserve">fashion </w:t>
      </w:r>
      <w:r w:rsidR="00BD42C9" w:rsidRPr="009977DF">
        <w:rPr>
          <w:rFonts w:asciiTheme="majorHAnsi" w:hAnsiTheme="majorHAnsi" w:cstheme="majorHAnsi"/>
        </w:rPr>
        <w:t xml:space="preserve">flowers were </w:t>
      </w:r>
      <w:r w:rsidR="00BD42C9">
        <w:rPr>
          <w:rFonts w:asciiTheme="majorHAnsi" w:hAnsiTheme="majorHAnsi" w:cstheme="majorHAnsi"/>
        </w:rPr>
        <w:t>rarely</w:t>
      </w:r>
      <w:r w:rsidR="00BD42C9" w:rsidRPr="009977DF">
        <w:rPr>
          <w:rFonts w:asciiTheme="majorHAnsi" w:hAnsiTheme="majorHAnsi" w:cstheme="majorHAnsi"/>
        </w:rPr>
        <w:t xml:space="preserve"> prominent in design or size and</w:t>
      </w:r>
      <w:r w:rsidR="00BD42C9">
        <w:rPr>
          <w:rFonts w:asciiTheme="majorHAnsi" w:hAnsiTheme="majorHAnsi" w:cstheme="majorHAnsi"/>
        </w:rPr>
        <w:t xml:space="preserve"> </w:t>
      </w:r>
      <w:r w:rsidR="00BD42C9" w:rsidRPr="009977DF">
        <w:rPr>
          <w:rFonts w:asciiTheme="majorHAnsi" w:hAnsiTheme="majorHAnsi" w:cstheme="majorHAnsi"/>
        </w:rPr>
        <w:t xml:space="preserve">were </w:t>
      </w:r>
      <w:r w:rsidR="00BD42C9">
        <w:rPr>
          <w:rFonts w:asciiTheme="majorHAnsi" w:hAnsiTheme="majorHAnsi" w:cstheme="majorHAnsi"/>
        </w:rPr>
        <w:t>mostly crafted as fantasy forms</w:t>
      </w:r>
      <w:r w:rsidR="00BD42C9" w:rsidRPr="009977DF">
        <w:rPr>
          <w:rFonts w:asciiTheme="majorHAnsi" w:hAnsiTheme="majorHAnsi" w:cstheme="majorHAnsi"/>
        </w:rPr>
        <w:t xml:space="preserve"> </w:t>
      </w:r>
      <w:r w:rsidR="00BD42C9">
        <w:rPr>
          <w:rFonts w:asciiTheme="majorHAnsi" w:hAnsiTheme="majorHAnsi" w:cstheme="majorHAnsi"/>
        </w:rPr>
        <w:t>rather than</w:t>
      </w:r>
      <w:r w:rsidR="00BD42C9" w:rsidRPr="009977DF">
        <w:rPr>
          <w:rFonts w:asciiTheme="majorHAnsi" w:hAnsiTheme="majorHAnsi" w:cstheme="majorHAnsi"/>
        </w:rPr>
        <w:t xml:space="preserve"> botanically </w:t>
      </w:r>
      <w:r w:rsidR="00EF0201">
        <w:rPr>
          <w:rFonts w:asciiTheme="majorHAnsi" w:hAnsiTheme="majorHAnsi" w:cstheme="majorHAnsi"/>
        </w:rPr>
        <w:t>identifiable</w:t>
      </w:r>
      <w:r w:rsidR="00BD42C9">
        <w:rPr>
          <w:rFonts w:asciiTheme="majorHAnsi" w:hAnsiTheme="majorHAnsi" w:cstheme="majorHAnsi"/>
        </w:rPr>
        <w:t xml:space="preserve"> flowers.</w:t>
      </w:r>
    </w:p>
    <w:p w14:paraId="7C8DD852" w14:textId="4959C0BF" w:rsidR="00D249F4" w:rsidRPr="009977DF" w:rsidRDefault="00D249F4" w:rsidP="00033608">
      <w:pPr>
        <w:spacing w:line="360" w:lineRule="auto"/>
        <w:rPr>
          <w:rFonts w:asciiTheme="majorHAnsi" w:hAnsiTheme="majorHAnsi" w:cstheme="majorHAnsi"/>
        </w:rPr>
      </w:pPr>
      <w:r w:rsidRPr="009977DF">
        <w:rPr>
          <w:rFonts w:asciiTheme="majorHAnsi" w:hAnsiTheme="majorHAnsi" w:cstheme="majorHAnsi"/>
        </w:rPr>
        <w:t xml:space="preserve">In </w:t>
      </w:r>
      <w:r w:rsidR="005D7C22">
        <w:rPr>
          <w:rFonts w:asciiTheme="majorHAnsi" w:hAnsiTheme="majorHAnsi" w:cstheme="majorHAnsi"/>
        </w:rPr>
        <w:t xml:space="preserve">Paris in </w:t>
      </w:r>
      <w:r w:rsidRPr="009977DF">
        <w:rPr>
          <w:rFonts w:asciiTheme="majorHAnsi" w:hAnsiTheme="majorHAnsi" w:cstheme="majorHAnsi"/>
        </w:rPr>
        <w:t>1776 the</w:t>
      </w:r>
      <w:r w:rsidR="00F54A09">
        <w:rPr>
          <w:rFonts w:asciiTheme="majorHAnsi" w:hAnsiTheme="majorHAnsi" w:cstheme="majorHAnsi"/>
        </w:rPr>
        <w:t xml:space="preserve"> trade organisation the</w:t>
      </w:r>
      <w:r w:rsidRPr="009977DF">
        <w:rPr>
          <w:rFonts w:asciiTheme="majorHAnsi" w:hAnsiTheme="majorHAnsi" w:cstheme="majorHAnsi"/>
        </w:rPr>
        <w:t xml:space="preserve"> </w:t>
      </w:r>
      <w:r w:rsidRPr="009977DF">
        <w:rPr>
          <w:rFonts w:asciiTheme="majorHAnsi" w:eastAsia="Times New Roman" w:hAnsiTheme="majorHAnsi" w:cstheme="majorHAnsi"/>
          <w:i/>
          <w:iCs/>
          <w:color w:val="000000" w:themeColor="text1"/>
          <w:lang w:eastAsia="fr-FR"/>
        </w:rPr>
        <w:t>Corporations des marchands de modes, plumassiers et fleuristes</w:t>
      </w:r>
      <w:r w:rsidRPr="009977DF">
        <w:rPr>
          <w:rFonts w:asciiTheme="majorHAnsi" w:eastAsia="Times New Roman" w:hAnsiTheme="majorHAnsi" w:cstheme="majorHAnsi"/>
          <w:color w:val="000000" w:themeColor="text1"/>
          <w:lang w:eastAsia="fr-FR"/>
        </w:rPr>
        <w:t xml:space="preserve"> was formed to support th</w:t>
      </w:r>
      <w:r w:rsidR="009F49E0">
        <w:rPr>
          <w:rFonts w:asciiTheme="majorHAnsi" w:eastAsia="Times New Roman" w:hAnsiTheme="majorHAnsi" w:cstheme="majorHAnsi"/>
          <w:color w:val="000000" w:themeColor="text1"/>
          <w:lang w:eastAsia="fr-FR"/>
        </w:rPr>
        <w:t>ese</w:t>
      </w:r>
      <w:r w:rsidRPr="009977DF">
        <w:rPr>
          <w:rFonts w:asciiTheme="majorHAnsi" w:eastAsia="Times New Roman" w:hAnsiTheme="majorHAnsi" w:cstheme="majorHAnsi"/>
          <w:color w:val="000000" w:themeColor="text1"/>
          <w:lang w:eastAsia="fr-FR"/>
        </w:rPr>
        <w:t xml:space="preserve"> trade</w:t>
      </w:r>
      <w:r w:rsidR="009F49E0">
        <w:rPr>
          <w:rFonts w:asciiTheme="majorHAnsi" w:eastAsia="Times New Roman" w:hAnsiTheme="majorHAnsi" w:cstheme="majorHAnsi"/>
          <w:color w:val="000000" w:themeColor="text1"/>
          <w:lang w:eastAsia="fr-FR"/>
        </w:rPr>
        <w:t>s</w:t>
      </w:r>
      <w:r w:rsidRPr="009977DF">
        <w:rPr>
          <w:rFonts w:asciiTheme="majorHAnsi" w:eastAsia="Times New Roman" w:hAnsiTheme="majorHAnsi" w:cstheme="majorHAnsi"/>
          <w:color w:val="000000" w:themeColor="text1"/>
          <w:lang w:eastAsia="fr-FR"/>
        </w:rPr>
        <w:t xml:space="preserve">. </w:t>
      </w:r>
      <w:r w:rsidRPr="009977DF">
        <w:rPr>
          <w:rFonts w:asciiTheme="majorHAnsi" w:hAnsiTheme="majorHAnsi" w:cstheme="majorHAnsi"/>
        </w:rPr>
        <w:t>Artificial flower-makers (</w:t>
      </w:r>
      <w:r w:rsidRPr="009977DF">
        <w:rPr>
          <w:rFonts w:asciiTheme="majorHAnsi" w:hAnsiTheme="majorHAnsi" w:cstheme="majorHAnsi"/>
          <w:i/>
        </w:rPr>
        <w:t>bouquetières-décorateurs</w:t>
      </w:r>
      <w:r w:rsidRPr="009977DF">
        <w:rPr>
          <w:rFonts w:asciiTheme="majorHAnsi" w:hAnsiTheme="majorHAnsi" w:cstheme="majorHAnsi"/>
          <w:iCs/>
        </w:rPr>
        <w:t>) and fresh flower workers (</w:t>
      </w:r>
      <w:r w:rsidRPr="009977DF">
        <w:rPr>
          <w:rFonts w:asciiTheme="majorHAnsi" w:hAnsiTheme="majorHAnsi" w:cstheme="majorHAnsi"/>
          <w:i/>
        </w:rPr>
        <w:t>chapelèirs en fleurs</w:t>
      </w:r>
      <w:r w:rsidRPr="009977DF">
        <w:rPr>
          <w:rFonts w:asciiTheme="majorHAnsi" w:hAnsiTheme="majorHAnsi" w:cstheme="majorHAnsi"/>
        </w:rPr>
        <w:t>)</w:t>
      </w:r>
      <w:r w:rsidR="009F49E0">
        <w:rPr>
          <w:rFonts w:asciiTheme="majorHAnsi" w:hAnsiTheme="majorHAnsi" w:cstheme="majorHAnsi"/>
        </w:rPr>
        <w:t xml:space="preserve"> </w:t>
      </w:r>
      <w:r w:rsidR="00BD42C9">
        <w:rPr>
          <w:rFonts w:asciiTheme="majorHAnsi" w:hAnsiTheme="majorHAnsi" w:cstheme="majorHAnsi"/>
        </w:rPr>
        <w:t>were</w:t>
      </w:r>
      <w:r w:rsidRPr="009977DF">
        <w:rPr>
          <w:rFonts w:asciiTheme="majorHAnsi" w:hAnsiTheme="majorHAnsi" w:cstheme="majorHAnsi"/>
          <w:iCs/>
        </w:rPr>
        <w:t xml:space="preserve"> regulated by the same guild</w:t>
      </w:r>
      <w:r w:rsidR="00BD42C9">
        <w:rPr>
          <w:rFonts w:asciiTheme="majorHAnsi" w:hAnsiTheme="majorHAnsi" w:cstheme="majorHAnsi"/>
          <w:iCs/>
        </w:rPr>
        <w:t xml:space="preserve"> until</w:t>
      </w:r>
      <w:r w:rsidR="009F49E0">
        <w:rPr>
          <w:rFonts w:asciiTheme="majorHAnsi" w:hAnsiTheme="majorHAnsi" w:cstheme="majorHAnsi"/>
          <w:iCs/>
        </w:rPr>
        <w:t xml:space="preserve"> 1791</w:t>
      </w:r>
      <w:r w:rsidR="00BD42C9">
        <w:rPr>
          <w:rFonts w:asciiTheme="majorHAnsi" w:hAnsiTheme="majorHAnsi" w:cstheme="majorHAnsi"/>
          <w:iCs/>
        </w:rPr>
        <w:t xml:space="preserve">, when </w:t>
      </w:r>
      <w:r w:rsidR="009F49E0">
        <w:rPr>
          <w:rFonts w:asciiTheme="majorHAnsi" w:hAnsiTheme="majorHAnsi" w:cstheme="majorHAnsi"/>
          <w:iCs/>
        </w:rPr>
        <w:t>t</w:t>
      </w:r>
      <w:r w:rsidRPr="009977DF">
        <w:rPr>
          <w:rFonts w:asciiTheme="majorHAnsi" w:hAnsiTheme="majorHAnsi" w:cstheme="majorHAnsi"/>
          <w:iCs/>
        </w:rPr>
        <w:t xml:space="preserve">he </w:t>
      </w:r>
      <w:r w:rsidRPr="009977DF">
        <w:rPr>
          <w:rFonts w:asciiTheme="majorHAnsi" w:hAnsiTheme="majorHAnsi" w:cstheme="majorHAnsi"/>
        </w:rPr>
        <w:t xml:space="preserve">national Trade Assembly </w:t>
      </w:r>
      <w:r w:rsidR="00F54A09">
        <w:rPr>
          <w:rFonts w:asciiTheme="majorHAnsi" w:hAnsiTheme="majorHAnsi" w:cstheme="majorHAnsi"/>
        </w:rPr>
        <w:t>enabled free trade entry</w:t>
      </w:r>
      <w:r w:rsidR="00BD42C9">
        <w:rPr>
          <w:rFonts w:asciiTheme="majorHAnsi" w:hAnsiTheme="majorHAnsi" w:cstheme="majorHAnsi"/>
        </w:rPr>
        <w:t>. Nonetheless,</w:t>
      </w:r>
      <w:r w:rsidR="00F54A09">
        <w:rPr>
          <w:rFonts w:asciiTheme="majorHAnsi" w:hAnsiTheme="majorHAnsi" w:cstheme="majorHAnsi"/>
        </w:rPr>
        <w:t xml:space="preserve"> by</w:t>
      </w:r>
      <w:r w:rsidRPr="009977DF">
        <w:rPr>
          <w:rFonts w:asciiTheme="majorHAnsi" w:hAnsiTheme="majorHAnsi" w:cstheme="majorHAnsi"/>
        </w:rPr>
        <w:t xml:space="preserve"> 1820 just 100</w:t>
      </w:r>
      <w:r w:rsidR="005D7C22">
        <w:rPr>
          <w:rFonts w:asciiTheme="majorHAnsi" w:hAnsiTheme="majorHAnsi" w:cstheme="majorHAnsi"/>
        </w:rPr>
        <w:t xml:space="preserve"> </w:t>
      </w:r>
      <w:r w:rsidRPr="009977DF">
        <w:rPr>
          <w:rFonts w:asciiTheme="majorHAnsi" w:hAnsiTheme="majorHAnsi" w:cstheme="majorHAnsi"/>
        </w:rPr>
        <w:t xml:space="preserve">artificial flower-making firms </w:t>
      </w:r>
      <w:r w:rsidR="005D7C22">
        <w:rPr>
          <w:rFonts w:asciiTheme="majorHAnsi" w:hAnsiTheme="majorHAnsi" w:cstheme="majorHAnsi"/>
        </w:rPr>
        <w:t xml:space="preserve">were recorded </w:t>
      </w:r>
      <w:r w:rsidRPr="009977DF">
        <w:rPr>
          <w:rFonts w:asciiTheme="majorHAnsi" w:hAnsiTheme="majorHAnsi" w:cstheme="majorHAnsi"/>
        </w:rPr>
        <w:t>in Paris</w:t>
      </w:r>
      <w:r w:rsidR="00CB05AC">
        <w:rPr>
          <w:rFonts w:asciiTheme="majorHAnsi" w:hAnsiTheme="majorHAnsi" w:cstheme="majorHAnsi"/>
        </w:rPr>
        <w:t xml:space="preserve"> (</w:t>
      </w:r>
      <w:r w:rsidR="006C6835">
        <w:rPr>
          <w:rFonts w:asciiTheme="majorHAnsi" w:hAnsiTheme="majorHAnsi" w:cstheme="majorHAnsi"/>
        </w:rPr>
        <w:t>2</w:t>
      </w:r>
      <w:r w:rsidR="00CB05AC">
        <w:rPr>
          <w:rFonts w:asciiTheme="majorHAnsi" w:hAnsiTheme="majorHAnsi" w:cstheme="majorHAnsi"/>
        </w:rPr>
        <w:t xml:space="preserve">). </w:t>
      </w:r>
      <w:r w:rsidRPr="009977DF">
        <w:rPr>
          <w:rFonts w:asciiTheme="majorHAnsi" w:hAnsiTheme="majorHAnsi" w:cstheme="majorHAnsi"/>
        </w:rPr>
        <w:t>Annexed trades include</w:t>
      </w:r>
      <w:r w:rsidR="005D7C22">
        <w:rPr>
          <w:rFonts w:asciiTheme="majorHAnsi" w:hAnsiTheme="majorHAnsi" w:cstheme="majorHAnsi"/>
        </w:rPr>
        <w:t>d</w:t>
      </w:r>
      <w:r w:rsidRPr="009977DF">
        <w:rPr>
          <w:rFonts w:asciiTheme="majorHAnsi" w:hAnsiTheme="majorHAnsi" w:cstheme="majorHAnsi"/>
        </w:rPr>
        <w:t xml:space="preserve"> silk, cotton, muslin, paper and</w:t>
      </w:r>
      <w:r w:rsidRPr="009977DF">
        <w:rPr>
          <w:rFonts w:asciiTheme="majorHAnsi" w:hAnsiTheme="majorHAnsi" w:cstheme="majorHAnsi"/>
          <w:i/>
        </w:rPr>
        <w:t xml:space="preserve"> papier serpent</w:t>
      </w:r>
      <w:r w:rsidRPr="009977DF">
        <w:rPr>
          <w:rFonts w:asciiTheme="majorHAnsi" w:hAnsiTheme="majorHAnsi" w:cstheme="majorHAnsi"/>
        </w:rPr>
        <w:t xml:space="preserve"> (crinkled paper), toolmakers, liquid and powder dyes, cardboard, wire muslin, India-rubber, wax and scent suppliers.</w:t>
      </w:r>
      <w:r w:rsidRPr="009977DF">
        <w:rPr>
          <w:rFonts w:asciiTheme="majorHAnsi" w:hAnsiTheme="majorHAnsi" w:cstheme="majorHAnsi"/>
          <w:iCs/>
        </w:rPr>
        <w:t xml:space="preserve"> </w:t>
      </w:r>
    </w:p>
    <w:p w14:paraId="7D11B888" w14:textId="540AB6AD" w:rsidR="00431028" w:rsidRPr="00F54A09" w:rsidRDefault="006C6835" w:rsidP="00431028">
      <w:pPr>
        <w:spacing w:line="360" w:lineRule="auto"/>
        <w:rPr>
          <w:rFonts w:asciiTheme="majorHAnsi" w:hAnsiTheme="majorHAnsi" w:cstheme="majorHAnsi"/>
        </w:rPr>
      </w:pPr>
      <w:r>
        <w:rPr>
          <w:rFonts w:asciiTheme="majorHAnsi" w:hAnsiTheme="majorHAnsi" w:cstheme="majorHAnsi"/>
        </w:rPr>
        <w:t xml:space="preserve">Zara </w:t>
      </w:r>
      <w:r w:rsidR="00610D71">
        <w:rPr>
          <w:rFonts w:asciiTheme="majorHAnsi" w:hAnsiTheme="majorHAnsi" w:cstheme="majorHAnsi"/>
        </w:rPr>
        <w:t>Kesterton</w:t>
      </w:r>
      <w:r w:rsidR="00EF0201">
        <w:rPr>
          <w:rFonts w:asciiTheme="majorHAnsi" w:hAnsiTheme="majorHAnsi" w:cstheme="majorHAnsi"/>
        </w:rPr>
        <w:t>’s</w:t>
      </w:r>
      <w:r w:rsidR="00610D71">
        <w:rPr>
          <w:rFonts w:asciiTheme="majorHAnsi" w:hAnsiTheme="majorHAnsi" w:cstheme="majorHAnsi"/>
        </w:rPr>
        <w:t xml:space="preserve"> </w:t>
      </w:r>
      <w:r w:rsidR="00C730E9" w:rsidRPr="009977DF">
        <w:rPr>
          <w:rFonts w:asciiTheme="majorHAnsi" w:hAnsiTheme="majorHAnsi" w:cstheme="majorHAnsi"/>
        </w:rPr>
        <w:t xml:space="preserve">analysis of the receipts preserved in the credit records of </w:t>
      </w:r>
      <w:r w:rsidR="00E05E70" w:rsidRPr="009977DF">
        <w:rPr>
          <w:rFonts w:asciiTheme="majorHAnsi" w:hAnsiTheme="majorHAnsi" w:cstheme="majorHAnsi"/>
        </w:rPr>
        <w:t xml:space="preserve">leading Parisian fashion modiste </w:t>
      </w:r>
      <w:r w:rsidR="00C730E9" w:rsidRPr="009977DF">
        <w:rPr>
          <w:rFonts w:asciiTheme="majorHAnsi" w:hAnsiTheme="majorHAnsi" w:cstheme="majorHAnsi"/>
        </w:rPr>
        <w:t>Marie-Jeanne (Rose) Bertin (1747-1813)</w:t>
      </w:r>
      <w:r w:rsidR="005236CD">
        <w:rPr>
          <w:rFonts w:asciiTheme="majorHAnsi" w:hAnsiTheme="majorHAnsi" w:cstheme="majorHAnsi"/>
        </w:rPr>
        <w:t xml:space="preserve"> provide evidence of the patterns of consumption and expenditure of</w:t>
      </w:r>
      <w:r w:rsidR="00EF0201">
        <w:rPr>
          <w:rFonts w:asciiTheme="majorHAnsi" w:hAnsiTheme="majorHAnsi" w:cstheme="majorHAnsi"/>
        </w:rPr>
        <w:t xml:space="preserve"> her illustrious clientele, including the</w:t>
      </w:r>
      <w:r w:rsidR="004D67A2">
        <w:rPr>
          <w:rFonts w:asciiTheme="majorHAnsi" w:hAnsiTheme="majorHAnsi" w:cstheme="majorHAnsi"/>
        </w:rPr>
        <w:t xml:space="preserve"> </w:t>
      </w:r>
      <w:r w:rsidR="00BD42C9">
        <w:rPr>
          <w:rFonts w:asciiTheme="majorHAnsi" w:hAnsiTheme="majorHAnsi" w:cstheme="majorHAnsi"/>
        </w:rPr>
        <w:t xml:space="preserve">flower loving </w:t>
      </w:r>
      <w:r w:rsidR="001923CF">
        <w:rPr>
          <w:rFonts w:asciiTheme="majorHAnsi" w:hAnsiTheme="majorHAnsi" w:cstheme="majorHAnsi"/>
        </w:rPr>
        <w:t>style leader</w:t>
      </w:r>
      <w:r w:rsidR="004D67A2">
        <w:rPr>
          <w:rFonts w:asciiTheme="majorHAnsi" w:hAnsiTheme="majorHAnsi" w:cstheme="majorHAnsi"/>
        </w:rPr>
        <w:t>,</w:t>
      </w:r>
      <w:r w:rsidR="001923CF">
        <w:rPr>
          <w:rFonts w:asciiTheme="majorHAnsi" w:hAnsiTheme="majorHAnsi" w:cstheme="majorHAnsi"/>
        </w:rPr>
        <w:t xml:space="preserve"> </w:t>
      </w:r>
      <w:r w:rsidR="00610D71" w:rsidRPr="009977DF">
        <w:rPr>
          <w:rFonts w:asciiTheme="majorHAnsi" w:hAnsiTheme="majorHAnsi" w:cstheme="majorHAnsi"/>
        </w:rPr>
        <w:t>Marie Antoinette (</w:t>
      </w:r>
      <w:r w:rsidR="00610D71">
        <w:rPr>
          <w:rFonts w:asciiTheme="majorHAnsi" w:hAnsiTheme="majorHAnsi" w:cstheme="majorHAnsi"/>
        </w:rPr>
        <w:t>1755-93</w:t>
      </w:r>
      <w:r w:rsidR="00610D71" w:rsidRPr="009977DF">
        <w:rPr>
          <w:rFonts w:asciiTheme="majorHAnsi" w:hAnsiTheme="majorHAnsi" w:cstheme="majorHAnsi"/>
        </w:rPr>
        <w:t>)</w:t>
      </w:r>
      <w:r w:rsidR="00610D71">
        <w:rPr>
          <w:rFonts w:asciiTheme="majorHAnsi" w:hAnsiTheme="majorHAnsi" w:cstheme="majorHAnsi"/>
        </w:rPr>
        <w:t>, Queen of France</w:t>
      </w:r>
      <w:r w:rsidR="00BD42C9">
        <w:rPr>
          <w:rFonts w:asciiTheme="majorHAnsi" w:hAnsiTheme="majorHAnsi" w:cstheme="majorHAnsi"/>
        </w:rPr>
        <w:t>.</w:t>
      </w:r>
      <w:r w:rsidR="00610D71">
        <w:rPr>
          <w:rFonts w:asciiTheme="majorHAnsi" w:hAnsiTheme="majorHAnsi" w:cstheme="majorHAnsi"/>
        </w:rPr>
        <w:t xml:space="preserve"> Bertin also exported to many </w:t>
      </w:r>
      <w:r w:rsidR="00610D71" w:rsidRPr="009977DF">
        <w:rPr>
          <w:rFonts w:asciiTheme="majorHAnsi" w:hAnsiTheme="majorHAnsi" w:cstheme="majorHAnsi"/>
        </w:rPr>
        <w:t xml:space="preserve">countries including Russia, where she enjoyed significant orders from The Princess Galitzin (1741-1837). In just one year, 1780, the princess </w:t>
      </w:r>
      <w:r w:rsidR="00610D71" w:rsidRPr="009977DF">
        <w:rPr>
          <w:rFonts w:asciiTheme="majorHAnsi" w:hAnsiTheme="majorHAnsi" w:cstheme="majorHAnsi"/>
        </w:rPr>
        <w:lastRenderedPageBreak/>
        <w:t>ordered 95 flowers (</w:t>
      </w:r>
      <w:r w:rsidR="00D24DE6">
        <w:rPr>
          <w:rFonts w:asciiTheme="majorHAnsi" w:hAnsiTheme="majorHAnsi" w:cstheme="majorHAnsi"/>
        </w:rPr>
        <w:t>3</w:t>
      </w:r>
      <w:r w:rsidR="00CB05AC">
        <w:rPr>
          <w:rFonts w:asciiTheme="majorHAnsi" w:hAnsiTheme="majorHAnsi" w:cstheme="majorHAnsi"/>
        </w:rPr>
        <w:t xml:space="preserve">). </w:t>
      </w:r>
      <w:r w:rsidR="00610D71" w:rsidRPr="009977DF">
        <w:rPr>
          <w:rFonts w:asciiTheme="majorHAnsi" w:hAnsiTheme="majorHAnsi" w:cstheme="majorHAnsi"/>
        </w:rPr>
        <w:t xml:space="preserve"> Grand Duchess Maria Fëdorovna (1759-1828) Empress of Russia from 1881-94, w</w:t>
      </w:r>
      <w:r w:rsidR="00610D71">
        <w:rPr>
          <w:rFonts w:asciiTheme="majorHAnsi" w:hAnsiTheme="majorHAnsi" w:cstheme="majorHAnsi"/>
        </w:rPr>
        <w:t xml:space="preserve">as another prominent client. </w:t>
      </w:r>
      <w:r w:rsidR="00431028" w:rsidRPr="009977DF">
        <w:rPr>
          <w:rFonts w:asciiTheme="majorHAnsi" w:hAnsiTheme="majorHAnsi" w:cstheme="majorHAnsi"/>
          <w:color w:val="333333"/>
        </w:rPr>
        <w:t xml:space="preserve">In an era that predated fashion papers and magazines, </w:t>
      </w:r>
      <w:r w:rsidR="00431028">
        <w:rPr>
          <w:rFonts w:asciiTheme="majorHAnsi" w:hAnsiTheme="majorHAnsi" w:cstheme="majorHAnsi"/>
          <w:color w:val="333333"/>
        </w:rPr>
        <w:t xml:space="preserve">Rose </w:t>
      </w:r>
      <w:r w:rsidR="00431028" w:rsidRPr="009977DF">
        <w:rPr>
          <w:rFonts w:asciiTheme="majorHAnsi" w:hAnsiTheme="majorHAnsi" w:cstheme="majorHAnsi"/>
          <w:color w:val="333333"/>
        </w:rPr>
        <w:t>Bertin was among the exclusive fashion atelier</w:t>
      </w:r>
      <w:r w:rsidR="00431028">
        <w:rPr>
          <w:rFonts w:asciiTheme="majorHAnsi" w:hAnsiTheme="majorHAnsi" w:cstheme="majorHAnsi"/>
          <w:color w:val="333333"/>
        </w:rPr>
        <w:t>s</w:t>
      </w:r>
      <w:r w:rsidR="00431028" w:rsidRPr="009977DF">
        <w:rPr>
          <w:rFonts w:asciiTheme="majorHAnsi" w:hAnsiTheme="majorHAnsi" w:cstheme="majorHAnsi"/>
          <w:color w:val="333333"/>
        </w:rPr>
        <w:t xml:space="preserve"> who </w:t>
      </w:r>
      <w:r w:rsidR="00F54A09">
        <w:rPr>
          <w:rFonts w:asciiTheme="majorHAnsi" w:hAnsiTheme="majorHAnsi" w:cstheme="majorHAnsi"/>
          <w:color w:val="333333"/>
        </w:rPr>
        <w:t xml:space="preserve">toured </w:t>
      </w:r>
      <w:r w:rsidR="00D34302" w:rsidRPr="00F54A09">
        <w:rPr>
          <w:rFonts w:asciiTheme="majorHAnsi" w:hAnsiTheme="majorHAnsi" w:cstheme="majorHAnsi"/>
          <w:i/>
          <w:iCs/>
          <w:color w:val="333333"/>
        </w:rPr>
        <w:t>poupées de mode</w:t>
      </w:r>
      <w:r w:rsidR="00D34302">
        <w:rPr>
          <w:rFonts w:asciiTheme="majorHAnsi" w:hAnsiTheme="majorHAnsi" w:cstheme="majorHAnsi"/>
          <w:color w:val="333333"/>
        </w:rPr>
        <w:t xml:space="preserve">, also known as </w:t>
      </w:r>
      <w:r w:rsidR="00431028" w:rsidRPr="009977DF">
        <w:rPr>
          <w:rFonts w:asciiTheme="majorHAnsi" w:hAnsiTheme="majorHAnsi" w:cstheme="majorHAnsi"/>
          <w:color w:val="333333"/>
        </w:rPr>
        <w:t>Pandora fashion dolls</w:t>
      </w:r>
      <w:r w:rsidR="00431028">
        <w:rPr>
          <w:rFonts w:asciiTheme="majorHAnsi" w:hAnsiTheme="majorHAnsi" w:cstheme="majorHAnsi"/>
          <w:color w:val="333333"/>
        </w:rPr>
        <w:t xml:space="preserve">, dressed in miniature versions of </w:t>
      </w:r>
      <w:r w:rsidR="00F54A09">
        <w:rPr>
          <w:rFonts w:asciiTheme="majorHAnsi" w:hAnsiTheme="majorHAnsi" w:cstheme="majorHAnsi"/>
          <w:color w:val="333333"/>
        </w:rPr>
        <w:t>her models</w:t>
      </w:r>
      <w:r w:rsidR="00BD42C9">
        <w:rPr>
          <w:rFonts w:asciiTheme="majorHAnsi" w:hAnsiTheme="majorHAnsi" w:cstheme="majorHAnsi"/>
          <w:color w:val="333333"/>
        </w:rPr>
        <w:t>, including scaled down flowers,</w:t>
      </w:r>
      <w:r w:rsidR="00431028" w:rsidRPr="009977DF">
        <w:rPr>
          <w:rFonts w:asciiTheme="majorHAnsi" w:hAnsiTheme="majorHAnsi" w:cstheme="majorHAnsi"/>
          <w:color w:val="333333"/>
        </w:rPr>
        <w:t xml:space="preserve"> around Europe </w:t>
      </w:r>
      <w:r w:rsidR="00431028">
        <w:rPr>
          <w:rFonts w:asciiTheme="majorHAnsi" w:hAnsiTheme="majorHAnsi" w:cstheme="majorHAnsi"/>
          <w:color w:val="333333"/>
        </w:rPr>
        <w:t>to generate orders from dressmakers and private clients.</w:t>
      </w:r>
    </w:p>
    <w:p w14:paraId="118B5789" w14:textId="0A2AB9E3" w:rsidR="00431028" w:rsidRDefault="00D34302" w:rsidP="00431028">
      <w:pPr>
        <w:spacing w:line="360" w:lineRule="auto"/>
        <w:rPr>
          <w:rFonts w:asciiTheme="majorHAnsi" w:hAnsiTheme="majorHAnsi" w:cstheme="majorHAnsi"/>
        </w:rPr>
      </w:pPr>
      <w:r>
        <w:rPr>
          <w:rFonts w:asciiTheme="majorHAnsi" w:hAnsiTheme="majorHAnsi" w:cstheme="majorHAnsi"/>
        </w:rPr>
        <w:t>Fashion (and fresh) f</w:t>
      </w:r>
      <w:r w:rsidR="00431028">
        <w:rPr>
          <w:rFonts w:asciiTheme="majorHAnsi" w:hAnsiTheme="majorHAnsi" w:cstheme="majorHAnsi"/>
        </w:rPr>
        <w:t>lowers were central to the 1770s vogue f</w:t>
      </w:r>
      <w:r w:rsidR="00431028" w:rsidRPr="009977DF">
        <w:rPr>
          <w:rFonts w:asciiTheme="majorHAnsi" w:hAnsiTheme="majorHAnsi" w:cstheme="majorHAnsi"/>
        </w:rPr>
        <w:t xml:space="preserve">or </w:t>
      </w:r>
      <w:r w:rsidR="00431028" w:rsidRPr="005D7C22">
        <w:rPr>
          <w:rFonts w:asciiTheme="majorHAnsi" w:hAnsiTheme="majorHAnsi" w:cstheme="majorHAnsi"/>
          <w:i/>
          <w:iCs/>
        </w:rPr>
        <w:t>pouf</w:t>
      </w:r>
      <w:r w:rsidR="00431028" w:rsidRPr="009977DF">
        <w:rPr>
          <w:rFonts w:asciiTheme="majorHAnsi" w:hAnsiTheme="majorHAnsi" w:cstheme="majorHAnsi"/>
        </w:rPr>
        <w:t xml:space="preserve"> hairstyles </w:t>
      </w:r>
      <w:r w:rsidR="00431028">
        <w:rPr>
          <w:rFonts w:asciiTheme="majorHAnsi" w:hAnsiTheme="majorHAnsi" w:cstheme="majorHAnsi"/>
        </w:rPr>
        <w:t xml:space="preserve"> (followed by the elaborate styles of the 1830s and ‘40s) </w:t>
      </w:r>
      <w:r w:rsidR="00431028" w:rsidRPr="009977DF">
        <w:rPr>
          <w:rFonts w:asciiTheme="majorHAnsi" w:hAnsiTheme="majorHAnsi" w:cstheme="majorHAnsi"/>
        </w:rPr>
        <w:t xml:space="preserve">and </w:t>
      </w:r>
      <w:r w:rsidR="00431028">
        <w:rPr>
          <w:rFonts w:asciiTheme="majorHAnsi" w:hAnsiTheme="majorHAnsi" w:cstheme="majorHAnsi"/>
        </w:rPr>
        <w:t xml:space="preserve">trends for </w:t>
      </w:r>
      <w:r w:rsidR="005236CD">
        <w:rPr>
          <w:rFonts w:asciiTheme="majorHAnsi" w:hAnsiTheme="majorHAnsi" w:cstheme="majorHAnsi"/>
        </w:rPr>
        <w:t xml:space="preserve">wide and </w:t>
      </w:r>
      <w:r w:rsidR="00431028">
        <w:rPr>
          <w:rFonts w:asciiTheme="majorHAnsi" w:hAnsiTheme="majorHAnsi" w:cstheme="majorHAnsi"/>
        </w:rPr>
        <w:t>volum</w:t>
      </w:r>
      <w:r w:rsidR="005D7C22">
        <w:rPr>
          <w:rFonts w:asciiTheme="majorHAnsi" w:hAnsiTheme="majorHAnsi" w:cstheme="majorHAnsi"/>
        </w:rPr>
        <w:t>in</w:t>
      </w:r>
      <w:r w:rsidR="00431028">
        <w:rPr>
          <w:rFonts w:asciiTheme="majorHAnsi" w:hAnsiTheme="majorHAnsi" w:cstheme="majorHAnsi"/>
        </w:rPr>
        <w:t xml:space="preserve">ous </w:t>
      </w:r>
      <w:r w:rsidR="00431028" w:rsidRPr="009977DF">
        <w:rPr>
          <w:rFonts w:asciiTheme="majorHAnsi" w:hAnsiTheme="majorHAnsi" w:cstheme="majorHAnsi"/>
        </w:rPr>
        <w:t>gown</w:t>
      </w:r>
      <w:r w:rsidR="005D7C22">
        <w:rPr>
          <w:rFonts w:asciiTheme="majorHAnsi" w:hAnsiTheme="majorHAnsi" w:cstheme="majorHAnsi"/>
        </w:rPr>
        <w:t xml:space="preserve">s which could amply accommodate a profusion of </w:t>
      </w:r>
      <w:r w:rsidR="00F54A09">
        <w:rPr>
          <w:rFonts w:asciiTheme="majorHAnsi" w:hAnsiTheme="majorHAnsi" w:cstheme="majorHAnsi"/>
        </w:rPr>
        <w:t>blooms</w:t>
      </w:r>
      <w:r w:rsidR="00431028">
        <w:rPr>
          <w:rFonts w:asciiTheme="majorHAnsi" w:hAnsiTheme="majorHAnsi" w:cstheme="majorHAnsi"/>
        </w:rPr>
        <w:t xml:space="preserve">. </w:t>
      </w:r>
      <w:r w:rsidR="00431028" w:rsidRPr="009977DF">
        <w:rPr>
          <w:rFonts w:asciiTheme="majorHAnsi" w:hAnsiTheme="majorHAnsi" w:cstheme="majorHAnsi"/>
        </w:rPr>
        <w:t xml:space="preserve"> </w:t>
      </w:r>
      <w:r w:rsidR="005D7C22">
        <w:rPr>
          <w:rFonts w:asciiTheme="majorHAnsi" w:hAnsiTheme="majorHAnsi" w:cstheme="majorHAnsi"/>
        </w:rPr>
        <w:t>D</w:t>
      </w:r>
      <w:r w:rsidR="00431028" w:rsidRPr="009977DF">
        <w:rPr>
          <w:rFonts w:asciiTheme="majorHAnsi" w:hAnsiTheme="majorHAnsi" w:cstheme="majorHAnsi"/>
        </w:rPr>
        <w:t>emand for flowers has always coincide</w:t>
      </w:r>
      <w:r w:rsidR="00431028">
        <w:rPr>
          <w:rFonts w:asciiTheme="majorHAnsi" w:hAnsiTheme="majorHAnsi" w:cstheme="majorHAnsi"/>
        </w:rPr>
        <w:t>d</w:t>
      </w:r>
      <w:r w:rsidR="00431028" w:rsidRPr="009977DF">
        <w:rPr>
          <w:rFonts w:asciiTheme="majorHAnsi" w:hAnsiTheme="majorHAnsi" w:cstheme="majorHAnsi"/>
        </w:rPr>
        <w:t xml:space="preserve"> with </w:t>
      </w:r>
      <w:r w:rsidR="00431028">
        <w:rPr>
          <w:rFonts w:asciiTheme="majorHAnsi" w:hAnsiTheme="majorHAnsi" w:cstheme="majorHAnsi"/>
        </w:rPr>
        <w:t>stylistic and ideological preoccupations with</w:t>
      </w:r>
      <w:r w:rsidR="00431028" w:rsidRPr="009977DF">
        <w:rPr>
          <w:rFonts w:asciiTheme="majorHAnsi" w:hAnsiTheme="majorHAnsi" w:cstheme="majorHAnsi"/>
        </w:rPr>
        <w:t xml:space="preserve"> pastoralism</w:t>
      </w:r>
      <w:r w:rsidR="00431028">
        <w:rPr>
          <w:rFonts w:asciiTheme="majorHAnsi" w:hAnsiTheme="majorHAnsi" w:cstheme="majorHAnsi"/>
        </w:rPr>
        <w:t xml:space="preserve"> and romanticism. It is also entwined with social etiquette; Kesterton advises that </w:t>
      </w:r>
      <w:r w:rsidR="00431028" w:rsidRPr="009977DF">
        <w:rPr>
          <w:rFonts w:asciiTheme="majorHAnsi" w:hAnsiTheme="majorHAnsi" w:cstheme="majorHAnsi"/>
        </w:rPr>
        <w:t>when Marie Antoinett</w:t>
      </w:r>
      <w:r w:rsidR="00431028">
        <w:rPr>
          <w:rFonts w:asciiTheme="majorHAnsi" w:hAnsiTheme="majorHAnsi" w:cstheme="majorHAnsi"/>
        </w:rPr>
        <w:t>e</w:t>
      </w:r>
      <w:r w:rsidR="00431028" w:rsidRPr="009977DF">
        <w:rPr>
          <w:rFonts w:asciiTheme="majorHAnsi" w:hAnsiTheme="majorHAnsi" w:cstheme="majorHAnsi"/>
        </w:rPr>
        <w:t>’s mother died in November 1780 Bertin’s accounts books reveal an immediate and significant</w:t>
      </w:r>
      <w:r w:rsidR="005D7C22">
        <w:rPr>
          <w:rFonts w:asciiTheme="majorHAnsi" w:hAnsiTheme="majorHAnsi" w:cstheme="majorHAnsi"/>
        </w:rPr>
        <w:t xml:space="preserve"> fall</w:t>
      </w:r>
      <w:r w:rsidR="00431028" w:rsidRPr="009977DF">
        <w:rPr>
          <w:rFonts w:asciiTheme="majorHAnsi" w:hAnsiTheme="majorHAnsi" w:cstheme="majorHAnsi"/>
        </w:rPr>
        <w:t xml:space="preserve"> in demand</w:t>
      </w:r>
      <w:r w:rsidR="006522BF">
        <w:rPr>
          <w:rFonts w:asciiTheme="majorHAnsi" w:hAnsiTheme="majorHAnsi" w:cstheme="majorHAnsi"/>
        </w:rPr>
        <w:t>.</w:t>
      </w:r>
    </w:p>
    <w:p w14:paraId="483C3F90" w14:textId="77777777" w:rsidR="00571DE3" w:rsidRDefault="00571DE3" w:rsidP="002D00C5">
      <w:pPr>
        <w:spacing w:line="360" w:lineRule="auto"/>
        <w:rPr>
          <w:rFonts w:asciiTheme="majorHAnsi" w:hAnsiTheme="majorHAnsi" w:cstheme="majorHAnsi"/>
        </w:rPr>
      </w:pPr>
    </w:p>
    <w:p w14:paraId="1BF56B78" w14:textId="5AF46262" w:rsidR="00CD4834" w:rsidRPr="00CD4834" w:rsidRDefault="00CD4834" w:rsidP="009C0B7C">
      <w:pPr>
        <w:pStyle w:val="ListParagraph"/>
        <w:numPr>
          <w:ilvl w:val="0"/>
          <w:numId w:val="10"/>
        </w:numPr>
        <w:spacing w:line="240" w:lineRule="auto"/>
        <w:rPr>
          <w:rFonts w:asciiTheme="majorHAnsi" w:hAnsiTheme="majorHAnsi" w:cstheme="majorHAnsi"/>
          <w:b/>
          <w:bCs/>
          <w:color w:val="EE0000"/>
        </w:rPr>
      </w:pPr>
      <w:r w:rsidRPr="00CD4834">
        <w:rPr>
          <w:rFonts w:asciiTheme="majorHAnsi" w:hAnsiTheme="majorHAnsi" w:cstheme="majorHAnsi"/>
          <w:b/>
          <w:bCs/>
          <w:color w:val="EE0000"/>
        </w:rPr>
        <w:t xml:space="preserve">Hand-coloured engraving, court dress, British, published by </w:t>
      </w:r>
      <w:r w:rsidR="00571DE3" w:rsidRPr="00CD4834">
        <w:rPr>
          <w:rFonts w:asciiTheme="majorHAnsi" w:hAnsiTheme="majorHAnsi" w:cstheme="majorHAnsi"/>
          <w:b/>
          <w:bCs/>
          <w:color w:val="EE0000"/>
        </w:rPr>
        <w:t xml:space="preserve">Nicolaus Heideloff, 1794. </w:t>
      </w:r>
    </w:p>
    <w:p w14:paraId="5044799A" w14:textId="6A8EEA4B" w:rsidR="00CD4834" w:rsidRPr="00CE0289" w:rsidRDefault="00CD4834" w:rsidP="00CD4834">
      <w:pPr>
        <w:pStyle w:val="ListParagraph"/>
        <w:spacing w:line="240" w:lineRule="auto"/>
        <w:rPr>
          <w:rFonts w:asciiTheme="majorHAnsi" w:hAnsiTheme="majorHAnsi" w:cstheme="majorHAnsi"/>
          <w:color w:val="333333"/>
        </w:rPr>
      </w:pPr>
      <w:r w:rsidRPr="00CD4834">
        <w:rPr>
          <w:rFonts w:asciiTheme="majorHAnsi" w:hAnsiTheme="majorHAnsi" w:cstheme="majorHAnsi"/>
          <w:color w:val="EE0000"/>
        </w:rPr>
        <w:t xml:space="preserve">White ostrich feathers and lappets, worn  wide gowns with flowers on the bodice and garlanded around the skirt – as seen here - were etiquette </w:t>
      </w:r>
      <w:r w:rsidR="005236CD">
        <w:rPr>
          <w:rFonts w:asciiTheme="majorHAnsi" w:hAnsiTheme="majorHAnsi" w:cstheme="majorHAnsi"/>
          <w:color w:val="EE0000"/>
        </w:rPr>
        <w:t xml:space="preserve">correct to wear to the British </w:t>
      </w:r>
      <w:r w:rsidRPr="00CD4834">
        <w:rPr>
          <w:rFonts w:asciiTheme="majorHAnsi" w:hAnsiTheme="majorHAnsi" w:cstheme="majorHAnsi"/>
          <w:color w:val="EE0000"/>
        </w:rPr>
        <w:t>court</w:t>
      </w:r>
      <w:r w:rsidR="005236CD">
        <w:rPr>
          <w:rFonts w:asciiTheme="majorHAnsi" w:hAnsiTheme="majorHAnsi" w:cstheme="majorHAnsi"/>
          <w:color w:val="EE0000"/>
        </w:rPr>
        <w:t xml:space="preserve">. </w:t>
      </w:r>
      <w:r w:rsidR="00571DE3" w:rsidRPr="00571DE3">
        <w:rPr>
          <w:rFonts w:asciiTheme="majorHAnsi" w:hAnsiTheme="majorHAnsi" w:cstheme="majorHAnsi"/>
          <w:color w:val="EE0000"/>
        </w:rPr>
        <w:t>Metropolitan Museum of Art. Gift of Mr L Douglas Pollard, 1971.</w:t>
      </w:r>
      <w:r w:rsidRPr="00CD4834">
        <w:rPr>
          <w:rFonts w:asciiTheme="majorHAnsi" w:hAnsiTheme="majorHAnsi" w:cstheme="majorHAnsi"/>
          <w:color w:val="EE0000"/>
          <w:highlight w:val="yellow"/>
        </w:rPr>
        <w:t xml:space="preserve"> </w:t>
      </w:r>
      <w:r w:rsidRPr="00CE0289">
        <w:rPr>
          <w:rFonts w:asciiTheme="majorHAnsi" w:hAnsiTheme="majorHAnsi" w:cstheme="majorHAnsi"/>
          <w:color w:val="EE0000"/>
          <w:highlight w:val="yellow"/>
        </w:rPr>
        <w:t>screen shot supplied waiting permission from MET</w:t>
      </w:r>
    </w:p>
    <w:p w14:paraId="5FFAE7AF" w14:textId="6DF9EE65" w:rsidR="00571DE3" w:rsidRPr="00571DE3" w:rsidRDefault="00571DE3" w:rsidP="00CD4834">
      <w:pPr>
        <w:spacing w:line="240" w:lineRule="auto"/>
        <w:rPr>
          <w:rFonts w:asciiTheme="majorHAnsi" w:hAnsiTheme="majorHAnsi" w:cstheme="majorHAnsi"/>
          <w:color w:val="EE0000"/>
        </w:rPr>
      </w:pPr>
    </w:p>
    <w:p w14:paraId="707E718E" w14:textId="6953BB01" w:rsidR="0018354E" w:rsidRDefault="00431028" w:rsidP="002D00C5">
      <w:pPr>
        <w:spacing w:line="360" w:lineRule="auto"/>
        <w:rPr>
          <w:rFonts w:asciiTheme="majorHAnsi" w:hAnsiTheme="majorHAnsi" w:cstheme="majorHAnsi"/>
        </w:rPr>
      </w:pPr>
      <w:r w:rsidRPr="009977DF">
        <w:rPr>
          <w:rFonts w:asciiTheme="majorHAnsi" w:hAnsiTheme="majorHAnsi" w:cstheme="majorHAnsi"/>
        </w:rPr>
        <w:t>Following the French Revolution</w:t>
      </w:r>
      <w:r w:rsidR="005D7C22">
        <w:rPr>
          <w:rFonts w:asciiTheme="majorHAnsi" w:hAnsiTheme="majorHAnsi" w:cstheme="majorHAnsi"/>
        </w:rPr>
        <w:t xml:space="preserve"> (1789)</w:t>
      </w:r>
      <w:r w:rsidRPr="009977DF">
        <w:rPr>
          <w:rFonts w:asciiTheme="majorHAnsi" w:hAnsiTheme="majorHAnsi" w:cstheme="majorHAnsi"/>
        </w:rPr>
        <w:t xml:space="preserve">, which resulted in a huge loss of business for the elite </w:t>
      </w:r>
      <w:r>
        <w:rPr>
          <w:rFonts w:asciiTheme="majorHAnsi" w:hAnsiTheme="majorHAnsi" w:cstheme="majorHAnsi"/>
        </w:rPr>
        <w:t xml:space="preserve">Parisian </w:t>
      </w:r>
      <w:r w:rsidRPr="009977DF">
        <w:rPr>
          <w:rFonts w:asciiTheme="majorHAnsi" w:hAnsiTheme="majorHAnsi" w:cstheme="majorHAnsi"/>
        </w:rPr>
        <w:t xml:space="preserve">fashion industries, Bertin further cultivated her Russian, German and Spanish markets. </w:t>
      </w:r>
      <w:r>
        <w:rPr>
          <w:rFonts w:asciiTheme="majorHAnsi" w:hAnsiTheme="majorHAnsi" w:cstheme="majorHAnsi"/>
        </w:rPr>
        <w:t>Kesterton re</w:t>
      </w:r>
      <w:r w:rsidR="0018354E">
        <w:rPr>
          <w:rFonts w:asciiTheme="majorHAnsi" w:hAnsiTheme="majorHAnsi" w:cstheme="majorHAnsi"/>
        </w:rPr>
        <w:t>veals that the</w:t>
      </w:r>
      <w:r>
        <w:rPr>
          <w:rFonts w:asciiTheme="majorHAnsi" w:hAnsiTheme="majorHAnsi" w:cstheme="majorHAnsi"/>
        </w:rPr>
        <w:t xml:space="preserve"> </w:t>
      </w:r>
      <w:r w:rsidRPr="00431028">
        <w:rPr>
          <w:rFonts w:asciiTheme="majorHAnsi" w:hAnsiTheme="majorHAnsi" w:cstheme="majorHAnsi"/>
          <w:i/>
          <w:iCs/>
        </w:rPr>
        <w:t>modiste</w:t>
      </w:r>
      <w:r>
        <w:rPr>
          <w:rFonts w:asciiTheme="majorHAnsi" w:hAnsiTheme="majorHAnsi" w:cstheme="majorHAnsi"/>
        </w:rPr>
        <w:t xml:space="preserve"> </w:t>
      </w:r>
      <w:r w:rsidRPr="009977DF">
        <w:rPr>
          <w:rFonts w:asciiTheme="majorHAnsi" w:hAnsiTheme="majorHAnsi" w:cstheme="majorHAnsi"/>
        </w:rPr>
        <w:t xml:space="preserve">offered </w:t>
      </w:r>
      <w:r w:rsidR="0018354E">
        <w:rPr>
          <w:rFonts w:asciiTheme="majorHAnsi" w:hAnsiTheme="majorHAnsi" w:cstheme="majorHAnsi"/>
        </w:rPr>
        <w:t xml:space="preserve">as many as </w:t>
      </w:r>
      <w:r w:rsidRPr="009977DF">
        <w:rPr>
          <w:rFonts w:asciiTheme="majorHAnsi" w:hAnsiTheme="majorHAnsi" w:cstheme="majorHAnsi"/>
        </w:rPr>
        <w:t xml:space="preserve">75 </w:t>
      </w:r>
      <w:r w:rsidR="0018354E">
        <w:rPr>
          <w:rFonts w:asciiTheme="majorHAnsi" w:hAnsiTheme="majorHAnsi" w:cstheme="majorHAnsi"/>
        </w:rPr>
        <w:t xml:space="preserve">different and </w:t>
      </w:r>
      <w:r w:rsidRPr="009977DF">
        <w:rPr>
          <w:rFonts w:asciiTheme="majorHAnsi" w:hAnsiTheme="majorHAnsi" w:cstheme="majorHAnsi"/>
        </w:rPr>
        <w:t>identifiable flower types</w:t>
      </w:r>
      <w:r w:rsidR="00CB05AC">
        <w:rPr>
          <w:rFonts w:asciiTheme="majorHAnsi" w:hAnsiTheme="majorHAnsi" w:cstheme="majorHAnsi"/>
        </w:rPr>
        <w:t xml:space="preserve"> (</w:t>
      </w:r>
      <w:r w:rsidR="00D24DE6">
        <w:rPr>
          <w:rFonts w:asciiTheme="majorHAnsi" w:hAnsiTheme="majorHAnsi" w:cstheme="majorHAnsi"/>
        </w:rPr>
        <w:t>4</w:t>
      </w:r>
      <w:r w:rsidR="00CB05AC">
        <w:rPr>
          <w:rFonts w:asciiTheme="majorHAnsi" w:hAnsiTheme="majorHAnsi" w:cstheme="majorHAnsi"/>
        </w:rPr>
        <w:t>)</w:t>
      </w:r>
      <w:r w:rsidR="008603D9">
        <w:rPr>
          <w:rFonts w:asciiTheme="majorHAnsi" w:hAnsiTheme="majorHAnsi" w:cstheme="majorHAnsi"/>
        </w:rPr>
        <w:t xml:space="preserve"> </w:t>
      </w:r>
      <w:r w:rsidRPr="009977DF">
        <w:rPr>
          <w:rFonts w:asciiTheme="majorHAnsi" w:hAnsiTheme="majorHAnsi" w:cstheme="majorHAnsi"/>
        </w:rPr>
        <w:t xml:space="preserve">and </w:t>
      </w:r>
      <w:r w:rsidR="00F54A09">
        <w:rPr>
          <w:rFonts w:asciiTheme="majorHAnsi" w:hAnsiTheme="majorHAnsi" w:cstheme="majorHAnsi"/>
        </w:rPr>
        <w:t xml:space="preserve">– fascinatingly - </w:t>
      </w:r>
      <w:r w:rsidRPr="009977DF">
        <w:rPr>
          <w:rFonts w:asciiTheme="majorHAnsi" w:hAnsiTheme="majorHAnsi" w:cstheme="majorHAnsi"/>
        </w:rPr>
        <w:t xml:space="preserve">situates the fashion  merchant’s shop as a </w:t>
      </w:r>
      <w:r w:rsidR="005D7C22">
        <w:rPr>
          <w:rFonts w:asciiTheme="majorHAnsi" w:hAnsiTheme="majorHAnsi" w:cstheme="majorHAnsi"/>
        </w:rPr>
        <w:t xml:space="preserve">significant </w:t>
      </w:r>
      <w:r w:rsidRPr="009977DF">
        <w:rPr>
          <w:rFonts w:asciiTheme="majorHAnsi" w:hAnsiTheme="majorHAnsi" w:cstheme="majorHAnsi"/>
        </w:rPr>
        <w:t xml:space="preserve">site of </w:t>
      </w:r>
      <w:r>
        <w:rPr>
          <w:rFonts w:asciiTheme="majorHAnsi" w:hAnsiTheme="majorHAnsi" w:cstheme="majorHAnsi"/>
        </w:rPr>
        <w:t xml:space="preserve">female </w:t>
      </w:r>
      <w:r w:rsidRPr="009977DF">
        <w:rPr>
          <w:rFonts w:asciiTheme="majorHAnsi" w:hAnsiTheme="majorHAnsi" w:cstheme="majorHAnsi"/>
        </w:rPr>
        <w:t xml:space="preserve">botanical knowledge generation and exchange.  </w:t>
      </w:r>
      <w:r w:rsidR="001923CF">
        <w:rPr>
          <w:rFonts w:asciiTheme="majorHAnsi" w:hAnsiTheme="majorHAnsi" w:cstheme="majorHAnsi"/>
        </w:rPr>
        <w:t xml:space="preserve">The </w:t>
      </w:r>
      <w:r w:rsidR="0018354E">
        <w:rPr>
          <w:rFonts w:asciiTheme="majorHAnsi" w:hAnsiTheme="majorHAnsi" w:cstheme="majorHAnsi"/>
        </w:rPr>
        <w:t>popularity of</w:t>
      </w:r>
      <w:r w:rsidR="001923CF">
        <w:rPr>
          <w:rFonts w:asciiTheme="majorHAnsi" w:hAnsiTheme="majorHAnsi" w:cstheme="majorHAnsi"/>
        </w:rPr>
        <w:t xml:space="preserve"> naturalistic fashion flowers </w:t>
      </w:r>
      <w:r w:rsidR="0018354E">
        <w:rPr>
          <w:rFonts w:asciiTheme="majorHAnsi" w:hAnsiTheme="majorHAnsi" w:cstheme="majorHAnsi"/>
        </w:rPr>
        <w:t xml:space="preserve">continued </w:t>
      </w:r>
      <w:r w:rsidR="001923CF">
        <w:rPr>
          <w:rFonts w:asciiTheme="majorHAnsi" w:hAnsiTheme="majorHAnsi" w:cstheme="majorHAnsi"/>
        </w:rPr>
        <w:t xml:space="preserve">into </w:t>
      </w:r>
      <w:r w:rsidR="0018354E">
        <w:rPr>
          <w:rFonts w:asciiTheme="majorHAnsi" w:hAnsiTheme="majorHAnsi" w:cstheme="majorHAnsi"/>
        </w:rPr>
        <w:t xml:space="preserve">the long </w:t>
      </w:r>
      <w:r w:rsidR="001923CF">
        <w:rPr>
          <w:rFonts w:asciiTheme="majorHAnsi" w:hAnsiTheme="majorHAnsi" w:cstheme="majorHAnsi"/>
        </w:rPr>
        <w:t>nineteenth century</w:t>
      </w:r>
      <w:r w:rsidR="0018354E">
        <w:rPr>
          <w:rFonts w:asciiTheme="majorHAnsi" w:hAnsiTheme="majorHAnsi" w:cstheme="majorHAnsi"/>
        </w:rPr>
        <w:t xml:space="preserve">, feeding into broader </w:t>
      </w:r>
      <w:r w:rsidR="001923CF">
        <w:rPr>
          <w:rFonts w:asciiTheme="majorHAnsi" w:hAnsiTheme="majorHAnsi" w:cstheme="majorHAnsi"/>
        </w:rPr>
        <w:t>preoccupations with nature, botanical art</w:t>
      </w:r>
      <w:r w:rsidR="005236CD">
        <w:rPr>
          <w:rFonts w:asciiTheme="majorHAnsi" w:hAnsiTheme="majorHAnsi" w:cstheme="majorHAnsi"/>
        </w:rPr>
        <w:t>, flowers</w:t>
      </w:r>
      <w:r w:rsidR="001923CF">
        <w:rPr>
          <w:rFonts w:asciiTheme="majorHAnsi" w:hAnsiTheme="majorHAnsi" w:cstheme="majorHAnsi"/>
        </w:rPr>
        <w:t xml:space="preserve"> and the culture of the copy.</w:t>
      </w:r>
    </w:p>
    <w:p w14:paraId="7145A392" w14:textId="37BCFE55" w:rsidR="009C0B7C" w:rsidRPr="005236CD" w:rsidRDefault="009C0B7C" w:rsidP="005236CD">
      <w:pPr>
        <w:pStyle w:val="ListParagraph"/>
        <w:numPr>
          <w:ilvl w:val="0"/>
          <w:numId w:val="10"/>
        </w:numPr>
        <w:spacing w:line="240" w:lineRule="auto"/>
        <w:rPr>
          <w:rFonts w:asciiTheme="majorHAnsi" w:hAnsiTheme="majorHAnsi" w:cstheme="majorHAnsi"/>
          <w:color w:val="EE0000"/>
        </w:rPr>
      </w:pPr>
      <w:r w:rsidRPr="005236CD">
        <w:rPr>
          <w:rFonts w:asciiTheme="majorHAnsi" w:hAnsiTheme="majorHAnsi" w:cstheme="majorHAnsi"/>
          <w:b/>
          <w:bCs/>
          <w:color w:val="EE0000"/>
        </w:rPr>
        <w:t>Photographic postcard of young woman wearing a fashionable flower-trimmed wide brimmed hat, holding and wearing flowers c. 1910.</w:t>
      </w:r>
      <w:r w:rsidRPr="005236CD">
        <w:rPr>
          <w:rFonts w:asciiTheme="majorHAnsi" w:hAnsiTheme="majorHAnsi" w:cstheme="majorHAnsi"/>
          <w:color w:val="EE0000"/>
        </w:rPr>
        <w:t xml:space="preserve"> Collection of author.</w:t>
      </w:r>
    </w:p>
    <w:p w14:paraId="4CC6AD9E" w14:textId="42E97463" w:rsidR="002D00C5" w:rsidRDefault="001955C3" w:rsidP="002D00C5">
      <w:pPr>
        <w:spacing w:line="360" w:lineRule="auto"/>
        <w:rPr>
          <w:rFonts w:asciiTheme="majorHAnsi" w:hAnsiTheme="majorHAnsi" w:cstheme="majorHAnsi"/>
        </w:rPr>
      </w:pPr>
      <w:r>
        <w:rPr>
          <w:rFonts w:asciiTheme="majorHAnsi" w:hAnsiTheme="majorHAnsi" w:cstheme="majorHAnsi"/>
        </w:rPr>
        <w:t xml:space="preserve">Engagement with flowers – real and crafted – was deemed a suitably genteel pastime for ‘ladies’ and a plethora of published manuals provided the necessary instructions. Affluent women were expected to not only follow and wear </w:t>
      </w:r>
      <w:r w:rsidR="002D00C5">
        <w:rPr>
          <w:rFonts w:asciiTheme="majorHAnsi" w:hAnsiTheme="majorHAnsi" w:cstheme="majorHAnsi"/>
        </w:rPr>
        <w:t>flower decorated fashion</w:t>
      </w:r>
      <w:r>
        <w:rPr>
          <w:rFonts w:asciiTheme="majorHAnsi" w:hAnsiTheme="majorHAnsi" w:cstheme="majorHAnsi"/>
        </w:rPr>
        <w:t>s,</w:t>
      </w:r>
      <w:r w:rsidR="002D00C5">
        <w:rPr>
          <w:rFonts w:asciiTheme="majorHAnsi" w:hAnsiTheme="majorHAnsi" w:cstheme="majorHAnsi"/>
        </w:rPr>
        <w:t xml:space="preserve">  but also to grow and arrange flowers; read about; dry, sketch and paint (in watercolour); model in wax, paper and shells; knit or embroider them. </w:t>
      </w:r>
    </w:p>
    <w:p w14:paraId="7CFF736A" w14:textId="5349263F" w:rsidR="002D00C5" w:rsidRPr="007C7598" w:rsidRDefault="002D00C5" w:rsidP="002D00C5">
      <w:pPr>
        <w:spacing w:line="360" w:lineRule="auto"/>
        <w:rPr>
          <w:rFonts w:asciiTheme="majorHAnsi" w:hAnsiTheme="majorHAnsi" w:cstheme="majorHAnsi"/>
        </w:rPr>
      </w:pPr>
      <w:r>
        <w:rPr>
          <w:rFonts w:asciiTheme="majorHAnsi" w:hAnsiTheme="majorHAnsi" w:cstheme="majorHAnsi"/>
        </w:rPr>
        <w:t xml:space="preserve">Many of these women would have been well-versed in the sentiments and symbolism associated with certain buds,  flowers and their petal colourings, as published in the highly </w:t>
      </w:r>
      <w:r w:rsidR="005236CD">
        <w:rPr>
          <w:rFonts w:asciiTheme="majorHAnsi" w:hAnsiTheme="majorHAnsi" w:cstheme="majorHAnsi"/>
        </w:rPr>
        <w:t>popular</w:t>
      </w:r>
      <w:r>
        <w:rPr>
          <w:rFonts w:asciiTheme="majorHAnsi" w:hAnsiTheme="majorHAnsi" w:cstheme="majorHAnsi"/>
        </w:rPr>
        <w:t xml:space="preserve"> book </w:t>
      </w:r>
      <w:r w:rsidRPr="00DE13BB">
        <w:rPr>
          <w:rFonts w:asciiTheme="majorHAnsi" w:hAnsiTheme="majorHAnsi" w:cstheme="majorHAnsi"/>
          <w:i/>
          <w:iCs/>
        </w:rPr>
        <w:t>L</w:t>
      </w:r>
      <w:r w:rsidR="001955C3">
        <w:rPr>
          <w:rFonts w:asciiTheme="majorHAnsi" w:hAnsiTheme="majorHAnsi" w:cstheme="majorHAnsi"/>
          <w:i/>
          <w:iCs/>
        </w:rPr>
        <w:t xml:space="preserve">e Langage des Fleurs </w:t>
      </w:r>
      <w:r w:rsidR="001955C3">
        <w:rPr>
          <w:rFonts w:asciiTheme="majorHAnsi" w:hAnsiTheme="majorHAnsi" w:cstheme="majorHAnsi"/>
        </w:rPr>
        <w:t>(1819), which</w:t>
      </w:r>
      <w:r>
        <w:rPr>
          <w:rFonts w:asciiTheme="majorHAnsi" w:hAnsiTheme="majorHAnsi" w:cstheme="majorHAnsi"/>
        </w:rPr>
        <w:t xml:space="preserve"> was widely translated and </w:t>
      </w:r>
      <w:r w:rsidR="005236CD">
        <w:rPr>
          <w:rFonts w:asciiTheme="majorHAnsi" w:hAnsiTheme="majorHAnsi" w:cstheme="majorHAnsi"/>
        </w:rPr>
        <w:t>re-presented by different authors. Fl</w:t>
      </w:r>
      <w:r w:rsidR="0018354E">
        <w:rPr>
          <w:rFonts w:asciiTheme="majorHAnsi" w:hAnsiTheme="majorHAnsi" w:cstheme="majorHAnsi"/>
        </w:rPr>
        <w:t>ower</w:t>
      </w:r>
      <w:r>
        <w:rPr>
          <w:rFonts w:asciiTheme="majorHAnsi" w:hAnsiTheme="majorHAnsi" w:cstheme="majorHAnsi"/>
        </w:rPr>
        <w:t xml:space="preserve"> </w:t>
      </w:r>
      <w:r>
        <w:rPr>
          <w:rFonts w:asciiTheme="majorHAnsi" w:hAnsiTheme="majorHAnsi" w:cstheme="majorHAnsi"/>
        </w:rPr>
        <w:lastRenderedPageBreak/>
        <w:t xml:space="preserve">cryptography would have informed </w:t>
      </w:r>
      <w:r w:rsidR="005236CD">
        <w:rPr>
          <w:rFonts w:asciiTheme="majorHAnsi" w:hAnsiTheme="majorHAnsi" w:cstheme="majorHAnsi"/>
        </w:rPr>
        <w:t xml:space="preserve">many women’s </w:t>
      </w:r>
      <w:r w:rsidR="001955C3">
        <w:rPr>
          <w:rFonts w:asciiTheme="majorHAnsi" w:hAnsiTheme="majorHAnsi" w:cstheme="majorHAnsi"/>
        </w:rPr>
        <w:t xml:space="preserve">choice of bloom and/or bud, flower </w:t>
      </w:r>
      <w:r w:rsidR="005236CD">
        <w:rPr>
          <w:rFonts w:asciiTheme="majorHAnsi" w:hAnsiTheme="majorHAnsi" w:cstheme="majorHAnsi"/>
        </w:rPr>
        <w:t xml:space="preserve">and leaf </w:t>
      </w:r>
      <w:r w:rsidR="001955C3">
        <w:rPr>
          <w:rFonts w:asciiTheme="majorHAnsi" w:hAnsiTheme="majorHAnsi" w:cstheme="majorHAnsi"/>
        </w:rPr>
        <w:t>combinations</w:t>
      </w:r>
      <w:r w:rsidR="005236CD">
        <w:rPr>
          <w:rFonts w:asciiTheme="majorHAnsi" w:hAnsiTheme="majorHAnsi" w:cstheme="majorHAnsi"/>
        </w:rPr>
        <w:t xml:space="preserve">, how and where they were </w:t>
      </w:r>
      <w:r w:rsidR="001955C3">
        <w:rPr>
          <w:rFonts w:asciiTheme="majorHAnsi" w:hAnsiTheme="majorHAnsi" w:cstheme="majorHAnsi"/>
        </w:rPr>
        <w:t>positioned</w:t>
      </w:r>
      <w:r w:rsidR="005236CD">
        <w:rPr>
          <w:rFonts w:asciiTheme="majorHAnsi" w:hAnsiTheme="majorHAnsi" w:cstheme="majorHAnsi"/>
        </w:rPr>
        <w:t>. W</w:t>
      </w:r>
      <w:r w:rsidR="001955C3">
        <w:rPr>
          <w:rFonts w:asciiTheme="majorHAnsi" w:hAnsiTheme="majorHAnsi" w:cstheme="majorHAnsi"/>
        </w:rPr>
        <w:t>earing or holding a flower upside down was to reverse its standard meaning</w:t>
      </w:r>
      <w:r w:rsidR="005236CD">
        <w:rPr>
          <w:rFonts w:asciiTheme="majorHAnsi" w:hAnsiTheme="majorHAnsi" w:cstheme="majorHAnsi"/>
        </w:rPr>
        <w:t xml:space="preserve">. </w:t>
      </w:r>
      <w:r w:rsidR="001955C3">
        <w:rPr>
          <w:rFonts w:asciiTheme="majorHAnsi" w:hAnsiTheme="majorHAnsi" w:cstheme="majorHAnsi"/>
        </w:rPr>
        <w:t xml:space="preserve"> </w:t>
      </w:r>
    </w:p>
    <w:p w14:paraId="495109EE" w14:textId="39B402CF" w:rsidR="002D00C5" w:rsidRPr="005236CD" w:rsidRDefault="005236CD" w:rsidP="005236CD">
      <w:pPr>
        <w:pStyle w:val="ListParagraph"/>
        <w:numPr>
          <w:ilvl w:val="0"/>
          <w:numId w:val="10"/>
        </w:numPr>
        <w:spacing w:line="240" w:lineRule="auto"/>
        <w:rPr>
          <w:rFonts w:asciiTheme="majorHAnsi" w:hAnsiTheme="majorHAnsi" w:cstheme="majorHAnsi"/>
          <w:color w:val="EE0000"/>
        </w:rPr>
      </w:pPr>
      <w:r>
        <w:rPr>
          <w:rFonts w:asciiTheme="majorHAnsi" w:hAnsiTheme="majorHAnsi" w:cstheme="majorHAnsi"/>
          <w:b/>
          <w:bCs/>
          <w:color w:val="EE0000"/>
        </w:rPr>
        <w:t xml:space="preserve"> </w:t>
      </w:r>
      <w:r w:rsidR="002D00C5" w:rsidRPr="005236CD">
        <w:rPr>
          <w:rFonts w:asciiTheme="majorHAnsi" w:hAnsiTheme="majorHAnsi" w:cstheme="majorHAnsi"/>
          <w:b/>
          <w:bCs/>
          <w:color w:val="EE0000"/>
        </w:rPr>
        <w:t xml:space="preserve">The vocabulary of the rose, </w:t>
      </w:r>
      <w:r w:rsidR="002D00C5" w:rsidRPr="005236CD">
        <w:rPr>
          <w:rFonts w:asciiTheme="majorHAnsi" w:hAnsiTheme="majorHAnsi" w:cstheme="majorHAnsi"/>
          <w:b/>
          <w:bCs/>
          <w:i/>
          <w:iCs/>
          <w:color w:val="EE0000"/>
        </w:rPr>
        <w:t>The Language &amp; Sentiment of Flowers</w:t>
      </w:r>
      <w:r w:rsidR="002D00C5" w:rsidRPr="005236CD">
        <w:rPr>
          <w:rFonts w:asciiTheme="majorHAnsi" w:hAnsiTheme="majorHAnsi" w:cstheme="majorHAnsi"/>
          <w:b/>
          <w:bCs/>
          <w:color w:val="EE0000"/>
        </w:rPr>
        <w:t xml:space="preserve"> (1889) compiled and edited by L.V.</w:t>
      </w:r>
      <w:r w:rsidR="00CD4834" w:rsidRPr="005236CD">
        <w:rPr>
          <w:rFonts w:asciiTheme="majorHAnsi" w:hAnsiTheme="majorHAnsi" w:cstheme="majorHAnsi"/>
          <w:b/>
          <w:bCs/>
          <w:color w:val="EE0000"/>
        </w:rPr>
        <w:t xml:space="preserve"> </w:t>
      </w:r>
      <w:r>
        <w:rPr>
          <w:rFonts w:asciiTheme="majorHAnsi" w:hAnsiTheme="majorHAnsi" w:cstheme="majorHAnsi"/>
          <w:b/>
          <w:bCs/>
          <w:color w:val="EE0000"/>
        </w:rPr>
        <w:t xml:space="preserve"> </w:t>
      </w:r>
      <w:r w:rsidRPr="005236CD">
        <w:rPr>
          <w:rFonts w:asciiTheme="majorHAnsi" w:hAnsiTheme="majorHAnsi" w:cstheme="majorHAnsi"/>
          <w:color w:val="EE0000"/>
        </w:rPr>
        <w:t>Collection of author</w:t>
      </w:r>
      <w:r w:rsidR="002D00C5" w:rsidRPr="005236CD">
        <w:rPr>
          <w:rFonts w:asciiTheme="majorHAnsi" w:hAnsiTheme="majorHAnsi" w:cstheme="majorHAnsi"/>
          <w:color w:val="EE0000"/>
        </w:rPr>
        <w:t>.</w:t>
      </w:r>
    </w:p>
    <w:p w14:paraId="301E2E50" w14:textId="77777777" w:rsidR="00970934" w:rsidRDefault="00C07E09" w:rsidP="00033608">
      <w:pPr>
        <w:spacing w:line="360" w:lineRule="auto"/>
        <w:rPr>
          <w:rFonts w:asciiTheme="majorHAnsi" w:hAnsiTheme="majorHAnsi" w:cstheme="majorHAnsi"/>
        </w:rPr>
      </w:pPr>
      <w:r>
        <w:rPr>
          <w:rFonts w:asciiTheme="majorHAnsi" w:hAnsiTheme="majorHAnsi" w:cstheme="majorHAnsi"/>
        </w:rPr>
        <w:t>Over the first half of the nineteenth century, t</w:t>
      </w:r>
      <w:r w:rsidR="00EF4F49" w:rsidRPr="00431028">
        <w:rPr>
          <w:rFonts w:asciiTheme="majorHAnsi" w:hAnsiTheme="majorHAnsi" w:cstheme="majorHAnsi"/>
        </w:rPr>
        <w:t xml:space="preserve">he </w:t>
      </w:r>
      <w:r w:rsidR="005236CD">
        <w:rPr>
          <w:rFonts w:asciiTheme="majorHAnsi" w:hAnsiTheme="majorHAnsi" w:cstheme="majorHAnsi"/>
        </w:rPr>
        <w:t xml:space="preserve">Paris </w:t>
      </w:r>
      <w:r w:rsidR="00EF4F49" w:rsidRPr="00431028">
        <w:rPr>
          <w:rFonts w:asciiTheme="majorHAnsi" w:hAnsiTheme="majorHAnsi" w:cstheme="majorHAnsi"/>
        </w:rPr>
        <w:t xml:space="preserve">flower making industry </w:t>
      </w:r>
      <w:r w:rsidR="005236CD">
        <w:rPr>
          <w:rFonts w:asciiTheme="majorHAnsi" w:hAnsiTheme="majorHAnsi" w:cstheme="majorHAnsi"/>
        </w:rPr>
        <w:t xml:space="preserve">gradually </w:t>
      </w:r>
      <w:r w:rsidR="00EF4F49" w:rsidRPr="00431028">
        <w:rPr>
          <w:rFonts w:asciiTheme="majorHAnsi" w:hAnsiTheme="majorHAnsi" w:cstheme="majorHAnsi"/>
        </w:rPr>
        <w:t>expanded</w:t>
      </w:r>
      <w:r w:rsidR="005236CD">
        <w:rPr>
          <w:rFonts w:asciiTheme="majorHAnsi" w:hAnsiTheme="majorHAnsi" w:cstheme="majorHAnsi"/>
        </w:rPr>
        <w:t>. By</w:t>
      </w:r>
      <w:r w:rsidR="001955C3">
        <w:rPr>
          <w:rFonts w:asciiTheme="majorHAnsi" w:hAnsiTheme="majorHAnsi" w:cstheme="majorHAnsi"/>
        </w:rPr>
        <w:t xml:space="preserve"> the 1860s </w:t>
      </w:r>
      <w:r w:rsidR="005236CD">
        <w:rPr>
          <w:rFonts w:asciiTheme="majorHAnsi" w:hAnsiTheme="majorHAnsi" w:cstheme="majorHAnsi"/>
        </w:rPr>
        <w:t xml:space="preserve">it </w:t>
      </w:r>
      <w:r w:rsidR="001955C3">
        <w:rPr>
          <w:rFonts w:asciiTheme="majorHAnsi" w:hAnsiTheme="majorHAnsi" w:cstheme="majorHAnsi"/>
        </w:rPr>
        <w:t>had  become</w:t>
      </w:r>
      <w:r w:rsidR="00EE239E">
        <w:rPr>
          <w:rFonts w:asciiTheme="majorHAnsi" w:hAnsiTheme="majorHAnsi" w:cstheme="majorHAnsi"/>
        </w:rPr>
        <w:t xml:space="preserve"> a </w:t>
      </w:r>
      <w:r w:rsidR="00C151C7" w:rsidRPr="00431028">
        <w:rPr>
          <w:rFonts w:asciiTheme="majorHAnsi" w:hAnsiTheme="majorHAnsi" w:cstheme="majorHAnsi"/>
        </w:rPr>
        <w:t xml:space="preserve">vital ancillary trade for the </w:t>
      </w:r>
      <w:r w:rsidR="00EE239E">
        <w:rPr>
          <w:rFonts w:asciiTheme="majorHAnsi" w:hAnsiTheme="majorHAnsi" w:cstheme="majorHAnsi"/>
        </w:rPr>
        <w:t xml:space="preserve">emergent </w:t>
      </w:r>
      <w:r w:rsidR="00C151C7" w:rsidRPr="00431028">
        <w:rPr>
          <w:rFonts w:asciiTheme="majorHAnsi" w:hAnsiTheme="majorHAnsi" w:cstheme="majorHAnsi"/>
        </w:rPr>
        <w:t>haute couture</w:t>
      </w:r>
      <w:r w:rsidR="00D34302">
        <w:rPr>
          <w:rFonts w:asciiTheme="majorHAnsi" w:hAnsiTheme="majorHAnsi" w:cstheme="majorHAnsi"/>
        </w:rPr>
        <w:t xml:space="preserve"> houses, </w:t>
      </w:r>
      <w:r w:rsidR="0018354E">
        <w:rPr>
          <w:rFonts w:asciiTheme="majorHAnsi" w:hAnsiTheme="majorHAnsi" w:cstheme="majorHAnsi"/>
        </w:rPr>
        <w:t xml:space="preserve">as well as </w:t>
      </w:r>
      <w:r w:rsidR="005236CD">
        <w:rPr>
          <w:rFonts w:asciiTheme="majorHAnsi" w:hAnsiTheme="majorHAnsi" w:cstheme="majorHAnsi"/>
        </w:rPr>
        <w:t xml:space="preserve">serving </w:t>
      </w:r>
      <w:r w:rsidR="00D34302">
        <w:rPr>
          <w:rFonts w:asciiTheme="majorHAnsi" w:hAnsiTheme="majorHAnsi" w:cstheme="majorHAnsi"/>
        </w:rPr>
        <w:t>private dressmakers</w:t>
      </w:r>
      <w:r w:rsidR="00EE239E">
        <w:rPr>
          <w:rFonts w:asciiTheme="majorHAnsi" w:hAnsiTheme="majorHAnsi" w:cstheme="majorHAnsi"/>
        </w:rPr>
        <w:t xml:space="preserve"> and milliners, the latter of whom were major consumers.</w:t>
      </w:r>
      <w:r w:rsidR="00EE30DD">
        <w:rPr>
          <w:rFonts w:asciiTheme="majorHAnsi" w:hAnsiTheme="majorHAnsi" w:cstheme="majorHAnsi"/>
        </w:rPr>
        <w:t xml:space="preserve"> </w:t>
      </w:r>
      <w:r w:rsidR="005236CD">
        <w:rPr>
          <w:rFonts w:asciiTheme="majorHAnsi" w:hAnsiTheme="majorHAnsi" w:cstheme="majorHAnsi"/>
        </w:rPr>
        <w:t>Hats were worn every day, different styles for a variety of occasions and flower</w:t>
      </w:r>
      <w:r w:rsidR="00893F56">
        <w:rPr>
          <w:rFonts w:asciiTheme="majorHAnsi" w:hAnsiTheme="majorHAnsi" w:cstheme="majorHAnsi"/>
        </w:rPr>
        <w:t xml:space="preserve"> ornamentation</w:t>
      </w:r>
      <w:r w:rsidR="005236CD">
        <w:rPr>
          <w:rFonts w:asciiTheme="majorHAnsi" w:hAnsiTheme="majorHAnsi" w:cstheme="majorHAnsi"/>
        </w:rPr>
        <w:t xml:space="preserve"> w</w:t>
      </w:r>
      <w:r w:rsidR="00893F56">
        <w:rPr>
          <w:rFonts w:asciiTheme="majorHAnsi" w:hAnsiTheme="majorHAnsi" w:cstheme="majorHAnsi"/>
        </w:rPr>
        <w:t>as</w:t>
      </w:r>
      <w:r w:rsidR="005236CD">
        <w:rPr>
          <w:rFonts w:asciiTheme="majorHAnsi" w:hAnsiTheme="majorHAnsi" w:cstheme="majorHAnsi"/>
        </w:rPr>
        <w:t xml:space="preserve"> fashionable throughout this period. </w:t>
      </w:r>
      <w:r w:rsidR="00EE30DD" w:rsidRPr="00EE30DD">
        <w:rPr>
          <w:rFonts w:asciiTheme="majorHAnsi" w:hAnsiTheme="majorHAnsi" w:cstheme="majorHAnsi"/>
        </w:rPr>
        <w:t xml:space="preserve">Home dressmakers purchased their </w:t>
      </w:r>
      <w:r w:rsidR="001955C3">
        <w:rPr>
          <w:rFonts w:asciiTheme="majorHAnsi" w:hAnsiTheme="majorHAnsi" w:cstheme="majorHAnsi"/>
        </w:rPr>
        <w:t xml:space="preserve">fashion </w:t>
      </w:r>
      <w:r w:rsidR="00EE30DD" w:rsidRPr="00EE30DD">
        <w:rPr>
          <w:rFonts w:asciiTheme="majorHAnsi" w:hAnsiTheme="majorHAnsi" w:cstheme="majorHAnsi"/>
        </w:rPr>
        <w:t xml:space="preserve">flowers from haberdashers and the new department stores. </w:t>
      </w:r>
      <w:r w:rsidR="005D7C22">
        <w:rPr>
          <w:rFonts w:asciiTheme="majorHAnsi" w:hAnsiTheme="majorHAnsi" w:cstheme="majorHAnsi"/>
        </w:rPr>
        <w:t xml:space="preserve"> </w:t>
      </w:r>
      <w:r w:rsidR="001955C3">
        <w:rPr>
          <w:rFonts w:asciiTheme="majorHAnsi" w:hAnsiTheme="majorHAnsi" w:cstheme="majorHAnsi"/>
        </w:rPr>
        <w:t xml:space="preserve">This </w:t>
      </w:r>
      <w:r w:rsidR="00893F56">
        <w:rPr>
          <w:rFonts w:asciiTheme="majorHAnsi" w:hAnsiTheme="majorHAnsi" w:cstheme="majorHAnsi"/>
        </w:rPr>
        <w:t xml:space="preserve">development </w:t>
      </w:r>
      <w:r w:rsidR="001955C3">
        <w:rPr>
          <w:rFonts w:asciiTheme="majorHAnsi" w:hAnsiTheme="majorHAnsi" w:cstheme="majorHAnsi"/>
        </w:rPr>
        <w:t xml:space="preserve">coincided with the commercial development of </w:t>
      </w:r>
      <w:r w:rsidR="00C5755E" w:rsidRPr="00431028">
        <w:rPr>
          <w:rFonts w:asciiTheme="majorHAnsi" w:hAnsiTheme="majorHAnsi" w:cstheme="majorHAnsi"/>
        </w:rPr>
        <w:t xml:space="preserve">the cut flower and rooted plant trades, both </w:t>
      </w:r>
      <w:r w:rsidR="00EE239E">
        <w:rPr>
          <w:rFonts w:asciiTheme="majorHAnsi" w:hAnsiTheme="majorHAnsi" w:cstheme="majorHAnsi"/>
        </w:rPr>
        <w:t xml:space="preserve">of which </w:t>
      </w:r>
      <w:r w:rsidR="00C5755E" w:rsidRPr="00431028">
        <w:rPr>
          <w:rFonts w:asciiTheme="majorHAnsi" w:hAnsiTheme="majorHAnsi" w:cstheme="majorHAnsi"/>
        </w:rPr>
        <w:t>– like fashion – whett</w:t>
      </w:r>
      <w:r w:rsidR="00431028">
        <w:rPr>
          <w:rFonts w:asciiTheme="majorHAnsi" w:hAnsiTheme="majorHAnsi" w:cstheme="majorHAnsi"/>
        </w:rPr>
        <w:t>ed</w:t>
      </w:r>
      <w:r w:rsidR="00C5755E" w:rsidRPr="00431028">
        <w:rPr>
          <w:rFonts w:asciiTheme="majorHAnsi" w:hAnsiTheme="majorHAnsi" w:cstheme="majorHAnsi"/>
        </w:rPr>
        <w:t xml:space="preserve"> consumer desire with an ever changing array of colour</w:t>
      </w:r>
      <w:r w:rsidR="00056DDD" w:rsidRPr="00431028">
        <w:rPr>
          <w:rFonts w:asciiTheme="majorHAnsi" w:hAnsiTheme="majorHAnsi" w:cstheme="majorHAnsi"/>
        </w:rPr>
        <w:t>, shape and form.</w:t>
      </w:r>
      <w:r w:rsidR="005D7C22">
        <w:rPr>
          <w:rFonts w:asciiTheme="majorHAnsi" w:hAnsiTheme="majorHAnsi" w:cstheme="majorHAnsi"/>
        </w:rPr>
        <w:t xml:space="preserve"> </w:t>
      </w:r>
      <w:r w:rsidR="00970934">
        <w:rPr>
          <w:rFonts w:asciiTheme="majorHAnsi" w:hAnsiTheme="majorHAnsi" w:cstheme="majorHAnsi"/>
        </w:rPr>
        <w:t>And, as with fashion, Paris led international trends.</w:t>
      </w:r>
    </w:p>
    <w:p w14:paraId="7BC99785" w14:textId="5D785A45" w:rsidR="005D7C22" w:rsidRDefault="00970934" w:rsidP="00033608">
      <w:pPr>
        <w:spacing w:line="360" w:lineRule="auto"/>
        <w:rPr>
          <w:rFonts w:asciiTheme="majorHAnsi" w:hAnsiTheme="majorHAnsi" w:cstheme="majorHAnsi"/>
        </w:rPr>
      </w:pPr>
      <w:r>
        <w:rPr>
          <w:rFonts w:asciiTheme="majorHAnsi" w:hAnsiTheme="majorHAnsi" w:cstheme="majorHAnsi"/>
        </w:rPr>
        <w:t>In</w:t>
      </w:r>
      <w:r w:rsidR="002916A5" w:rsidRPr="009977DF">
        <w:rPr>
          <w:rFonts w:asciiTheme="majorHAnsi" w:hAnsiTheme="majorHAnsi" w:cstheme="majorHAnsi"/>
        </w:rPr>
        <w:t xml:space="preserve"> 1859 real and artificial flower workers were brought together again by the newly formed </w:t>
      </w:r>
      <w:r w:rsidR="002916A5" w:rsidRPr="009977DF">
        <w:rPr>
          <w:rFonts w:asciiTheme="majorHAnsi" w:hAnsiTheme="majorHAnsi" w:cstheme="majorHAnsi"/>
          <w:i/>
        </w:rPr>
        <w:t>Chambre Syndicale des fleurs, plumes et modes.</w:t>
      </w:r>
      <w:r w:rsidR="002916A5">
        <w:rPr>
          <w:rFonts w:asciiTheme="majorHAnsi" w:hAnsiTheme="majorHAnsi" w:cstheme="majorHAnsi"/>
        </w:rPr>
        <w:t xml:space="preserve"> </w:t>
      </w:r>
      <w:r w:rsidR="00D249F4" w:rsidRPr="009977DF">
        <w:rPr>
          <w:rFonts w:asciiTheme="majorHAnsi" w:hAnsiTheme="majorHAnsi" w:cstheme="majorHAnsi"/>
        </w:rPr>
        <w:t xml:space="preserve">By 1865, there were some 10,000 artificial flower-makers working in Paris, 80-85% of whom were women and girls; they accounted for about 10% of Paris’s female </w:t>
      </w:r>
      <w:r w:rsidR="00D249F4" w:rsidRPr="00EE239E">
        <w:rPr>
          <w:rFonts w:asciiTheme="majorHAnsi" w:hAnsiTheme="majorHAnsi" w:cstheme="majorHAnsi"/>
        </w:rPr>
        <w:t>workforce</w:t>
      </w:r>
      <w:r w:rsidR="00CB05AC">
        <w:rPr>
          <w:rFonts w:asciiTheme="majorHAnsi" w:hAnsiTheme="majorHAnsi" w:cstheme="majorHAnsi"/>
        </w:rPr>
        <w:t xml:space="preserve"> (</w:t>
      </w:r>
      <w:r w:rsidR="00D24DE6">
        <w:rPr>
          <w:rFonts w:asciiTheme="majorHAnsi" w:hAnsiTheme="majorHAnsi" w:cstheme="majorHAnsi"/>
        </w:rPr>
        <w:t>5</w:t>
      </w:r>
      <w:r w:rsidR="00CB05AC">
        <w:rPr>
          <w:rFonts w:asciiTheme="majorHAnsi" w:hAnsiTheme="majorHAnsi" w:cstheme="majorHAnsi"/>
        </w:rPr>
        <w:t>).</w:t>
      </w:r>
      <w:r w:rsidR="00D249F4" w:rsidRPr="00EE239E">
        <w:rPr>
          <w:rFonts w:asciiTheme="majorHAnsi" w:hAnsiTheme="majorHAnsi" w:cstheme="majorHAnsi"/>
        </w:rPr>
        <w:t xml:space="preserve"> </w:t>
      </w:r>
      <w:r w:rsidR="00211890" w:rsidRPr="00EE239E">
        <w:rPr>
          <w:rFonts w:asciiTheme="majorHAnsi" w:hAnsiTheme="majorHAnsi" w:cstheme="majorHAnsi"/>
        </w:rPr>
        <w:t xml:space="preserve">Marilyn Boxer’s research </w:t>
      </w:r>
      <w:r w:rsidR="001955C3">
        <w:rPr>
          <w:rFonts w:asciiTheme="majorHAnsi" w:hAnsiTheme="majorHAnsi" w:cstheme="majorHAnsi"/>
        </w:rPr>
        <w:t xml:space="preserve">into the late nineteenth century industry in Paris reveals </w:t>
      </w:r>
      <w:r w:rsidR="00EE239E">
        <w:rPr>
          <w:rFonts w:asciiTheme="majorHAnsi" w:hAnsiTheme="majorHAnsi" w:cstheme="majorHAnsi"/>
        </w:rPr>
        <w:t>that b</w:t>
      </w:r>
      <w:r w:rsidR="00D249F4" w:rsidRPr="009977DF">
        <w:rPr>
          <w:rFonts w:asciiTheme="majorHAnsi" w:hAnsiTheme="majorHAnsi" w:cstheme="majorHAnsi"/>
        </w:rPr>
        <w:t xml:space="preserve">y 1896 the number had </w:t>
      </w:r>
      <w:r w:rsidR="002A0359" w:rsidRPr="009977DF">
        <w:rPr>
          <w:rFonts w:asciiTheme="majorHAnsi" w:hAnsiTheme="majorHAnsi" w:cstheme="majorHAnsi"/>
        </w:rPr>
        <w:t>increased t</w:t>
      </w:r>
      <w:r w:rsidR="00D249F4" w:rsidRPr="009977DF">
        <w:rPr>
          <w:rFonts w:asciiTheme="majorHAnsi" w:hAnsiTheme="majorHAnsi" w:cstheme="majorHAnsi"/>
        </w:rPr>
        <w:t xml:space="preserve">o 24,000 workers </w:t>
      </w:r>
      <w:r w:rsidR="00D249F4" w:rsidRPr="00CB05AC">
        <w:rPr>
          <w:rFonts w:asciiTheme="majorHAnsi" w:hAnsiTheme="majorHAnsi" w:cstheme="majorHAnsi"/>
        </w:rPr>
        <w:t>(</w:t>
      </w:r>
      <w:r w:rsidR="00D24DE6">
        <w:rPr>
          <w:rFonts w:asciiTheme="majorHAnsi" w:hAnsiTheme="majorHAnsi" w:cstheme="majorHAnsi"/>
        </w:rPr>
        <w:t>6</w:t>
      </w:r>
      <w:r w:rsidR="00D249F4" w:rsidRPr="00CB05AC">
        <w:rPr>
          <w:rFonts w:asciiTheme="majorHAnsi" w:hAnsiTheme="majorHAnsi" w:cstheme="majorHAnsi"/>
        </w:rPr>
        <w:t>).</w:t>
      </w:r>
      <w:r w:rsidR="00D249F4" w:rsidRPr="009977DF">
        <w:rPr>
          <w:rFonts w:asciiTheme="majorHAnsi" w:hAnsiTheme="majorHAnsi" w:cstheme="majorHAnsi"/>
        </w:rPr>
        <w:t xml:space="preserve"> </w:t>
      </w:r>
      <w:r w:rsidR="001955C3">
        <w:rPr>
          <w:rFonts w:asciiTheme="majorHAnsi" w:hAnsiTheme="majorHAnsi" w:cstheme="majorHAnsi"/>
        </w:rPr>
        <w:t>It should be noted that, a</w:t>
      </w:r>
      <w:r w:rsidR="00EE239E">
        <w:rPr>
          <w:rFonts w:asciiTheme="majorHAnsi" w:hAnsiTheme="majorHAnsi" w:cstheme="majorHAnsi"/>
        </w:rPr>
        <w:t>s d</w:t>
      </w:r>
      <w:r w:rsidR="0064427B">
        <w:rPr>
          <w:rFonts w:asciiTheme="majorHAnsi" w:hAnsiTheme="majorHAnsi" w:cstheme="majorHAnsi"/>
        </w:rPr>
        <w:t>ifferent researchers provided these statistics</w:t>
      </w:r>
      <w:r w:rsidR="00EE239E">
        <w:rPr>
          <w:rFonts w:asciiTheme="majorHAnsi" w:hAnsiTheme="majorHAnsi" w:cstheme="majorHAnsi"/>
        </w:rPr>
        <w:t xml:space="preserve"> they can only be read as indicative. </w:t>
      </w:r>
    </w:p>
    <w:p w14:paraId="235D7F9F" w14:textId="48C0A38A" w:rsidR="00C151C7" w:rsidRPr="00CA358B" w:rsidRDefault="001955C3" w:rsidP="00C151C7">
      <w:pPr>
        <w:spacing w:line="360" w:lineRule="auto"/>
        <w:rPr>
          <w:rFonts w:asciiTheme="majorHAnsi" w:hAnsiTheme="majorHAnsi" w:cstheme="majorHAnsi"/>
          <w:bCs/>
        </w:rPr>
      </w:pPr>
      <w:r>
        <w:rPr>
          <w:rFonts w:asciiTheme="majorHAnsi" w:hAnsiTheme="majorHAnsi" w:cstheme="majorHAnsi"/>
        </w:rPr>
        <w:t xml:space="preserve">Fashion </w:t>
      </w:r>
      <w:r w:rsidR="00D249F4" w:rsidRPr="009977DF">
        <w:rPr>
          <w:rFonts w:asciiTheme="majorHAnsi" w:hAnsiTheme="majorHAnsi" w:cstheme="majorHAnsi"/>
        </w:rPr>
        <w:t>flower-making in Paris was a respected</w:t>
      </w:r>
      <w:r w:rsidR="00EE239E">
        <w:rPr>
          <w:rFonts w:asciiTheme="majorHAnsi" w:hAnsiTheme="majorHAnsi" w:cstheme="majorHAnsi"/>
        </w:rPr>
        <w:t>, skilled</w:t>
      </w:r>
      <w:r w:rsidR="00D249F4" w:rsidRPr="009977DF">
        <w:rPr>
          <w:rFonts w:asciiTheme="majorHAnsi" w:hAnsiTheme="majorHAnsi" w:cstheme="majorHAnsi"/>
        </w:rPr>
        <w:t xml:space="preserve"> and relatively well-paid occupation. </w:t>
      </w:r>
      <w:r w:rsidR="00CA358B">
        <w:rPr>
          <w:rFonts w:asciiTheme="majorHAnsi" w:hAnsiTheme="majorHAnsi" w:cstheme="majorHAnsi"/>
        </w:rPr>
        <w:t>T</w:t>
      </w:r>
      <w:r w:rsidR="00D249F4" w:rsidRPr="009977DF">
        <w:rPr>
          <w:rFonts w:asciiTheme="majorHAnsi" w:hAnsiTheme="majorHAnsi" w:cstheme="majorHAnsi"/>
        </w:rPr>
        <w:t xml:space="preserve">raining was </w:t>
      </w:r>
      <w:r w:rsidR="00EE239E">
        <w:rPr>
          <w:rFonts w:asciiTheme="majorHAnsi" w:hAnsiTheme="majorHAnsi" w:cstheme="majorHAnsi"/>
        </w:rPr>
        <w:t>provided by</w:t>
      </w:r>
      <w:r w:rsidR="00D249F4" w:rsidRPr="009977DF">
        <w:rPr>
          <w:rFonts w:asciiTheme="majorHAnsi" w:hAnsiTheme="majorHAnsi" w:cstheme="majorHAnsi"/>
        </w:rPr>
        <w:t xml:space="preserve"> family members engaged in the trade or by serving a</w:t>
      </w:r>
      <w:r w:rsidR="00C01E23">
        <w:rPr>
          <w:rFonts w:asciiTheme="majorHAnsi" w:hAnsiTheme="majorHAnsi" w:cstheme="majorHAnsi"/>
        </w:rPr>
        <w:t xml:space="preserve"> </w:t>
      </w:r>
      <w:r w:rsidR="00D249F4" w:rsidRPr="009977DF">
        <w:rPr>
          <w:rFonts w:asciiTheme="majorHAnsi" w:hAnsiTheme="majorHAnsi" w:cstheme="majorHAnsi"/>
        </w:rPr>
        <w:t xml:space="preserve">three-year apprenticeship. </w:t>
      </w:r>
      <w:r w:rsidR="002A0359" w:rsidRPr="009977DF">
        <w:rPr>
          <w:rFonts w:asciiTheme="majorHAnsi" w:hAnsiTheme="majorHAnsi" w:cstheme="majorHAnsi"/>
        </w:rPr>
        <w:t xml:space="preserve">Unusually, within this industry it was females who occupied the most highly skilled roles. Whilst many </w:t>
      </w:r>
      <w:r w:rsidR="002A0359" w:rsidRPr="009977DF">
        <w:rPr>
          <w:rFonts w:asciiTheme="majorHAnsi" w:hAnsiTheme="majorHAnsi" w:cstheme="majorHAnsi"/>
          <w:i/>
          <w:iCs/>
        </w:rPr>
        <w:t xml:space="preserve">atelier </w:t>
      </w:r>
      <w:r w:rsidR="002A0359" w:rsidRPr="009977DF">
        <w:rPr>
          <w:rFonts w:asciiTheme="majorHAnsi" w:hAnsiTheme="majorHAnsi" w:cstheme="majorHAnsi"/>
        </w:rPr>
        <w:t xml:space="preserve">made multiple flower types, and sometimes fruits and grasses too, the demand for roses was so consistently high (often year-round) that some Paris firms specialised in making just the bloom or its bud. </w:t>
      </w:r>
      <w:r w:rsidR="00211890">
        <w:rPr>
          <w:rFonts w:asciiTheme="majorHAnsi" w:hAnsiTheme="majorHAnsi" w:cstheme="majorHAnsi"/>
        </w:rPr>
        <w:t xml:space="preserve">Boxer reports </w:t>
      </w:r>
      <w:r w:rsidR="00C151C7">
        <w:rPr>
          <w:rFonts w:asciiTheme="majorHAnsi" w:hAnsiTheme="majorHAnsi" w:cstheme="majorHAnsi"/>
        </w:rPr>
        <w:t>that</w:t>
      </w:r>
      <w:r w:rsidR="00C151C7" w:rsidRPr="009977DF">
        <w:rPr>
          <w:rFonts w:asciiTheme="majorHAnsi" w:hAnsiTheme="majorHAnsi" w:cstheme="majorHAnsi"/>
        </w:rPr>
        <w:t xml:space="preserve"> that in 1896 makers of </w:t>
      </w:r>
      <w:r w:rsidR="00C151C7" w:rsidRPr="009977DF">
        <w:rPr>
          <w:rFonts w:asciiTheme="majorHAnsi" w:hAnsiTheme="majorHAnsi" w:cstheme="majorHAnsi"/>
          <w:i/>
        </w:rPr>
        <w:t xml:space="preserve">petite fleurs – </w:t>
      </w:r>
      <w:r w:rsidR="00C151C7" w:rsidRPr="009977DF">
        <w:rPr>
          <w:rFonts w:asciiTheme="majorHAnsi" w:hAnsiTheme="majorHAnsi" w:cstheme="majorHAnsi"/>
        </w:rPr>
        <w:t xml:space="preserve">which included lily of the valley and forget-me-nots – earned about 90 centimes for a nine-hour working day, whereas a rose maker could earn four or five francs </w:t>
      </w:r>
      <w:r w:rsidR="00C151C7" w:rsidRPr="00CB05AC">
        <w:rPr>
          <w:rFonts w:asciiTheme="majorHAnsi" w:hAnsiTheme="majorHAnsi" w:cstheme="majorHAnsi"/>
        </w:rPr>
        <w:t>(</w:t>
      </w:r>
      <w:r w:rsidR="00D24DE6">
        <w:rPr>
          <w:rFonts w:asciiTheme="majorHAnsi" w:hAnsiTheme="majorHAnsi" w:cstheme="majorHAnsi"/>
        </w:rPr>
        <w:t>7</w:t>
      </w:r>
      <w:r w:rsidR="00C151C7" w:rsidRPr="00CB05AC">
        <w:rPr>
          <w:rFonts w:asciiTheme="majorHAnsi" w:hAnsiTheme="majorHAnsi" w:cstheme="majorHAnsi"/>
        </w:rPr>
        <w:t>)</w:t>
      </w:r>
      <w:r w:rsidR="00CB05AC" w:rsidRPr="00CB05AC">
        <w:rPr>
          <w:rFonts w:asciiTheme="majorHAnsi" w:hAnsiTheme="majorHAnsi" w:cstheme="majorHAnsi"/>
        </w:rPr>
        <w:t>.</w:t>
      </w:r>
      <w:r w:rsidR="00C151C7">
        <w:rPr>
          <w:rFonts w:asciiTheme="majorHAnsi" w:hAnsiTheme="majorHAnsi" w:cstheme="majorHAnsi"/>
        </w:rPr>
        <w:t xml:space="preserve"> </w:t>
      </w:r>
    </w:p>
    <w:p w14:paraId="0DF589AD" w14:textId="6329BD56" w:rsidR="00CA358B" w:rsidRDefault="00CA358B" w:rsidP="00C151C7">
      <w:pPr>
        <w:spacing w:line="360" w:lineRule="auto"/>
        <w:rPr>
          <w:rFonts w:asciiTheme="majorHAnsi" w:hAnsiTheme="majorHAnsi" w:cstheme="majorHAnsi"/>
        </w:rPr>
      </w:pPr>
      <w:r>
        <w:rPr>
          <w:rFonts w:asciiTheme="majorHAnsi" w:hAnsiTheme="majorHAnsi" w:cstheme="majorHAnsi"/>
        </w:rPr>
        <w:t xml:space="preserve">in her book </w:t>
      </w:r>
      <w:r w:rsidRPr="007B6346">
        <w:rPr>
          <w:rFonts w:asciiTheme="majorHAnsi" w:hAnsiTheme="majorHAnsi" w:cstheme="majorHAnsi"/>
          <w:bCs/>
          <w:i/>
          <w:iCs/>
        </w:rPr>
        <w:t>Working Girls: Sex, Taste, and Reform in the Paris Garment Trades, 1880-1919</w:t>
      </w:r>
      <w:r>
        <w:rPr>
          <w:rFonts w:asciiTheme="majorHAnsi" w:hAnsiTheme="majorHAnsi" w:cstheme="majorHAnsi"/>
          <w:bCs/>
          <w:i/>
          <w:iCs/>
        </w:rPr>
        <w:t xml:space="preserve"> </w:t>
      </w:r>
      <w:r>
        <w:rPr>
          <w:rFonts w:asciiTheme="majorHAnsi" w:hAnsiTheme="majorHAnsi" w:cstheme="majorHAnsi"/>
          <w:bCs/>
        </w:rPr>
        <w:t xml:space="preserve"> (2019),  Patrica Tilburg stresses how, </w:t>
      </w:r>
      <w:r w:rsidRPr="00554234">
        <w:rPr>
          <w:rFonts w:asciiTheme="majorHAnsi" w:hAnsiTheme="majorHAnsi" w:cstheme="majorHAnsi"/>
          <w:bCs/>
          <w:i/>
          <w:iCs/>
        </w:rPr>
        <w:t>‘Midinette</w:t>
      </w:r>
      <w:r>
        <w:rPr>
          <w:rFonts w:asciiTheme="majorHAnsi" w:hAnsiTheme="majorHAnsi" w:cstheme="majorHAnsi"/>
          <w:bCs/>
        </w:rPr>
        <w:t xml:space="preserve"> tastefulness was advanced as  a national inheritance, a taste not taught, but absorbed as part of a biological </w:t>
      </w:r>
      <w:r w:rsidRPr="00554234">
        <w:rPr>
          <w:rFonts w:asciiTheme="majorHAnsi" w:hAnsiTheme="majorHAnsi" w:cstheme="majorHAnsi"/>
          <w:bCs/>
          <w:i/>
          <w:iCs/>
        </w:rPr>
        <w:t>patrimoine</w:t>
      </w:r>
      <w:r>
        <w:rPr>
          <w:rFonts w:asciiTheme="majorHAnsi" w:hAnsiTheme="majorHAnsi" w:cstheme="majorHAnsi"/>
          <w:bCs/>
        </w:rPr>
        <w:t xml:space="preserve"> and most manifest in the native Parisienne’ </w:t>
      </w:r>
      <w:r w:rsidRPr="00CB05AC">
        <w:rPr>
          <w:rFonts w:asciiTheme="majorHAnsi" w:hAnsiTheme="majorHAnsi" w:cstheme="majorHAnsi"/>
          <w:bCs/>
        </w:rPr>
        <w:t>(</w:t>
      </w:r>
      <w:r w:rsidR="00D24DE6">
        <w:rPr>
          <w:rFonts w:asciiTheme="majorHAnsi" w:hAnsiTheme="majorHAnsi" w:cstheme="majorHAnsi"/>
          <w:bCs/>
        </w:rPr>
        <w:t>8</w:t>
      </w:r>
      <w:r w:rsidRPr="00CB05AC">
        <w:rPr>
          <w:rFonts w:asciiTheme="majorHAnsi" w:hAnsiTheme="majorHAnsi" w:cstheme="majorHAnsi"/>
          <w:bCs/>
        </w:rPr>
        <w:t>).</w:t>
      </w:r>
      <w:r>
        <w:rPr>
          <w:rFonts w:asciiTheme="majorHAnsi" w:hAnsiTheme="majorHAnsi" w:cstheme="majorHAnsi"/>
          <w:bCs/>
        </w:rPr>
        <w:t xml:space="preserve"> This perception </w:t>
      </w:r>
      <w:r w:rsidR="00E3537A">
        <w:rPr>
          <w:rFonts w:asciiTheme="majorHAnsi" w:hAnsiTheme="majorHAnsi" w:cstheme="majorHAnsi"/>
          <w:bCs/>
        </w:rPr>
        <w:t xml:space="preserve">can be extended to </w:t>
      </w:r>
      <w:r>
        <w:rPr>
          <w:rFonts w:asciiTheme="majorHAnsi" w:hAnsiTheme="majorHAnsi" w:cstheme="majorHAnsi"/>
          <w:bCs/>
        </w:rPr>
        <w:t>fashion flower mak</w:t>
      </w:r>
      <w:r w:rsidR="00E3537A">
        <w:rPr>
          <w:rFonts w:asciiTheme="majorHAnsi" w:hAnsiTheme="majorHAnsi" w:cstheme="majorHAnsi"/>
          <w:bCs/>
        </w:rPr>
        <w:t xml:space="preserve">ers </w:t>
      </w:r>
      <w:r>
        <w:rPr>
          <w:rFonts w:asciiTheme="majorHAnsi" w:hAnsiTheme="majorHAnsi" w:cstheme="majorHAnsi"/>
          <w:bCs/>
        </w:rPr>
        <w:t>and was echoed by factory</w:t>
      </w:r>
      <w:r w:rsidR="00E3537A">
        <w:rPr>
          <w:rFonts w:asciiTheme="majorHAnsi" w:hAnsiTheme="majorHAnsi" w:cstheme="majorHAnsi"/>
          <w:bCs/>
        </w:rPr>
        <w:t xml:space="preserve"> and</w:t>
      </w:r>
      <w:r>
        <w:rPr>
          <w:rFonts w:asciiTheme="majorHAnsi" w:hAnsiTheme="majorHAnsi" w:cstheme="majorHAnsi"/>
          <w:bCs/>
        </w:rPr>
        <w:t xml:space="preserve"> small workshop owners in London and New York.   As with fashions in dress, t</w:t>
      </w:r>
      <w:r w:rsidRPr="003B2814">
        <w:rPr>
          <w:rFonts w:asciiTheme="majorHAnsi" w:hAnsiTheme="majorHAnsi" w:cstheme="majorHAnsi"/>
        </w:rPr>
        <w:t xml:space="preserve">he cheaper end of the trade copied the flowers made by the exclusive </w:t>
      </w:r>
      <w:r w:rsidRPr="00EE239E">
        <w:rPr>
          <w:rFonts w:asciiTheme="majorHAnsi" w:hAnsiTheme="majorHAnsi" w:cstheme="majorHAnsi"/>
          <w:i/>
          <w:iCs/>
        </w:rPr>
        <w:t>atelier.</w:t>
      </w:r>
    </w:p>
    <w:p w14:paraId="649986E5" w14:textId="750A6E77" w:rsidR="00E3537A" w:rsidRDefault="002A0359" w:rsidP="002B39F1">
      <w:pPr>
        <w:spacing w:line="360" w:lineRule="auto"/>
        <w:rPr>
          <w:rFonts w:asciiTheme="majorHAnsi" w:hAnsiTheme="majorHAnsi" w:cstheme="majorHAnsi"/>
        </w:rPr>
      </w:pPr>
      <w:r w:rsidRPr="009977DF">
        <w:rPr>
          <w:rFonts w:asciiTheme="majorHAnsi" w:hAnsiTheme="majorHAnsi" w:cstheme="majorHAnsi"/>
        </w:rPr>
        <w:lastRenderedPageBreak/>
        <w:t xml:space="preserve">During a visit to a </w:t>
      </w:r>
      <w:r w:rsidR="00C01E23">
        <w:rPr>
          <w:rFonts w:asciiTheme="majorHAnsi" w:hAnsiTheme="majorHAnsi" w:cstheme="majorHAnsi"/>
        </w:rPr>
        <w:t xml:space="preserve">Paris </w:t>
      </w:r>
      <w:r w:rsidRPr="009977DF">
        <w:rPr>
          <w:rFonts w:asciiTheme="majorHAnsi" w:hAnsiTheme="majorHAnsi" w:cstheme="majorHAnsi"/>
        </w:rPr>
        <w:t xml:space="preserve">firm reputed to make ‘the most beautiful roses in the world’ an industry investigator </w:t>
      </w:r>
      <w:r w:rsidR="00C01E23">
        <w:rPr>
          <w:rFonts w:asciiTheme="majorHAnsi" w:hAnsiTheme="majorHAnsi" w:cstheme="majorHAnsi"/>
        </w:rPr>
        <w:t>observed</w:t>
      </w:r>
      <w:r w:rsidR="00EF4F49">
        <w:rPr>
          <w:rFonts w:asciiTheme="majorHAnsi" w:hAnsiTheme="majorHAnsi" w:cstheme="majorHAnsi"/>
        </w:rPr>
        <w:t xml:space="preserve"> the two women </w:t>
      </w:r>
      <w:r w:rsidR="00D34302">
        <w:rPr>
          <w:rFonts w:asciiTheme="majorHAnsi" w:hAnsiTheme="majorHAnsi" w:cstheme="majorHAnsi"/>
        </w:rPr>
        <w:t xml:space="preserve">business </w:t>
      </w:r>
      <w:r w:rsidR="00EF4F49">
        <w:rPr>
          <w:rFonts w:asciiTheme="majorHAnsi" w:hAnsiTheme="majorHAnsi" w:cstheme="majorHAnsi"/>
        </w:rPr>
        <w:t xml:space="preserve">owners at work, one crafting a </w:t>
      </w:r>
      <w:r w:rsidRPr="009977DF">
        <w:rPr>
          <w:rFonts w:asciiTheme="majorHAnsi" w:hAnsiTheme="majorHAnsi" w:cstheme="majorHAnsi"/>
        </w:rPr>
        <w:t xml:space="preserve">moss rose, the other a yellow tea rose. She </w:t>
      </w:r>
      <w:r w:rsidR="00EF4F49">
        <w:rPr>
          <w:rFonts w:asciiTheme="majorHAnsi" w:hAnsiTheme="majorHAnsi" w:cstheme="majorHAnsi"/>
        </w:rPr>
        <w:t>reported t</w:t>
      </w:r>
      <w:r w:rsidRPr="009977DF">
        <w:rPr>
          <w:rFonts w:asciiTheme="majorHAnsi" w:hAnsiTheme="majorHAnsi" w:cstheme="majorHAnsi"/>
        </w:rPr>
        <w:t xml:space="preserve">hat, `The real flowers stood in water beside them’ </w:t>
      </w:r>
      <w:r w:rsidRPr="00CB05AC">
        <w:rPr>
          <w:rFonts w:asciiTheme="majorHAnsi" w:hAnsiTheme="majorHAnsi" w:cstheme="majorHAnsi"/>
        </w:rPr>
        <w:t>(</w:t>
      </w:r>
      <w:r w:rsidR="00D24DE6">
        <w:rPr>
          <w:rFonts w:asciiTheme="majorHAnsi" w:hAnsiTheme="majorHAnsi" w:cstheme="majorHAnsi"/>
        </w:rPr>
        <w:t>9</w:t>
      </w:r>
      <w:r w:rsidRPr="009977DF">
        <w:rPr>
          <w:rFonts w:asciiTheme="majorHAnsi" w:hAnsiTheme="majorHAnsi" w:cstheme="majorHAnsi"/>
        </w:rPr>
        <w:t xml:space="preserve">) </w:t>
      </w:r>
      <w:r w:rsidR="00EF4F49" w:rsidRPr="009977DF">
        <w:rPr>
          <w:rFonts w:asciiTheme="majorHAnsi" w:hAnsiTheme="majorHAnsi" w:cstheme="majorHAnsi"/>
        </w:rPr>
        <w:t>Parisian flower makers often worked directly from nature and/or they used botanical engravings as a design reference</w:t>
      </w:r>
      <w:r w:rsidR="00E3537A">
        <w:rPr>
          <w:rFonts w:asciiTheme="majorHAnsi" w:hAnsiTheme="majorHAnsi" w:cstheme="majorHAnsi"/>
        </w:rPr>
        <w:t xml:space="preserve"> for making naturalistic flowers.</w:t>
      </w:r>
    </w:p>
    <w:p w14:paraId="433D78E2" w14:textId="37B0BB4E" w:rsidR="002B39F1" w:rsidRDefault="00EF4F49" w:rsidP="002B39F1">
      <w:pPr>
        <w:spacing w:line="360" w:lineRule="auto"/>
        <w:rPr>
          <w:rFonts w:asciiTheme="majorHAnsi" w:hAnsiTheme="majorHAnsi" w:cstheme="majorHAnsi"/>
        </w:rPr>
      </w:pPr>
      <w:r w:rsidRPr="009977DF">
        <w:rPr>
          <w:rFonts w:asciiTheme="majorHAnsi" w:hAnsiTheme="majorHAnsi" w:cstheme="majorHAnsi"/>
        </w:rPr>
        <w:t xml:space="preserve"> </w:t>
      </w:r>
      <w:r w:rsidR="004B21B9">
        <w:rPr>
          <w:rFonts w:asciiTheme="majorHAnsi" w:hAnsiTheme="majorHAnsi" w:cstheme="majorHAnsi"/>
          <w:color w:val="333333"/>
        </w:rPr>
        <w:t xml:space="preserve">‘Only the bee can tell’ became the highest praise a maker of naturalistic fashion flowers could receive. The phrase is based upon the folkloric tale of the Queen of Sheba who was said to test the legendary wisdom of King Solomon by setting him two riddles, one of which required him to </w:t>
      </w:r>
      <w:r w:rsidR="00EE239E">
        <w:rPr>
          <w:rFonts w:asciiTheme="majorHAnsi" w:hAnsiTheme="majorHAnsi" w:cstheme="majorHAnsi"/>
          <w:color w:val="333333"/>
        </w:rPr>
        <w:t>identify the single natural</w:t>
      </w:r>
      <w:r w:rsidR="004B21B9">
        <w:rPr>
          <w:rFonts w:asciiTheme="majorHAnsi" w:hAnsiTheme="majorHAnsi" w:cstheme="majorHAnsi"/>
          <w:color w:val="333333"/>
        </w:rPr>
        <w:t xml:space="preserve"> flower </w:t>
      </w:r>
      <w:r w:rsidR="00E3537A">
        <w:rPr>
          <w:rFonts w:asciiTheme="majorHAnsi" w:hAnsiTheme="majorHAnsi" w:cstheme="majorHAnsi"/>
          <w:color w:val="333333"/>
        </w:rPr>
        <w:t>within</w:t>
      </w:r>
      <w:r w:rsidR="004B21B9">
        <w:rPr>
          <w:rFonts w:asciiTheme="majorHAnsi" w:hAnsiTheme="majorHAnsi" w:cstheme="majorHAnsi"/>
          <w:color w:val="333333"/>
        </w:rPr>
        <w:t xml:space="preserve"> a room filled with one thousand hand crafted and scented replicas. The King opened the window</w:t>
      </w:r>
      <w:r w:rsidR="00EE239E">
        <w:rPr>
          <w:rFonts w:asciiTheme="majorHAnsi" w:hAnsiTheme="majorHAnsi" w:cstheme="majorHAnsi"/>
          <w:color w:val="333333"/>
        </w:rPr>
        <w:t xml:space="preserve"> to allow a</w:t>
      </w:r>
      <w:r w:rsidR="004B21B9">
        <w:rPr>
          <w:rFonts w:asciiTheme="majorHAnsi" w:hAnsiTheme="majorHAnsi" w:cstheme="majorHAnsi"/>
          <w:color w:val="333333"/>
        </w:rPr>
        <w:t xml:space="preserve"> bee</w:t>
      </w:r>
      <w:r w:rsidR="00EE239E">
        <w:rPr>
          <w:rFonts w:asciiTheme="majorHAnsi" w:hAnsiTheme="majorHAnsi" w:cstheme="majorHAnsi"/>
          <w:color w:val="333333"/>
        </w:rPr>
        <w:t xml:space="preserve"> to </w:t>
      </w:r>
      <w:r w:rsidR="00E3537A">
        <w:rPr>
          <w:rFonts w:asciiTheme="majorHAnsi" w:hAnsiTheme="majorHAnsi" w:cstheme="majorHAnsi"/>
          <w:color w:val="333333"/>
        </w:rPr>
        <w:t>enter</w:t>
      </w:r>
      <w:r w:rsidR="004B21B9">
        <w:rPr>
          <w:rFonts w:asciiTheme="majorHAnsi" w:hAnsiTheme="majorHAnsi" w:cstheme="majorHAnsi"/>
          <w:color w:val="333333"/>
        </w:rPr>
        <w:t xml:space="preserve"> ...</w:t>
      </w:r>
      <w:r w:rsidR="002B39F1" w:rsidRPr="002B39F1">
        <w:rPr>
          <w:rFonts w:asciiTheme="majorHAnsi" w:hAnsiTheme="majorHAnsi" w:cstheme="majorHAnsi"/>
        </w:rPr>
        <w:t xml:space="preserve"> </w:t>
      </w:r>
    </w:p>
    <w:p w14:paraId="6D3E29D0" w14:textId="01D061E4" w:rsidR="00C151C7" w:rsidRPr="009977DF" w:rsidRDefault="00C151C7" w:rsidP="00C151C7">
      <w:pPr>
        <w:spacing w:line="360" w:lineRule="auto"/>
        <w:rPr>
          <w:rFonts w:asciiTheme="majorHAnsi" w:hAnsiTheme="majorHAnsi" w:cstheme="majorHAnsi"/>
        </w:rPr>
      </w:pPr>
      <w:r>
        <w:rPr>
          <w:rFonts w:asciiTheme="majorHAnsi" w:hAnsiTheme="majorHAnsi" w:cstheme="majorHAnsi"/>
        </w:rPr>
        <w:t xml:space="preserve">There follows a description of the processes involved in </w:t>
      </w:r>
      <w:r w:rsidR="002B39F1">
        <w:rPr>
          <w:rFonts w:asciiTheme="majorHAnsi" w:hAnsiTheme="majorHAnsi" w:cstheme="majorHAnsi"/>
        </w:rPr>
        <w:t>crafting</w:t>
      </w:r>
      <w:r>
        <w:rPr>
          <w:rFonts w:asciiTheme="majorHAnsi" w:hAnsiTheme="majorHAnsi" w:cstheme="majorHAnsi"/>
        </w:rPr>
        <w:t xml:space="preserve"> a </w:t>
      </w:r>
      <w:r w:rsidR="00CA358B">
        <w:rPr>
          <w:rFonts w:asciiTheme="majorHAnsi" w:hAnsiTheme="majorHAnsi" w:cstheme="majorHAnsi"/>
        </w:rPr>
        <w:t xml:space="preserve">refined fashion </w:t>
      </w:r>
      <w:r>
        <w:rPr>
          <w:rFonts w:asciiTheme="majorHAnsi" w:hAnsiTheme="majorHAnsi" w:cstheme="majorHAnsi"/>
        </w:rPr>
        <w:t>flower.</w:t>
      </w:r>
      <w:r w:rsidRPr="00C151C7">
        <w:rPr>
          <w:rFonts w:asciiTheme="majorHAnsi" w:hAnsiTheme="majorHAnsi" w:cstheme="majorHAnsi"/>
        </w:rPr>
        <w:t xml:space="preserve"> </w:t>
      </w:r>
      <w:r w:rsidR="00CA358B">
        <w:rPr>
          <w:rFonts w:asciiTheme="majorHAnsi" w:hAnsiTheme="majorHAnsi" w:cstheme="majorHAnsi"/>
        </w:rPr>
        <w:t>The processes have changed little s</w:t>
      </w:r>
      <w:r w:rsidRPr="009977DF">
        <w:rPr>
          <w:rFonts w:asciiTheme="majorHAnsi" w:hAnsiTheme="majorHAnsi" w:cstheme="majorHAnsi"/>
        </w:rPr>
        <w:t>ince the late 18</w:t>
      </w:r>
      <w:r w:rsidRPr="009977DF">
        <w:rPr>
          <w:rFonts w:asciiTheme="majorHAnsi" w:hAnsiTheme="majorHAnsi" w:cstheme="majorHAnsi"/>
          <w:vertAlign w:val="superscript"/>
        </w:rPr>
        <w:t>th</w:t>
      </w:r>
      <w:r w:rsidRPr="009977DF">
        <w:rPr>
          <w:rFonts w:asciiTheme="majorHAnsi" w:hAnsiTheme="majorHAnsi" w:cstheme="majorHAnsi"/>
        </w:rPr>
        <w:t xml:space="preserve"> century</w:t>
      </w:r>
      <w:r w:rsidR="00E3537A">
        <w:rPr>
          <w:rFonts w:asciiTheme="majorHAnsi" w:hAnsiTheme="majorHAnsi" w:cstheme="majorHAnsi"/>
        </w:rPr>
        <w:t>.</w:t>
      </w:r>
    </w:p>
    <w:p w14:paraId="6C8EDFCB" w14:textId="0220684A" w:rsidR="000530C0" w:rsidRPr="009977DF" w:rsidRDefault="000530C0" w:rsidP="00033608">
      <w:pPr>
        <w:spacing w:line="360" w:lineRule="auto"/>
        <w:rPr>
          <w:rFonts w:asciiTheme="majorHAnsi" w:hAnsiTheme="majorHAnsi" w:cstheme="majorHAnsi"/>
          <w:b/>
          <w:bCs/>
          <w:i/>
          <w:iCs/>
        </w:rPr>
      </w:pPr>
      <w:r w:rsidRPr="009977DF">
        <w:rPr>
          <w:rFonts w:asciiTheme="majorHAnsi" w:hAnsiTheme="majorHAnsi" w:cstheme="majorHAnsi"/>
          <w:b/>
          <w:bCs/>
          <w:i/>
          <w:iCs/>
        </w:rPr>
        <w:t xml:space="preserve">The Craft of Flower-Making </w:t>
      </w:r>
    </w:p>
    <w:p w14:paraId="108E1250" w14:textId="1D6DB3CA" w:rsidR="002D00C5" w:rsidRDefault="00966198" w:rsidP="00893F56">
      <w:pPr>
        <w:pStyle w:val="ListParagraph"/>
        <w:numPr>
          <w:ilvl w:val="0"/>
          <w:numId w:val="10"/>
        </w:numPr>
        <w:spacing w:line="240" w:lineRule="auto"/>
        <w:rPr>
          <w:rFonts w:asciiTheme="majorHAnsi" w:hAnsiTheme="majorHAnsi" w:cstheme="majorHAnsi"/>
          <w:color w:val="EE0000"/>
        </w:rPr>
      </w:pPr>
      <w:r w:rsidRPr="00CD4834">
        <w:rPr>
          <w:rFonts w:asciiTheme="majorHAnsi" w:hAnsiTheme="majorHAnsi" w:cstheme="majorHAnsi"/>
          <w:b/>
          <w:bCs/>
          <w:color w:val="EE0000"/>
        </w:rPr>
        <w:t>Photographic detail of a display on a</w:t>
      </w:r>
      <w:r w:rsidR="002D00C5" w:rsidRPr="00CD4834">
        <w:rPr>
          <w:rFonts w:asciiTheme="majorHAnsi" w:hAnsiTheme="majorHAnsi" w:cstheme="majorHAnsi"/>
          <w:b/>
          <w:bCs/>
          <w:color w:val="EE0000"/>
        </w:rPr>
        <w:t xml:space="preserve">rtificial flower making </w:t>
      </w:r>
      <w:r w:rsidRPr="00CD4834">
        <w:rPr>
          <w:rFonts w:asciiTheme="majorHAnsi" w:hAnsiTheme="majorHAnsi" w:cstheme="majorHAnsi"/>
          <w:b/>
          <w:bCs/>
          <w:color w:val="EE0000"/>
        </w:rPr>
        <w:t>in</w:t>
      </w:r>
      <w:r w:rsidR="002D00C5" w:rsidRPr="00CD4834">
        <w:rPr>
          <w:rFonts w:asciiTheme="majorHAnsi" w:hAnsiTheme="majorHAnsi" w:cstheme="majorHAnsi"/>
          <w:b/>
          <w:bCs/>
          <w:color w:val="EE0000"/>
        </w:rPr>
        <w:t xml:space="preserve"> </w:t>
      </w:r>
      <w:r w:rsidR="002D00C5" w:rsidRPr="00CD4834">
        <w:rPr>
          <w:rFonts w:asciiTheme="majorHAnsi" w:hAnsiTheme="majorHAnsi" w:cstheme="majorHAnsi"/>
          <w:b/>
          <w:bCs/>
          <w:i/>
          <w:iCs/>
          <w:color w:val="EE0000"/>
        </w:rPr>
        <w:t>Wild &amp; Cultivated: Fashioning the Rose,</w:t>
      </w:r>
      <w:r w:rsidR="002D00C5" w:rsidRPr="00CD4834">
        <w:rPr>
          <w:rFonts w:asciiTheme="majorHAnsi" w:hAnsiTheme="majorHAnsi" w:cstheme="majorHAnsi"/>
          <w:b/>
          <w:bCs/>
          <w:color w:val="EE0000"/>
        </w:rPr>
        <w:t xml:space="preserve"> Garden Museum, London, 2022.,</w:t>
      </w:r>
      <w:r w:rsidR="002D00C5" w:rsidRPr="00CD4834">
        <w:rPr>
          <w:rFonts w:asciiTheme="majorHAnsi" w:hAnsiTheme="majorHAnsi" w:cstheme="majorHAnsi"/>
          <w:color w:val="EE0000"/>
        </w:rPr>
        <w:t xml:space="preserve"> </w:t>
      </w:r>
      <w:r w:rsidR="002D00C5" w:rsidRPr="00CD4834">
        <w:rPr>
          <w:rFonts w:asciiTheme="majorHAnsi" w:hAnsiTheme="majorHAnsi" w:cstheme="majorHAnsi"/>
          <w:b/>
          <w:bCs/>
          <w:color w:val="EE0000"/>
        </w:rPr>
        <w:t>created by Amy de la Haye and Simon Costin</w:t>
      </w:r>
      <w:r w:rsidR="002D00C5" w:rsidRPr="00CD4834">
        <w:rPr>
          <w:rFonts w:asciiTheme="majorHAnsi" w:hAnsiTheme="majorHAnsi" w:cstheme="majorHAnsi"/>
          <w:color w:val="EE0000"/>
        </w:rPr>
        <w:t xml:space="preserve">. Photograph: </w:t>
      </w:r>
      <w:r w:rsidR="00E3537A" w:rsidRPr="00CD4834">
        <w:rPr>
          <w:rFonts w:asciiTheme="majorHAnsi" w:hAnsiTheme="majorHAnsi" w:cstheme="majorHAnsi"/>
          <w:color w:val="EE0000"/>
        </w:rPr>
        <w:t>Amy de la Haye</w:t>
      </w:r>
    </w:p>
    <w:p w14:paraId="3567A7C0" w14:textId="3A4320A0" w:rsidR="009B2612" w:rsidRPr="009B2612" w:rsidRDefault="009B2612" w:rsidP="00893F56">
      <w:pPr>
        <w:pStyle w:val="ListParagraph"/>
        <w:numPr>
          <w:ilvl w:val="0"/>
          <w:numId w:val="10"/>
        </w:numPr>
        <w:spacing w:line="240" w:lineRule="auto"/>
        <w:rPr>
          <w:rFonts w:asciiTheme="majorHAnsi" w:hAnsiTheme="majorHAnsi" w:cstheme="majorHAnsi"/>
          <w:color w:val="EE0000"/>
          <w:highlight w:val="yellow"/>
        </w:rPr>
      </w:pPr>
      <w:r>
        <w:rPr>
          <w:rFonts w:asciiTheme="majorHAnsi" w:hAnsiTheme="majorHAnsi" w:cstheme="majorHAnsi"/>
          <w:b/>
          <w:bCs/>
          <w:color w:val="EE0000"/>
        </w:rPr>
        <w:t>Cutting and colouring the petals w</w:t>
      </w:r>
      <w:r w:rsidR="00CE55CA">
        <w:rPr>
          <w:rFonts w:asciiTheme="majorHAnsi" w:hAnsiTheme="majorHAnsi" w:cstheme="majorHAnsi"/>
          <w:b/>
          <w:bCs/>
          <w:color w:val="EE0000"/>
        </w:rPr>
        <w:t xml:space="preserve">ere processes </w:t>
      </w:r>
      <w:r>
        <w:rPr>
          <w:rFonts w:asciiTheme="majorHAnsi" w:hAnsiTheme="majorHAnsi" w:cstheme="majorHAnsi"/>
          <w:b/>
          <w:bCs/>
          <w:color w:val="EE0000"/>
        </w:rPr>
        <w:t>undertaken by men</w:t>
      </w:r>
      <w:r w:rsidRPr="009B2612">
        <w:rPr>
          <w:rFonts w:asciiTheme="majorHAnsi" w:hAnsiTheme="majorHAnsi" w:cstheme="majorHAnsi"/>
          <w:color w:val="EE0000"/>
        </w:rPr>
        <w:t>.</w:t>
      </w:r>
      <w:r>
        <w:rPr>
          <w:rFonts w:asciiTheme="majorHAnsi" w:hAnsiTheme="majorHAnsi" w:cstheme="majorHAnsi"/>
          <w:color w:val="EE0000"/>
        </w:rPr>
        <w:t xml:space="preserve"> Photographs from the </w:t>
      </w:r>
      <w:r w:rsidR="00CE55CA">
        <w:rPr>
          <w:rFonts w:asciiTheme="majorHAnsi" w:hAnsiTheme="majorHAnsi" w:cstheme="majorHAnsi"/>
          <w:color w:val="EE0000"/>
        </w:rPr>
        <w:t xml:space="preserve">industry </w:t>
      </w:r>
      <w:r>
        <w:rPr>
          <w:rFonts w:asciiTheme="majorHAnsi" w:hAnsiTheme="majorHAnsi" w:cstheme="majorHAnsi"/>
          <w:color w:val="EE0000"/>
        </w:rPr>
        <w:t xml:space="preserve">report by Mary Van Kreeck, (1913) </w:t>
      </w:r>
      <w:r w:rsidRPr="009B2612">
        <w:rPr>
          <w:rFonts w:asciiTheme="majorHAnsi" w:hAnsiTheme="majorHAnsi" w:cstheme="majorHAnsi"/>
          <w:i/>
          <w:iCs/>
          <w:color w:val="EE0000"/>
        </w:rPr>
        <w:t>Artificial Flower Making</w:t>
      </w:r>
      <w:r>
        <w:rPr>
          <w:rFonts w:asciiTheme="majorHAnsi" w:hAnsiTheme="majorHAnsi" w:cstheme="majorHAnsi"/>
          <w:color w:val="EE0000"/>
        </w:rPr>
        <w:t xml:space="preserve">, New York. Collection of author. </w:t>
      </w:r>
      <w:r w:rsidRPr="009B2612">
        <w:rPr>
          <w:rFonts w:asciiTheme="majorHAnsi" w:hAnsiTheme="majorHAnsi" w:cstheme="majorHAnsi"/>
          <w:color w:val="EE0000"/>
          <w:highlight w:val="yellow"/>
        </w:rPr>
        <w:t>(I will scan the catalogue when I receive it</w:t>
      </w:r>
      <w:r w:rsidR="00BF4028">
        <w:rPr>
          <w:rFonts w:asciiTheme="majorHAnsi" w:hAnsiTheme="majorHAnsi" w:cstheme="majorHAnsi"/>
          <w:color w:val="EE0000"/>
          <w:highlight w:val="yellow"/>
        </w:rPr>
        <w:t xml:space="preserve"> from the U.S.</w:t>
      </w:r>
      <w:r w:rsidRPr="009B2612">
        <w:rPr>
          <w:rFonts w:asciiTheme="majorHAnsi" w:hAnsiTheme="majorHAnsi" w:cstheme="majorHAnsi"/>
          <w:color w:val="EE0000"/>
          <w:highlight w:val="yellow"/>
        </w:rPr>
        <w:t>)</w:t>
      </w:r>
    </w:p>
    <w:p w14:paraId="6365008B" w14:textId="77777777" w:rsidR="00893F56" w:rsidRDefault="00893F56" w:rsidP="00893F56">
      <w:pPr>
        <w:pStyle w:val="ListParagraph"/>
        <w:spacing w:line="240" w:lineRule="auto"/>
        <w:ind w:left="785"/>
        <w:rPr>
          <w:rFonts w:asciiTheme="majorHAnsi" w:hAnsiTheme="majorHAnsi" w:cstheme="majorHAnsi"/>
          <w:color w:val="EE0000"/>
        </w:rPr>
      </w:pPr>
    </w:p>
    <w:p w14:paraId="08FDED87" w14:textId="7F41BF46" w:rsidR="002D00C5" w:rsidRPr="00893F56" w:rsidRDefault="00CA358B" w:rsidP="00893F56">
      <w:pPr>
        <w:pStyle w:val="ListParagraph"/>
        <w:numPr>
          <w:ilvl w:val="0"/>
          <w:numId w:val="10"/>
        </w:numPr>
        <w:spacing w:line="240" w:lineRule="auto"/>
        <w:rPr>
          <w:rFonts w:asciiTheme="majorHAnsi" w:hAnsiTheme="majorHAnsi" w:cstheme="majorHAnsi"/>
          <w:color w:val="EE0000"/>
        </w:rPr>
      </w:pPr>
      <w:r w:rsidRPr="00893F56">
        <w:rPr>
          <w:rFonts w:asciiTheme="majorHAnsi" w:hAnsiTheme="majorHAnsi" w:cstheme="majorHAnsi"/>
          <w:b/>
          <w:bCs/>
          <w:color w:val="EE0000"/>
        </w:rPr>
        <w:t>Flower stamen</w:t>
      </w:r>
      <w:r w:rsidR="00893F56">
        <w:rPr>
          <w:rFonts w:asciiTheme="majorHAnsi" w:hAnsiTheme="majorHAnsi" w:cstheme="majorHAnsi"/>
          <w:b/>
          <w:bCs/>
          <w:color w:val="EE0000"/>
        </w:rPr>
        <w:t xml:space="preserve">, c. </w:t>
      </w:r>
      <w:r w:rsidR="00893F56">
        <w:rPr>
          <w:rFonts w:asciiTheme="majorHAnsi" w:hAnsiTheme="majorHAnsi" w:cstheme="majorHAnsi"/>
          <w:color w:val="EE0000"/>
        </w:rPr>
        <w:t>mid-20</w:t>
      </w:r>
      <w:r w:rsidR="00893F56" w:rsidRPr="00893F56">
        <w:rPr>
          <w:rFonts w:asciiTheme="majorHAnsi" w:hAnsiTheme="majorHAnsi" w:cstheme="majorHAnsi"/>
          <w:color w:val="EE0000"/>
          <w:vertAlign w:val="superscript"/>
        </w:rPr>
        <w:t>th</w:t>
      </w:r>
      <w:r w:rsidR="00893F56">
        <w:rPr>
          <w:rFonts w:asciiTheme="majorHAnsi" w:hAnsiTheme="majorHAnsi" w:cstheme="majorHAnsi"/>
          <w:color w:val="EE0000"/>
        </w:rPr>
        <w:t xml:space="preserve"> century. </w:t>
      </w:r>
      <w:r w:rsidRPr="00893F56">
        <w:rPr>
          <w:rFonts w:asciiTheme="majorHAnsi" w:hAnsiTheme="majorHAnsi" w:cstheme="majorHAnsi"/>
          <w:b/>
          <w:bCs/>
          <w:color w:val="EE0000"/>
        </w:rPr>
        <w:t xml:space="preserve"> </w:t>
      </w:r>
      <w:r w:rsidRPr="00893F56">
        <w:rPr>
          <w:rFonts w:asciiTheme="majorHAnsi" w:hAnsiTheme="majorHAnsi" w:cstheme="majorHAnsi"/>
          <w:color w:val="EE0000"/>
        </w:rPr>
        <w:t>Collection of author.</w:t>
      </w:r>
    </w:p>
    <w:p w14:paraId="034C7F3F" w14:textId="34D2AE90" w:rsidR="000530C0"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 xml:space="preserve">The craft of flower making involves five core stages: design; cutting; dyeing; assembling the flower and, ‘branching’ (the latter a term rarely used today). </w:t>
      </w:r>
    </w:p>
    <w:p w14:paraId="28BA3708" w14:textId="77777777" w:rsidR="000530C0"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 xml:space="preserve">- The fabric used to make petals was stretched and starched prior to being cut using heavy hammers (sometimes bound by hide), or with a stamping machine. Lightweight fabrics - like silk and muslin -were cut sixteen layers at a time, whilst more dense fabrics – notably cotton and silk velvet - in layers of four. </w:t>
      </w:r>
    </w:p>
    <w:p w14:paraId="0ADDFFA7" w14:textId="77777777" w:rsidR="000530C0"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 xml:space="preserve">-The petal shapes were tinted and hand-painted using dyes and then spread onto porous paper to oven dry. </w:t>
      </w:r>
    </w:p>
    <w:p w14:paraId="29D3A050" w14:textId="155643B5" w:rsidR="00C5416C"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 xml:space="preserve">-In preparation for forming the flower each petal was goffered (curved into cupped forms) using a tool with a metal shaft ending in a ball form, heated by flame or gas jet. The petal edges were then crimped (curled) by hand or using tweezers. A dusting of potato flour was used to create a bloom effect. Buds were formed by covering wadding with fine silk to which individual petals and sometimes sepals were added. </w:t>
      </w:r>
    </w:p>
    <w:p w14:paraId="36B9EA17" w14:textId="2309F20A" w:rsidR="00C5416C" w:rsidRPr="00EC3FF6" w:rsidRDefault="00C5416C" w:rsidP="00C5416C">
      <w:pPr>
        <w:spacing w:line="360" w:lineRule="auto"/>
        <w:rPr>
          <w:rFonts w:asciiTheme="majorHAnsi" w:hAnsiTheme="majorHAnsi" w:cstheme="majorHAnsi"/>
          <w:bCs/>
        </w:rPr>
      </w:pPr>
      <w:r>
        <w:rPr>
          <w:rFonts w:asciiTheme="majorHAnsi" w:hAnsiTheme="majorHAnsi" w:cstheme="majorHAnsi"/>
          <w:bCs/>
        </w:rPr>
        <w:lastRenderedPageBreak/>
        <w:t>-Leaves were made using starched paper of fabric which were cut and dyed similarly to petals, then veined using a two part iron tool. If desired, a wash of gum provided a glossy surface. To create a velvety texture on the underside fine cloth powder was sprinkled onto the gum coating.</w:t>
      </w:r>
    </w:p>
    <w:p w14:paraId="511EF370" w14:textId="324B4CED" w:rsidR="00C5416C" w:rsidRPr="00C5416C" w:rsidRDefault="00C5416C" w:rsidP="00C5416C">
      <w:pPr>
        <w:spacing w:line="360" w:lineRule="auto"/>
        <w:rPr>
          <w:rFonts w:asciiTheme="majorHAnsi" w:hAnsiTheme="majorHAnsi" w:cstheme="majorHAnsi"/>
          <w:bCs/>
          <w:i/>
          <w:iCs/>
        </w:rPr>
      </w:pPr>
      <w:r>
        <w:rPr>
          <w:rFonts w:asciiTheme="majorHAnsi" w:hAnsiTheme="majorHAnsi" w:cstheme="majorHAnsi"/>
        </w:rPr>
        <w:t>-</w:t>
      </w:r>
      <w:r w:rsidRPr="00C5416C">
        <w:rPr>
          <w:rFonts w:asciiTheme="majorHAnsi" w:hAnsiTheme="majorHAnsi" w:cstheme="majorHAnsi"/>
        </w:rPr>
        <w:t>Stamens were prepared using unbleached silk that was fixed onto brass thread and steeped in glue to create greater rigidity. Once dried, each end was garnished with paste and plunged into a bath of yellow dye.</w:t>
      </w:r>
      <w:r w:rsidRPr="00C5416C">
        <w:rPr>
          <w:rFonts w:asciiTheme="majorHAnsi" w:hAnsiTheme="majorHAnsi" w:cstheme="majorHAnsi"/>
          <w:bCs/>
          <w:i/>
          <w:iCs/>
        </w:rPr>
        <w:t xml:space="preserve"> </w:t>
      </w:r>
    </w:p>
    <w:p w14:paraId="5F334DBE" w14:textId="77777777" w:rsidR="000530C0"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 xml:space="preserve">-The final stage was the most highly skilled. The flower stalk was formed using metal wire which was topped with the seed vessel and stamens. Glue was added to the base of these and the corolla threaded onto the stalk and pressed onto the seed vessel. The calyx or culot was fixed in the same manner. Any leaves were then wired to the stalk, before covering it with silk thread, fabric and/or paper, a process requiring a finely tuned rotary movement of the thumb and forefinger of the left hand. </w:t>
      </w:r>
    </w:p>
    <w:p w14:paraId="4E3A6ABB" w14:textId="10FA4CB1" w:rsidR="000530C0" w:rsidRPr="009977DF" w:rsidRDefault="000530C0" w:rsidP="00033608">
      <w:pPr>
        <w:spacing w:line="360" w:lineRule="auto"/>
        <w:rPr>
          <w:rFonts w:asciiTheme="majorHAnsi" w:hAnsiTheme="majorHAnsi" w:cstheme="majorHAnsi"/>
        </w:rPr>
      </w:pPr>
      <w:r w:rsidRPr="009977DF">
        <w:rPr>
          <w:rFonts w:asciiTheme="majorHAnsi" w:hAnsiTheme="majorHAnsi" w:cstheme="majorHAnsi"/>
        </w:rPr>
        <w:t>Sometimes flowers were fragranced with their respective scent</w:t>
      </w:r>
      <w:r w:rsidR="00C5416C">
        <w:rPr>
          <w:rFonts w:asciiTheme="majorHAnsi" w:hAnsiTheme="majorHAnsi" w:cstheme="majorHAnsi"/>
        </w:rPr>
        <w:t>.</w:t>
      </w:r>
    </w:p>
    <w:p w14:paraId="1BE7F726" w14:textId="77777777" w:rsidR="00505BAB" w:rsidRDefault="00505BAB" w:rsidP="00033608">
      <w:pPr>
        <w:spacing w:line="360" w:lineRule="auto"/>
        <w:rPr>
          <w:rFonts w:asciiTheme="majorHAnsi" w:hAnsiTheme="majorHAnsi" w:cstheme="majorHAnsi"/>
        </w:rPr>
      </w:pPr>
    </w:p>
    <w:p w14:paraId="51375180" w14:textId="1B805C44" w:rsidR="000530C0" w:rsidRPr="009977DF" w:rsidRDefault="000530C0" w:rsidP="00033608">
      <w:pPr>
        <w:spacing w:line="360" w:lineRule="auto"/>
        <w:rPr>
          <w:rFonts w:asciiTheme="majorHAnsi" w:hAnsiTheme="majorHAnsi" w:cstheme="majorHAnsi"/>
          <w:b/>
          <w:bCs/>
          <w:i/>
          <w:iCs/>
        </w:rPr>
      </w:pPr>
      <w:r w:rsidRPr="009977DF">
        <w:rPr>
          <w:rFonts w:asciiTheme="majorHAnsi" w:hAnsiTheme="majorHAnsi" w:cstheme="majorHAnsi"/>
          <w:b/>
          <w:bCs/>
          <w:i/>
          <w:iCs/>
        </w:rPr>
        <w:t>Making fashion flowers in London and New York</w:t>
      </w:r>
    </w:p>
    <w:p w14:paraId="3EAFE82F" w14:textId="31C2C52E" w:rsidR="00966198" w:rsidRDefault="004E5E02" w:rsidP="001A6155">
      <w:pPr>
        <w:spacing w:line="360" w:lineRule="auto"/>
        <w:rPr>
          <w:rFonts w:asciiTheme="majorHAnsi" w:hAnsiTheme="majorHAnsi" w:cstheme="majorHAnsi"/>
        </w:rPr>
      </w:pPr>
      <w:r w:rsidRPr="009977DF">
        <w:rPr>
          <w:rFonts w:asciiTheme="majorHAnsi" w:hAnsiTheme="majorHAnsi" w:cstheme="majorHAnsi"/>
        </w:rPr>
        <w:t>Whilst some workshops</w:t>
      </w:r>
      <w:r>
        <w:rPr>
          <w:rFonts w:asciiTheme="majorHAnsi" w:hAnsiTheme="majorHAnsi" w:cstheme="majorHAnsi"/>
        </w:rPr>
        <w:t xml:space="preserve">, operating in Paris, London and New York, </w:t>
      </w:r>
      <w:r w:rsidRPr="009977DF">
        <w:rPr>
          <w:rFonts w:asciiTheme="majorHAnsi" w:hAnsiTheme="majorHAnsi" w:cstheme="majorHAnsi"/>
        </w:rPr>
        <w:t xml:space="preserve">offered </w:t>
      </w:r>
      <w:r>
        <w:rPr>
          <w:rFonts w:asciiTheme="majorHAnsi" w:hAnsiTheme="majorHAnsi" w:cstheme="majorHAnsi"/>
        </w:rPr>
        <w:t>congenial</w:t>
      </w:r>
      <w:r w:rsidRPr="009977DF">
        <w:rPr>
          <w:rFonts w:asciiTheme="majorHAnsi" w:hAnsiTheme="majorHAnsi" w:cstheme="majorHAnsi"/>
        </w:rPr>
        <w:t xml:space="preserve"> working environment</w:t>
      </w:r>
      <w:r w:rsidR="00CA358B">
        <w:rPr>
          <w:rFonts w:asciiTheme="majorHAnsi" w:hAnsiTheme="majorHAnsi" w:cstheme="majorHAnsi"/>
        </w:rPr>
        <w:t>s</w:t>
      </w:r>
      <w:r w:rsidRPr="009977DF">
        <w:rPr>
          <w:rFonts w:asciiTheme="majorHAnsi" w:hAnsiTheme="majorHAnsi" w:cstheme="majorHAnsi"/>
        </w:rPr>
        <w:t>,</w:t>
      </w:r>
      <w:r>
        <w:rPr>
          <w:rFonts w:asciiTheme="majorHAnsi" w:hAnsiTheme="majorHAnsi" w:cstheme="majorHAnsi"/>
        </w:rPr>
        <w:t xml:space="preserve"> </w:t>
      </w:r>
      <w:r w:rsidRPr="009977DF">
        <w:rPr>
          <w:rFonts w:asciiTheme="majorHAnsi" w:hAnsiTheme="majorHAnsi" w:cstheme="majorHAnsi"/>
        </w:rPr>
        <w:t xml:space="preserve">many were overcrowded and poorly ventilated, creating asphyxiation from smoke and carbon monoxide that caused lung disease. The combination of poor lighting and intricate work had a detrimental effect on </w:t>
      </w:r>
      <w:r>
        <w:rPr>
          <w:rFonts w:asciiTheme="majorHAnsi" w:hAnsiTheme="majorHAnsi" w:cstheme="majorHAnsi"/>
        </w:rPr>
        <w:t xml:space="preserve">flower makers </w:t>
      </w:r>
      <w:r w:rsidRPr="009977DF">
        <w:rPr>
          <w:rFonts w:asciiTheme="majorHAnsi" w:hAnsiTheme="majorHAnsi" w:cstheme="majorHAnsi"/>
        </w:rPr>
        <w:t xml:space="preserve">eyesight. In </w:t>
      </w:r>
      <w:r w:rsidR="00893F56">
        <w:rPr>
          <w:rFonts w:asciiTheme="majorHAnsi" w:hAnsiTheme="majorHAnsi" w:cstheme="majorHAnsi"/>
        </w:rPr>
        <w:t xml:space="preserve">her fascinating study titled </w:t>
      </w:r>
      <w:r w:rsidRPr="009977DF">
        <w:rPr>
          <w:rFonts w:asciiTheme="majorHAnsi" w:hAnsiTheme="majorHAnsi" w:cstheme="majorHAnsi"/>
          <w:i/>
          <w:iCs/>
        </w:rPr>
        <w:t>Fashion Victims</w:t>
      </w:r>
      <w:r w:rsidRPr="009977DF">
        <w:rPr>
          <w:rFonts w:asciiTheme="majorHAnsi" w:hAnsiTheme="majorHAnsi" w:cstheme="majorHAnsi"/>
        </w:rPr>
        <w:t xml:space="preserve"> (2018) Alison Matthews David documents </w:t>
      </w:r>
      <w:r>
        <w:rPr>
          <w:rFonts w:asciiTheme="majorHAnsi" w:hAnsiTheme="majorHAnsi" w:cstheme="majorHAnsi"/>
        </w:rPr>
        <w:t>how</w:t>
      </w:r>
      <w:r w:rsidRPr="009977DF">
        <w:rPr>
          <w:rFonts w:asciiTheme="majorHAnsi" w:hAnsiTheme="majorHAnsi" w:cstheme="majorHAnsi"/>
        </w:rPr>
        <w:t xml:space="preserve"> in the 1850s</w:t>
      </w:r>
      <w:r w:rsidR="00CA358B">
        <w:rPr>
          <w:rFonts w:asciiTheme="majorHAnsi" w:hAnsiTheme="majorHAnsi" w:cstheme="majorHAnsi"/>
        </w:rPr>
        <w:t xml:space="preserve"> and </w:t>
      </w:r>
      <w:r w:rsidRPr="009977DF">
        <w:rPr>
          <w:rFonts w:asciiTheme="majorHAnsi" w:hAnsiTheme="majorHAnsi" w:cstheme="majorHAnsi"/>
        </w:rPr>
        <w:t>early ‘60s a number of flower workers, and some wearers, were poisoned by</w:t>
      </w:r>
      <w:r>
        <w:rPr>
          <w:rFonts w:asciiTheme="majorHAnsi" w:hAnsiTheme="majorHAnsi" w:cstheme="majorHAnsi"/>
        </w:rPr>
        <w:t xml:space="preserve"> inhal</w:t>
      </w:r>
      <w:r w:rsidR="00CA358B">
        <w:rPr>
          <w:rFonts w:asciiTheme="majorHAnsi" w:hAnsiTheme="majorHAnsi" w:cstheme="majorHAnsi"/>
        </w:rPr>
        <w:t>ing</w:t>
      </w:r>
      <w:r>
        <w:rPr>
          <w:rFonts w:asciiTheme="majorHAnsi" w:hAnsiTheme="majorHAnsi" w:cstheme="majorHAnsi"/>
        </w:rPr>
        <w:t xml:space="preserve"> </w:t>
      </w:r>
      <w:r w:rsidRPr="009977DF">
        <w:rPr>
          <w:rFonts w:asciiTheme="majorHAnsi" w:hAnsiTheme="majorHAnsi" w:cstheme="majorHAnsi"/>
        </w:rPr>
        <w:t>arsenic green dye</w:t>
      </w:r>
      <w:r>
        <w:rPr>
          <w:rFonts w:asciiTheme="majorHAnsi" w:hAnsiTheme="majorHAnsi" w:cstheme="majorHAnsi"/>
        </w:rPr>
        <w:t>. This</w:t>
      </w:r>
      <w:r w:rsidRPr="009977DF">
        <w:rPr>
          <w:rFonts w:asciiTheme="majorHAnsi" w:hAnsiTheme="majorHAnsi" w:cstheme="majorHAnsi"/>
        </w:rPr>
        <w:t xml:space="preserve"> pigment was </w:t>
      </w:r>
      <w:r w:rsidR="00E3537A">
        <w:rPr>
          <w:rFonts w:asciiTheme="majorHAnsi" w:hAnsiTheme="majorHAnsi" w:cstheme="majorHAnsi"/>
        </w:rPr>
        <w:t>applied</w:t>
      </w:r>
      <w:r w:rsidRPr="009977DF">
        <w:rPr>
          <w:rFonts w:asciiTheme="majorHAnsi" w:hAnsiTheme="majorHAnsi" w:cstheme="majorHAnsi"/>
        </w:rPr>
        <w:t xml:space="preserve"> in dust form on foliage </w:t>
      </w:r>
      <w:r w:rsidR="00CA358B">
        <w:rPr>
          <w:rFonts w:asciiTheme="majorHAnsi" w:hAnsiTheme="majorHAnsi" w:cstheme="majorHAnsi"/>
        </w:rPr>
        <w:t xml:space="preserve">and was so </w:t>
      </w:r>
      <w:r w:rsidRPr="009977DF">
        <w:rPr>
          <w:rFonts w:asciiTheme="majorHAnsi" w:hAnsiTheme="majorHAnsi" w:cstheme="majorHAnsi"/>
        </w:rPr>
        <w:t xml:space="preserve">toxic that in 1862 the </w:t>
      </w:r>
      <w:r w:rsidRPr="009977DF">
        <w:rPr>
          <w:rFonts w:asciiTheme="majorHAnsi" w:hAnsiTheme="majorHAnsi" w:cstheme="majorHAnsi"/>
          <w:i/>
          <w:iCs/>
        </w:rPr>
        <w:t>London Times</w:t>
      </w:r>
      <w:r w:rsidRPr="009977DF">
        <w:rPr>
          <w:rFonts w:asciiTheme="majorHAnsi" w:hAnsiTheme="majorHAnsi" w:cstheme="majorHAnsi"/>
        </w:rPr>
        <w:t xml:space="preserve"> reported that the quantity of dust applied to a single leaf was sufficient to kill a child</w:t>
      </w:r>
      <w:r w:rsidR="00CB05AC">
        <w:rPr>
          <w:rFonts w:asciiTheme="majorHAnsi" w:hAnsiTheme="majorHAnsi" w:cstheme="majorHAnsi"/>
        </w:rPr>
        <w:t xml:space="preserve"> (1</w:t>
      </w:r>
      <w:r w:rsidR="00D24DE6">
        <w:rPr>
          <w:rFonts w:asciiTheme="majorHAnsi" w:hAnsiTheme="majorHAnsi" w:cstheme="majorHAnsi"/>
        </w:rPr>
        <w:t>0</w:t>
      </w:r>
      <w:r w:rsidR="00CB05AC">
        <w:rPr>
          <w:rFonts w:asciiTheme="majorHAnsi" w:hAnsiTheme="majorHAnsi" w:cstheme="majorHAnsi"/>
        </w:rPr>
        <w:t>)</w:t>
      </w:r>
      <w:r w:rsidRPr="009977DF">
        <w:rPr>
          <w:rFonts w:asciiTheme="majorHAnsi" w:hAnsiTheme="majorHAnsi" w:cstheme="majorHAnsi"/>
        </w:rPr>
        <w:t xml:space="preserve">. Henceforth it was rarely used. </w:t>
      </w:r>
      <w:r>
        <w:rPr>
          <w:rFonts w:asciiTheme="majorHAnsi" w:hAnsiTheme="majorHAnsi" w:cstheme="majorHAnsi"/>
        </w:rPr>
        <w:t xml:space="preserve">Tilburg </w:t>
      </w:r>
      <w:r w:rsidR="00CA358B">
        <w:rPr>
          <w:rFonts w:asciiTheme="majorHAnsi" w:hAnsiTheme="majorHAnsi" w:cstheme="majorHAnsi"/>
        </w:rPr>
        <w:t xml:space="preserve">has studied the </w:t>
      </w:r>
      <w:r>
        <w:rPr>
          <w:rFonts w:asciiTheme="majorHAnsi" w:hAnsiTheme="majorHAnsi" w:cstheme="majorHAnsi"/>
        </w:rPr>
        <w:t xml:space="preserve">toxicity of </w:t>
      </w:r>
      <w:r>
        <w:rPr>
          <w:rFonts w:asciiTheme="majorHAnsi" w:hAnsiTheme="majorHAnsi" w:cstheme="majorHAnsi"/>
          <w:i/>
          <w:iCs/>
        </w:rPr>
        <w:t>mauvais</w:t>
      </w:r>
      <w:r w:rsidRPr="00EC24AA">
        <w:rPr>
          <w:rFonts w:asciiTheme="majorHAnsi" w:hAnsiTheme="majorHAnsi" w:cstheme="majorHAnsi"/>
          <w:i/>
          <w:iCs/>
        </w:rPr>
        <w:t xml:space="preserve"> rouge</w:t>
      </w:r>
      <w:r>
        <w:rPr>
          <w:rFonts w:asciiTheme="majorHAnsi" w:hAnsiTheme="majorHAnsi" w:cstheme="majorHAnsi"/>
        </w:rPr>
        <w:t xml:space="preserve"> which contained lead </w:t>
      </w:r>
      <w:r w:rsidR="00CA358B">
        <w:rPr>
          <w:rFonts w:asciiTheme="majorHAnsi" w:hAnsiTheme="majorHAnsi" w:cstheme="majorHAnsi"/>
        </w:rPr>
        <w:t xml:space="preserve">and </w:t>
      </w:r>
      <w:r>
        <w:rPr>
          <w:rFonts w:asciiTheme="majorHAnsi" w:hAnsiTheme="majorHAnsi" w:cstheme="majorHAnsi"/>
        </w:rPr>
        <w:t xml:space="preserve">which was also </w:t>
      </w:r>
      <w:r w:rsidR="00966198">
        <w:rPr>
          <w:rFonts w:asciiTheme="majorHAnsi" w:hAnsiTheme="majorHAnsi" w:cstheme="majorHAnsi"/>
        </w:rPr>
        <w:t xml:space="preserve">caused poisoning from dye dust inhalation. </w:t>
      </w:r>
      <w:r w:rsidR="00893F56">
        <w:rPr>
          <w:rFonts w:asciiTheme="majorHAnsi" w:hAnsiTheme="majorHAnsi" w:cstheme="majorHAnsi"/>
        </w:rPr>
        <w:t>This prompted the</w:t>
      </w:r>
      <w:r w:rsidR="00CA358B">
        <w:rPr>
          <w:rFonts w:asciiTheme="majorHAnsi" w:hAnsiTheme="majorHAnsi" w:cstheme="majorHAnsi"/>
        </w:rPr>
        <w:t xml:space="preserve"> </w:t>
      </w:r>
      <w:r w:rsidR="00966198" w:rsidRPr="00EC24AA">
        <w:rPr>
          <w:rFonts w:asciiTheme="majorHAnsi" w:hAnsiTheme="majorHAnsi" w:cstheme="majorHAnsi"/>
          <w:i/>
          <w:iCs/>
        </w:rPr>
        <w:t>Ministre du Travail</w:t>
      </w:r>
      <w:r w:rsidR="00CA358B">
        <w:rPr>
          <w:rFonts w:asciiTheme="majorHAnsi" w:hAnsiTheme="majorHAnsi" w:cstheme="majorHAnsi"/>
        </w:rPr>
        <w:t xml:space="preserve"> </w:t>
      </w:r>
      <w:r w:rsidR="00893F56">
        <w:rPr>
          <w:rFonts w:asciiTheme="majorHAnsi" w:hAnsiTheme="majorHAnsi" w:cstheme="majorHAnsi"/>
        </w:rPr>
        <w:t xml:space="preserve">to </w:t>
      </w:r>
      <w:r>
        <w:rPr>
          <w:rFonts w:asciiTheme="majorHAnsi" w:hAnsiTheme="majorHAnsi" w:cstheme="majorHAnsi"/>
        </w:rPr>
        <w:t xml:space="preserve">commissioned </w:t>
      </w:r>
      <w:r w:rsidR="00966198">
        <w:rPr>
          <w:rFonts w:asciiTheme="majorHAnsi" w:hAnsiTheme="majorHAnsi" w:cstheme="majorHAnsi"/>
        </w:rPr>
        <w:t>an industry investigation</w:t>
      </w:r>
      <w:r w:rsidR="00893F56">
        <w:rPr>
          <w:rFonts w:asciiTheme="majorHAnsi" w:hAnsiTheme="majorHAnsi" w:cstheme="majorHAnsi"/>
        </w:rPr>
        <w:t xml:space="preserve"> in 1908.</w:t>
      </w:r>
    </w:p>
    <w:p w14:paraId="0A7480A6" w14:textId="1288018B" w:rsidR="00CA72D5" w:rsidRDefault="00CF58EE" w:rsidP="008126F4">
      <w:pPr>
        <w:spacing w:line="360" w:lineRule="auto"/>
        <w:rPr>
          <w:rFonts w:asciiTheme="majorHAnsi" w:eastAsia="Times New Roman" w:hAnsiTheme="majorHAnsi" w:cstheme="majorHAnsi"/>
          <w:color w:val="0A0A0A"/>
          <w:kern w:val="0"/>
          <w:lang w:eastAsia="en-GB"/>
          <w14:ligatures w14:val="none"/>
        </w:rPr>
      </w:pPr>
      <w:r w:rsidRPr="009977DF">
        <w:rPr>
          <w:rFonts w:asciiTheme="majorHAnsi" w:hAnsiTheme="majorHAnsi" w:cstheme="majorHAnsi"/>
          <w:bCs/>
        </w:rPr>
        <w:t xml:space="preserve">In London and New York, speed of assembly and competitive pricing </w:t>
      </w:r>
      <w:r w:rsidR="00966198">
        <w:rPr>
          <w:rFonts w:asciiTheme="majorHAnsi" w:hAnsiTheme="majorHAnsi" w:cstheme="majorHAnsi"/>
          <w:bCs/>
        </w:rPr>
        <w:t>was often privileged o</w:t>
      </w:r>
      <w:r w:rsidRPr="009977DF">
        <w:rPr>
          <w:rFonts w:asciiTheme="majorHAnsi" w:hAnsiTheme="majorHAnsi" w:cstheme="majorHAnsi"/>
          <w:bCs/>
        </w:rPr>
        <w:t xml:space="preserve">ver </w:t>
      </w:r>
      <w:r w:rsidR="008126F4">
        <w:rPr>
          <w:rFonts w:asciiTheme="majorHAnsi" w:hAnsiTheme="majorHAnsi" w:cstheme="majorHAnsi"/>
          <w:bCs/>
        </w:rPr>
        <w:t xml:space="preserve">creativity and </w:t>
      </w:r>
      <w:r w:rsidRPr="009977DF">
        <w:rPr>
          <w:rFonts w:asciiTheme="majorHAnsi" w:hAnsiTheme="majorHAnsi" w:cstheme="majorHAnsi"/>
          <w:bCs/>
        </w:rPr>
        <w:t>craft</w:t>
      </w:r>
      <w:r w:rsidR="008126F4">
        <w:rPr>
          <w:rFonts w:asciiTheme="majorHAnsi" w:hAnsiTheme="majorHAnsi" w:cstheme="majorHAnsi"/>
          <w:bCs/>
        </w:rPr>
        <w:t>.</w:t>
      </w:r>
      <w:r w:rsidRPr="009977DF">
        <w:rPr>
          <w:rFonts w:asciiTheme="majorHAnsi" w:hAnsiTheme="majorHAnsi" w:cstheme="majorHAnsi"/>
          <w:bCs/>
        </w:rPr>
        <w:t xml:space="preserve"> </w:t>
      </w:r>
      <w:r w:rsidR="00893F56">
        <w:rPr>
          <w:rFonts w:asciiTheme="majorHAnsi" w:hAnsiTheme="majorHAnsi" w:cstheme="majorHAnsi"/>
          <w:bCs/>
        </w:rPr>
        <w:t>T</w:t>
      </w:r>
      <w:r w:rsidRPr="009977DF">
        <w:rPr>
          <w:rFonts w:asciiTheme="majorHAnsi" w:hAnsiTheme="majorHAnsi" w:cstheme="majorHAnsi"/>
          <w:bCs/>
        </w:rPr>
        <w:t xml:space="preserve">he </w:t>
      </w:r>
      <w:r w:rsidR="00732DCE">
        <w:rPr>
          <w:rFonts w:asciiTheme="majorHAnsi" w:hAnsiTheme="majorHAnsi" w:cstheme="majorHAnsi"/>
          <w:bCs/>
        </w:rPr>
        <w:t xml:space="preserve">various </w:t>
      </w:r>
      <w:r w:rsidR="00E3537A">
        <w:rPr>
          <w:rFonts w:asciiTheme="majorHAnsi" w:hAnsiTheme="majorHAnsi" w:cstheme="majorHAnsi"/>
          <w:bCs/>
        </w:rPr>
        <w:t xml:space="preserve">making </w:t>
      </w:r>
      <w:r w:rsidRPr="009977DF">
        <w:rPr>
          <w:rFonts w:asciiTheme="majorHAnsi" w:hAnsiTheme="majorHAnsi" w:cstheme="majorHAnsi"/>
          <w:bCs/>
        </w:rPr>
        <w:t xml:space="preserve">processes </w:t>
      </w:r>
      <w:r w:rsidR="00732DCE">
        <w:rPr>
          <w:rFonts w:asciiTheme="majorHAnsi" w:hAnsiTheme="majorHAnsi" w:cstheme="majorHAnsi"/>
          <w:bCs/>
        </w:rPr>
        <w:t>wer</w:t>
      </w:r>
      <w:r w:rsidR="00C52FAB">
        <w:rPr>
          <w:rFonts w:asciiTheme="majorHAnsi" w:hAnsiTheme="majorHAnsi" w:cstheme="majorHAnsi"/>
          <w:bCs/>
        </w:rPr>
        <w:t xml:space="preserve">e </w:t>
      </w:r>
      <w:r w:rsidRPr="009977DF">
        <w:rPr>
          <w:rFonts w:asciiTheme="majorHAnsi" w:hAnsiTheme="majorHAnsi" w:cstheme="majorHAnsi"/>
          <w:bCs/>
        </w:rPr>
        <w:t>sub-divided</w:t>
      </w:r>
      <w:r w:rsidR="00C52FAB">
        <w:rPr>
          <w:rFonts w:asciiTheme="majorHAnsi" w:hAnsiTheme="majorHAnsi" w:cstheme="majorHAnsi"/>
          <w:bCs/>
        </w:rPr>
        <w:t>,</w:t>
      </w:r>
      <w:r w:rsidRPr="009977DF">
        <w:rPr>
          <w:rFonts w:asciiTheme="majorHAnsi" w:hAnsiTheme="majorHAnsi" w:cstheme="majorHAnsi"/>
          <w:bCs/>
        </w:rPr>
        <w:t xml:space="preserve"> permitting workers to learn </w:t>
      </w:r>
      <w:r w:rsidR="00C52FAB">
        <w:rPr>
          <w:rFonts w:asciiTheme="majorHAnsi" w:hAnsiTheme="majorHAnsi" w:cstheme="majorHAnsi"/>
          <w:bCs/>
        </w:rPr>
        <w:t xml:space="preserve">one or two </w:t>
      </w:r>
      <w:r w:rsidR="00C52FAB" w:rsidRPr="003B2814">
        <w:rPr>
          <w:rFonts w:asciiTheme="majorHAnsi" w:hAnsiTheme="majorHAnsi" w:cstheme="majorHAnsi"/>
          <w:bCs/>
        </w:rPr>
        <w:t xml:space="preserve">tasks </w:t>
      </w:r>
      <w:r w:rsidRPr="003B2814">
        <w:rPr>
          <w:rFonts w:asciiTheme="majorHAnsi" w:hAnsiTheme="majorHAnsi" w:cstheme="majorHAnsi"/>
          <w:bCs/>
        </w:rPr>
        <w:t>quickly</w:t>
      </w:r>
      <w:r w:rsidR="00893F56">
        <w:rPr>
          <w:rFonts w:asciiTheme="majorHAnsi" w:hAnsiTheme="majorHAnsi" w:cstheme="majorHAnsi"/>
          <w:bCs/>
        </w:rPr>
        <w:t xml:space="preserve">; labour, including child, was exploited by sub-contractors and working conditions so </w:t>
      </w:r>
      <w:r w:rsidR="00732DCE" w:rsidRPr="009977DF">
        <w:rPr>
          <w:rFonts w:asciiTheme="majorHAnsi" w:hAnsiTheme="majorHAnsi" w:cstheme="majorHAnsi"/>
          <w:bCs/>
        </w:rPr>
        <w:t>poor</w:t>
      </w:r>
      <w:r w:rsidR="00893F56">
        <w:rPr>
          <w:rFonts w:asciiTheme="majorHAnsi" w:hAnsiTheme="majorHAnsi" w:cstheme="majorHAnsi"/>
          <w:bCs/>
        </w:rPr>
        <w:t xml:space="preserve"> </w:t>
      </w:r>
      <w:r w:rsidR="00732DCE" w:rsidRPr="009977DF">
        <w:rPr>
          <w:rFonts w:asciiTheme="majorHAnsi" w:hAnsiTheme="majorHAnsi" w:cstheme="majorHAnsi"/>
          <w:bCs/>
        </w:rPr>
        <w:t xml:space="preserve">that flower making was designated </w:t>
      </w:r>
      <w:r w:rsidR="00893F56">
        <w:rPr>
          <w:rFonts w:asciiTheme="majorHAnsi" w:hAnsiTheme="majorHAnsi" w:cstheme="majorHAnsi"/>
          <w:bCs/>
        </w:rPr>
        <w:t xml:space="preserve"> </w:t>
      </w:r>
      <w:r w:rsidR="00732DCE" w:rsidRPr="009977DF">
        <w:rPr>
          <w:rFonts w:asciiTheme="majorHAnsi" w:hAnsiTheme="majorHAnsi" w:cstheme="majorHAnsi"/>
          <w:bCs/>
        </w:rPr>
        <w:t>a ‘sweated trade’.</w:t>
      </w:r>
      <w:r w:rsidR="00732DCE">
        <w:rPr>
          <w:rFonts w:asciiTheme="majorHAnsi" w:hAnsiTheme="majorHAnsi" w:cstheme="majorHAnsi"/>
          <w:bCs/>
        </w:rPr>
        <w:t xml:space="preserve"> </w:t>
      </w:r>
      <w:r w:rsidR="008126F4">
        <w:rPr>
          <w:rFonts w:asciiTheme="majorHAnsi" w:hAnsiTheme="majorHAnsi" w:cstheme="majorHAnsi"/>
          <w:bCs/>
        </w:rPr>
        <w:t xml:space="preserve"> </w:t>
      </w:r>
      <w:r w:rsidR="0034113D" w:rsidRPr="0034113D">
        <w:rPr>
          <w:rFonts w:asciiTheme="majorHAnsi" w:hAnsiTheme="majorHAnsi" w:cstheme="majorHAnsi"/>
          <w:bCs/>
        </w:rPr>
        <w:t xml:space="preserve">The 1889 report of the </w:t>
      </w:r>
      <w:r w:rsidR="0034113D" w:rsidRPr="004E5E02">
        <w:rPr>
          <w:rFonts w:asciiTheme="majorHAnsi" w:hAnsiTheme="majorHAnsi" w:cstheme="majorHAnsi"/>
          <w:bCs/>
          <w:i/>
          <w:iCs/>
        </w:rPr>
        <w:t>House of Lords Committee on Sweating</w:t>
      </w:r>
      <w:r w:rsidR="0034113D" w:rsidRPr="0034113D">
        <w:rPr>
          <w:rFonts w:asciiTheme="majorHAnsi" w:hAnsiTheme="majorHAnsi" w:cstheme="majorHAnsi"/>
          <w:bCs/>
        </w:rPr>
        <w:t xml:space="preserve"> (London) identified three core characteristics of sweated labour: the worker is underpaid, they undertake excessive working hours and their working conditions – whether at home or in a workshop – are unsanitary. Men, women and children</w:t>
      </w:r>
      <w:r w:rsidR="00C52FAB">
        <w:rPr>
          <w:rFonts w:asciiTheme="majorHAnsi" w:hAnsiTheme="majorHAnsi" w:cstheme="majorHAnsi"/>
          <w:bCs/>
        </w:rPr>
        <w:t>, from</w:t>
      </w:r>
      <w:r w:rsidR="0034113D" w:rsidRPr="0034113D">
        <w:rPr>
          <w:rFonts w:asciiTheme="majorHAnsi" w:hAnsiTheme="majorHAnsi" w:cstheme="majorHAnsi"/>
          <w:bCs/>
        </w:rPr>
        <w:t xml:space="preserve"> as </w:t>
      </w:r>
      <w:r w:rsidR="00C52FAB">
        <w:rPr>
          <w:rFonts w:asciiTheme="majorHAnsi" w:hAnsiTheme="majorHAnsi" w:cstheme="majorHAnsi"/>
          <w:bCs/>
        </w:rPr>
        <w:t xml:space="preserve">young as </w:t>
      </w:r>
      <w:r w:rsidR="0034113D" w:rsidRPr="0034113D">
        <w:rPr>
          <w:rFonts w:asciiTheme="majorHAnsi" w:hAnsiTheme="majorHAnsi" w:cstheme="majorHAnsi"/>
          <w:bCs/>
        </w:rPr>
        <w:t>three or four years</w:t>
      </w:r>
      <w:r w:rsidR="00C52FAB">
        <w:rPr>
          <w:rFonts w:asciiTheme="majorHAnsi" w:hAnsiTheme="majorHAnsi" w:cstheme="majorHAnsi"/>
          <w:bCs/>
        </w:rPr>
        <w:t>,</w:t>
      </w:r>
      <w:r w:rsidR="0034113D" w:rsidRPr="0034113D">
        <w:rPr>
          <w:rFonts w:asciiTheme="majorHAnsi" w:hAnsiTheme="majorHAnsi" w:cstheme="majorHAnsi"/>
          <w:bCs/>
        </w:rPr>
        <w:t xml:space="preserve"> </w:t>
      </w:r>
      <w:r w:rsidR="0034113D" w:rsidRPr="0034113D">
        <w:rPr>
          <w:rFonts w:asciiTheme="majorHAnsi" w:hAnsiTheme="majorHAnsi" w:cstheme="majorHAnsi"/>
          <w:bCs/>
        </w:rPr>
        <w:lastRenderedPageBreak/>
        <w:t xml:space="preserve">were engaged in sweated flower making. In 1906 the </w:t>
      </w:r>
      <w:r w:rsidR="0034113D" w:rsidRPr="0034113D">
        <w:rPr>
          <w:rFonts w:asciiTheme="majorHAnsi" w:hAnsiTheme="majorHAnsi" w:cstheme="majorHAnsi"/>
          <w:bCs/>
          <w:i/>
          <w:iCs/>
        </w:rPr>
        <w:t>Daily News</w:t>
      </w:r>
      <w:r w:rsidR="0034113D">
        <w:rPr>
          <w:rFonts w:asciiTheme="majorHAnsi" w:eastAsia="Times New Roman" w:hAnsiTheme="majorHAnsi" w:cstheme="majorHAnsi"/>
          <w:color w:val="0A0A0A"/>
          <w:kern w:val="0"/>
          <w:lang w:eastAsia="en-GB"/>
          <w14:ligatures w14:val="none"/>
        </w:rPr>
        <w:t xml:space="preserve"> organised the</w:t>
      </w:r>
      <w:r w:rsidR="00033608">
        <w:rPr>
          <w:rFonts w:asciiTheme="majorHAnsi" w:eastAsia="Times New Roman" w:hAnsiTheme="majorHAnsi" w:cstheme="majorHAnsi"/>
          <w:color w:val="0A0A0A"/>
          <w:kern w:val="0"/>
          <w:lang w:eastAsia="en-GB"/>
          <w14:ligatures w14:val="none"/>
        </w:rPr>
        <w:t xml:space="preserve"> London </w:t>
      </w:r>
      <w:r w:rsidR="0034113D" w:rsidRPr="00033608">
        <w:rPr>
          <w:rFonts w:asciiTheme="majorHAnsi" w:eastAsia="Times New Roman" w:hAnsiTheme="majorHAnsi" w:cstheme="majorHAnsi"/>
          <w:i/>
          <w:iCs/>
          <w:color w:val="0A0A0A"/>
          <w:kern w:val="0"/>
          <w:lang w:eastAsia="en-GB"/>
          <w14:ligatures w14:val="none"/>
        </w:rPr>
        <w:t>Sweated Industries Exhibition</w:t>
      </w:r>
      <w:r w:rsidR="0034113D">
        <w:rPr>
          <w:rFonts w:asciiTheme="majorHAnsi" w:eastAsia="Times New Roman" w:hAnsiTheme="majorHAnsi" w:cstheme="majorHAnsi"/>
          <w:color w:val="0A0A0A"/>
          <w:kern w:val="0"/>
          <w:lang w:eastAsia="en-GB"/>
          <w14:ligatures w14:val="none"/>
        </w:rPr>
        <w:t xml:space="preserve">, which featured </w:t>
      </w:r>
      <w:r w:rsidR="004E5E02">
        <w:rPr>
          <w:rFonts w:asciiTheme="majorHAnsi" w:eastAsia="Times New Roman" w:hAnsiTheme="majorHAnsi" w:cstheme="majorHAnsi"/>
          <w:color w:val="0A0A0A"/>
          <w:kern w:val="0"/>
          <w:lang w:eastAsia="en-GB"/>
          <w14:ligatures w14:val="none"/>
        </w:rPr>
        <w:t>several</w:t>
      </w:r>
      <w:r w:rsidR="00033608">
        <w:rPr>
          <w:rFonts w:asciiTheme="majorHAnsi" w:eastAsia="Times New Roman" w:hAnsiTheme="majorHAnsi" w:cstheme="majorHAnsi"/>
          <w:color w:val="0A0A0A"/>
          <w:kern w:val="0"/>
          <w:lang w:eastAsia="en-GB"/>
          <w14:ligatures w14:val="none"/>
        </w:rPr>
        <w:t xml:space="preserve"> </w:t>
      </w:r>
      <w:r w:rsidR="00E3537A">
        <w:rPr>
          <w:rFonts w:asciiTheme="majorHAnsi" w:eastAsia="Times New Roman" w:hAnsiTheme="majorHAnsi" w:cstheme="majorHAnsi"/>
          <w:color w:val="0A0A0A"/>
          <w:kern w:val="0"/>
          <w:lang w:eastAsia="en-GB"/>
          <w14:ligatures w14:val="none"/>
        </w:rPr>
        <w:t>garment and ancillary trades</w:t>
      </w:r>
      <w:r w:rsidR="0034113D">
        <w:rPr>
          <w:rFonts w:asciiTheme="majorHAnsi" w:eastAsia="Times New Roman" w:hAnsiTheme="majorHAnsi" w:cstheme="majorHAnsi"/>
          <w:color w:val="0A0A0A"/>
          <w:kern w:val="0"/>
          <w:lang w:eastAsia="en-GB"/>
          <w14:ligatures w14:val="none"/>
        </w:rPr>
        <w:t>, including flower-making.</w:t>
      </w:r>
    </w:p>
    <w:p w14:paraId="4FC1AECA" w14:textId="77777777" w:rsidR="00E3537A" w:rsidRDefault="00E3537A" w:rsidP="00E3537A">
      <w:pPr>
        <w:shd w:val="clear" w:color="auto" w:fill="FFFFFF"/>
        <w:spacing w:after="180" w:line="360" w:lineRule="auto"/>
        <w:rPr>
          <w:rFonts w:asciiTheme="majorHAnsi" w:eastAsia="Times New Roman" w:hAnsiTheme="majorHAnsi" w:cstheme="majorHAnsi"/>
          <w:color w:val="0A0A0A"/>
          <w:kern w:val="0"/>
          <w:lang w:eastAsia="en-GB"/>
          <w14:ligatures w14:val="none"/>
        </w:rPr>
      </w:pPr>
      <w:r w:rsidRPr="009977DF">
        <w:rPr>
          <w:rFonts w:asciiTheme="majorHAnsi" w:hAnsiTheme="majorHAnsi" w:cstheme="majorHAnsi"/>
        </w:rPr>
        <w:t>As feathers generally replaced flowers</w:t>
      </w:r>
      <w:r>
        <w:rPr>
          <w:rFonts w:asciiTheme="majorHAnsi" w:hAnsiTheme="majorHAnsi" w:cstheme="majorHAnsi"/>
        </w:rPr>
        <w:t xml:space="preserve"> in each of the fashion cities</w:t>
      </w:r>
      <w:r w:rsidRPr="009977DF">
        <w:rPr>
          <w:rFonts w:asciiTheme="majorHAnsi" w:hAnsiTheme="majorHAnsi" w:cstheme="majorHAnsi"/>
        </w:rPr>
        <w:t xml:space="preserve"> </w:t>
      </w:r>
      <w:r>
        <w:rPr>
          <w:rFonts w:asciiTheme="majorHAnsi" w:hAnsiTheme="majorHAnsi" w:cstheme="majorHAnsi"/>
        </w:rPr>
        <w:t xml:space="preserve"> - with the exception of roses and mourning flowers - </w:t>
      </w:r>
      <w:r w:rsidRPr="009977DF">
        <w:rPr>
          <w:rFonts w:asciiTheme="majorHAnsi" w:hAnsiTheme="majorHAnsi" w:cstheme="majorHAnsi"/>
        </w:rPr>
        <w:t>for winter wear, employment</w:t>
      </w:r>
      <w:r>
        <w:rPr>
          <w:rFonts w:asciiTheme="majorHAnsi" w:hAnsiTheme="majorHAnsi" w:cstheme="majorHAnsi"/>
        </w:rPr>
        <w:t xml:space="preserve"> within the flower making industry was seasonal, which exacerbated worker hardships.</w:t>
      </w:r>
    </w:p>
    <w:p w14:paraId="21C2A1A3" w14:textId="23F09C0A" w:rsidR="008126F4" w:rsidRDefault="00033608" w:rsidP="008126F4">
      <w:pPr>
        <w:spacing w:line="360" w:lineRule="auto"/>
        <w:rPr>
          <w:rFonts w:asciiTheme="majorHAnsi" w:hAnsiTheme="majorHAnsi" w:cstheme="majorHAnsi"/>
          <w:bCs/>
        </w:rPr>
      </w:pPr>
      <w:r w:rsidRPr="009977DF">
        <w:rPr>
          <w:rFonts w:asciiTheme="majorHAnsi" w:hAnsiTheme="majorHAnsi" w:cstheme="majorHAnsi"/>
          <w:bCs/>
        </w:rPr>
        <w:t xml:space="preserve">The British industry was divided into makers of coloured and black flowers </w:t>
      </w:r>
      <w:r w:rsidRPr="009977DF">
        <w:rPr>
          <w:rFonts w:asciiTheme="majorHAnsi" w:hAnsiTheme="majorHAnsi" w:cstheme="majorHAnsi"/>
        </w:rPr>
        <w:t>(although there are no truly black flowers in nature; the pigment that flowers employ to colour their petals do not produce black</w:t>
      </w:r>
      <w:r w:rsidRPr="009977DF">
        <w:rPr>
          <w:rFonts w:asciiTheme="majorHAnsi" w:hAnsiTheme="majorHAnsi" w:cstheme="majorHAnsi"/>
          <w:bCs/>
        </w:rPr>
        <w:t>). The latter became a national speciality feeding into the Victorian cult of mourning and the lucrative market for</w:t>
      </w:r>
      <w:r w:rsidR="004E5E02">
        <w:rPr>
          <w:rFonts w:asciiTheme="majorHAnsi" w:hAnsiTheme="majorHAnsi" w:cstheme="majorHAnsi"/>
          <w:bCs/>
        </w:rPr>
        <w:t xml:space="preserve"> fully accessorised </w:t>
      </w:r>
      <w:r w:rsidRPr="009977DF">
        <w:rPr>
          <w:rFonts w:asciiTheme="majorHAnsi" w:hAnsiTheme="majorHAnsi" w:cstheme="majorHAnsi"/>
          <w:bCs/>
        </w:rPr>
        <w:t>female mourning dress. A few London firms made both</w:t>
      </w:r>
      <w:r w:rsidR="00C52FAB">
        <w:rPr>
          <w:rFonts w:asciiTheme="majorHAnsi" w:hAnsiTheme="majorHAnsi" w:cstheme="majorHAnsi"/>
          <w:bCs/>
        </w:rPr>
        <w:t xml:space="preserve"> </w:t>
      </w:r>
      <w:r w:rsidRPr="009977DF">
        <w:rPr>
          <w:rFonts w:asciiTheme="majorHAnsi" w:hAnsiTheme="majorHAnsi" w:cstheme="majorHAnsi"/>
          <w:bCs/>
        </w:rPr>
        <w:t xml:space="preserve">but black flowers, which were less prone to shifts in fashion and demand, were mostly produced by a small Manchester based industry. </w:t>
      </w:r>
      <w:r w:rsidR="008126F4">
        <w:rPr>
          <w:rFonts w:asciiTheme="majorHAnsi" w:hAnsiTheme="majorHAnsi" w:cstheme="majorHAnsi"/>
          <w:bCs/>
        </w:rPr>
        <w:t xml:space="preserve">The makers of luxury </w:t>
      </w:r>
      <w:r w:rsidR="00D35520">
        <w:rPr>
          <w:rFonts w:asciiTheme="majorHAnsi" w:hAnsiTheme="majorHAnsi" w:cstheme="majorHAnsi"/>
          <w:bCs/>
        </w:rPr>
        <w:t xml:space="preserve">fashion </w:t>
      </w:r>
      <w:r w:rsidR="008126F4">
        <w:rPr>
          <w:rFonts w:asciiTheme="majorHAnsi" w:hAnsiTheme="majorHAnsi" w:cstheme="majorHAnsi"/>
          <w:bCs/>
        </w:rPr>
        <w:t xml:space="preserve">flowers served Mayfair’s court dressmaking industry supplying orders from designers, such as </w:t>
      </w:r>
      <w:r w:rsidR="007011EE">
        <w:rPr>
          <w:rFonts w:asciiTheme="majorHAnsi" w:hAnsiTheme="majorHAnsi" w:cstheme="majorHAnsi"/>
          <w:bCs/>
        </w:rPr>
        <w:t xml:space="preserve">Madame Hayward and </w:t>
      </w:r>
      <w:r w:rsidR="008126F4">
        <w:rPr>
          <w:rFonts w:asciiTheme="majorHAnsi" w:hAnsiTheme="majorHAnsi" w:cstheme="majorHAnsi"/>
          <w:bCs/>
        </w:rPr>
        <w:t>Lucile, along with top level milliners.</w:t>
      </w:r>
      <w:r w:rsidR="00627F6B">
        <w:rPr>
          <w:rFonts w:asciiTheme="majorHAnsi" w:hAnsiTheme="majorHAnsi" w:cstheme="majorHAnsi"/>
          <w:bCs/>
        </w:rPr>
        <w:t xml:space="preserve"> </w:t>
      </w:r>
    </w:p>
    <w:p w14:paraId="1AFD8BAB" w14:textId="77777777" w:rsidR="00E3537A" w:rsidRDefault="00E3537A" w:rsidP="008126F4">
      <w:pPr>
        <w:spacing w:line="360" w:lineRule="auto"/>
        <w:rPr>
          <w:rFonts w:asciiTheme="majorHAnsi" w:hAnsiTheme="majorHAnsi" w:cstheme="majorHAnsi"/>
          <w:bCs/>
        </w:rPr>
      </w:pPr>
    </w:p>
    <w:p w14:paraId="0F8C7C57" w14:textId="33537A46" w:rsidR="007C15EC" w:rsidRPr="009977DF" w:rsidRDefault="007C15EC" w:rsidP="00033608">
      <w:pPr>
        <w:spacing w:line="360" w:lineRule="auto"/>
        <w:rPr>
          <w:rFonts w:asciiTheme="majorHAnsi" w:hAnsiTheme="majorHAnsi" w:cstheme="majorHAnsi"/>
        </w:rPr>
      </w:pPr>
      <w:r w:rsidRPr="009977DF">
        <w:rPr>
          <w:rFonts w:asciiTheme="majorHAnsi" w:hAnsiTheme="majorHAnsi" w:cstheme="majorHAnsi"/>
          <w:bCs/>
        </w:rPr>
        <w:t xml:space="preserve">Two primary sources provide core evidence on the British </w:t>
      </w:r>
      <w:r w:rsidR="004E5E02">
        <w:rPr>
          <w:rFonts w:asciiTheme="majorHAnsi" w:hAnsiTheme="majorHAnsi" w:cstheme="majorHAnsi"/>
          <w:bCs/>
        </w:rPr>
        <w:t>trade</w:t>
      </w:r>
      <w:r w:rsidRPr="009977DF">
        <w:rPr>
          <w:rFonts w:asciiTheme="majorHAnsi" w:hAnsiTheme="majorHAnsi" w:cstheme="majorHAnsi"/>
          <w:bCs/>
        </w:rPr>
        <w:t xml:space="preserve">: The </w:t>
      </w:r>
      <w:r w:rsidRPr="009977DF">
        <w:rPr>
          <w:rFonts w:asciiTheme="majorHAnsi" w:hAnsiTheme="majorHAnsi" w:cstheme="majorHAnsi"/>
          <w:bCs/>
          <w:i/>
          <w:iCs/>
        </w:rPr>
        <w:t>Report on</w:t>
      </w:r>
      <w:r w:rsidRPr="009977DF">
        <w:rPr>
          <w:rFonts w:asciiTheme="majorHAnsi" w:hAnsiTheme="majorHAnsi" w:cstheme="majorHAnsi"/>
          <w:bCs/>
        </w:rPr>
        <w:t xml:space="preserve"> </w:t>
      </w:r>
      <w:r w:rsidRPr="009977DF">
        <w:rPr>
          <w:rFonts w:asciiTheme="majorHAnsi" w:hAnsiTheme="majorHAnsi" w:cstheme="majorHAnsi"/>
          <w:bCs/>
          <w:i/>
          <w:iCs/>
        </w:rPr>
        <w:t>Artificial Flower and Ostrich Feather Makers</w:t>
      </w:r>
      <w:r w:rsidRPr="009977DF">
        <w:rPr>
          <w:rFonts w:asciiTheme="majorHAnsi" w:hAnsiTheme="majorHAnsi" w:cstheme="majorHAnsi"/>
          <w:bCs/>
        </w:rPr>
        <w:t xml:space="preserve"> (1865) written by W.H Lord for The Children’s Employment Commission, and the work of social reformer Charles Booth (1840-1916) whose investigations on </w:t>
      </w:r>
      <w:r w:rsidRPr="009977DF">
        <w:rPr>
          <w:rFonts w:asciiTheme="majorHAnsi" w:hAnsiTheme="majorHAnsi" w:cstheme="majorHAnsi"/>
          <w:bCs/>
          <w:i/>
          <w:iCs/>
        </w:rPr>
        <w:t>Poverty</w:t>
      </w:r>
      <w:r w:rsidRPr="009977DF">
        <w:rPr>
          <w:rFonts w:asciiTheme="majorHAnsi" w:hAnsiTheme="majorHAnsi" w:cstheme="majorHAnsi"/>
          <w:bCs/>
        </w:rPr>
        <w:t xml:space="preserve"> (1889) and </w:t>
      </w:r>
      <w:r w:rsidRPr="009977DF">
        <w:rPr>
          <w:rFonts w:asciiTheme="majorHAnsi" w:hAnsiTheme="majorHAnsi" w:cstheme="majorHAnsi"/>
          <w:bCs/>
          <w:i/>
          <w:iCs/>
        </w:rPr>
        <w:t>Industry</w:t>
      </w:r>
      <w:r w:rsidRPr="009977DF">
        <w:rPr>
          <w:rFonts w:asciiTheme="majorHAnsi" w:hAnsiTheme="majorHAnsi" w:cstheme="majorHAnsi"/>
          <w:bCs/>
        </w:rPr>
        <w:t xml:space="preserve"> (1891), comprised part of his seminal 17 volume series, </w:t>
      </w:r>
      <w:r w:rsidRPr="009977DF">
        <w:rPr>
          <w:rFonts w:asciiTheme="majorHAnsi" w:hAnsiTheme="majorHAnsi" w:cstheme="majorHAnsi"/>
          <w:bCs/>
          <w:i/>
          <w:iCs/>
        </w:rPr>
        <w:t>Life &amp; Labour of the People of London</w:t>
      </w:r>
      <w:r w:rsidRPr="009977DF">
        <w:rPr>
          <w:rFonts w:asciiTheme="majorHAnsi" w:hAnsiTheme="majorHAnsi" w:cstheme="majorHAnsi"/>
          <w:bCs/>
        </w:rPr>
        <w:t xml:space="preserve">. Both make extensive use of oral testimony and foreground the human experience, rather than </w:t>
      </w:r>
      <w:r w:rsidR="00033608">
        <w:rPr>
          <w:rFonts w:asciiTheme="majorHAnsi" w:hAnsiTheme="majorHAnsi" w:cstheme="majorHAnsi"/>
          <w:bCs/>
        </w:rPr>
        <w:t xml:space="preserve">examining the materiality of the </w:t>
      </w:r>
      <w:r w:rsidRPr="009977DF">
        <w:rPr>
          <w:rFonts w:asciiTheme="majorHAnsi" w:hAnsiTheme="majorHAnsi" w:cstheme="majorHAnsi"/>
          <w:bCs/>
        </w:rPr>
        <w:t>products made</w:t>
      </w:r>
      <w:r w:rsidR="00033608">
        <w:rPr>
          <w:rFonts w:asciiTheme="majorHAnsi" w:hAnsiTheme="majorHAnsi" w:cstheme="majorHAnsi"/>
          <w:bCs/>
        </w:rPr>
        <w:t xml:space="preserve"> and/or sold.</w:t>
      </w:r>
      <w:r w:rsidRPr="009977DF">
        <w:rPr>
          <w:rFonts w:asciiTheme="majorHAnsi" w:hAnsiTheme="majorHAnsi" w:cstheme="majorHAnsi"/>
          <w:bCs/>
        </w:rPr>
        <w:t xml:space="preserve"> However, </w:t>
      </w:r>
      <w:r w:rsidR="00C52FAB">
        <w:rPr>
          <w:rFonts w:asciiTheme="majorHAnsi" w:hAnsiTheme="majorHAnsi" w:cstheme="majorHAnsi"/>
          <w:bCs/>
        </w:rPr>
        <w:t>Booth</w:t>
      </w:r>
      <w:r w:rsidRPr="009977DF">
        <w:rPr>
          <w:rFonts w:asciiTheme="majorHAnsi" w:hAnsiTheme="majorHAnsi" w:cstheme="majorHAnsi"/>
          <w:bCs/>
        </w:rPr>
        <w:t xml:space="preserve"> did </w:t>
      </w:r>
      <w:r w:rsidR="00C52FAB">
        <w:rPr>
          <w:rFonts w:asciiTheme="majorHAnsi" w:hAnsiTheme="majorHAnsi" w:cstheme="majorHAnsi"/>
          <w:bCs/>
        </w:rPr>
        <w:t>note</w:t>
      </w:r>
      <w:r w:rsidRPr="009977DF">
        <w:rPr>
          <w:rFonts w:asciiTheme="majorHAnsi" w:hAnsiTheme="majorHAnsi" w:cstheme="majorHAnsi"/>
          <w:bCs/>
        </w:rPr>
        <w:t xml:space="preserve"> </w:t>
      </w:r>
      <w:r w:rsidR="00033608">
        <w:rPr>
          <w:rFonts w:asciiTheme="majorHAnsi" w:hAnsiTheme="majorHAnsi" w:cstheme="majorHAnsi"/>
          <w:bCs/>
        </w:rPr>
        <w:t xml:space="preserve"> - with reference to flower-making - </w:t>
      </w:r>
      <w:r w:rsidRPr="009977DF">
        <w:rPr>
          <w:rFonts w:asciiTheme="majorHAnsi" w:hAnsiTheme="majorHAnsi" w:cstheme="majorHAnsi"/>
          <w:bCs/>
        </w:rPr>
        <w:t xml:space="preserve">that, </w:t>
      </w:r>
      <w:r w:rsidRPr="009977DF">
        <w:rPr>
          <w:rFonts w:asciiTheme="majorHAnsi" w:hAnsiTheme="majorHAnsi" w:cstheme="majorHAnsi"/>
        </w:rPr>
        <w:t>‘The trade is a season trade, and is also extremely irregular in season, owing to changes in fashion. Very skilled hands, mounters, can earn 18s a week, and rose maker at home can earn over 20s; good workers in the factory can earn from 10s to 1s, but the majority earn from 8s to 10s, and do not have constant work.’ (</w:t>
      </w:r>
      <w:r w:rsidR="00625259" w:rsidRPr="00CB05AC">
        <w:rPr>
          <w:rFonts w:asciiTheme="majorHAnsi" w:hAnsiTheme="majorHAnsi" w:cstheme="majorHAnsi"/>
        </w:rPr>
        <w:t>1</w:t>
      </w:r>
      <w:r w:rsidR="00D24DE6">
        <w:rPr>
          <w:rFonts w:asciiTheme="majorHAnsi" w:hAnsiTheme="majorHAnsi" w:cstheme="majorHAnsi"/>
        </w:rPr>
        <w:t>1</w:t>
      </w:r>
      <w:r w:rsidRPr="009977DF">
        <w:rPr>
          <w:rFonts w:asciiTheme="majorHAnsi" w:hAnsiTheme="majorHAnsi" w:cstheme="majorHAnsi"/>
        </w:rPr>
        <w:t xml:space="preserve">) </w:t>
      </w:r>
      <w:r w:rsidR="00C52FAB">
        <w:rPr>
          <w:rFonts w:asciiTheme="majorHAnsi" w:hAnsiTheme="majorHAnsi" w:cstheme="majorHAnsi"/>
        </w:rPr>
        <w:t xml:space="preserve">As in Paris, rose-makers </w:t>
      </w:r>
      <w:r w:rsidRPr="009977DF">
        <w:rPr>
          <w:rFonts w:asciiTheme="majorHAnsi" w:hAnsiTheme="majorHAnsi" w:cstheme="majorHAnsi"/>
        </w:rPr>
        <w:t xml:space="preserve">were </w:t>
      </w:r>
      <w:r w:rsidR="007011EE">
        <w:rPr>
          <w:rFonts w:asciiTheme="majorHAnsi" w:hAnsiTheme="majorHAnsi" w:cstheme="majorHAnsi"/>
        </w:rPr>
        <w:t xml:space="preserve">considered </w:t>
      </w:r>
      <w:r w:rsidRPr="009977DF">
        <w:rPr>
          <w:rFonts w:asciiTheme="majorHAnsi" w:hAnsiTheme="majorHAnsi" w:cstheme="majorHAnsi"/>
        </w:rPr>
        <w:t>the elite of the flower making workforce</w:t>
      </w:r>
      <w:r w:rsidR="004E5E02">
        <w:rPr>
          <w:rFonts w:asciiTheme="majorHAnsi" w:hAnsiTheme="majorHAnsi" w:cstheme="majorHAnsi"/>
        </w:rPr>
        <w:t>. From c. 1</w:t>
      </w:r>
      <w:r w:rsidR="00547D65">
        <w:rPr>
          <w:rFonts w:asciiTheme="majorHAnsi" w:hAnsiTheme="majorHAnsi" w:cstheme="majorHAnsi"/>
        </w:rPr>
        <w:t xml:space="preserve">890 to </w:t>
      </w:r>
      <w:r w:rsidR="004E5E02">
        <w:rPr>
          <w:rFonts w:asciiTheme="majorHAnsi" w:hAnsiTheme="majorHAnsi" w:cstheme="majorHAnsi"/>
        </w:rPr>
        <w:t>191</w:t>
      </w:r>
      <w:r w:rsidR="00547D65">
        <w:rPr>
          <w:rFonts w:asciiTheme="majorHAnsi" w:hAnsiTheme="majorHAnsi" w:cstheme="majorHAnsi"/>
        </w:rPr>
        <w:t>3</w:t>
      </w:r>
      <w:r w:rsidR="004E5E02">
        <w:rPr>
          <w:rFonts w:asciiTheme="majorHAnsi" w:hAnsiTheme="majorHAnsi" w:cstheme="majorHAnsi"/>
        </w:rPr>
        <w:t xml:space="preserve"> the vogue for </w:t>
      </w:r>
      <w:r w:rsidR="00547D65">
        <w:rPr>
          <w:rFonts w:asciiTheme="majorHAnsi" w:hAnsiTheme="majorHAnsi" w:cstheme="majorHAnsi"/>
        </w:rPr>
        <w:t xml:space="preserve">elaborately decorated millinery </w:t>
      </w:r>
      <w:r w:rsidR="00175FF4">
        <w:rPr>
          <w:rFonts w:asciiTheme="majorHAnsi" w:hAnsiTheme="majorHAnsi" w:cstheme="majorHAnsi"/>
        </w:rPr>
        <w:t xml:space="preserve">generated a </w:t>
      </w:r>
      <w:r w:rsidR="00893F56">
        <w:rPr>
          <w:rFonts w:asciiTheme="majorHAnsi" w:hAnsiTheme="majorHAnsi" w:cstheme="majorHAnsi"/>
        </w:rPr>
        <w:t>significant</w:t>
      </w:r>
      <w:r w:rsidR="00175FF4">
        <w:rPr>
          <w:rFonts w:asciiTheme="majorHAnsi" w:hAnsiTheme="majorHAnsi" w:cstheme="majorHAnsi"/>
        </w:rPr>
        <w:t xml:space="preserve"> surge in demand for fancy feather work and flowers.</w:t>
      </w:r>
      <w:r w:rsidR="004E5E02">
        <w:rPr>
          <w:rFonts w:asciiTheme="majorHAnsi" w:hAnsiTheme="majorHAnsi" w:cstheme="majorHAnsi"/>
        </w:rPr>
        <w:t xml:space="preserve"> </w:t>
      </w:r>
    </w:p>
    <w:p w14:paraId="4E46F32A" w14:textId="5A300F3B" w:rsidR="00C5755E" w:rsidRPr="009977DF" w:rsidRDefault="00C5755E" w:rsidP="00033608">
      <w:pPr>
        <w:spacing w:line="360" w:lineRule="auto"/>
        <w:rPr>
          <w:rFonts w:asciiTheme="majorHAnsi" w:hAnsiTheme="majorHAnsi" w:cstheme="majorHAnsi"/>
        </w:rPr>
      </w:pPr>
      <w:r w:rsidRPr="009977DF">
        <w:rPr>
          <w:rFonts w:asciiTheme="majorHAnsi" w:hAnsiTheme="majorHAnsi" w:cstheme="majorHAnsi"/>
        </w:rPr>
        <w:t>Booth’s work was seminal, but his judgement of</w:t>
      </w:r>
      <w:r w:rsidR="00033608">
        <w:rPr>
          <w:rFonts w:asciiTheme="majorHAnsi" w:hAnsiTheme="majorHAnsi" w:cstheme="majorHAnsi"/>
        </w:rPr>
        <w:t xml:space="preserve"> those </w:t>
      </w:r>
      <w:r w:rsidRPr="009977DF">
        <w:rPr>
          <w:rFonts w:asciiTheme="majorHAnsi" w:hAnsiTheme="majorHAnsi" w:cstheme="majorHAnsi"/>
        </w:rPr>
        <w:t xml:space="preserve">flower workers who supplemented their meagre earnings with sex work </w:t>
      </w:r>
      <w:r w:rsidR="006A76A7">
        <w:rPr>
          <w:rFonts w:asciiTheme="majorHAnsi" w:hAnsiTheme="majorHAnsi" w:cstheme="majorHAnsi"/>
        </w:rPr>
        <w:t xml:space="preserve">was judgemental and </w:t>
      </w:r>
      <w:r w:rsidR="004E5E02">
        <w:rPr>
          <w:rFonts w:asciiTheme="majorHAnsi" w:hAnsiTheme="majorHAnsi" w:cstheme="majorHAnsi"/>
        </w:rPr>
        <w:t>lacking in empathy.</w:t>
      </w:r>
      <w:r w:rsidR="00C52FAB">
        <w:rPr>
          <w:rFonts w:asciiTheme="majorHAnsi" w:hAnsiTheme="majorHAnsi" w:cstheme="majorHAnsi"/>
        </w:rPr>
        <w:t xml:space="preserve"> He </w:t>
      </w:r>
      <w:r w:rsidR="006A76A7">
        <w:rPr>
          <w:rFonts w:asciiTheme="majorHAnsi" w:hAnsiTheme="majorHAnsi" w:cstheme="majorHAnsi"/>
        </w:rPr>
        <w:t>wrote critically that</w:t>
      </w:r>
      <w:r w:rsidRPr="009977DF">
        <w:rPr>
          <w:rFonts w:asciiTheme="majorHAnsi" w:hAnsiTheme="majorHAnsi" w:cstheme="majorHAnsi"/>
        </w:rPr>
        <w:t>, ‘The substance is thrown away for the shadow. These girls do not sell themselves for bread; that they could easily earn. They sin for the externals which they have learnt to regard as essentials.’</w:t>
      </w:r>
      <w:r w:rsidR="00957A49">
        <w:rPr>
          <w:rFonts w:asciiTheme="majorHAnsi" w:hAnsiTheme="majorHAnsi" w:cstheme="majorHAnsi"/>
        </w:rPr>
        <w:t>(1</w:t>
      </w:r>
      <w:r w:rsidR="00D24DE6">
        <w:rPr>
          <w:rFonts w:asciiTheme="majorHAnsi" w:hAnsiTheme="majorHAnsi" w:cstheme="majorHAnsi"/>
        </w:rPr>
        <w:t>2</w:t>
      </w:r>
      <w:r w:rsidR="00957A49">
        <w:rPr>
          <w:rFonts w:asciiTheme="majorHAnsi" w:hAnsiTheme="majorHAnsi" w:cstheme="majorHAnsi"/>
        </w:rPr>
        <w:t>)</w:t>
      </w:r>
      <w:r w:rsidRPr="009977DF">
        <w:rPr>
          <w:rFonts w:asciiTheme="majorHAnsi" w:hAnsiTheme="majorHAnsi" w:cstheme="majorHAnsi"/>
        </w:rPr>
        <w:t xml:space="preserve"> He was of course referring to </w:t>
      </w:r>
      <w:r w:rsidR="006A76A7">
        <w:rPr>
          <w:rFonts w:asciiTheme="majorHAnsi" w:hAnsiTheme="majorHAnsi" w:cstheme="majorHAnsi"/>
        </w:rPr>
        <w:t xml:space="preserve">the women’s desire for </w:t>
      </w:r>
      <w:r w:rsidRPr="009977DF">
        <w:rPr>
          <w:rFonts w:asciiTheme="majorHAnsi" w:hAnsiTheme="majorHAnsi" w:cstheme="majorHAnsi"/>
        </w:rPr>
        <w:t>fashion</w:t>
      </w:r>
      <w:r w:rsidR="00C52FAB">
        <w:rPr>
          <w:rFonts w:asciiTheme="majorHAnsi" w:hAnsiTheme="majorHAnsi" w:cstheme="majorHAnsi"/>
        </w:rPr>
        <w:t>able dress.</w:t>
      </w:r>
    </w:p>
    <w:p w14:paraId="667C4737" w14:textId="4B2DD462" w:rsidR="006A76A7" w:rsidRDefault="00FA1BAF" w:rsidP="00033608">
      <w:pPr>
        <w:spacing w:line="360" w:lineRule="auto"/>
        <w:rPr>
          <w:rFonts w:asciiTheme="majorHAnsi" w:hAnsiTheme="majorHAnsi" w:cstheme="majorHAnsi"/>
          <w:bCs/>
        </w:rPr>
      </w:pPr>
      <w:r w:rsidRPr="009977DF">
        <w:rPr>
          <w:rFonts w:asciiTheme="majorHAnsi" w:hAnsiTheme="majorHAnsi" w:cstheme="majorHAnsi"/>
          <w:bCs/>
        </w:rPr>
        <w:t xml:space="preserve">In 1866 </w:t>
      </w:r>
      <w:r w:rsidRPr="009977DF">
        <w:rPr>
          <w:rFonts w:asciiTheme="majorHAnsi" w:hAnsiTheme="majorHAnsi" w:cstheme="majorHAnsi"/>
        </w:rPr>
        <w:t>John Alfred John Groom (1845-1919), a silver engraver working in Clerkenwell (east London), became so concerned about the plight of local blind and</w:t>
      </w:r>
      <w:r w:rsidR="008126F4">
        <w:rPr>
          <w:rFonts w:asciiTheme="majorHAnsi" w:hAnsiTheme="majorHAnsi" w:cstheme="majorHAnsi"/>
        </w:rPr>
        <w:t>/or</w:t>
      </w:r>
      <w:r w:rsidRPr="009977DF">
        <w:rPr>
          <w:rFonts w:asciiTheme="majorHAnsi" w:hAnsiTheme="majorHAnsi" w:cstheme="majorHAnsi"/>
        </w:rPr>
        <w:t xml:space="preserve"> amputee</w:t>
      </w:r>
      <w:r w:rsidR="00893F56">
        <w:rPr>
          <w:rFonts w:asciiTheme="majorHAnsi" w:hAnsiTheme="majorHAnsi" w:cstheme="majorHAnsi"/>
        </w:rPr>
        <w:t xml:space="preserve"> </w:t>
      </w:r>
      <w:r w:rsidRPr="009977DF">
        <w:rPr>
          <w:rFonts w:asciiTheme="majorHAnsi" w:hAnsiTheme="majorHAnsi" w:cstheme="majorHAnsi"/>
        </w:rPr>
        <w:t xml:space="preserve"> </w:t>
      </w:r>
      <w:r w:rsidR="00033608">
        <w:rPr>
          <w:rFonts w:asciiTheme="majorHAnsi" w:hAnsiTheme="majorHAnsi" w:cstheme="majorHAnsi"/>
        </w:rPr>
        <w:t xml:space="preserve">(often </w:t>
      </w:r>
      <w:r w:rsidR="006A76A7">
        <w:rPr>
          <w:rFonts w:asciiTheme="majorHAnsi" w:hAnsiTheme="majorHAnsi" w:cstheme="majorHAnsi"/>
        </w:rPr>
        <w:t>the</w:t>
      </w:r>
      <w:r w:rsidR="00033608">
        <w:rPr>
          <w:rFonts w:asciiTheme="majorHAnsi" w:hAnsiTheme="majorHAnsi" w:cstheme="majorHAnsi"/>
        </w:rPr>
        <w:t xml:space="preserve"> result of factory </w:t>
      </w:r>
      <w:r w:rsidR="00033608">
        <w:rPr>
          <w:rFonts w:asciiTheme="majorHAnsi" w:hAnsiTheme="majorHAnsi" w:cstheme="majorHAnsi"/>
        </w:rPr>
        <w:lastRenderedPageBreak/>
        <w:t xml:space="preserve">injuries) </w:t>
      </w:r>
      <w:r w:rsidR="00893F56">
        <w:rPr>
          <w:rFonts w:asciiTheme="majorHAnsi" w:hAnsiTheme="majorHAnsi" w:cstheme="majorHAnsi"/>
        </w:rPr>
        <w:t xml:space="preserve">flower and watercress street sellers </w:t>
      </w:r>
      <w:r w:rsidRPr="009977DF">
        <w:rPr>
          <w:rFonts w:asciiTheme="majorHAnsi" w:hAnsiTheme="majorHAnsi" w:cstheme="majorHAnsi"/>
        </w:rPr>
        <w:t xml:space="preserve">that he founded a charitable mission, offering residential care and training in artificial flower making.  </w:t>
      </w:r>
      <w:r w:rsidRPr="009977DF">
        <w:rPr>
          <w:rFonts w:asciiTheme="majorHAnsi" w:hAnsiTheme="majorHAnsi" w:cstheme="majorHAnsi"/>
          <w:bCs/>
        </w:rPr>
        <w:t>The John Groom archive, now housed at London Metropolitan Archives, contains documents relating to the founding of the mission, photographs of women and girls making</w:t>
      </w:r>
      <w:r w:rsidR="006A76A7">
        <w:rPr>
          <w:rFonts w:asciiTheme="majorHAnsi" w:hAnsiTheme="majorHAnsi" w:cstheme="majorHAnsi"/>
          <w:bCs/>
        </w:rPr>
        <w:t>,</w:t>
      </w:r>
      <w:r w:rsidRPr="009977DF">
        <w:rPr>
          <w:rFonts w:asciiTheme="majorHAnsi" w:hAnsiTheme="majorHAnsi" w:cstheme="majorHAnsi"/>
          <w:bCs/>
        </w:rPr>
        <w:t xml:space="preserve"> packing </w:t>
      </w:r>
      <w:r w:rsidR="006A76A7">
        <w:rPr>
          <w:rFonts w:asciiTheme="majorHAnsi" w:hAnsiTheme="majorHAnsi" w:cstheme="majorHAnsi"/>
          <w:bCs/>
        </w:rPr>
        <w:t xml:space="preserve">and exhibiting the </w:t>
      </w:r>
      <w:r w:rsidRPr="009977DF">
        <w:rPr>
          <w:rFonts w:asciiTheme="majorHAnsi" w:hAnsiTheme="majorHAnsi" w:cstheme="majorHAnsi"/>
          <w:bCs/>
        </w:rPr>
        <w:t>flowers</w:t>
      </w:r>
      <w:r w:rsidR="007B6346">
        <w:rPr>
          <w:rFonts w:asciiTheme="majorHAnsi" w:hAnsiTheme="majorHAnsi" w:cstheme="majorHAnsi"/>
          <w:bCs/>
        </w:rPr>
        <w:t xml:space="preserve"> </w:t>
      </w:r>
      <w:r w:rsidR="006A76A7">
        <w:rPr>
          <w:rFonts w:asciiTheme="majorHAnsi" w:hAnsiTheme="majorHAnsi" w:cstheme="majorHAnsi"/>
          <w:bCs/>
        </w:rPr>
        <w:t xml:space="preserve">they made. </w:t>
      </w:r>
    </w:p>
    <w:p w14:paraId="7B91E865" w14:textId="5E08114E" w:rsidR="007B6346" w:rsidRDefault="0042360D" w:rsidP="00033608">
      <w:pPr>
        <w:spacing w:line="360" w:lineRule="auto"/>
        <w:rPr>
          <w:rFonts w:asciiTheme="majorHAnsi" w:hAnsiTheme="majorHAnsi" w:cstheme="majorHAnsi"/>
          <w:bCs/>
        </w:rPr>
      </w:pPr>
      <w:r w:rsidRPr="009977DF">
        <w:rPr>
          <w:rFonts w:asciiTheme="majorHAnsi" w:hAnsiTheme="majorHAnsi" w:cstheme="majorHAnsi"/>
          <w:bCs/>
        </w:rPr>
        <w:t xml:space="preserve">By the 1860s the </w:t>
      </w:r>
      <w:r w:rsidR="00627F6B">
        <w:rPr>
          <w:rFonts w:asciiTheme="majorHAnsi" w:hAnsiTheme="majorHAnsi" w:cstheme="majorHAnsi"/>
          <w:bCs/>
        </w:rPr>
        <w:t xml:space="preserve">artificial flower </w:t>
      </w:r>
      <w:r w:rsidRPr="009977DF">
        <w:rPr>
          <w:rFonts w:asciiTheme="majorHAnsi" w:hAnsiTheme="majorHAnsi" w:cstheme="majorHAnsi"/>
          <w:bCs/>
        </w:rPr>
        <w:t xml:space="preserve">industry had congregated in East and North East London, where rents were cheaper.  </w:t>
      </w:r>
      <w:r w:rsidR="00627F6B">
        <w:rPr>
          <w:rFonts w:asciiTheme="majorHAnsi" w:hAnsiTheme="majorHAnsi" w:cstheme="majorHAnsi"/>
          <w:bCs/>
        </w:rPr>
        <w:t>G</w:t>
      </w:r>
      <w:r w:rsidR="00056DDD" w:rsidRPr="009977DF">
        <w:rPr>
          <w:rFonts w:asciiTheme="majorHAnsi" w:hAnsiTheme="majorHAnsi" w:cstheme="majorHAnsi"/>
          <w:bCs/>
        </w:rPr>
        <w:t xml:space="preserve">irls usually entered the trade aged </w:t>
      </w:r>
      <w:r w:rsidR="007B6346">
        <w:rPr>
          <w:rFonts w:asciiTheme="majorHAnsi" w:hAnsiTheme="majorHAnsi" w:cstheme="majorHAnsi"/>
          <w:bCs/>
        </w:rPr>
        <w:t xml:space="preserve">about </w:t>
      </w:r>
      <w:r w:rsidR="00056DDD" w:rsidRPr="009977DF">
        <w:rPr>
          <w:rFonts w:asciiTheme="majorHAnsi" w:hAnsiTheme="majorHAnsi" w:cstheme="majorHAnsi"/>
          <w:bCs/>
        </w:rPr>
        <w:t>ten</w:t>
      </w:r>
      <w:r w:rsidR="007B6346">
        <w:rPr>
          <w:rFonts w:asciiTheme="majorHAnsi" w:hAnsiTheme="majorHAnsi" w:cstheme="majorHAnsi"/>
          <w:bCs/>
        </w:rPr>
        <w:t xml:space="preserve"> years</w:t>
      </w:r>
      <w:r w:rsidR="00056DDD" w:rsidRPr="009977DF">
        <w:rPr>
          <w:rFonts w:asciiTheme="majorHAnsi" w:hAnsiTheme="majorHAnsi" w:cstheme="majorHAnsi"/>
          <w:bCs/>
        </w:rPr>
        <w:t xml:space="preserve">, although some started as young as six, the latter (unpaid) brought in to assist a female relative. </w:t>
      </w:r>
      <w:r w:rsidR="00056DDD" w:rsidRPr="009977DF">
        <w:rPr>
          <w:rFonts w:asciiTheme="majorHAnsi" w:hAnsiTheme="majorHAnsi" w:cstheme="majorHAnsi"/>
        </w:rPr>
        <w:t>Delicacy of touch was important and children’s tiny fingers proved useful for intricate processes</w:t>
      </w:r>
      <w:r w:rsidR="00893F56">
        <w:rPr>
          <w:rFonts w:asciiTheme="majorHAnsi" w:hAnsiTheme="majorHAnsi" w:cstheme="majorHAnsi"/>
        </w:rPr>
        <w:t xml:space="preserve">, often blistering them in the process. </w:t>
      </w:r>
      <w:r w:rsidR="00056DDD" w:rsidRPr="009977DF">
        <w:rPr>
          <w:rFonts w:asciiTheme="majorHAnsi" w:hAnsiTheme="majorHAnsi" w:cstheme="majorHAnsi"/>
          <w:bCs/>
        </w:rPr>
        <w:t xml:space="preserve"> Boys were not employed until they were aged 13 years. </w:t>
      </w:r>
      <w:r>
        <w:rPr>
          <w:rFonts w:asciiTheme="majorHAnsi" w:hAnsiTheme="majorHAnsi" w:cstheme="majorHAnsi"/>
          <w:bCs/>
        </w:rPr>
        <w:t>A</w:t>
      </w:r>
      <w:r w:rsidR="00056DDD" w:rsidRPr="009977DF">
        <w:rPr>
          <w:rFonts w:asciiTheme="majorHAnsi" w:hAnsiTheme="majorHAnsi" w:cstheme="majorHAnsi"/>
          <w:bCs/>
        </w:rPr>
        <w:t xml:space="preserve"> standard working day was 12 hours, often </w:t>
      </w:r>
      <w:r>
        <w:rPr>
          <w:rFonts w:asciiTheme="majorHAnsi" w:hAnsiTheme="majorHAnsi" w:cstheme="majorHAnsi"/>
          <w:bCs/>
        </w:rPr>
        <w:t>longer when</w:t>
      </w:r>
      <w:r w:rsidR="007B6346">
        <w:rPr>
          <w:rFonts w:asciiTheme="majorHAnsi" w:hAnsiTheme="majorHAnsi" w:cstheme="majorHAnsi"/>
          <w:bCs/>
        </w:rPr>
        <w:t xml:space="preserve"> orders were high.</w:t>
      </w:r>
      <w:r w:rsidR="00056DDD" w:rsidRPr="009977DF">
        <w:rPr>
          <w:rFonts w:asciiTheme="majorHAnsi" w:hAnsiTheme="majorHAnsi" w:cstheme="majorHAnsi"/>
          <w:bCs/>
        </w:rPr>
        <w:t xml:space="preserve"> </w:t>
      </w:r>
    </w:p>
    <w:p w14:paraId="5963C735" w14:textId="2AB64D6F" w:rsidR="007B6346" w:rsidRDefault="007B6346" w:rsidP="007B6346">
      <w:pPr>
        <w:spacing w:line="360" w:lineRule="auto"/>
        <w:rPr>
          <w:rFonts w:asciiTheme="majorHAnsi" w:hAnsiTheme="majorHAnsi" w:cstheme="majorHAnsi"/>
        </w:rPr>
      </w:pPr>
      <w:r w:rsidRPr="009977DF">
        <w:rPr>
          <w:rFonts w:asciiTheme="majorHAnsi" w:hAnsiTheme="majorHAnsi" w:cstheme="majorHAnsi"/>
          <w:bCs/>
        </w:rPr>
        <w:t xml:space="preserve">Mr W.H. Boulton, of Quadrant Road, Islington, who employed 10 </w:t>
      </w:r>
      <w:r w:rsidR="006A76A7">
        <w:rPr>
          <w:rFonts w:asciiTheme="majorHAnsi" w:hAnsiTheme="majorHAnsi" w:cstheme="majorHAnsi"/>
          <w:bCs/>
        </w:rPr>
        <w:t>women</w:t>
      </w:r>
      <w:r w:rsidRPr="009977DF">
        <w:rPr>
          <w:rFonts w:asciiTheme="majorHAnsi" w:hAnsiTheme="majorHAnsi" w:cstheme="majorHAnsi"/>
          <w:bCs/>
        </w:rPr>
        <w:t xml:space="preserve"> told Lord, ‘I am bound to admit that the French workpeople in this trade excel ours: they take so much more interest in their work and have a pride in it; ours use their hands – make up what you put before them – but do not use their heads.’ </w:t>
      </w:r>
      <w:r w:rsidR="003E11BA" w:rsidRPr="00CB05AC">
        <w:rPr>
          <w:rFonts w:asciiTheme="majorHAnsi" w:hAnsiTheme="majorHAnsi" w:cstheme="majorHAnsi"/>
          <w:bCs/>
        </w:rPr>
        <w:t>(1</w:t>
      </w:r>
      <w:r w:rsidR="00D24DE6">
        <w:rPr>
          <w:rFonts w:asciiTheme="majorHAnsi" w:hAnsiTheme="majorHAnsi" w:cstheme="majorHAnsi"/>
          <w:bCs/>
        </w:rPr>
        <w:t>3</w:t>
      </w:r>
      <w:r w:rsidR="003E11BA" w:rsidRPr="00CB05AC">
        <w:rPr>
          <w:rFonts w:asciiTheme="majorHAnsi" w:hAnsiTheme="majorHAnsi" w:cstheme="majorHAnsi"/>
          <w:bCs/>
        </w:rPr>
        <w:t>)</w:t>
      </w:r>
    </w:p>
    <w:p w14:paraId="76E7D9C0" w14:textId="64C5B09D" w:rsidR="00651C17" w:rsidRPr="009977DF" w:rsidRDefault="00651C17" w:rsidP="00651C17">
      <w:pPr>
        <w:spacing w:line="360" w:lineRule="auto"/>
        <w:rPr>
          <w:rFonts w:asciiTheme="majorHAnsi" w:hAnsiTheme="majorHAnsi" w:cstheme="majorHAnsi"/>
          <w:bCs/>
        </w:rPr>
      </w:pPr>
      <w:r w:rsidRPr="009977DF">
        <w:rPr>
          <w:rFonts w:asciiTheme="majorHAnsi" w:hAnsiTheme="majorHAnsi" w:cstheme="majorHAnsi"/>
          <w:bCs/>
        </w:rPr>
        <w:t xml:space="preserve">When Lord visited a </w:t>
      </w:r>
      <w:r w:rsidRPr="009977DF">
        <w:rPr>
          <w:rFonts w:asciiTheme="majorHAnsi" w:hAnsiTheme="majorHAnsi" w:cstheme="majorHAnsi"/>
        </w:rPr>
        <w:t xml:space="preserve">Mrs Stowe </w:t>
      </w:r>
      <w:r w:rsidRPr="009977DF">
        <w:rPr>
          <w:rFonts w:asciiTheme="majorHAnsi" w:hAnsiTheme="majorHAnsi" w:cstheme="majorHAnsi"/>
          <w:bCs/>
        </w:rPr>
        <w:t xml:space="preserve">of Penn St., Hoxton, who employed six persons including her own daughter </w:t>
      </w:r>
      <w:r w:rsidR="006A76A7">
        <w:rPr>
          <w:rFonts w:asciiTheme="majorHAnsi" w:hAnsiTheme="majorHAnsi" w:cstheme="majorHAnsi"/>
          <w:bCs/>
        </w:rPr>
        <w:t>then aged</w:t>
      </w:r>
      <w:r w:rsidRPr="009977DF">
        <w:rPr>
          <w:rFonts w:asciiTheme="majorHAnsi" w:hAnsiTheme="majorHAnsi" w:cstheme="majorHAnsi"/>
          <w:bCs/>
        </w:rPr>
        <w:t xml:space="preserve"> 13</w:t>
      </w:r>
      <w:r w:rsidR="006A76A7">
        <w:rPr>
          <w:rFonts w:asciiTheme="majorHAnsi" w:hAnsiTheme="majorHAnsi" w:cstheme="majorHAnsi"/>
          <w:bCs/>
        </w:rPr>
        <w:t xml:space="preserve"> years</w:t>
      </w:r>
      <w:r w:rsidRPr="009977DF">
        <w:rPr>
          <w:rFonts w:asciiTheme="majorHAnsi" w:hAnsiTheme="majorHAnsi" w:cstheme="majorHAnsi"/>
          <w:bCs/>
        </w:rPr>
        <w:t xml:space="preserve">, she rued, ‘It is a poor trade; any one can start as a crape flower maker who can buy a pair of scissors and some wire and some odds and ends of crape that would commonly be thrown away as rubbish; a guinea is a large capital to begin with. That’s how it is that all the trade is in the hands of small people; scarce any employ more than we do, and most have less.’ </w:t>
      </w:r>
      <w:r w:rsidRPr="00CB05AC">
        <w:rPr>
          <w:rFonts w:asciiTheme="majorHAnsi" w:hAnsiTheme="majorHAnsi" w:cstheme="majorHAnsi"/>
          <w:bCs/>
        </w:rPr>
        <w:t>(</w:t>
      </w:r>
      <w:r w:rsidR="009B7D69" w:rsidRPr="00CB05AC">
        <w:rPr>
          <w:rFonts w:asciiTheme="majorHAnsi" w:hAnsiTheme="majorHAnsi" w:cstheme="majorHAnsi"/>
          <w:bCs/>
        </w:rPr>
        <w:t>1</w:t>
      </w:r>
      <w:r w:rsidR="00D24DE6">
        <w:rPr>
          <w:rFonts w:asciiTheme="majorHAnsi" w:hAnsiTheme="majorHAnsi" w:cstheme="majorHAnsi"/>
          <w:bCs/>
        </w:rPr>
        <w:t>4</w:t>
      </w:r>
      <w:r w:rsidRPr="00CB05AC">
        <w:rPr>
          <w:rFonts w:asciiTheme="majorHAnsi" w:hAnsiTheme="majorHAnsi" w:cstheme="majorHAnsi"/>
          <w:bCs/>
        </w:rPr>
        <w:t>)</w:t>
      </w:r>
      <w:r w:rsidRPr="009977DF">
        <w:rPr>
          <w:rFonts w:asciiTheme="majorHAnsi" w:hAnsiTheme="majorHAnsi" w:cstheme="majorHAnsi"/>
          <w:bCs/>
        </w:rPr>
        <w:t xml:space="preserve"> </w:t>
      </w:r>
    </w:p>
    <w:p w14:paraId="379995EF" w14:textId="0A05026F" w:rsidR="00651C17" w:rsidRPr="009977DF" w:rsidRDefault="00651C17" w:rsidP="00651C17">
      <w:pPr>
        <w:spacing w:line="360" w:lineRule="auto"/>
        <w:rPr>
          <w:rFonts w:asciiTheme="majorHAnsi" w:hAnsiTheme="majorHAnsi" w:cstheme="majorHAnsi"/>
        </w:rPr>
      </w:pPr>
      <w:r w:rsidRPr="009977DF">
        <w:rPr>
          <w:rFonts w:asciiTheme="majorHAnsi" w:hAnsiTheme="majorHAnsi" w:cstheme="majorHAnsi"/>
          <w:bCs/>
        </w:rPr>
        <w:t xml:space="preserve">She advised that black was easier to work with than red or white materials which ‘dazzled’ the eyes. ‘I have known girls with their eyes nearly out of their sockets with making white flowers by gaslight in winter.’ </w:t>
      </w:r>
      <w:r w:rsidRPr="00CB05AC">
        <w:rPr>
          <w:rFonts w:asciiTheme="majorHAnsi" w:hAnsiTheme="majorHAnsi" w:cstheme="majorHAnsi"/>
          <w:bCs/>
        </w:rPr>
        <w:t>(</w:t>
      </w:r>
      <w:r w:rsidR="009B7D69" w:rsidRPr="00CB05AC">
        <w:rPr>
          <w:rFonts w:asciiTheme="majorHAnsi" w:hAnsiTheme="majorHAnsi" w:cstheme="majorHAnsi"/>
          <w:bCs/>
        </w:rPr>
        <w:t>1</w:t>
      </w:r>
      <w:r w:rsidR="00D24DE6">
        <w:rPr>
          <w:rFonts w:asciiTheme="majorHAnsi" w:hAnsiTheme="majorHAnsi" w:cstheme="majorHAnsi"/>
          <w:bCs/>
        </w:rPr>
        <w:t>5</w:t>
      </w:r>
      <w:r w:rsidRPr="00CB05AC">
        <w:rPr>
          <w:rFonts w:asciiTheme="majorHAnsi" w:hAnsiTheme="majorHAnsi" w:cstheme="majorHAnsi"/>
          <w:bCs/>
        </w:rPr>
        <w:t>)</w:t>
      </w:r>
      <w:r w:rsidRPr="009977DF">
        <w:rPr>
          <w:rFonts w:asciiTheme="majorHAnsi" w:hAnsiTheme="majorHAnsi" w:cstheme="majorHAnsi"/>
          <w:bCs/>
        </w:rPr>
        <w:t xml:space="preserve"> Manchester-based Mrs Doherty, who’d made mourning flowers for </w:t>
      </w:r>
      <w:r w:rsidR="00810CC0">
        <w:rPr>
          <w:rFonts w:asciiTheme="majorHAnsi" w:hAnsiTheme="majorHAnsi" w:cstheme="majorHAnsi"/>
          <w:bCs/>
        </w:rPr>
        <w:t>12 y</w:t>
      </w:r>
      <w:r w:rsidRPr="009977DF">
        <w:rPr>
          <w:rFonts w:asciiTheme="majorHAnsi" w:hAnsiTheme="majorHAnsi" w:cstheme="majorHAnsi"/>
          <w:bCs/>
        </w:rPr>
        <w:t xml:space="preserve">ears, </w:t>
      </w:r>
      <w:r w:rsidR="00627F6B">
        <w:rPr>
          <w:rFonts w:asciiTheme="majorHAnsi" w:hAnsiTheme="majorHAnsi" w:cstheme="majorHAnsi"/>
          <w:bCs/>
        </w:rPr>
        <w:t xml:space="preserve">advised </w:t>
      </w:r>
      <w:r w:rsidR="006A76A7">
        <w:rPr>
          <w:rFonts w:asciiTheme="majorHAnsi" w:hAnsiTheme="majorHAnsi" w:cstheme="majorHAnsi"/>
          <w:bCs/>
        </w:rPr>
        <w:t xml:space="preserve">that she employed </w:t>
      </w:r>
      <w:r w:rsidRPr="009977DF">
        <w:rPr>
          <w:rFonts w:asciiTheme="majorHAnsi" w:hAnsiTheme="majorHAnsi" w:cstheme="majorHAnsi"/>
          <w:bCs/>
        </w:rPr>
        <w:t>girls aged ten to 16 years who started work by twisting crape round wore stems to form the stalk and progressed to making buds and flowers. She employed between 12 and 20 workers.</w:t>
      </w:r>
      <w:r w:rsidR="006A76A7">
        <w:rPr>
          <w:rFonts w:asciiTheme="majorHAnsi" w:hAnsiTheme="majorHAnsi" w:cstheme="majorHAnsi"/>
          <w:bCs/>
        </w:rPr>
        <w:t xml:space="preserve"> They made black flowers </w:t>
      </w:r>
      <w:r w:rsidR="008126F4">
        <w:rPr>
          <w:rFonts w:asciiTheme="majorHAnsi" w:hAnsiTheme="majorHAnsi" w:cstheme="majorHAnsi"/>
          <w:bCs/>
        </w:rPr>
        <w:t>when the business was quiet. In 1910 a New York based  factory owner</w:t>
      </w:r>
      <w:r w:rsidR="006A76A7">
        <w:rPr>
          <w:rFonts w:asciiTheme="majorHAnsi" w:hAnsiTheme="majorHAnsi" w:cstheme="majorHAnsi"/>
          <w:bCs/>
        </w:rPr>
        <w:t xml:space="preserve"> </w:t>
      </w:r>
      <w:r w:rsidR="008126F4">
        <w:rPr>
          <w:rFonts w:asciiTheme="majorHAnsi" w:hAnsiTheme="majorHAnsi" w:cstheme="majorHAnsi"/>
          <w:bCs/>
        </w:rPr>
        <w:t>s</w:t>
      </w:r>
      <w:r w:rsidRPr="009977DF">
        <w:rPr>
          <w:rFonts w:asciiTheme="majorHAnsi" w:hAnsiTheme="majorHAnsi" w:cstheme="majorHAnsi"/>
          <w:bCs/>
        </w:rPr>
        <w:t xml:space="preserve">tated, ‘” </w:t>
      </w:r>
      <w:r w:rsidR="008126F4">
        <w:rPr>
          <w:rFonts w:asciiTheme="majorHAnsi" w:hAnsiTheme="majorHAnsi" w:cstheme="majorHAnsi"/>
          <w:bCs/>
        </w:rPr>
        <w:t>I</w:t>
      </w:r>
      <w:r w:rsidRPr="009977DF">
        <w:rPr>
          <w:rFonts w:asciiTheme="majorHAnsi" w:hAnsiTheme="majorHAnsi" w:cstheme="majorHAnsi"/>
          <w:bCs/>
        </w:rPr>
        <w:t>f you only could find out what the style is going to be, you’d get rich, but you cannot make stock on anything but black flowers.”</w:t>
      </w:r>
      <w:r w:rsidRPr="00CB05AC">
        <w:rPr>
          <w:rFonts w:asciiTheme="majorHAnsi" w:hAnsiTheme="majorHAnsi" w:cstheme="majorHAnsi"/>
          <w:bCs/>
        </w:rPr>
        <w:t>’ (</w:t>
      </w:r>
      <w:r w:rsidR="003E11BA" w:rsidRPr="00CB05AC">
        <w:rPr>
          <w:rFonts w:asciiTheme="majorHAnsi" w:hAnsiTheme="majorHAnsi" w:cstheme="majorHAnsi"/>
          <w:bCs/>
        </w:rPr>
        <w:t>1</w:t>
      </w:r>
      <w:r w:rsidR="00D24DE6">
        <w:rPr>
          <w:rFonts w:asciiTheme="majorHAnsi" w:hAnsiTheme="majorHAnsi" w:cstheme="majorHAnsi"/>
          <w:bCs/>
        </w:rPr>
        <w:t>6</w:t>
      </w:r>
      <w:r w:rsidRPr="00CB05AC">
        <w:rPr>
          <w:rFonts w:asciiTheme="majorHAnsi" w:hAnsiTheme="majorHAnsi" w:cstheme="majorHAnsi"/>
          <w:bCs/>
        </w:rPr>
        <w:t>)</w:t>
      </w:r>
      <w:r w:rsidRPr="009977DF">
        <w:rPr>
          <w:rFonts w:asciiTheme="majorHAnsi" w:hAnsiTheme="majorHAnsi" w:cstheme="majorHAnsi"/>
          <w:bCs/>
        </w:rPr>
        <w:t xml:space="preserve"> </w:t>
      </w:r>
    </w:p>
    <w:p w14:paraId="0FEC9856" w14:textId="605DE02D" w:rsidR="00651C17" w:rsidRPr="00651C17" w:rsidRDefault="00651C17" w:rsidP="00651C17">
      <w:pPr>
        <w:spacing w:line="360" w:lineRule="auto"/>
        <w:rPr>
          <w:rFonts w:asciiTheme="majorHAnsi" w:hAnsiTheme="majorHAnsi" w:cstheme="majorHAnsi"/>
          <w:bCs/>
        </w:rPr>
      </w:pPr>
      <w:r w:rsidRPr="009977DF">
        <w:rPr>
          <w:rFonts w:asciiTheme="majorHAnsi" w:hAnsiTheme="majorHAnsi" w:cstheme="majorHAnsi"/>
        </w:rPr>
        <w:t xml:space="preserve">In 1891 Charles Booth reported that there </w:t>
      </w:r>
      <w:r w:rsidRPr="009977DF">
        <w:rPr>
          <w:rFonts w:asciiTheme="majorHAnsi" w:hAnsiTheme="majorHAnsi" w:cstheme="majorHAnsi"/>
          <w:bCs/>
        </w:rPr>
        <w:t>were 4,587 artificial flower-makers in London, 576 (about 8%) of whom were male</w:t>
      </w:r>
      <w:r w:rsidR="004B21B9">
        <w:rPr>
          <w:rFonts w:asciiTheme="majorHAnsi" w:hAnsiTheme="majorHAnsi" w:cstheme="majorHAnsi"/>
          <w:bCs/>
        </w:rPr>
        <w:t xml:space="preserve"> </w:t>
      </w:r>
      <w:r w:rsidRPr="00CB05AC">
        <w:rPr>
          <w:rFonts w:asciiTheme="majorHAnsi" w:hAnsiTheme="majorHAnsi" w:cstheme="majorHAnsi"/>
          <w:bCs/>
        </w:rPr>
        <w:t>(</w:t>
      </w:r>
      <w:r w:rsidR="003E11BA" w:rsidRPr="00CB05AC">
        <w:rPr>
          <w:rFonts w:asciiTheme="majorHAnsi" w:hAnsiTheme="majorHAnsi" w:cstheme="majorHAnsi"/>
          <w:bCs/>
        </w:rPr>
        <w:t>1</w:t>
      </w:r>
      <w:r w:rsidR="00D24DE6">
        <w:rPr>
          <w:rFonts w:asciiTheme="majorHAnsi" w:hAnsiTheme="majorHAnsi" w:cstheme="majorHAnsi"/>
          <w:bCs/>
        </w:rPr>
        <w:t>7</w:t>
      </w:r>
      <w:r w:rsidRPr="00CB05AC">
        <w:rPr>
          <w:rFonts w:asciiTheme="majorHAnsi" w:hAnsiTheme="majorHAnsi" w:cstheme="majorHAnsi"/>
          <w:bCs/>
        </w:rPr>
        <w:t>)</w:t>
      </w:r>
      <w:r w:rsidR="00627F6B" w:rsidRPr="00CB05AC">
        <w:rPr>
          <w:rFonts w:asciiTheme="majorHAnsi" w:hAnsiTheme="majorHAnsi" w:cstheme="majorHAnsi"/>
          <w:bCs/>
        </w:rPr>
        <w:t>.</w:t>
      </w:r>
      <w:r w:rsidRPr="009977DF">
        <w:rPr>
          <w:rFonts w:asciiTheme="majorHAnsi" w:hAnsiTheme="majorHAnsi" w:cstheme="majorHAnsi"/>
          <w:bCs/>
        </w:rPr>
        <w:t xml:space="preserve"> </w:t>
      </w:r>
    </w:p>
    <w:p w14:paraId="32DD66A7" w14:textId="77777777" w:rsidR="008126F4" w:rsidRDefault="008126F4" w:rsidP="00033608">
      <w:pPr>
        <w:spacing w:line="360" w:lineRule="auto"/>
        <w:rPr>
          <w:rFonts w:asciiTheme="majorHAnsi" w:hAnsiTheme="majorHAnsi" w:cstheme="majorHAnsi"/>
          <w:bCs/>
        </w:rPr>
      </w:pPr>
    </w:p>
    <w:p w14:paraId="441EB45B" w14:textId="77777777" w:rsidR="00D24DE6" w:rsidRDefault="00D24DE6" w:rsidP="00033608">
      <w:pPr>
        <w:spacing w:line="360" w:lineRule="auto"/>
        <w:rPr>
          <w:rFonts w:asciiTheme="majorHAnsi" w:hAnsiTheme="majorHAnsi" w:cstheme="majorHAnsi"/>
          <w:bCs/>
        </w:rPr>
      </w:pPr>
    </w:p>
    <w:p w14:paraId="4939D442" w14:textId="0EBD8E45" w:rsidR="004B7BD0" w:rsidRDefault="00C5416C" w:rsidP="00033608">
      <w:pPr>
        <w:spacing w:line="360" w:lineRule="auto"/>
        <w:rPr>
          <w:rFonts w:asciiTheme="majorHAnsi" w:hAnsiTheme="majorHAnsi" w:cstheme="majorHAnsi"/>
          <w:b/>
          <w:bCs/>
          <w:i/>
          <w:iCs/>
        </w:rPr>
      </w:pPr>
      <w:r>
        <w:rPr>
          <w:rFonts w:asciiTheme="majorHAnsi" w:hAnsiTheme="majorHAnsi" w:cstheme="majorHAnsi"/>
          <w:b/>
          <w:bCs/>
          <w:i/>
          <w:iCs/>
        </w:rPr>
        <w:lastRenderedPageBreak/>
        <w:t>New York</w:t>
      </w:r>
    </w:p>
    <w:p w14:paraId="1A90D196" w14:textId="6361549E" w:rsidR="0081737C" w:rsidRPr="00476028" w:rsidRDefault="00CD4834" w:rsidP="00476028">
      <w:pPr>
        <w:spacing w:line="240" w:lineRule="auto"/>
        <w:rPr>
          <w:rFonts w:asciiTheme="majorHAnsi" w:hAnsiTheme="majorHAnsi" w:cstheme="majorHAnsi"/>
          <w:bCs/>
          <w:color w:val="EE0000"/>
        </w:rPr>
      </w:pPr>
      <w:r>
        <w:rPr>
          <w:rFonts w:asciiTheme="majorHAnsi" w:hAnsiTheme="majorHAnsi" w:cstheme="majorHAnsi"/>
          <w:b/>
          <w:color w:val="EE0000"/>
        </w:rPr>
        <w:t>1</w:t>
      </w:r>
      <w:r w:rsidR="00766191">
        <w:rPr>
          <w:rFonts w:asciiTheme="majorHAnsi" w:hAnsiTheme="majorHAnsi" w:cstheme="majorHAnsi"/>
          <w:b/>
          <w:color w:val="EE0000"/>
        </w:rPr>
        <w:t>3.</w:t>
      </w:r>
      <w:r w:rsidR="00CB05AC">
        <w:rPr>
          <w:rFonts w:asciiTheme="majorHAnsi" w:hAnsiTheme="majorHAnsi" w:cstheme="majorHAnsi"/>
          <w:b/>
          <w:color w:val="EE0000"/>
        </w:rPr>
        <w:t xml:space="preserve"> &amp; 13 a</w:t>
      </w:r>
      <w:r w:rsidR="00766191">
        <w:rPr>
          <w:rFonts w:asciiTheme="majorHAnsi" w:hAnsiTheme="majorHAnsi" w:cstheme="majorHAnsi"/>
          <w:b/>
          <w:color w:val="EE0000"/>
        </w:rPr>
        <w:t xml:space="preserve"> </w:t>
      </w:r>
      <w:r>
        <w:rPr>
          <w:rFonts w:asciiTheme="majorHAnsi" w:hAnsiTheme="majorHAnsi" w:cstheme="majorHAnsi"/>
          <w:b/>
          <w:color w:val="EE0000"/>
        </w:rPr>
        <w:t>.</w:t>
      </w:r>
      <w:r w:rsidR="00476028">
        <w:rPr>
          <w:rFonts w:asciiTheme="majorHAnsi" w:hAnsiTheme="majorHAnsi" w:cstheme="majorHAnsi"/>
          <w:b/>
          <w:color w:val="EE0000"/>
        </w:rPr>
        <w:t xml:space="preserve">Flower makers trade cards c. 1900s. </w:t>
      </w:r>
      <w:r w:rsidR="0081737C" w:rsidRPr="00935B2B">
        <w:rPr>
          <w:rFonts w:asciiTheme="majorHAnsi" w:hAnsiTheme="majorHAnsi" w:cstheme="majorHAnsi"/>
          <w:b/>
          <w:color w:val="EE0000"/>
        </w:rPr>
        <w:t>New York based Parisian Flower Company (est. early 1870s or before)</w:t>
      </w:r>
      <w:r w:rsidR="00476028">
        <w:rPr>
          <w:rFonts w:asciiTheme="majorHAnsi" w:hAnsiTheme="majorHAnsi" w:cstheme="majorHAnsi"/>
          <w:b/>
          <w:color w:val="EE0000"/>
        </w:rPr>
        <w:t xml:space="preserve"> and ‘Mme Demorest. </w:t>
      </w:r>
      <w:r w:rsidR="00476028" w:rsidRPr="00476028">
        <w:rPr>
          <w:rFonts w:asciiTheme="majorHAnsi" w:hAnsiTheme="majorHAnsi" w:cstheme="majorHAnsi"/>
          <w:b/>
          <w:color w:val="EE0000"/>
        </w:rPr>
        <w:t xml:space="preserve">Maison de Patrons Haute Nouveaté, Paris, New York.’ </w:t>
      </w:r>
      <w:r w:rsidR="00476028" w:rsidRPr="00476028">
        <w:rPr>
          <w:rFonts w:asciiTheme="majorHAnsi" w:hAnsiTheme="majorHAnsi" w:cstheme="majorHAnsi"/>
          <w:bCs/>
          <w:color w:val="EE0000"/>
        </w:rPr>
        <w:t xml:space="preserve">Ellen Louise Demorest and her husband established an American fashion and publishing empire aimed at aspirational middle class women and have been credited with launching tissue paper dressmaking patterns. </w:t>
      </w:r>
      <w:r w:rsidR="0081737C" w:rsidRPr="00476028">
        <w:rPr>
          <w:rFonts w:asciiTheme="majorHAnsi" w:hAnsiTheme="majorHAnsi" w:cstheme="majorHAnsi"/>
          <w:bCs/>
          <w:color w:val="EE0000"/>
        </w:rPr>
        <w:t xml:space="preserve"> </w:t>
      </w:r>
      <w:r w:rsidR="00476028" w:rsidRPr="00476028">
        <w:rPr>
          <w:rFonts w:asciiTheme="majorHAnsi" w:hAnsiTheme="majorHAnsi" w:cstheme="majorHAnsi"/>
          <w:bCs/>
          <w:color w:val="EE0000"/>
        </w:rPr>
        <w:t xml:space="preserve">Both cards </w:t>
      </w:r>
      <w:r w:rsidR="00CB05AC">
        <w:rPr>
          <w:rFonts w:asciiTheme="majorHAnsi" w:hAnsiTheme="majorHAnsi" w:cstheme="majorHAnsi"/>
          <w:bCs/>
          <w:color w:val="EE0000"/>
        </w:rPr>
        <w:t xml:space="preserve">market their Paris branches and, </w:t>
      </w:r>
      <w:r w:rsidR="00476028" w:rsidRPr="00476028">
        <w:rPr>
          <w:rFonts w:asciiTheme="majorHAnsi" w:hAnsiTheme="majorHAnsi" w:cstheme="majorHAnsi"/>
          <w:bCs/>
          <w:color w:val="EE0000"/>
        </w:rPr>
        <w:t>feature moss roses which symbolise enduring love and resilience.</w:t>
      </w:r>
      <w:r w:rsidR="00476028">
        <w:rPr>
          <w:rFonts w:asciiTheme="majorHAnsi" w:hAnsiTheme="majorHAnsi" w:cstheme="majorHAnsi"/>
          <w:b/>
          <w:color w:val="EE0000"/>
        </w:rPr>
        <w:t xml:space="preserve"> </w:t>
      </w:r>
      <w:r w:rsidR="00476028" w:rsidRPr="00476028">
        <w:rPr>
          <w:rFonts w:asciiTheme="majorHAnsi" w:hAnsiTheme="majorHAnsi" w:cstheme="majorHAnsi"/>
          <w:bCs/>
          <w:color w:val="EE0000"/>
        </w:rPr>
        <w:t xml:space="preserve">Collection </w:t>
      </w:r>
      <w:r w:rsidR="002A1A23" w:rsidRPr="00476028">
        <w:rPr>
          <w:rFonts w:asciiTheme="majorHAnsi" w:hAnsiTheme="majorHAnsi" w:cstheme="majorHAnsi"/>
          <w:bCs/>
          <w:color w:val="EE0000"/>
        </w:rPr>
        <w:t>of author.</w:t>
      </w:r>
    </w:p>
    <w:p w14:paraId="6C14AD80" w14:textId="51A04651" w:rsidR="00CA72D5" w:rsidRPr="00C528E1" w:rsidRDefault="00CD4834" w:rsidP="00CA72D5">
      <w:pPr>
        <w:spacing w:line="240" w:lineRule="auto"/>
        <w:rPr>
          <w:rFonts w:asciiTheme="majorHAnsi" w:hAnsiTheme="majorHAnsi" w:cstheme="majorHAnsi"/>
          <w:color w:val="EE0000"/>
        </w:rPr>
      </w:pPr>
      <w:r>
        <w:rPr>
          <w:rFonts w:asciiTheme="majorHAnsi" w:hAnsiTheme="majorHAnsi" w:cstheme="majorHAnsi"/>
          <w:b/>
          <w:bCs/>
          <w:color w:val="EE0000"/>
        </w:rPr>
        <w:t>1</w:t>
      </w:r>
      <w:r w:rsidR="00766191">
        <w:rPr>
          <w:rFonts w:asciiTheme="majorHAnsi" w:hAnsiTheme="majorHAnsi" w:cstheme="majorHAnsi"/>
          <w:b/>
          <w:bCs/>
          <w:color w:val="EE0000"/>
        </w:rPr>
        <w:t xml:space="preserve">4. </w:t>
      </w:r>
      <w:r>
        <w:rPr>
          <w:rFonts w:asciiTheme="majorHAnsi" w:hAnsiTheme="majorHAnsi" w:cstheme="majorHAnsi"/>
          <w:b/>
          <w:bCs/>
          <w:color w:val="EE0000"/>
        </w:rPr>
        <w:t>.</w:t>
      </w:r>
      <w:r w:rsidR="00CA72D5" w:rsidRPr="00175FF4">
        <w:rPr>
          <w:rFonts w:asciiTheme="majorHAnsi" w:hAnsiTheme="majorHAnsi" w:cstheme="majorHAnsi"/>
          <w:b/>
          <w:bCs/>
          <w:color w:val="EE0000"/>
        </w:rPr>
        <w:t>A. K. Trask photographic studio</w:t>
      </w:r>
      <w:r w:rsidR="00766191">
        <w:rPr>
          <w:rFonts w:asciiTheme="majorHAnsi" w:hAnsiTheme="majorHAnsi" w:cstheme="majorHAnsi"/>
          <w:b/>
          <w:bCs/>
          <w:color w:val="EE0000"/>
        </w:rPr>
        <w:t xml:space="preserve">, </w:t>
      </w:r>
      <w:r w:rsidR="00CA72D5" w:rsidRPr="00175FF4">
        <w:rPr>
          <w:rFonts w:asciiTheme="majorHAnsi" w:hAnsiTheme="majorHAnsi" w:cstheme="majorHAnsi"/>
          <w:b/>
          <w:bCs/>
          <w:color w:val="EE0000"/>
        </w:rPr>
        <w:t>Philadelphia, U.S.</w:t>
      </w:r>
      <w:r w:rsidR="00766191">
        <w:rPr>
          <w:rFonts w:asciiTheme="majorHAnsi" w:hAnsiTheme="majorHAnsi" w:cstheme="majorHAnsi"/>
          <w:b/>
          <w:bCs/>
          <w:color w:val="EE0000"/>
        </w:rPr>
        <w:t>,</w:t>
      </w:r>
      <w:r w:rsidR="00CA72D5" w:rsidRPr="00175FF4">
        <w:rPr>
          <w:rFonts w:asciiTheme="majorHAnsi" w:hAnsiTheme="majorHAnsi" w:cstheme="majorHAnsi"/>
          <w:b/>
          <w:bCs/>
          <w:color w:val="EE0000"/>
        </w:rPr>
        <w:t xml:space="preserve"> </w:t>
      </w:r>
      <w:r w:rsidR="00766191">
        <w:rPr>
          <w:rFonts w:asciiTheme="majorHAnsi" w:hAnsiTheme="majorHAnsi" w:cstheme="majorHAnsi"/>
          <w:b/>
          <w:bCs/>
          <w:color w:val="EE0000"/>
        </w:rPr>
        <w:t xml:space="preserve">cabinet card </w:t>
      </w:r>
      <w:r w:rsidR="00CA72D5" w:rsidRPr="00175FF4">
        <w:rPr>
          <w:rFonts w:asciiTheme="majorHAnsi" w:hAnsiTheme="majorHAnsi" w:cstheme="majorHAnsi"/>
          <w:b/>
          <w:bCs/>
          <w:color w:val="EE0000"/>
        </w:rPr>
        <w:t>portrait, 1885.</w:t>
      </w:r>
      <w:r w:rsidR="00CA72D5" w:rsidRPr="00C528E1">
        <w:rPr>
          <w:rFonts w:asciiTheme="majorHAnsi" w:hAnsiTheme="majorHAnsi" w:cstheme="majorHAnsi"/>
          <w:color w:val="EE0000"/>
        </w:rPr>
        <w:t xml:space="preserve"> The reverse of the photograph is annotated ‘Aline B. E. Roussel, December, 1885. She wears a prominent rose and fern leaf corsage on the left side of her bodice as was the convention. Collect</w:t>
      </w:r>
      <w:r w:rsidR="00CA72D5">
        <w:rPr>
          <w:rFonts w:asciiTheme="majorHAnsi" w:hAnsiTheme="majorHAnsi" w:cstheme="majorHAnsi"/>
          <w:color w:val="EE0000"/>
        </w:rPr>
        <w:t>ion</w:t>
      </w:r>
      <w:r w:rsidR="00CA72D5" w:rsidRPr="00C528E1">
        <w:rPr>
          <w:rFonts w:asciiTheme="majorHAnsi" w:hAnsiTheme="majorHAnsi" w:cstheme="majorHAnsi"/>
          <w:color w:val="EE0000"/>
        </w:rPr>
        <w:t xml:space="preserve"> of author.</w:t>
      </w:r>
    </w:p>
    <w:p w14:paraId="7C238FFB" w14:textId="77777777" w:rsidR="00CA72D5" w:rsidRPr="00935B2B" w:rsidRDefault="00CA72D5" w:rsidP="00033608">
      <w:pPr>
        <w:spacing w:line="360" w:lineRule="auto"/>
        <w:rPr>
          <w:rFonts w:asciiTheme="majorHAnsi" w:hAnsiTheme="majorHAnsi" w:cstheme="majorHAnsi"/>
          <w:b/>
          <w:color w:val="EE0000"/>
        </w:rPr>
      </w:pPr>
    </w:p>
    <w:p w14:paraId="3405DB50" w14:textId="0DBBFA97" w:rsidR="00175FF4" w:rsidRPr="00CB6AA1" w:rsidRDefault="00A863D1" w:rsidP="00175FF4">
      <w:pPr>
        <w:spacing w:line="360" w:lineRule="auto"/>
        <w:rPr>
          <w:rFonts w:asciiTheme="majorHAnsi" w:hAnsiTheme="majorHAnsi" w:cstheme="majorHAnsi"/>
        </w:rPr>
      </w:pPr>
      <w:r>
        <w:rPr>
          <w:rFonts w:asciiTheme="majorHAnsi" w:hAnsiTheme="majorHAnsi" w:cstheme="majorHAnsi"/>
        </w:rPr>
        <w:t>The artificial flower making industry did not develop in New York until the early nineteenth century.</w:t>
      </w:r>
      <w:r w:rsidR="00547D65" w:rsidRPr="009977DF">
        <w:rPr>
          <w:rFonts w:asciiTheme="majorHAnsi" w:hAnsiTheme="majorHAnsi" w:cstheme="majorHAnsi"/>
        </w:rPr>
        <w:t xml:space="preserve"> </w:t>
      </w:r>
      <w:r w:rsidR="00547D65">
        <w:rPr>
          <w:rFonts w:asciiTheme="majorHAnsi" w:hAnsiTheme="majorHAnsi" w:cstheme="majorHAnsi"/>
        </w:rPr>
        <w:t xml:space="preserve">As in other fashion cities, </w:t>
      </w:r>
      <w:r w:rsidR="00547D65" w:rsidRPr="009977DF">
        <w:rPr>
          <w:rFonts w:asciiTheme="majorHAnsi" w:hAnsiTheme="majorHAnsi" w:cstheme="majorHAnsi"/>
        </w:rPr>
        <w:t>those engaged in workshops experienced better job security, work conditions and rates of pay than homeworkers.</w:t>
      </w:r>
      <w:r w:rsidR="00547D65">
        <w:rPr>
          <w:rFonts w:asciiTheme="majorHAnsi" w:hAnsiTheme="majorHAnsi" w:cstheme="majorHAnsi"/>
        </w:rPr>
        <w:t xml:space="preserve"> </w:t>
      </w:r>
      <w:r w:rsidR="00175FF4" w:rsidRPr="009977DF">
        <w:rPr>
          <w:rFonts w:asciiTheme="majorHAnsi" w:hAnsiTheme="majorHAnsi" w:cstheme="majorHAnsi"/>
        </w:rPr>
        <w:t>The 1866 Factory Act regulated child labour in factories but could not be upheld in domestic spaces</w:t>
      </w:r>
      <w:r w:rsidR="00810CC0">
        <w:rPr>
          <w:rFonts w:asciiTheme="majorHAnsi" w:hAnsiTheme="majorHAnsi" w:cstheme="majorHAnsi"/>
        </w:rPr>
        <w:t>. Not surprisingly, i</w:t>
      </w:r>
      <w:r w:rsidR="00175FF4" w:rsidRPr="009977DF">
        <w:rPr>
          <w:rFonts w:asciiTheme="majorHAnsi" w:hAnsiTheme="majorHAnsi" w:cstheme="majorHAnsi"/>
        </w:rPr>
        <w:t xml:space="preserve">t was found that child flower workers had higher non-attendance at school; poor eyesight, respiratory and contagious disease, and increased mortality rates. </w:t>
      </w:r>
      <w:r w:rsidR="0052719C" w:rsidRPr="009977DF">
        <w:rPr>
          <w:rFonts w:asciiTheme="majorHAnsi" w:hAnsiTheme="majorHAnsi" w:cstheme="majorHAnsi"/>
        </w:rPr>
        <w:t>The American trade was organised not by industry bodies as in Paris, but by unions. In 1910 the Flower Makers Union (established briefly in 1907) was replaced by the Educational League of Flower Makers</w:t>
      </w:r>
      <w:r w:rsidR="00810CC0">
        <w:rPr>
          <w:rFonts w:asciiTheme="majorHAnsi" w:hAnsiTheme="majorHAnsi" w:cstheme="majorHAnsi"/>
        </w:rPr>
        <w:t xml:space="preserve"> (thus titled as many women were resistant to joining a union)</w:t>
      </w:r>
      <w:r w:rsidR="0052719C" w:rsidRPr="009977DF">
        <w:rPr>
          <w:rFonts w:asciiTheme="majorHAnsi" w:hAnsiTheme="majorHAnsi" w:cstheme="majorHAnsi"/>
        </w:rPr>
        <w:t xml:space="preserve">, but such organisations were powerless to support </w:t>
      </w:r>
      <w:r w:rsidR="00627F6B">
        <w:rPr>
          <w:rFonts w:asciiTheme="majorHAnsi" w:hAnsiTheme="majorHAnsi" w:cstheme="majorHAnsi"/>
        </w:rPr>
        <w:t>the great man</w:t>
      </w:r>
      <w:r w:rsidR="00810CC0">
        <w:rPr>
          <w:rFonts w:asciiTheme="majorHAnsi" w:hAnsiTheme="majorHAnsi" w:cstheme="majorHAnsi"/>
        </w:rPr>
        <w:t>,</w:t>
      </w:r>
      <w:r w:rsidR="00627F6B">
        <w:rPr>
          <w:rFonts w:asciiTheme="majorHAnsi" w:hAnsiTheme="majorHAnsi" w:cstheme="majorHAnsi"/>
        </w:rPr>
        <w:t xml:space="preserve"> highly </w:t>
      </w:r>
      <w:r w:rsidR="00547D65">
        <w:rPr>
          <w:rFonts w:asciiTheme="majorHAnsi" w:hAnsiTheme="majorHAnsi" w:cstheme="majorHAnsi"/>
        </w:rPr>
        <w:t>vulnerable</w:t>
      </w:r>
      <w:r w:rsidR="00810CC0">
        <w:rPr>
          <w:rFonts w:asciiTheme="majorHAnsi" w:hAnsiTheme="majorHAnsi" w:cstheme="majorHAnsi"/>
        </w:rPr>
        <w:t xml:space="preserve"> and </w:t>
      </w:r>
      <w:r w:rsidR="00627F6B">
        <w:rPr>
          <w:rFonts w:asciiTheme="majorHAnsi" w:hAnsiTheme="majorHAnsi" w:cstheme="majorHAnsi"/>
        </w:rPr>
        <w:t>u</w:t>
      </w:r>
      <w:r w:rsidR="0052719C" w:rsidRPr="009977DF">
        <w:rPr>
          <w:rFonts w:asciiTheme="majorHAnsi" w:hAnsiTheme="majorHAnsi" w:cstheme="majorHAnsi"/>
        </w:rPr>
        <w:t>nregulated</w:t>
      </w:r>
      <w:r w:rsidR="00810CC0">
        <w:rPr>
          <w:rFonts w:asciiTheme="majorHAnsi" w:hAnsiTheme="majorHAnsi" w:cstheme="majorHAnsi"/>
        </w:rPr>
        <w:t>,</w:t>
      </w:r>
      <w:r w:rsidR="0052719C" w:rsidRPr="009977DF">
        <w:rPr>
          <w:rFonts w:asciiTheme="majorHAnsi" w:hAnsiTheme="majorHAnsi" w:cstheme="majorHAnsi"/>
        </w:rPr>
        <w:t xml:space="preserve"> home-workers. </w:t>
      </w:r>
    </w:p>
    <w:p w14:paraId="483E20EB" w14:textId="07D2F6A1" w:rsidR="0081737C" w:rsidRPr="0081737C" w:rsidRDefault="00CD4834" w:rsidP="0081737C">
      <w:pPr>
        <w:spacing w:line="240" w:lineRule="auto"/>
        <w:rPr>
          <w:rFonts w:asciiTheme="majorHAnsi" w:hAnsiTheme="majorHAnsi" w:cstheme="majorHAnsi"/>
          <w:color w:val="EE0000"/>
        </w:rPr>
      </w:pPr>
      <w:r>
        <w:rPr>
          <w:rFonts w:asciiTheme="majorHAnsi" w:hAnsiTheme="majorHAnsi" w:cstheme="majorHAnsi"/>
          <w:b/>
          <w:bCs/>
          <w:color w:val="EE0000"/>
        </w:rPr>
        <w:t>1</w:t>
      </w:r>
      <w:r w:rsidR="00766191">
        <w:rPr>
          <w:rFonts w:asciiTheme="majorHAnsi" w:hAnsiTheme="majorHAnsi" w:cstheme="majorHAnsi"/>
          <w:b/>
          <w:bCs/>
          <w:color w:val="EE0000"/>
        </w:rPr>
        <w:t>5</w:t>
      </w:r>
      <w:r>
        <w:rPr>
          <w:rFonts w:asciiTheme="majorHAnsi" w:hAnsiTheme="majorHAnsi" w:cstheme="majorHAnsi"/>
          <w:b/>
          <w:bCs/>
          <w:color w:val="EE0000"/>
        </w:rPr>
        <w:t xml:space="preserve">. </w:t>
      </w:r>
      <w:r w:rsidR="00766191">
        <w:rPr>
          <w:rFonts w:asciiTheme="majorHAnsi" w:hAnsiTheme="majorHAnsi" w:cstheme="majorHAnsi"/>
          <w:b/>
          <w:bCs/>
          <w:color w:val="EE0000"/>
        </w:rPr>
        <w:t>Unknown photographer, d</w:t>
      </w:r>
      <w:r w:rsidR="0081737C" w:rsidRPr="00547D65">
        <w:rPr>
          <w:rFonts w:asciiTheme="majorHAnsi" w:hAnsiTheme="majorHAnsi" w:cstheme="majorHAnsi"/>
          <w:b/>
          <w:bCs/>
          <w:color w:val="EE0000"/>
        </w:rPr>
        <w:t xml:space="preserve">ocumentary photograph of Mrs Mortaria and her children working at home assembling flowers for wreaths, New York, </w:t>
      </w:r>
      <w:r w:rsidR="00766191">
        <w:rPr>
          <w:rFonts w:asciiTheme="majorHAnsi" w:hAnsiTheme="majorHAnsi" w:cstheme="majorHAnsi"/>
          <w:b/>
          <w:bCs/>
          <w:color w:val="EE0000"/>
        </w:rPr>
        <w:t>early -</w:t>
      </w:r>
      <w:r w:rsidR="0081737C" w:rsidRPr="00547D65">
        <w:rPr>
          <w:rFonts w:asciiTheme="majorHAnsi" w:hAnsiTheme="majorHAnsi" w:cstheme="majorHAnsi"/>
          <w:b/>
          <w:bCs/>
          <w:color w:val="EE0000"/>
        </w:rPr>
        <w:t>1910s.</w:t>
      </w:r>
      <w:r w:rsidR="0081737C" w:rsidRPr="0081737C">
        <w:rPr>
          <w:rFonts w:asciiTheme="majorHAnsi" w:hAnsiTheme="majorHAnsi" w:cstheme="majorHAnsi"/>
          <w:color w:val="EE0000"/>
        </w:rPr>
        <w:t xml:space="preserve"> The youngest child is aged three years and regularly worked until 8pm. </w:t>
      </w:r>
      <w:r w:rsidR="0081737C">
        <w:rPr>
          <w:rFonts w:asciiTheme="majorHAnsi" w:hAnsiTheme="majorHAnsi" w:cstheme="majorHAnsi"/>
          <w:color w:val="EE0000"/>
        </w:rPr>
        <w:t xml:space="preserve">Fashion flowers were made in </w:t>
      </w:r>
      <w:r w:rsidR="00547D65">
        <w:rPr>
          <w:rFonts w:asciiTheme="majorHAnsi" w:hAnsiTheme="majorHAnsi" w:cstheme="majorHAnsi"/>
          <w:color w:val="EE0000"/>
        </w:rPr>
        <w:t xml:space="preserve">very </w:t>
      </w:r>
      <w:r w:rsidR="0081737C">
        <w:rPr>
          <w:rFonts w:asciiTheme="majorHAnsi" w:hAnsiTheme="majorHAnsi" w:cstheme="majorHAnsi"/>
          <w:color w:val="EE0000"/>
        </w:rPr>
        <w:t xml:space="preserve">similar working conditions. </w:t>
      </w:r>
      <w:r w:rsidR="0081737C" w:rsidRPr="0081737C">
        <w:rPr>
          <w:rFonts w:asciiTheme="majorHAnsi" w:hAnsiTheme="majorHAnsi" w:cstheme="majorHAnsi"/>
          <w:color w:val="EE0000"/>
        </w:rPr>
        <w:t>Public domain.</w:t>
      </w:r>
    </w:p>
    <w:p w14:paraId="2D76CB76" w14:textId="254E0DA8" w:rsidR="004B7BD0" w:rsidRPr="00A863D1" w:rsidRDefault="00A863D1" w:rsidP="00033608">
      <w:pPr>
        <w:spacing w:line="360" w:lineRule="auto"/>
        <w:rPr>
          <w:rFonts w:asciiTheme="majorHAnsi" w:hAnsiTheme="majorHAnsi" w:cstheme="majorHAnsi"/>
        </w:rPr>
      </w:pPr>
      <w:r>
        <w:rPr>
          <w:rFonts w:asciiTheme="majorHAnsi" w:hAnsiTheme="majorHAnsi" w:cstheme="majorHAnsi"/>
        </w:rPr>
        <w:t xml:space="preserve">In 1910 the Russell Sage Foundation </w:t>
      </w:r>
      <w:r w:rsidR="00CB6AA1">
        <w:rPr>
          <w:rFonts w:asciiTheme="majorHAnsi" w:hAnsiTheme="majorHAnsi" w:cstheme="majorHAnsi"/>
        </w:rPr>
        <w:t xml:space="preserve"> - an organisation founded in 1907 to explore social and living conditions in the United States - </w:t>
      </w:r>
      <w:r>
        <w:rPr>
          <w:rFonts w:asciiTheme="majorHAnsi" w:hAnsiTheme="majorHAnsi" w:cstheme="majorHAnsi"/>
        </w:rPr>
        <w:t xml:space="preserve">commissioned </w:t>
      </w:r>
      <w:r w:rsidRPr="009977DF">
        <w:rPr>
          <w:rFonts w:asciiTheme="majorHAnsi" w:hAnsiTheme="majorHAnsi" w:cstheme="majorHAnsi"/>
        </w:rPr>
        <w:t>Mary Van Kleeck</w:t>
      </w:r>
      <w:r>
        <w:rPr>
          <w:rFonts w:asciiTheme="majorHAnsi" w:hAnsiTheme="majorHAnsi" w:cstheme="majorHAnsi"/>
        </w:rPr>
        <w:t xml:space="preserve"> to investigate New York’s flower making industry</w:t>
      </w:r>
      <w:r w:rsidR="00810CC0">
        <w:rPr>
          <w:rFonts w:asciiTheme="majorHAnsi" w:hAnsiTheme="majorHAnsi" w:cstheme="majorHAnsi"/>
        </w:rPr>
        <w:t xml:space="preserve">. </w:t>
      </w:r>
      <w:r>
        <w:rPr>
          <w:rFonts w:asciiTheme="majorHAnsi" w:hAnsiTheme="majorHAnsi" w:cstheme="majorHAnsi"/>
        </w:rPr>
        <w:t xml:space="preserve">Extensive research was undertaken involving </w:t>
      </w:r>
      <w:r w:rsidRPr="009977DF">
        <w:rPr>
          <w:rFonts w:asciiTheme="majorHAnsi" w:hAnsiTheme="majorHAnsi" w:cstheme="majorHAnsi"/>
        </w:rPr>
        <w:t>980 site visits, 590 to workers in their homes and 390 to factories (</w:t>
      </w:r>
      <w:r w:rsidR="00ED1F58">
        <w:rPr>
          <w:rFonts w:asciiTheme="majorHAnsi" w:hAnsiTheme="majorHAnsi" w:cstheme="majorHAnsi"/>
        </w:rPr>
        <w:t>1</w:t>
      </w:r>
      <w:r w:rsidR="00D24DE6">
        <w:rPr>
          <w:rFonts w:asciiTheme="majorHAnsi" w:hAnsiTheme="majorHAnsi" w:cstheme="majorHAnsi"/>
        </w:rPr>
        <w:t>7</w:t>
      </w:r>
      <w:r w:rsidRPr="00CB05AC">
        <w:rPr>
          <w:rFonts w:asciiTheme="majorHAnsi" w:hAnsiTheme="majorHAnsi" w:cstheme="majorHAnsi"/>
        </w:rPr>
        <w:t>)</w:t>
      </w:r>
      <w:r w:rsidRPr="009977DF">
        <w:rPr>
          <w:rFonts w:asciiTheme="majorHAnsi" w:hAnsiTheme="majorHAnsi" w:cstheme="majorHAnsi"/>
        </w:rPr>
        <w:t xml:space="preserve"> located in an area of Manhattan</w:t>
      </w:r>
      <w:r>
        <w:rPr>
          <w:rFonts w:asciiTheme="majorHAnsi" w:hAnsiTheme="majorHAnsi" w:cstheme="majorHAnsi"/>
        </w:rPr>
        <w:t xml:space="preserve"> in a district south </w:t>
      </w:r>
      <w:r w:rsidRPr="009977DF">
        <w:rPr>
          <w:rFonts w:asciiTheme="majorHAnsi" w:hAnsiTheme="majorHAnsi" w:cstheme="majorHAnsi"/>
        </w:rPr>
        <w:t>of Fourteenth St and west of Broadway.</w:t>
      </w:r>
      <w:r>
        <w:rPr>
          <w:rFonts w:asciiTheme="majorHAnsi" w:hAnsiTheme="majorHAnsi" w:cstheme="majorHAnsi"/>
        </w:rPr>
        <w:t xml:space="preserve"> The findings were published in 1913</w:t>
      </w:r>
      <w:r w:rsidR="00CB6AA1">
        <w:rPr>
          <w:rFonts w:asciiTheme="majorHAnsi" w:hAnsiTheme="majorHAnsi" w:cstheme="majorHAnsi"/>
        </w:rPr>
        <w:t xml:space="preserve"> in a report titled </w:t>
      </w:r>
      <w:r w:rsidR="00CB6AA1" w:rsidRPr="009977DF">
        <w:rPr>
          <w:rFonts w:asciiTheme="majorHAnsi" w:hAnsiTheme="majorHAnsi" w:cstheme="majorHAnsi"/>
          <w:i/>
          <w:iCs/>
        </w:rPr>
        <w:t>Artificial Flower Makers</w:t>
      </w:r>
      <w:r w:rsidR="00CB6AA1">
        <w:rPr>
          <w:rFonts w:asciiTheme="majorHAnsi" w:hAnsiTheme="majorHAnsi" w:cstheme="majorHAnsi"/>
          <w:i/>
          <w:iCs/>
        </w:rPr>
        <w:t>.</w:t>
      </w:r>
    </w:p>
    <w:p w14:paraId="58A4FBA6" w14:textId="0CF73400" w:rsidR="004B7BD0" w:rsidRPr="009977DF" w:rsidRDefault="00CB6AA1" w:rsidP="00033608">
      <w:pPr>
        <w:spacing w:line="360" w:lineRule="auto"/>
        <w:rPr>
          <w:rFonts w:asciiTheme="majorHAnsi" w:hAnsiTheme="majorHAnsi" w:cstheme="majorHAnsi"/>
          <w:b/>
          <w:bCs/>
          <w:i/>
          <w:iCs/>
        </w:rPr>
      </w:pPr>
      <w:r w:rsidRPr="009977DF">
        <w:rPr>
          <w:rFonts w:asciiTheme="majorHAnsi" w:hAnsiTheme="majorHAnsi" w:cstheme="majorHAnsi"/>
        </w:rPr>
        <w:t xml:space="preserve">Van Kleeck stated that in 1840 there were just ten manufacturers who made artificial flower and feather decorations, of whom T. Chagot, based at 24 Maiden Lane, who also imported flowers, was the largest. By 1847 the number had more than doubled to reach 24 and by 1880 had increased almost six-fold to 174 firms. </w:t>
      </w:r>
      <w:r w:rsidR="00810CC0">
        <w:rPr>
          <w:rFonts w:asciiTheme="majorHAnsi" w:hAnsiTheme="majorHAnsi" w:cstheme="majorHAnsi"/>
        </w:rPr>
        <w:t>In response to fashion demand, t</w:t>
      </w:r>
      <w:r w:rsidRPr="009977DF">
        <w:rPr>
          <w:rFonts w:asciiTheme="majorHAnsi" w:hAnsiTheme="majorHAnsi" w:cstheme="majorHAnsi"/>
        </w:rPr>
        <w:t>he industry reached a peak in 1890, when there were 251 firms employing 4,343 employees</w:t>
      </w:r>
      <w:r w:rsidR="00810CC0">
        <w:rPr>
          <w:rFonts w:asciiTheme="majorHAnsi" w:hAnsiTheme="majorHAnsi" w:cstheme="majorHAnsi"/>
        </w:rPr>
        <w:t>.</w:t>
      </w:r>
      <w:r w:rsidRPr="009977DF">
        <w:rPr>
          <w:rFonts w:asciiTheme="majorHAnsi" w:hAnsiTheme="majorHAnsi" w:cstheme="majorHAnsi"/>
        </w:rPr>
        <w:t xml:space="preserve"> By 1905 the industry had declined to 213 firms due to reduced demand, but five years later it had not only revived but expanded considerably, employing some 6,000 workers.  (</w:t>
      </w:r>
      <w:r w:rsidR="00ED1F58">
        <w:rPr>
          <w:rFonts w:asciiTheme="majorHAnsi" w:hAnsiTheme="majorHAnsi" w:cstheme="majorHAnsi"/>
        </w:rPr>
        <w:t>1</w:t>
      </w:r>
      <w:r w:rsidR="00D24DE6">
        <w:rPr>
          <w:rFonts w:asciiTheme="majorHAnsi" w:hAnsiTheme="majorHAnsi" w:cstheme="majorHAnsi"/>
        </w:rPr>
        <w:t>8</w:t>
      </w:r>
      <w:r w:rsidRPr="009977DF">
        <w:rPr>
          <w:rFonts w:asciiTheme="majorHAnsi" w:hAnsiTheme="majorHAnsi" w:cstheme="majorHAnsi"/>
        </w:rPr>
        <w:t xml:space="preserve">)  Most New York firms made multiple flower types. Echoing </w:t>
      </w:r>
      <w:r w:rsidR="00175FF4">
        <w:rPr>
          <w:rFonts w:asciiTheme="majorHAnsi" w:hAnsiTheme="majorHAnsi" w:cstheme="majorHAnsi"/>
        </w:rPr>
        <w:lastRenderedPageBreak/>
        <w:t>opinions expressed</w:t>
      </w:r>
      <w:r>
        <w:rPr>
          <w:rFonts w:asciiTheme="majorHAnsi" w:hAnsiTheme="majorHAnsi" w:cstheme="majorHAnsi"/>
        </w:rPr>
        <w:t xml:space="preserve"> in</w:t>
      </w:r>
      <w:r w:rsidR="00175FF4">
        <w:rPr>
          <w:rFonts w:asciiTheme="majorHAnsi" w:hAnsiTheme="majorHAnsi" w:cstheme="majorHAnsi"/>
        </w:rPr>
        <w:t>, or in relation to,</w:t>
      </w:r>
      <w:r>
        <w:rPr>
          <w:rFonts w:asciiTheme="majorHAnsi" w:hAnsiTheme="majorHAnsi" w:cstheme="majorHAnsi"/>
        </w:rPr>
        <w:t xml:space="preserve"> Paris and London,</w:t>
      </w:r>
      <w:r w:rsidRPr="009977DF">
        <w:rPr>
          <w:rFonts w:asciiTheme="majorHAnsi" w:hAnsiTheme="majorHAnsi" w:cstheme="majorHAnsi"/>
        </w:rPr>
        <w:t xml:space="preserve"> Van Kleeck wrote, `…the artificial flower manufacturer in New York accepts as an immutable fact the superiority of the Parisian flower maker.’ </w:t>
      </w:r>
      <w:r w:rsidRPr="00CB05AC">
        <w:rPr>
          <w:rFonts w:asciiTheme="majorHAnsi" w:hAnsiTheme="majorHAnsi" w:cstheme="majorHAnsi"/>
        </w:rPr>
        <w:t>(</w:t>
      </w:r>
      <w:r w:rsidR="00D24DE6">
        <w:rPr>
          <w:rFonts w:asciiTheme="majorHAnsi" w:hAnsiTheme="majorHAnsi" w:cstheme="majorHAnsi"/>
        </w:rPr>
        <w:t>19</w:t>
      </w:r>
      <w:r w:rsidRPr="00CB05AC">
        <w:rPr>
          <w:rFonts w:asciiTheme="majorHAnsi" w:hAnsiTheme="majorHAnsi" w:cstheme="majorHAnsi"/>
        </w:rPr>
        <w:t>)</w:t>
      </w:r>
    </w:p>
    <w:p w14:paraId="6372E056" w14:textId="14827020" w:rsidR="0052719C" w:rsidRPr="00CB6AA1" w:rsidRDefault="0052719C" w:rsidP="0052719C">
      <w:pPr>
        <w:spacing w:line="360" w:lineRule="auto"/>
        <w:rPr>
          <w:rFonts w:asciiTheme="majorHAnsi" w:hAnsiTheme="majorHAnsi" w:cstheme="majorHAnsi"/>
        </w:rPr>
      </w:pPr>
      <w:r w:rsidRPr="009977DF">
        <w:rPr>
          <w:rFonts w:asciiTheme="majorHAnsi" w:hAnsiTheme="majorHAnsi" w:cstheme="majorHAnsi"/>
        </w:rPr>
        <w:t xml:space="preserve">Of 114 factory owners Van Kleeck interviewed, only 24 stated that all of their manufacturing was done in the </w:t>
      </w:r>
      <w:r w:rsidRPr="00CB05AC">
        <w:rPr>
          <w:rFonts w:asciiTheme="majorHAnsi" w:hAnsiTheme="majorHAnsi" w:cstheme="majorHAnsi"/>
        </w:rPr>
        <w:t>workroom (</w:t>
      </w:r>
      <w:r w:rsidR="003E11BA" w:rsidRPr="00CB05AC">
        <w:rPr>
          <w:rFonts w:asciiTheme="majorHAnsi" w:hAnsiTheme="majorHAnsi" w:cstheme="majorHAnsi"/>
        </w:rPr>
        <w:t>2</w:t>
      </w:r>
      <w:r w:rsidR="00D24DE6">
        <w:rPr>
          <w:rFonts w:asciiTheme="majorHAnsi" w:hAnsiTheme="majorHAnsi" w:cstheme="majorHAnsi"/>
        </w:rPr>
        <w:t>0</w:t>
      </w:r>
      <w:r w:rsidR="003E11BA" w:rsidRPr="00CB05AC">
        <w:rPr>
          <w:rFonts w:asciiTheme="majorHAnsi" w:hAnsiTheme="majorHAnsi" w:cstheme="majorHAnsi"/>
        </w:rPr>
        <w:t>)</w:t>
      </w:r>
      <w:r w:rsidRPr="009977DF">
        <w:rPr>
          <w:rFonts w:asciiTheme="majorHAnsi" w:hAnsiTheme="majorHAnsi" w:cstheme="majorHAnsi"/>
        </w:rPr>
        <w:t xml:space="preserve"> </w:t>
      </w:r>
      <w:r w:rsidR="00175FF4">
        <w:rPr>
          <w:rFonts w:asciiTheme="majorHAnsi" w:hAnsiTheme="majorHAnsi" w:cstheme="majorHAnsi"/>
        </w:rPr>
        <w:t xml:space="preserve"> </w:t>
      </w:r>
      <w:r w:rsidRPr="009977DF">
        <w:rPr>
          <w:rFonts w:asciiTheme="majorHAnsi" w:hAnsiTheme="majorHAnsi" w:cstheme="majorHAnsi"/>
        </w:rPr>
        <w:t xml:space="preserve">By reporting in detail individual circumstances, she rendered the human experience </w:t>
      </w:r>
      <w:r w:rsidR="00175FF4">
        <w:rPr>
          <w:rFonts w:asciiTheme="majorHAnsi" w:hAnsiTheme="majorHAnsi" w:cstheme="majorHAnsi"/>
        </w:rPr>
        <w:t xml:space="preserve">of home-working </w:t>
      </w:r>
      <w:r w:rsidRPr="009977DF">
        <w:rPr>
          <w:rFonts w:asciiTheme="majorHAnsi" w:hAnsiTheme="majorHAnsi" w:cstheme="majorHAnsi"/>
        </w:rPr>
        <w:t>explicit. A family of five – mother, father and three children – paid $10 a month rent to live in two rooms on Sullivan Street. The father earned $3-4 a week working as a bootblack (polishing shoes); pre-marriage the mother had worked in a veil shop and subsequently made artificial flowers from home. When the investigators visited, she was making yellow muslin roses for 25 cents a gross (144 roses). The work involved working with five petals of different shapes. With the help of her nine-year-old son, after school, she could make two gross a day, earning $3 a week. For four or five months during the spring and summer she had no work</w:t>
      </w:r>
      <w:r w:rsidRPr="00CB05AC">
        <w:rPr>
          <w:rFonts w:asciiTheme="majorHAnsi" w:hAnsiTheme="majorHAnsi" w:cstheme="majorHAnsi"/>
        </w:rPr>
        <w:t>. (</w:t>
      </w:r>
      <w:r w:rsidR="006F0C7E" w:rsidRPr="00CB05AC">
        <w:rPr>
          <w:rFonts w:asciiTheme="majorHAnsi" w:hAnsiTheme="majorHAnsi" w:cstheme="majorHAnsi"/>
        </w:rPr>
        <w:t>2</w:t>
      </w:r>
      <w:r w:rsidR="00D24DE6">
        <w:rPr>
          <w:rFonts w:asciiTheme="majorHAnsi" w:hAnsiTheme="majorHAnsi" w:cstheme="majorHAnsi"/>
        </w:rPr>
        <w:t>1</w:t>
      </w:r>
      <w:r w:rsidRPr="00CB05AC">
        <w:rPr>
          <w:rFonts w:asciiTheme="majorHAnsi" w:hAnsiTheme="majorHAnsi" w:cstheme="majorHAnsi"/>
        </w:rPr>
        <w:t>)</w:t>
      </w:r>
      <w:r w:rsidRPr="009977DF">
        <w:rPr>
          <w:rFonts w:asciiTheme="majorHAnsi" w:hAnsiTheme="majorHAnsi" w:cstheme="majorHAnsi"/>
        </w:rPr>
        <w:t xml:space="preserve"> </w:t>
      </w:r>
    </w:p>
    <w:p w14:paraId="491538E1" w14:textId="7B29A789" w:rsidR="0052719C" w:rsidRDefault="0052719C" w:rsidP="0052719C">
      <w:pPr>
        <w:spacing w:line="360" w:lineRule="auto"/>
        <w:rPr>
          <w:rFonts w:asciiTheme="majorHAnsi" w:hAnsiTheme="majorHAnsi" w:cstheme="majorHAnsi"/>
        </w:rPr>
      </w:pPr>
      <w:r w:rsidRPr="009977DF">
        <w:rPr>
          <w:rFonts w:asciiTheme="majorHAnsi" w:hAnsiTheme="majorHAnsi" w:cstheme="majorHAnsi"/>
        </w:rPr>
        <w:t xml:space="preserve">Documentary photographer Lewis Wickes Hine (1874-1940) was commissioned to make a visual record for the Russell Sage report. In order to gain access to factories, </w:t>
      </w:r>
      <w:r w:rsidR="00627F6B">
        <w:rPr>
          <w:rFonts w:asciiTheme="majorHAnsi" w:hAnsiTheme="majorHAnsi" w:cstheme="majorHAnsi"/>
        </w:rPr>
        <w:t xml:space="preserve">placing himself at great risk of violence if discovered, </w:t>
      </w:r>
      <w:r w:rsidRPr="009977DF">
        <w:rPr>
          <w:rFonts w:asciiTheme="majorHAnsi" w:hAnsiTheme="majorHAnsi" w:cstheme="majorHAnsi"/>
        </w:rPr>
        <w:t xml:space="preserve">he misrepresented himself as </w:t>
      </w:r>
      <w:r>
        <w:rPr>
          <w:rFonts w:asciiTheme="majorHAnsi" w:hAnsiTheme="majorHAnsi" w:cstheme="majorHAnsi"/>
        </w:rPr>
        <w:t xml:space="preserve">various tradesmen and </w:t>
      </w:r>
      <w:r w:rsidR="00175FF4">
        <w:rPr>
          <w:rFonts w:asciiTheme="majorHAnsi" w:hAnsiTheme="majorHAnsi" w:cstheme="majorHAnsi"/>
        </w:rPr>
        <w:t xml:space="preserve">thence </w:t>
      </w:r>
      <w:r>
        <w:rPr>
          <w:rFonts w:asciiTheme="majorHAnsi" w:hAnsiTheme="majorHAnsi" w:cstheme="majorHAnsi"/>
        </w:rPr>
        <w:t>quickly set up his glass plate camera.</w:t>
      </w:r>
      <w:r w:rsidRPr="00CB6AA1">
        <w:rPr>
          <w:rFonts w:asciiTheme="majorHAnsi" w:hAnsiTheme="majorHAnsi" w:cstheme="majorHAnsi"/>
        </w:rPr>
        <w:t xml:space="preserve"> </w:t>
      </w:r>
      <w:r w:rsidRPr="009977DF">
        <w:rPr>
          <w:rFonts w:asciiTheme="majorHAnsi" w:hAnsiTheme="majorHAnsi" w:cstheme="majorHAnsi"/>
        </w:rPr>
        <w:t>Hi</w:t>
      </w:r>
      <w:r w:rsidR="00627F6B">
        <w:rPr>
          <w:rFonts w:asciiTheme="majorHAnsi" w:hAnsiTheme="majorHAnsi" w:cstheme="majorHAnsi"/>
        </w:rPr>
        <w:t>s photographs of flower makers are</w:t>
      </w:r>
      <w:r w:rsidRPr="009977DF">
        <w:rPr>
          <w:rFonts w:asciiTheme="majorHAnsi" w:hAnsiTheme="majorHAnsi" w:cstheme="majorHAnsi"/>
        </w:rPr>
        <w:t xml:space="preserve"> stark, poignant and empathetic.</w:t>
      </w:r>
    </w:p>
    <w:p w14:paraId="7F7CF7CA" w14:textId="77777777" w:rsidR="004B7BD0" w:rsidRPr="009977DF" w:rsidRDefault="004B7BD0" w:rsidP="00033608">
      <w:pPr>
        <w:spacing w:line="360" w:lineRule="auto"/>
        <w:rPr>
          <w:rFonts w:asciiTheme="majorHAnsi" w:hAnsiTheme="majorHAnsi" w:cstheme="majorHAnsi"/>
          <w:b/>
          <w:bCs/>
          <w:i/>
          <w:iCs/>
        </w:rPr>
      </w:pPr>
    </w:p>
    <w:p w14:paraId="68697961" w14:textId="0031CFD7" w:rsidR="0052719C" w:rsidRPr="00175FF4" w:rsidRDefault="00175FF4" w:rsidP="0052719C">
      <w:pPr>
        <w:spacing w:line="360" w:lineRule="auto"/>
        <w:rPr>
          <w:rFonts w:asciiTheme="majorHAnsi" w:hAnsiTheme="majorHAnsi" w:cstheme="majorHAnsi"/>
          <w:b/>
          <w:bCs/>
        </w:rPr>
      </w:pPr>
      <w:r w:rsidRPr="00175FF4">
        <w:rPr>
          <w:rFonts w:asciiTheme="majorHAnsi" w:hAnsiTheme="majorHAnsi" w:cstheme="majorHAnsi"/>
          <w:b/>
          <w:bCs/>
        </w:rPr>
        <w:t>Conclusion</w:t>
      </w:r>
    </w:p>
    <w:p w14:paraId="21FD8903" w14:textId="3843075D" w:rsidR="00DE60B6" w:rsidRDefault="00DE60B6" w:rsidP="008603D9">
      <w:pPr>
        <w:spacing w:line="360" w:lineRule="auto"/>
        <w:rPr>
          <w:rFonts w:asciiTheme="majorHAnsi" w:hAnsiTheme="majorHAnsi" w:cstheme="majorHAnsi"/>
        </w:rPr>
      </w:pPr>
      <w:r>
        <w:rPr>
          <w:rFonts w:asciiTheme="majorHAnsi" w:hAnsiTheme="majorHAnsi" w:cstheme="majorHAnsi"/>
        </w:rPr>
        <w:t xml:space="preserve">From the 1850s until the onset of the First World War </w:t>
      </w:r>
      <w:r w:rsidR="00CB05AC">
        <w:rPr>
          <w:rFonts w:asciiTheme="majorHAnsi" w:hAnsiTheme="majorHAnsi" w:cstheme="majorHAnsi"/>
        </w:rPr>
        <w:t xml:space="preserve">the making of </w:t>
      </w:r>
      <w:r>
        <w:rPr>
          <w:rFonts w:asciiTheme="majorHAnsi" w:hAnsiTheme="majorHAnsi" w:cstheme="majorHAnsi"/>
        </w:rPr>
        <w:t xml:space="preserve">fashion flowers </w:t>
      </w:r>
      <w:r w:rsidR="00CB05AC">
        <w:rPr>
          <w:rFonts w:asciiTheme="majorHAnsi" w:hAnsiTheme="majorHAnsi" w:cstheme="majorHAnsi"/>
        </w:rPr>
        <w:t xml:space="preserve">became a major industry serving </w:t>
      </w:r>
      <w:r>
        <w:rPr>
          <w:rFonts w:asciiTheme="majorHAnsi" w:hAnsiTheme="majorHAnsi" w:cstheme="majorHAnsi"/>
        </w:rPr>
        <w:t xml:space="preserve">the fashion and millinery trades and providing trimmings for the great many home dressmakers. Paris, London and Paris were major centres of production. </w:t>
      </w:r>
      <w:r w:rsidR="00922292">
        <w:rPr>
          <w:rFonts w:asciiTheme="majorHAnsi" w:hAnsiTheme="majorHAnsi" w:cstheme="majorHAnsi"/>
        </w:rPr>
        <w:t xml:space="preserve">In Paris flower making was predominantly considered a refined craft, a valuable source of export revenue and an area of national prestige that was exhibited in international exhibitions. While there were makers of fine flowers in London and New York, the industry was not similarly valued and in both fashion cities, cheap production dominated. </w:t>
      </w:r>
    </w:p>
    <w:p w14:paraId="4A7C4856" w14:textId="225109AF" w:rsidR="009B2612" w:rsidRDefault="009B2612" w:rsidP="009B2612">
      <w:pPr>
        <w:spacing w:line="360" w:lineRule="auto"/>
        <w:rPr>
          <w:rFonts w:asciiTheme="majorHAnsi" w:hAnsiTheme="majorHAnsi" w:cstheme="majorHAnsi"/>
        </w:rPr>
      </w:pPr>
      <w:r>
        <w:rPr>
          <w:rFonts w:asciiTheme="majorHAnsi" w:hAnsiTheme="majorHAnsi" w:cstheme="majorHAnsi"/>
        </w:rPr>
        <w:t>Italian flowers, often made in convents during the eighteenth century, were revered for their superb forms and credited in contemporaneous media as being instrumental to the establishment of the Paris industry; so much so that fashion flowers were often described as ‘Italian flowers’. This author has not researched this industry, nor the German trade which was based in Sebnitz from the 1830s and became considered a threat to manufacturers of cheap flowers in London.</w:t>
      </w:r>
    </w:p>
    <w:p w14:paraId="50F13F3E" w14:textId="77777777" w:rsidR="009B2612" w:rsidRDefault="009B2612" w:rsidP="008603D9">
      <w:pPr>
        <w:spacing w:line="360" w:lineRule="auto"/>
        <w:rPr>
          <w:rFonts w:asciiTheme="majorHAnsi" w:hAnsiTheme="majorHAnsi" w:cstheme="majorHAnsi"/>
        </w:rPr>
      </w:pPr>
    </w:p>
    <w:p w14:paraId="66CFBC6B" w14:textId="77777777" w:rsidR="009B2612" w:rsidRDefault="009B2612" w:rsidP="008603D9">
      <w:pPr>
        <w:spacing w:line="360" w:lineRule="auto"/>
        <w:rPr>
          <w:rFonts w:asciiTheme="majorHAnsi" w:hAnsiTheme="majorHAnsi" w:cstheme="majorHAnsi"/>
        </w:rPr>
      </w:pPr>
    </w:p>
    <w:p w14:paraId="0C1E8EC9" w14:textId="5D992627" w:rsidR="00810CC0" w:rsidRDefault="00175FF4" w:rsidP="008603D9">
      <w:pPr>
        <w:spacing w:line="360" w:lineRule="auto"/>
        <w:rPr>
          <w:rFonts w:asciiTheme="majorHAnsi" w:hAnsiTheme="majorHAnsi" w:cstheme="majorHAnsi"/>
        </w:rPr>
      </w:pPr>
      <w:r w:rsidRPr="009977DF">
        <w:rPr>
          <w:rFonts w:asciiTheme="majorHAnsi" w:hAnsiTheme="majorHAnsi" w:cstheme="majorHAnsi"/>
        </w:rPr>
        <w:t>Fabric flowers remained in fashion’s forefront until the First World War. From the 1930s demand started to decline and the 1960s vogue for modernity and informality, in particular the decline in hat wearing, led to the demise of the industry.</w:t>
      </w:r>
      <w:r w:rsidR="003374A7">
        <w:rPr>
          <w:rFonts w:asciiTheme="majorHAnsi" w:hAnsiTheme="majorHAnsi" w:cstheme="majorHAnsi"/>
        </w:rPr>
        <w:t xml:space="preserve"> </w:t>
      </w:r>
      <w:r>
        <w:rPr>
          <w:rFonts w:asciiTheme="majorHAnsi" w:hAnsiTheme="majorHAnsi" w:cstheme="majorHAnsi"/>
        </w:rPr>
        <w:t>By</w:t>
      </w:r>
      <w:r w:rsidRPr="009977DF">
        <w:rPr>
          <w:rFonts w:asciiTheme="majorHAnsi" w:hAnsiTheme="majorHAnsi" w:cstheme="majorHAnsi"/>
        </w:rPr>
        <w:t xml:space="preserve"> the 1960s </w:t>
      </w:r>
      <w:r w:rsidR="003374A7">
        <w:rPr>
          <w:rFonts w:asciiTheme="majorHAnsi" w:hAnsiTheme="majorHAnsi" w:cstheme="majorHAnsi"/>
        </w:rPr>
        <w:t>the</w:t>
      </w:r>
      <w:r>
        <w:rPr>
          <w:rFonts w:asciiTheme="majorHAnsi" w:hAnsiTheme="majorHAnsi" w:cstheme="majorHAnsi"/>
        </w:rPr>
        <w:t xml:space="preserve"> </w:t>
      </w:r>
      <w:r w:rsidR="003374A7">
        <w:rPr>
          <w:rFonts w:asciiTheme="majorHAnsi" w:hAnsiTheme="majorHAnsi" w:cstheme="majorHAnsi"/>
        </w:rPr>
        <w:t xml:space="preserve">fashion flower making industries had fallen into steep decline as a direct result of the  prevailing </w:t>
      </w:r>
      <w:r>
        <w:rPr>
          <w:rFonts w:asciiTheme="majorHAnsi" w:hAnsiTheme="majorHAnsi" w:cstheme="majorHAnsi"/>
        </w:rPr>
        <w:t xml:space="preserve">vogue for </w:t>
      </w:r>
      <w:r w:rsidR="003374A7">
        <w:rPr>
          <w:rFonts w:asciiTheme="majorHAnsi" w:hAnsiTheme="majorHAnsi" w:cstheme="majorHAnsi"/>
        </w:rPr>
        <w:t>razor-sharp</w:t>
      </w:r>
      <w:r>
        <w:rPr>
          <w:rFonts w:asciiTheme="majorHAnsi" w:hAnsiTheme="majorHAnsi" w:cstheme="majorHAnsi"/>
        </w:rPr>
        <w:t xml:space="preserve"> geometric or </w:t>
      </w:r>
      <w:r w:rsidRPr="009977DF">
        <w:rPr>
          <w:rFonts w:asciiTheme="majorHAnsi" w:hAnsiTheme="majorHAnsi" w:cstheme="majorHAnsi"/>
        </w:rPr>
        <w:t>elfin</w:t>
      </w:r>
      <w:r>
        <w:rPr>
          <w:rFonts w:asciiTheme="majorHAnsi" w:hAnsiTheme="majorHAnsi" w:cstheme="majorHAnsi"/>
        </w:rPr>
        <w:t>-</w:t>
      </w:r>
      <w:r w:rsidRPr="009977DF">
        <w:rPr>
          <w:rFonts w:asciiTheme="majorHAnsi" w:hAnsiTheme="majorHAnsi" w:cstheme="majorHAnsi"/>
        </w:rPr>
        <w:t>like</w:t>
      </w:r>
      <w:r>
        <w:rPr>
          <w:rFonts w:asciiTheme="majorHAnsi" w:hAnsiTheme="majorHAnsi" w:cstheme="majorHAnsi"/>
        </w:rPr>
        <w:t xml:space="preserve"> hair</w:t>
      </w:r>
      <w:r w:rsidR="003374A7">
        <w:rPr>
          <w:rFonts w:asciiTheme="majorHAnsi" w:hAnsiTheme="majorHAnsi" w:cstheme="majorHAnsi"/>
        </w:rPr>
        <w:t xml:space="preserve">cuts; </w:t>
      </w:r>
      <w:r w:rsidR="00810CC0">
        <w:rPr>
          <w:rFonts w:asciiTheme="majorHAnsi" w:hAnsiTheme="majorHAnsi" w:cstheme="majorHAnsi"/>
        </w:rPr>
        <w:t xml:space="preserve">the </w:t>
      </w:r>
      <w:r w:rsidR="003374A7">
        <w:rPr>
          <w:rFonts w:asciiTheme="majorHAnsi" w:hAnsiTheme="majorHAnsi" w:cstheme="majorHAnsi"/>
        </w:rPr>
        <w:t xml:space="preserve">rise in cheap-level ready-to-wear fashion and styles </w:t>
      </w:r>
      <w:r w:rsidR="00810CC0">
        <w:rPr>
          <w:rFonts w:asciiTheme="majorHAnsi" w:hAnsiTheme="majorHAnsi" w:cstheme="majorHAnsi"/>
        </w:rPr>
        <w:t xml:space="preserve">aimed at the new distinctive youth market, </w:t>
      </w:r>
      <w:r w:rsidR="003374A7">
        <w:rPr>
          <w:rFonts w:asciiTheme="majorHAnsi" w:hAnsiTheme="majorHAnsi" w:cstheme="majorHAnsi"/>
        </w:rPr>
        <w:t xml:space="preserve">that were futuristic, </w:t>
      </w:r>
      <w:r>
        <w:rPr>
          <w:rFonts w:asciiTheme="majorHAnsi" w:hAnsiTheme="majorHAnsi" w:cstheme="majorHAnsi"/>
        </w:rPr>
        <w:t xml:space="preserve"> modernistic, mini </w:t>
      </w:r>
      <w:r w:rsidR="00CB05AC">
        <w:rPr>
          <w:rFonts w:asciiTheme="majorHAnsi" w:hAnsiTheme="majorHAnsi" w:cstheme="majorHAnsi"/>
        </w:rPr>
        <w:t xml:space="preserve">length </w:t>
      </w:r>
      <w:r>
        <w:rPr>
          <w:rFonts w:asciiTheme="majorHAnsi" w:hAnsiTheme="majorHAnsi" w:cstheme="majorHAnsi"/>
        </w:rPr>
        <w:t>and generally ‘skimpy’</w:t>
      </w:r>
      <w:r w:rsidR="003374A7">
        <w:rPr>
          <w:rFonts w:asciiTheme="majorHAnsi" w:hAnsiTheme="majorHAnsi" w:cstheme="majorHAnsi"/>
        </w:rPr>
        <w:t>, combined with</w:t>
      </w:r>
      <w:r>
        <w:rPr>
          <w:rFonts w:asciiTheme="majorHAnsi" w:hAnsiTheme="majorHAnsi" w:cstheme="majorHAnsi"/>
        </w:rPr>
        <w:t xml:space="preserve"> the</w:t>
      </w:r>
      <w:r w:rsidR="003374A7">
        <w:rPr>
          <w:rFonts w:asciiTheme="majorHAnsi" w:hAnsiTheme="majorHAnsi" w:cstheme="majorHAnsi"/>
        </w:rPr>
        <w:t xml:space="preserve"> decline in daily hat wearing. </w:t>
      </w:r>
      <w:r w:rsidR="00810CC0">
        <w:rPr>
          <w:rFonts w:asciiTheme="majorHAnsi" w:hAnsiTheme="majorHAnsi" w:cstheme="majorHAnsi"/>
        </w:rPr>
        <w:t xml:space="preserve"> </w:t>
      </w:r>
      <w:r w:rsidR="003374A7">
        <w:rPr>
          <w:rFonts w:asciiTheme="majorHAnsi" w:hAnsiTheme="majorHAnsi" w:cstheme="majorHAnsi"/>
        </w:rPr>
        <w:t xml:space="preserve">1970s trends for pastoralism favoured flower prints and embroidery and by the 1980s minimalism saw flower forms, such as those </w:t>
      </w:r>
      <w:r w:rsidR="00810CC0">
        <w:rPr>
          <w:rFonts w:asciiTheme="majorHAnsi" w:hAnsiTheme="majorHAnsi" w:cstheme="majorHAnsi"/>
        </w:rPr>
        <w:t xml:space="preserve">designed </w:t>
      </w:r>
      <w:r w:rsidR="003374A7">
        <w:rPr>
          <w:rFonts w:asciiTheme="majorHAnsi" w:hAnsiTheme="majorHAnsi" w:cstheme="majorHAnsi"/>
        </w:rPr>
        <w:t xml:space="preserve"> by John Galliano and Comme des Garcons, were often created by the skilful manipulation of self-fabric. </w:t>
      </w:r>
    </w:p>
    <w:p w14:paraId="4BA3136B" w14:textId="2DC0FAF4" w:rsidR="009D3125" w:rsidRDefault="003374A7" w:rsidP="008603D9">
      <w:pPr>
        <w:spacing w:line="360" w:lineRule="auto"/>
        <w:rPr>
          <w:rFonts w:asciiTheme="majorHAnsi" w:hAnsiTheme="majorHAnsi" w:cstheme="majorHAnsi"/>
        </w:rPr>
      </w:pPr>
      <w:r>
        <w:rPr>
          <w:rFonts w:asciiTheme="majorHAnsi" w:hAnsiTheme="majorHAnsi" w:cstheme="majorHAnsi"/>
        </w:rPr>
        <w:t xml:space="preserve">More recently, </w:t>
      </w:r>
      <w:r w:rsidR="00937E77">
        <w:rPr>
          <w:rFonts w:asciiTheme="majorHAnsi" w:hAnsiTheme="majorHAnsi" w:cstheme="majorHAnsi"/>
        </w:rPr>
        <w:t xml:space="preserve">vital concerns for sustainability and the </w:t>
      </w:r>
      <w:r w:rsidR="00CB05AC">
        <w:rPr>
          <w:rFonts w:asciiTheme="majorHAnsi" w:hAnsiTheme="majorHAnsi" w:cstheme="majorHAnsi"/>
        </w:rPr>
        <w:t>devastating environmental impacts of excessive fashion consumption</w:t>
      </w:r>
      <w:r w:rsidR="00D24DE6">
        <w:rPr>
          <w:rFonts w:asciiTheme="majorHAnsi" w:hAnsiTheme="majorHAnsi" w:cstheme="majorHAnsi"/>
        </w:rPr>
        <w:t xml:space="preserve"> </w:t>
      </w:r>
      <w:r w:rsidR="00937E77">
        <w:rPr>
          <w:rFonts w:asciiTheme="majorHAnsi" w:hAnsiTheme="majorHAnsi" w:cstheme="majorHAnsi"/>
        </w:rPr>
        <w:t xml:space="preserve">have led to a growing demand for slow fashion and </w:t>
      </w:r>
      <w:r w:rsidR="00CB05AC">
        <w:rPr>
          <w:rFonts w:asciiTheme="majorHAnsi" w:hAnsiTheme="majorHAnsi" w:cstheme="majorHAnsi"/>
        </w:rPr>
        <w:t xml:space="preserve">greater </w:t>
      </w:r>
      <w:r w:rsidR="00627F6B">
        <w:rPr>
          <w:rFonts w:asciiTheme="majorHAnsi" w:hAnsiTheme="majorHAnsi" w:cstheme="majorHAnsi"/>
        </w:rPr>
        <w:t>appreciation for</w:t>
      </w:r>
      <w:r w:rsidR="00937E77">
        <w:rPr>
          <w:rFonts w:asciiTheme="majorHAnsi" w:hAnsiTheme="majorHAnsi" w:cstheme="majorHAnsi"/>
        </w:rPr>
        <w:t xml:space="preserve"> </w:t>
      </w:r>
      <w:r w:rsidR="00CB05AC">
        <w:rPr>
          <w:rFonts w:asciiTheme="majorHAnsi" w:hAnsiTheme="majorHAnsi" w:cstheme="majorHAnsi"/>
        </w:rPr>
        <w:t>enduring products.</w:t>
      </w:r>
      <w:r w:rsidR="00937E77">
        <w:rPr>
          <w:rFonts w:asciiTheme="majorHAnsi" w:hAnsiTheme="majorHAnsi" w:cstheme="majorHAnsi"/>
        </w:rPr>
        <w:t xml:space="preserve"> </w:t>
      </w:r>
      <w:r w:rsidR="00627F6B">
        <w:rPr>
          <w:rFonts w:asciiTheme="majorHAnsi" w:hAnsiTheme="majorHAnsi" w:cstheme="majorHAnsi"/>
        </w:rPr>
        <w:t xml:space="preserve">Sadly, as in the nineteenth century fashion flowers are </w:t>
      </w:r>
      <w:r w:rsidR="00D24DE6">
        <w:rPr>
          <w:rFonts w:asciiTheme="majorHAnsi" w:hAnsiTheme="majorHAnsi" w:cstheme="majorHAnsi"/>
        </w:rPr>
        <w:t xml:space="preserve">still </w:t>
      </w:r>
      <w:r w:rsidR="006F0C7E">
        <w:rPr>
          <w:rFonts w:asciiTheme="majorHAnsi" w:hAnsiTheme="majorHAnsi" w:cstheme="majorHAnsi"/>
        </w:rPr>
        <w:t>often made by</w:t>
      </w:r>
      <w:r w:rsidR="00627F6B">
        <w:rPr>
          <w:rFonts w:asciiTheme="majorHAnsi" w:hAnsiTheme="majorHAnsi" w:cstheme="majorHAnsi"/>
        </w:rPr>
        <w:t xml:space="preserve"> exploited </w:t>
      </w:r>
      <w:r w:rsidR="006F0C7E">
        <w:rPr>
          <w:rFonts w:asciiTheme="majorHAnsi" w:hAnsiTheme="majorHAnsi" w:cstheme="majorHAnsi"/>
        </w:rPr>
        <w:t>peoples</w:t>
      </w:r>
      <w:r w:rsidR="00D24DE6">
        <w:rPr>
          <w:rFonts w:asciiTheme="majorHAnsi" w:hAnsiTheme="majorHAnsi" w:cstheme="majorHAnsi"/>
        </w:rPr>
        <w:t xml:space="preserve">, including children, </w:t>
      </w:r>
      <w:r w:rsidR="006F0C7E">
        <w:rPr>
          <w:rFonts w:asciiTheme="majorHAnsi" w:hAnsiTheme="majorHAnsi" w:cstheme="majorHAnsi"/>
        </w:rPr>
        <w:t xml:space="preserve"> working </w:t>
      </w:r>
      <w:r w:rsidR="00922292">
        <w:rPr>
          <w:rFonts w:asciiTheme="majorHAnsi" w:hAnsiTheme="majorHAnsi" w:cstheme="majorHAnsi"/>
        </w:rPr>
        <w:t xml:space="preserve">around the world and </w:t>
      </w:r>
      <w:r w:rsidR="00CB05AC">
        <w:rPr>
          <w:rFonts w:asciiTheme="majorHAnsi" w:hAnsiTheme="majorHAnsi" w:cstheme="majorHAnsi"/>
        </w:rPr>
        <w:t xml:space="preserve">are </w:t>
      </w:r>
      <w:r w:rsidR="00922292">
        <w:rPr>
          <w:rFonts w:asciiTheme="majorHAnsi" w:hAnsiTheme="majorHAnsi" w:cstheme="majorHAnsi"/>
        </w:rPr>
        <w:t xml:space="preserve">then </w:t>
      </w:r>
      <w:r w:rsidR="00810CC0">
        <w:rPr>
          <w:rFonts w:asciiTheme="majorHAnsi" w:hAnsiTheme="majorHAnsi" w:cstheme="majorHAnsi"/>
        </w:rPr>
        <w:t xml:space="preserve">transported </w:t>
      </w:r>
      <w:r w:rsidR="006F0C7E">
        <w:rPr>
          <w:rFonts w:asciiTheme="majorHAnsi" w:hAnsiTheme="majorHAnsi" w:cstheme="majorHAnsi"/>
        </w:rPr>
        <w:t xml:space="preserve">to various fashion cities to supply designers, workshops, factories and retailers. It is a cruel irony that a fashion product that emulates the beauty of natural flowers is so often made </w:t>
      </w:r>
      <w:r w:rsidR="00D24DE6">
        <w:rPr>
          <w:rFonts w:asciiTheme="majorHAnsi" w:hAnsiTheme="majorHAnsi" w:cstheme="majorHAnsi"/>
        </w:rPr>
        <w:t xml:space="preserve">within </w:t>
      </w:r>
      <w:r w:rsidR="006F0C7E">
        <w:rPr>
          <w:rFonts w:asciiTheme="majorHAnsi" w:hAnsiTheme="majorHAnsi" w:cstheme="majorHAnsi"/>
        </w:rPr>
        <w:t xml:space="preserve"> a capitalist system that is so harmful to humans and the environment. </w:t>
      </w:r>
    </w:p>
    <w:p w14:paraId="4AA5F9B0" w14:textId="69C3E00C" w:rsidR="0064427B" w:rsidRPr="00872EF0" w:rsidRDefault="00872EF0" w:rsidP="00D24DE6">
      <w:pPr>
        <w:spacing w:line="240" w:lineRule="auto"/>
        <w:ind w:left="360"/>
        <w:rPr>
          <w:rFonts w:asciiTheme="majorHAnsi" w:hAnsiTheme="majorHAnsi" w:cstheme="majorHAnsi"/>
          <w:u w:val="single"/>
        </w:rPr>
      </w:pPr>
      <w:r w:rsidRPr="00872EF0">
        <w:rPr>
          <w:rFonts w:asciiTheme="majorHAnsi" w:hAnsiTheme="majorHAnsi" w:cstheme="majorHAnsi"/>
          <w:u w:val="single"/>
        </w:rPr>
        <w:t>Notes</w:t>
      </w:r>
    </w:p>
    <w:p w14:paraId="34C0AC9B" w14:textId="77777777" w:rsidR="0069247E" w:rsidRPr="00BB5FE0" w:rsidRDefault="0069247E" w:rsidP="00D24DE6">
      <w:pPr>
        <w:pStyle w:val="ListParagraph"/>
        <w:spacing w:line="240" w:lineRule="auto"/>
        <w:ind w:left="714"/>
        <w:rPr>
          <w:rFonts w:asciiTheme="majorHAnsi" w:hAnsiTheme="majorHAnsi" w:cstheme="majorHAnsi"/>
        </w:rPr>
      </w:pPr>
    </w:p>
    <w:p w14:paraId="4A50F761" w14:textId="292C4F0F" w:rsidR="0069247E" w:rsidRPr="0069247E" w:rsidRDefault="0069247E" w:rsidP="00D24DE6">
      <w:pPr>
        <w:pStyle w:val="ListParagraph"/>
        <w:numPr>
          <w:ilvl w:val="0"/>
          <w:numId w:val="15"/>
        </w:numPr>
        <w:spacing w:after="120" w:line="240" w:lineRule="auto"/>
        <w:outlineLvl w:val="0"/>
        <w:rPr>
          <w:rFonts w:asciiTheme="majorHAnsi" w:eastAsia="Times New Roman" w:hAnsiTheme="majorHAnsi" w:cstheme="majorHAnsi"/>
          <w:spacing w:val="-4"/>
          <w:kern w:val="36"/>
          <w:lang w:eastAsia="en-GB"/>
          <w14:ligatures w14:val="none"/>
        </w:rPr>
      </w:pPr>
      <w:r w:rsidRPr="0069247E">
        <w:rPr>
          <w:rFonts w:asciiTheme="majorHAnsi" w:eastAsia="Times New Roman" w:hAnsiTheme="majorHAnsi" w:cstheme="majorHAnsi"/>
          <w:color w:val="343332"/>
          <w:spacing w:val="-5"/>
          <w:kern w:val="0"/>
          <w:lang w:eastAsia="en-GB"/>
          <w14:ligatures w14:val="none"/>
        </w:rPr>
        <w:t xml:space="preserve">North, Susan (2024) Flowers and Dress: Decorative, Dynastic and Symbolic’ in Whaley-Lyon (ed.) </w:t>
      </w:r>
      <w:r w:rsidRPr="0069247E">
        <w:rPr>
          <w:rFonts w:asciiTheme="majorHAnsi" w:eastAsia="Times New Roman" w:hAnsiTheme="majorHAnsi" w:cstheme="majorHAnsi"/>
          <w:i/>
          <w:iCs/>
          <w:color w:val="343332"/>
          <w:spacing w:val="-5"/>
          <w:kern w:val="0"/>
          <w:lang w:eastAsia="en-GB"/>
          <w14:ligatures w14:val="none"/>
        </w:rPr>
        <w:t>Floral Culture and the Tudor and Stuart Courts</w:t>
      </w:r>
      <w:r w:rsidRPr="0069247E">
        <w:rPr>
          <w:rFonts w:asciiTheme="majorHAnsi" w:eastAsia="Times New Roman" w:hAnsiTheme="majorHAnsi" w:cstheme="majorHAnsi"/>
          <w:color w:val="343332"/>
          <w:spacing w:val="-5"/>
          <w:kern w:val="0"/>
          <w:lang w:eastAsia="en-GB"/>
          <w14:ligatures w14:val="none"/>
        </w:rPr>
        <w:t>, Amsterdam University Press</w:t>
      </w:r>
      <w:r>
        <w:rPr>
          <w:rFonts w:asciiTheme="majorHAnsi" w:eastAsia="Times New Roman" w:hAnsiTheme="majorHAnsi" w:cstheme="majorHAnsi"/>
          <w:color w:val="343332"/>
          <w:spacing w:val="-5"/>
          <w:kern w:val="0"/>
          <w:lang w:eastAsia="en-GB"/>
          <w14:ligatures w14:val="none"/>
        </w:rPr>
        <w:t>, p.123</w:t>
      </w:r>
    </w:p>
    <w:p w14:paraId="75BBB4EC" w14:textId="77777777" w:rsidR="0069247E" w:rsidRPr="0069247E" w:rsidRDefault="0069247E" w:rsidP="00D24DE6">
      <w:pPr>
        <w:pStyle w:val="ListParagraph"/>
        <w:spacing w:line="240" w:lineRule="auto"/>
        <w:rPr>
          <w:rFonts w:asciiTheme="majorHAnsi" w:hAnsiTheme="majorHAnsi" w:cstheme="majorHAnsi"/>
        </w:rPr>
      </w:pPr>
    </w:p>
    <w:p w14:paraId="25678716" w14:textId="7267C85A" w:rsidR="0069247E" w:rsidRDefault="005637EC" w:rsidP="00D24DE6">
      <w:pPr>
        <w:pStyle w:val="ListParagraph"/>
        <w:numPr>
          <w:ilvl w:val="0"/>
          <w:numId w:val="15"/>
        </w:numPr>
        <w:spacing w:line="240" w:lineRule="auto"/>
        <w:rPr>
          <w:rFonts w:asciiTheme="majorHAnsi" w:hAnsiTheme="majorHAnsi" w:cstheme="majorHAnsi"/>
          <w:lang w:val="fr-FR"/>
        </w:rPr>
      </w:pPr>
      <w:r w:rsidRPr="005637EC">
        <w:rPr>
          <w:rFonts w:asciiTheme="majorHAnsi" w:hAnsiTheme="majorHAnsi" w:cstheme="majorHAnsi"/>
          <w:iCs/>
          <w:lang w:val="fr-FR"/>
        </w:rPr>
        <w:t>Lemercier</w:t>
      </w:r>
      <w:r w:rsidRPr="005637EC">
        <w:rPr>
          <w:rFonts w:asciiTheme="majorHAnsi" w:hAnsiTheme="majorHAnsi" w:cstheme="majorHAnsi"/>
          <w:i/>
          <w:lang w:val="fr-FR"/>
        </w:rPr>
        <w:t xml:space="preserve">, </w:t>
      </w:r>
      <w:r w:rsidRPr="005637EC">
        <w:rPr>
          <w:rFonts w:asciiTheme="majorHAnsi" w:hAnsiTheme="majorHAnsi" w:cstheme="majorHAnsi"/>
          <w:iCs/>
          <w:lang w:val="fr-FR"/>
        </w:rPr>
        <w:t>Claire,( 2007),</w:t>
      </w:r>
      <w:r w:rsidRPr="005637EC">
        <w:rPr>
          <w:rFonts w:asciiTheme="majorHAnsi" w:hAnsiTheme="majorHAnsi" w:cstheme="majorHAnsi"/>
          <w:i/>
          <w:lang w:val="fr-FR"/>
        </w:rPr>
        <w:t xml:space="preserve"> Les territoires de l’industrie en Europe (1750-2000) Entreprises, régulations et trajectoires</w:t>
      </w:r>
      <w:r w:rsidRPr="005637EC">
        <w:rPr>
          <w:rFonts w:asciiTheme="majorHAnsi" w:hAnsiTheme="majorHAnsi" w:cstheme="majorHAnsi"/>
          <w:lang w:val="fr-FR"/>
        </w:rPr>
        <w:t xml:space="preserve">, Paris, Besançon: Presses universitaire de Franche- </w:t>
      </w:r>
      <w:r w:rsidRPr="005E47F4">
        <w:rPr>
          <w:rFonts w:asciiTheme="majorHAnsi" w:hAnsiTheme="majorHAnsi" w:cstheme="majorHAnsi"/>
          <w:lang w:val="fr-FR"/>
        </w:rPr>
        <w:t>Comté</w:t>
      </w:r>
      <w:r w:rsidR="0069247E" w:rsidRPr="005E47F4">
        <w:rPr>
          <w:rFonts w:asciiTheme="majorHAnsi" w:hAnsiTheme="majorHAnsi" w:cstheme="majorHAnsi"/>
          <w:lang w:val="fr-FR"/>
        </w:rPr>
        <w:t>, p.</w:t>
      </w:r>
      <w:r w:rsidR="0069247E">
        <w:rPr>
          <w:rFonts w:asciiTheme="majorHAnsi" w:hAnsiTheme="majorHAnsi" w:cstheme="majorHAnsi"/>
          <w:lang w:val="fr-FR"/>
        </w:rPr>
        <w:t xml:space="preserve"> </w:t>
      </w:r>
      <w:r w:rsidR="005E47F4">
        <w:rPr>
          <w:rFonts w:asciiTheme="majorHAnsi" w:hAnsiTheme="majorHAnsi" w:cstheme="majorHAnsi"/>
          <w:lang w:val="fr-FR"/>
        </w:rPr>
        <w:t>199</w:t>
      </w:r>
    </w:p>
    <w:p w14:paraId="0CF52C8D" w14:textId="77777777" w:rsidR="0069247E" w:rsidRDefault="0069247E" w:rsidP="00D24DE6">
      <w:pPr>
        <w:pStyle w:val="ListParagraph"/>
        <w:spacing w:line="240" w:lineRule="auto"/>
        <w:rPr>
          <w:rFonts w:asciiTheme="majorHAnsi" w:hAnsiTheme="majorHAnsi" w:cstheme="majorHAnsi"/>
          <w:lang w:val="fr-FR"/>
        </w:rPr>
      </w:pPr>
    </w:p>
    <w:p w14:paraId="43530F1B" w14:textId="77777777" w:rsidR="00D24DE6" w:rsidRDefault="00D24DE6" w:rsidP="00D24DE6">
      <w:pPr>
        <w:pStyle w:val="ListParagraph"/>
        <w:numPr>
          <w:ilvl w:val="0"/>
          <w:numId w:val="15"/>
        </w:numPr>
        <w:spacing w:line="240" w:lineRule="auto"/>
        <w:ind w:left="714" w:hanging="357"/>
        <w:rPr>
          <w:rFonts w:asciiTheme="majorHAnsi" w:hAnsiTheme="majorHAnsi" w:cstheme="majorHAnsi"/>
        </w:rPr>
      </w:pPr>
      <w:r w:rsidRPr="00BB5FE0">
        <w:rPr>
          <w:rFonts w:asciiTheme="majorHAnsi" w:hAnsiTheme="majorHAnsi" w:cstheme="majorHAnsi"/>
        </w:rPr>
        <w:t>Kesterton, Z. (2024) ‘Artificial Flowers in the Credit Records of an Eighteenth-Century French Fashion Merchant’, </w:t>
      </w:r>
      <w:r w:rsidRPr="00BB5FE0">
        <w:rPr>
          <w:rFonts w:asciiTheme="majorHAnsi" w:hAnsiTheme="majorHAnsi" w:cstheme="majorHAnsi"/>
          <w:i/>
          <w:iCs/>
        </w:rPr>
        <w:t>The Historical Journal</w:t>
      </w:r>
      <w:r w:rsidRPr="00BB5FE0">
        <w:rPr>
          <w:rFonts w:asciiTheme="majorHAnsi" w:hAnsiTheme="majorHAnsi" w:cstheme="majorHAnsi"/>
        </w:rPr>
        <w:t>, vol. 67(5), pp. 974–1003.</w:t>
      </w:r>
    </w:p>
    <w:p w14:paraId="6BE44D65" w14:textId="05DFF6E4" w:rsidR="001463F5" w:rsidRPr="00D24DE6" w:rsidRDefault="007710B5" w:rsidP="00D24DE6">
      <w:pPr>
        <w:pStyle w:val="ListParagraph"/>
        <w:spacing w:line="240" w:lineRule="auto"/>
        <w:rPr>
          <w:rFonts w:asciiTheme="majorHAnsi" w:hAnsiTheme="majorHAnsi" w:cstheme="majorHAnsi"/>
        </w:rPr>
      </w:pPr>
      <w:hyperlink r:id="rId5" w:history="1">
        <w:r w:rsidRPr="00D24DE6">
          <w:rPr>
            <w:rStyle w:val="Hyperlink"/>
            <w:rFonts w:asciiTheme="majorHAnsi" w:hAnsiTheme="majorHAnsi" w:cstheme="majorHAnsi"/>
          </w:rPr>
          <w:t>https://www.researchgate.net/publication/384494892_Artificial_Flowers_in_the_Credit_Records_of_an_Eighteenth-Century_French_Fashion_Merchant</w:t>
        </w:r>
      </w:hyperlink>
      <w:r w:rsidRPr="00D24DE6">
        <w:rPr>
          <w:rFonts w:asciiTheme="majorHAnsi" w:hAnsiTheme="majorHAnsi" w:cstheme="majorHAnsi"/>
        </w:rPr>
        <w:t xml:space="preserve"> p.11</w:t>
      </w:r>
    </w:p>
    <w:p w14:paraId="1064B403" w14:textId="77777777" w:rsidR="001463F5" w:rsidRPr="00D24DE6" w:rsidRDefault="001463F5" w:rsidP="00D24DE6">
      <w:pPr>
        <w:pStyle w:val="ListParagraph"/>
        <w:spacing w:line="240" w:lineRule="auto"/>
        <w:rPr>
          <w:rFonts w:asciiTheme="majorHAnsi" w:hAnsiTheme="majorHAnsi" w:cstheme="majorHAnsi"/>
        </w:rPr>
      </w:pPr>
    </w:p>
    <w:p w14:paraId="2E94B3AE" w14:textId="77777777" w:rsidR="001463F5" w:rsidRPr="00D24DE6" w:rsidRDefault="001463F5" w:rsidP="00D24DE6">
      <w:pPr>
        <w:pStyle w:val="ListParagraph"/>
        <w:spacing w:line="240" w:lineRule="auto"/>
        <w:rPr>
          <w:rFonts w:asciiTheme="majorHAnsi" w:hAnsiTheme="majorHAnsi" w:cstheme="majorHAnsi"/>
        </w:rPr>
      </w:pPr>
    </w:p>
    <w:p w14:paraId="7F90EA91" w14:textId="77777777" w:rsidR="001463F5" w:rsidRDefault="001463F5" w:rsidP="00D24DE6">
      <w:pPr>
        <w:pStyle w:val="ListParagraph"/>
        <w:numPr>
          <w:ilvl w:val="0"/>
          <w:numId w:val="15"/>
        </w:numPr>
        <w:spacing w:line="240" w:lineRule="auto"/>
        <w:rPr>
          <w:rFonts w:asciiTheme="majorHAnsi" w:hAnsiTheme="majorHAnsi" w:cstheme="majorHAnsi"/>
          <w:lang w:val="nl-NL"/>
        </w:rPr>
      </w:pPr>
      <w:r>
        <w:rPr>
          <w:rFonts w:asciiTheme="majorHAnsi" w:hAnsiTheme="majorHAnsi" w:cstheme="majorHAnsi"/>
          <w:lang w:val="nl-NL"/>
        </w:rPr>
        <w:t>Kesterton, op cit</w:t>
      </w:r>
    </w:p>
    <w:p w14:paraId="025A8D58" w14:textId="5CBAE074" w:rsidR="001463F5" w:rsidRPr="001463F5" w:rsidRDefault="001463F5" w:rsidP="00D24DE6">
      <w:pPr>
        <w:pStyle w:val="ListParagraph"/>
        <w:spacing w:line="240" w:lineRule="auto"/>
        <w:rPr>
          <w:rFonts w:asciiTheme="majorHAnsi" w:hAnsiTheme="majorHAnsi" w:cstheme="majorHAnsi"/>
          <w:lang w:val="nl-NL"/>
        </w:rPr>
      </w:pPr>
      <w:hyperlink r:id="rId6" w:history="1">
        <w:r w:rsidRPr="00C93CC4">
          <w:rPr>
            <w:rStyle w:val="Hyperlink"/>
            <w:rFonts w:asciiTheme="majorHAnsi" w:hAnsiTheme="majorHAnsi" w:cstheme="majorHAnsi"/>
            <w:lang w:val="nl-NL"/>
          </w:rPr>
          <w:t>https://www.researchgate.net/publication/384494892_Artificial_Flowers_in_the_Credit_Records_of_an_Eighteenth-Century_French_Fashion_Merchant</w:t>
        </w:r>
      </w:hyperlink>
      <w:r>
        <w:rPr>
          <w:rFonts w:asciiTheme="majorHAnsi" w:hAnsiTheme="majorHAnsi" w:cstheme="majorHAnsi"/>
          <w:lang w:val="nl-NL"/>
        </w:rPr>
        <w:t xml:space="preserve"> p. 21</w:t>
      </w:r>
    </w:p>
    <w:p w14:paraId="4CD69FF5" w14:textId="0BCD77E8" w:rsidR="001463F5" w:rsidRPr="001463F5" w:rsidRDefault="001463F5" w:rsidP="00D24DE6">
      <w:pPr>
        <w:pStyle w:val="ListParagraph"/>
        <w:spacing w:line="240" w:lineRule="auto"/>
        <w:rPr>
          <w:rFonts w:asciiTheme="majorHAnsi" w:hAnsiTheme="majorHAnsi" w:cstheme="majorHAnsi"/>
          <w:lang w:val="nl-NL"/>
        </w:rPr>
      </w:pPr>
    </w:p>
    <w:p w14:paraId="4A0DC2C0" w14:textId="77777777" w:rsidR="0069247E" w:rsidRPr="001463F5" w:rsidRDefault="0069247E" w:rsidP="00D24DE6">
      <w:pPr>
        <w:pStyle w:val="ListParagraph"/>
        <w:spacing w:line="240" w:lineRule="auto"/>
        <w:rPr>
          <w:rFonts w:asciiTheme="majorHAnsi" w:hAnsiTheme="majorHAnsi" w:cstheme="majorHAnsi"/>
          <w:lang w:val="nl-NL"/>
        </w:rPr>
      </w:pPr>
    </w:p>
    <w:p w14:paraId="07B389FC" w14:textId="09B5E7E8" w:rsidR="005E47F4" w:rsidRPr="00957A49" w:rsidRDefault="005E47F4" w:rsidP="00D24DE6">
      <w:pPr>
        <w:pStyle w:val="ListParagraph"/>
        <w:numPr>
          <w:ilvl w:val="0"/>
          <w:numId w:val="15"/>
        </w:numPr>
        <w:shd w:val="clear" w:color="auto" w:fill="FFFFFF"/>
        <w:spacing w:after="0" w:line="240" w:lineRule="auto"/>
        <w:rPr>
          <w:rFonts w:asciiTheme="majorHAnsi" w:eastAsia="Times New Roman" w:hAnsiTheme="majorHAnsi" w:cstheme="majorHAnsi"/>
          <w:color w:val="333333"/>
          <w:lang w:eastAsia="en-GB"/>
        </w:rPr>
      </w:pPr>
      <w:r w:rsidRPr="00957A49">
        <w:rPr>
          <w:rFonts w:asciiTheme="majorHAnsi" w:hAnsiTheme="majorHAnsi" w:cstheme="majorHAnsi"/>
        </w:rPr>
        <w:t xml:space="preserve">Lemercier op cit, p. 198 </w:t>
      </w:r>
    </w:p>
    <w:p w14:paraId="49029A15" w14:textId="77777777" w:rsidR="005E47F4" w:rsidRPr="005E47F4" w:rsidRDefault="005E47F4" w:rsidP="00D24DE6">
      <w:pPr>
        <w:pStyle w:val="ListParagraph"/>
        <w:shd w:val="clear" w:color="auto" w:fill="FFFFFF"/>
        <w:spacing w:after="0" w:line="240" w:lineRule="auto"/>
        <w:rPr>
          <w:rFonts w:asciiTheme="majorHAnsi" w:eastAsia="Times New Roman" w:hAnsiTheme="majorHAnsi" w:cstheme="majorHAnsi"/>
          <w:color w:val="333333"/>
          <w:highlight w:val="yellow"/>
          <w:lang w:eastAsia="en-GB"/>
        </w:rPr>
      </w:pPr>
    </w:p>
    <w:p w14:paraId="2428918D" w14:textId="065A3F5F" w:rsidR="005637EC" w:rsidRPr="00957A49" w:rsidRDefault="005637EC" w:rsidP="00D24DE6">
      <w:pPr>
        <w:pStyle w:val="ListParagraph"/>
        <w:numPr>
          <w:ilvl w:val="0"/>
          <w:numId w:val="15"/>
        </w:numPr>
        <w:shd w:val="clear" w:color="auto" w:fill="FFFFFF"/>
        <w:spacing w:after="0" w:line="240" w:lineRule="auto"/>
        <w:rPr>
          <w:rFonts w:asciiTheme="majorHAnsi" w:eastAsia="Times New Roman" w:hAnsiTheme="majorHAnsi" w:cstheme="majorHAnsi"/>
          <w:color w:val="333333"/>
          <w:lang w:eastAsia="en-GB"/>
        </w:rPr>
      </w:pPr>
      <w:r w:rsidRPr="00957A49">
        <w:rPr>
          <w:rFonts w:asciiTheme="majorHAnsi" w:hAnsiTheme="majorHAnsi" w:cstheme="majorHAnsi"/>
        </w:rPr>
        <w:t xml:space="preserve">Boxer, Marilyn J.,  (Spring 1982), Women in Industrial Homework: the Flowermakers of Paris in the Belle epoque’ </w:t>
      </w:r>
      <w:r w:rsidRPr="00957A49">
        <w:rPr>
          <w:rFonts w:asciiTheme="majorHAnsi" w:hAnsiTheme="majorHAnsi" w:cstheme="majorHAnsi"/>
          <w:i/>
        </w:rPr>
        <w:t xml:space="preserve">French Historical Studies </w:t>
      </w:r>
      <w:r w:rsidRPr="00957A49">
        <w:rPr>
          <w:rFonts w:asciiTheme="majorHAnsi" w:hAnsiTheme="majorHAnsi" w:cstheme="majorHAnsi"/>
        </w:rPr>
        <w:t>Spring, part 3,: 401-423</w:t>
      </w:r>
      <w:r w:rsidRPr="00957A49">
        <w:rPr>
          <w:rFonts w:asciiTheme="majorHAnsi" w:eastAsia="Times New Roman" w:hAnsiTheme="majorHAnsi" w:cstheme="majorHAnsi"/>
          <w:color w:val="333333"/>
          <w:lang w:eastAsia="en-GB"/>
        </w:rPr>
        <w:t xml:space="preserve"> Vol. 12, No. 3, p</w:t>
      </w:r>
      <w:r w:rsidR="00957A49" w:rsidRPr="00957A49">
        <w:rPr>
          <w:rFonts w:asciiTheme="majorHAnsi" w:eastAsia="Times New Roman" w:hAnsiTheme="majorHAnsi" w:cstheme="majorHAnsi"/>
          <w:color w:val="333333"/>
          <w:lang w:eastAsia="en-GB"/>
        </w:rPr>
        <w:t xml:space="preserve"> 407</w:t>
      </w:r>
      <w:r w:rsidRPr="00957A49">
        <w:rPr>
          <w:rFonts w:asciiTheme="majorHAnsi" w:eastAsia="Times New Roman" w:hAnsiTheme="majorHAnsi" w:cstheme="majorHAnsi"/>
          <w:color w:val="333333"/>
          <w:lang w:eastAsia="en-GB"/>
        </w:rPr>
        <w:t>.</w:t>
      </w:r>
    </w:p>
    <w:p w14:paraId="0AD8A9E5" w14:textId="3B30F005" w:rsidR="005637EC" w:rsidRPr="00957A49" w:rsidRDefault="005637EC" w:rsidP="00D24DE6">
      <w:pPr>
        <w:pStyle w:val="ListParagraph"/>
        <w:numPr>
          <w:ilvl w:val="0"/>
          <w:numId w:val="15"/>
        </w:numPr>
        <w:shd w:val="clear" w:color="auto" w:fill="FFFFFF"/>
        <w:spacing w:after="0" w:line="240" w:lineRule="auto"/>
        <w:rPr>
          <w:rFonts w:asciiTheme="majorHAnsi" w:eastAsia="Times New Roman" w:hAnsiTheme="majorHAnsi" w:cstheme="majorHAnsi"/>
          <w:color w:val="333333"/>
          <w:lang w:eastAsia="en-GB"/>
        </w:rPr>
      </w:pPr>
      <w:r w:rsidRPr="00957A49">
        <w:rPr>
          <w:rFonts w:asciiTheme="majorHAnsi" w:hAnsiTheme="majorHAnsi" w:cstheme="majorHAnsi"/>
        </w:rPr>
        <w:t>Boxer, op cit</w:t>
      </w:r>
      <w:r w:rsidR="005E47F4" w:rsidRPr="00957A49">
        <w:rPr>
          <w:rFonts w:asciiTheme="majorHAnsi" w:hAnsiTheme="majorHAnsi" w:cstheme="majorHAnsi"/>
        </w:rPr>
        <w:t xml:space="preserve"> – rose earnings</w:t>
      </w:r>
      <w:r w:rsidR="00957A49" w:rsidRPr="00957A49">
        <w:rPr>
          <w:rFonts w:asciiTheme="majorHAnsi" w:hAnsiTheme="majorHAnsi" w:cstheme="majorHAnsi"/>
        </w:rPr>
        <w:t xml:space="preserve"> p. 412</w:t>
      </w:r>
    </w:p>
    <w:p w14:paraId="2DB36A16" w14:textId="77777777" w:rsidR="005637EC" w:rsidRPr="005E47F4" w:rsidRDefault="005637EC" w:rsidP="00D24DE6">
      <w:pPr>
        <w:pStyle w:val="ListParagraph"/>
        <w:shd w:val="clear" w:color="auto" w:fill="FFFFFF"/>
        <w:spacing w:after="0" w:line="240" w:lineRule="auto"/>
        <w:rPr>
          <w:rFonts w:asciiTheme="majorHAnsi" w:eastAsia="Times New Roman" w:hAnsiTheme="majorHAnsi" w:cstheme="majorHAnsi"/>
          <w:color w:val="333333"/>
          <w:lang w:eastAsia="en-GB"/>
        </w:rPr>
      </w:pPr>
    </w:p>
    <w:p w14:paraId="415AF70E" w14:textId="77777777" w:rsidR="005637EC" w:rsidRDefault="005637EC" w:rsidP="00D24DE6">
      <w:pPr>
        <w:pStyle w:val="ListParagraph"/>
        <w:numPr>
          <w:ilvl w:val="0"/>
          <w:numId w:val="15"/>
        </w:numPr>
        <w:spacing w:line="240" w:lineRule="auto"/>
        <w:rPr>
          <w:rFonts w:asciiTheme="majorHAnsi" w:hAnsiTheme="majorHAnsi" w:cstheme="majorHAnsi"/>
        </w:rPr>
      </w:pPr>
      <w:r w:rsidRPr="005637EC">
        <w:rPr>
          <w:rFonts w:asciiTheme="majorHAnsi" w:hAnsiTheme="majorHAnsi" w:cstheme="majorHAnsi"/>
        </w:rPr>
        <w:t xml:space="preserve">Tilburg, Patricia, (2019), </w:t>
      </w:r>
      <w:r w:rsidRPr="005637EC">
        <w:rPr>
          <w:rFonts w:asciiTheme="majorHAnsi" w:hAnsiTheme="majorHAnsi" w:cstheme="majorHAnsi"/>
          <w:i/>
          <w:iCs/>
        </w:rPr>
        <w:t>Working Girls: Sex, Taste, and Reform in the Parisian Garment Trades, 1880-1919</w:t>
      </w:r>
      <w:r w:rsidRPr="005637EC">
        <w:rPr>
          <w:rFonts w:asciiTheme="majorHAnsi" w:hAnsiTheme="majorHAnsi" w:cstheme="majorHAnsi"/>
        </w:rPr>
        <w:t>, Oxford University Press</w:t>
      </w:r>
    </w:p>
    <w:p w14:paraId="6DC8116D" w14:textId="77777777" w:rsidR="00957A49" w:rsidRPr="00957A49" w:rsidRDefault="00957A49" w:rsidP="00D24DE6">
      <w:pPr>
        <w:pStyle w:val="ListParagraph"/>
        <w:spacing w:line="240" w:lineRule="auto"/>
        <w:rPr>
          <w:rFonts w:asciiTheme="majorHAnsi" w:hAnsiTheme="majorHAnsi" w:cstheme="majorHAnsi"/>
        </w:rPr>
      </w:pPr>
    </w:p>
    <w:p w14:paraId="06C3E4B4" w14:textId="3DE9B18B" w:rsidR="00957A49" w:rsidRPr="00957A49" w:rsidRDefault="00957A49" w:rsidP="00D24DE6">
      <w:pPr>
        <w:pStyle w:val="ListParagraph"/>
        <w:numPr>
          <w:ilvl w:val="0"/>
          <w:numId w:val="15"/>
        </w:numPr>
        <w:spacing w:line="240" w:lineRule="auto"/>
        <w:rPr>
          <w:rFonts w:asciiTheme="majorHAnsi" w:hAnsiTheme="majorHAnsi" w:cstheme="majorHAnsi"/>
        </w:rPr>
      </w:pPr>
      <w:r w:rsidRPr="00957A49">
        <w:rPr>
          <w:rFonts w:asciiTheme="majorHAnsi" w:hAnsiTheme="majorHAnsi" w:cstheme="majorHAnsi"/>
        </w:rPr>
        <w:t xml:space="preserve">Kleeck, Mary Van [‘Secretary Committee on Women’s Work, Russell Sage Foundation’], (1913), </w:t>
      </w:r>
      <w:r w:rsidRPr="00957A49">
        <w:rPr>
          <w:rFonts w:asciiTheme="majorHAnsi" w:hAnsiTheme="majorHAnsi" w:cstheme="majorHAnsi"/>
          <w:i/>
          <w:iCs/>
        </w:rPr>
        <w:t>Artificial Flower Makers</w:t>
      </w:r>
      <w:r w:rsidRPr="00957A49">
        <w:rPr>
          <w:rFonts w:asciiTheme="majorHAnsi" w:hAnsiTheme="majorHAnsi" w:cstheme="majorHAnsi"/>
        </w:rPr>
        <w:t>, New York: Russell Sage Foundation</w:t>
      </w:r>
      <w:r>
        <w:rPr>
          <w:rFonts w:asciiTheme="majorHAnsi" w:hAnsiTheme="majorHAnsi" w:cstheme="majorHAnsi"/>
        </w:rPr>
        <w:t>, p. 154</w:t>
      </w:r>
    </w:p>
    <w:p w14:paraId="3437E263" w14:textId="6FF2AA8E" w:rsidR="005637EC" w:rsidRDefault="005637EC" w:rsidP="00D24DE6">
      <w:pPr>
        <w:pStyle w:val="ListParagraph"/>
        <w:numPr>
          <w:ilvl w:val="0"/>
          <w:numId w:val="15"/>
        </w:numPr>
        <w:spacing w:line="240" w:lineRule="auto"/>
        <w:rPr>
          <w:rFonts w:asciiTheme="majorHAnsi" w:hAnsiTheme="majorHAnsi" w:cstheme="majorHAnsi"/>
        </w:rPr>
      </w:pPr>
      <w:r w:rsidRPr="00957A49">
        <w:rPr>
          <w:rFonts w:asciiTheme="majorHAnsi" w:hAnsiTheme="majorHAnsi" w:cstheme="majorHAnsi"/>
          <w:i/>
          <w:iCs/>
        </w:rPr>
        <w:t>The Times</w:t>
      </w:r>
      <w:r w:rsidR="005E47F4" w:rsidRPr="00957A49">
        <w:rPr>
          <w:rFonts w:asciiTheme="majorHAnsi" w:hAnsiTheme="majorHAnsi" w:cstheme="majorHAnsi"/>
          <w:i/>
          <w:iCs/>
        </w:rPr>
        <w:t>,</w:t>
      </w:r>
      <w:r w:rsidR="005E47F4" w:rsidRPr="00957A49">
        <w:rPr>
          <w:rFonts w:asciiTheme="majorHAnsi" w:hAnsiTheme="majorHAnsi" w:cstheme="majorHAnsi"/>
        </w:rPr>
        <w:t xml:space="preserve"> 20 October 1862</w:t>
      </w:r>
    </w:p>
    <w:p w14:paraId="70B0D670" w14:textId="77777777" w:rsidR="00957A49" w:rsidRPr="00957A49" w:rsidRDefault="00957A49" w:rsidP="00D24DE6">
      <w:pPr>
        <w:pStyle w:val="ListParagraph"/>
        <w:spacing w:line="240" w:lineRule="auto"/>
        <w:rPr>
          <w:rFonts w:asciiTheme="majorHAnsi" w:hAnsiTheme="majorHAnsi" w:cstheme="majorHAnsi"/>
        </w:rPr>
      </w:pPr>
    </w:p>
    <w:p w14:paraId="18C8AF73" w14:textId="2E7A022C" w:rsidR="005637EC" w:rsidRDefault="005637EC" w:rsidP="00D24DE6">
      <w:pPr>
        <w:pStyle w:val="ListParagraph"/>
        <w:numPr>
          <w:ilvl w:val="0"/>
          <w:numId w:val="15"/>
        </w:numPr>
        <w:spacing w:line="240" w:lineRule="auto"/>
        <w:rPr>
          <w:rFonts w:asciiTheme="majorHAnsi" w:hAnsiTheme="majorHAnsi" w:cstheme="majorHAnsi"/>
        </w:rPr>
      </w:pPr>
      <w:r w:rsidRPr="005637EC">
        <w:rPr>
          <w:rFonts w:asciiTheme="majorHAnsi" w:hAnsiTheme="majorHAnsi" w:cstheme="majorHAnsi"/>
        </w:rPr>
        <w:t xml:space="preserve">Booth, Charles, (1889), </w:t>
      </w:r>
      <w:r w:rsidRPr="005637EC">
        <w:rPr>
          <w:rFonts w:asciiTheme="majorHAnsi" w:hAnsiTheme="majorHAnsi" w:cstheme="majorHAnsi"/>
          <w:i/>
          <w:iCs/>
        </w:rPr>
        <w:t>The Life and Labour of the People in London: First Series: Poverty</w:t>
      </w:r>
      <w:r w:rsidRPr="005637EC">
        <w:rPr>
          <w:rFonts w:asciiTheme="majorHAnsi" w:hAnsiTheme="majorHAnsi" w:cstheme="majorHAnsi"/>
        </w:rPr>
        <w:t>, rev. edn., New York: A.M Kelley Press, 1969</w:t>
      </w:r>
      <w:r w:rsidR="005E47F4">
        <w:rPr>
          <w:rFonts w:asciiTheme="majorHAnsi" w:hAnsiTheme="majorHAnsi" w:cstheme="majorHAnsi"/>
        </w:rPr>
        <w:t xml:space="preserve"> </w:t>
      </w:r>
      <w:r w:rsidR="00957A49">
        <w:rPr>
          <w:rFonts w:asciiTheme="majorHAnsi" w:hAnsiTheme="majorHAnsi" w:cstheme="majorHAnsi"/>
        </w:rPr>
        <w:t>p. 294</w:t>
      </w:r>
    </w:p>
    <w:p w14:paraId="1A690312" w14:textId="77777777" w:rsidR="005637EC" w:rsidRDefault="005637EC" w:rsidP="00D24DE6">
      <w:pPr>
        <w:pStyle w:val="ListParagraph"/>
        <w:spacing w:line="240" w:lineRule="auto"/>
        <w:rPr>
          <w:rFonts w:asciiTheme="majorHAnsi" w:hAnsiTheme="majorHAnsi" w:cstheme="majorHAnsi"/>
        </w:rPr>
      </w:pPr>
    </w:p>
    <w:p w14:paraId="3FE21AB0" w14:textId="19AC12AF" w:rsidR="00957A49" w:rsidRDefault="005637EC" w:rsidP="00D24DE6">
      <w:pPr>
        <w:pStyle w:val="ListParagraph"/>
        <w:numPr>
          <w:ilvl w:val="0"/>
          <w:numId w:val="15"/>
        </w:numPr>
        <w:spacing w:line="240" w:lineRule="auto"/>
        <w:rPr>
          <w:rFonts w:asciiTheme="majorHAnsi" w:hAnsiTheme="majorHAnsi" w:cstheme="majorHAnsi"/>
        </w:rPr>
      </w:pPr>
      <w:r w:rsidRPr="00957A49">
        <w:rPr>
          <w:rFonts w:asciiTheme="majorHAnsi" w:hAnsiTheme="majorHAnsi" w:cstheme="majorHAnsi"/>
        </w:rPr>
        <w:t xml:space="preserve">Booth, op cit, p. </w:t>
      </w:r>
      <w:r w:rsidR="00957A49" w:rsidRPr="00957A49">
        <w:rPr>
          <w:rFonts w:asciiTheme="majorHAnsi" w:hAnsiTheme="majorHAnsi" w:cstheme="majorHAnsi"/>
        </w:rPr>
        <w:t>321</w:t>
      </w:r>
    </w:p>
    <w:p w14:paraId="4DE3F51F" w14:textId="77777777" w:rsidR="00ED1F58" w:rsidRPr="00ED1F58" w:rsidRDefault="00ED1F58" w:rsidP="00D24DE6">
      <w:pPr>
        <w:pStyle w:val="ListParagraph"/>
        <w:spacing w:line="240" w:lineRule="auto"/>
        <w:rPr>
          <w:rFonts w:asciiTheme="majorHAnsi" w:hAnsiTheme="majorHAnsi" w:cstheme="majorHAnsi"/>
        </w:rPr>
      </w:pPr>
    </w:p>
    <w:p w14:paraId="61D89BF5" w14:textId="77777777" w:rsidR="00ED1F58" w:rsidRPr="00ED1F58" w:rsidRDefault="00ED1F58" w:rsidP="00D24DE6">
      <w:pPr>
        <w:pStyle w:val="ListParagraph"/>
        <w:spacing w:line="240" w:lineRule="auto"/>
        <w:rPr>
          <w:rFonts w:asciiTheme="majorHAnsi" w:hAnsiTheme="majorHAnsi" w:cstheme="majorHAnsi"/>
        </w:rPr>
      </w:pPr>
    </w:p>
    <w:p w14:paraId="42081A24" w14:textId="7B6B562D" w:rsidR="00957A49" w:rsidRPr="00ED1F58" w:rsidRDefault="00957A49" w:rsidP="00D24DE6">
      <w:pPr>
        <w:pStyle w:val="ListParagraph"/>
        <w:numPr>
          <w:ilvl w:val="0"/>
          <w:numId w:val="15"/>
        </w:numPr>
        <w:spacing w:line="240" w:lineRule="auto"/>
        <w:rPr>
          <w:rFonts w:asciiTheme="majorHAnsi" w:hAnsiTheme="majorHAnsi" w:cstheme="majorHAnsi"/>
        </w:rPr>
      </w:pPr>
      <w:r w:rsidRPr="00ED1F58">
        <w:rPr>
          <w:rFonts w:asciiTheme="majorHAnsi" w:eastAsia="Calibri" w:hAnsiTheme="majorHAnsi" w:cstheme="majorHAnsi"/>
          <w:color w:val="000000"/>
          <w:lang w:eastAsia="en-GB"/>
        </w:rPr>
        <w:t xml:space="preserve">Lord, H.W. </w:t>
      </w:r>
      <w:r w:rsidRPr="00ED1F58">
        <w:rPr>
          <w:rFonts w:asciiTheme="majorHAnsi" w:hAnsiTheme="majorHAnsi" w:cstheme="majorHAnsi"/>
        </w:rPr>
        <w:t xml:space="preserve">(1865) </w:t>
      </w:r>
      <w:r w:rsidRPr="00ED1F58">
        <w:rPr>
          <w:rFonts w:asciiTheme="majorHAnsi" w:hAnsiTheme="majorHAnsi" w:cstheme="majorHAnsi"/>
          <w:i/>
          <w:iCs/>
        </w:rPr>
        <w:t>Report on Artificial Flower and Ostrich Feather Makers</w:t>
      </w:r>
      <w:r w:rsidRPr="00ED1F58">
        <w:rPr>
          <w:rFonts w:asciiTheme="majorHAnsi" w:hAnsiTheme="majorHAnsi" w:cstheme="majorHAnsi"/>
        </w:rPr>
        <w:t>, Children’s Employment Commission, London, p.115</w:t>
      </w:r>
    </w:p>
    <w:p w14:paraId="2706EBAD" w14:textId="77777777" w:rsidR="00ED1F58" w:rsidRPr="00ED1F58" w:rsidRDefault="00ED1F58" w:rsidP="00D24DE6">
      <w:pPr>
        <w:pStyle w:val="ListParagraph"/>
        <w:spacing w:line="240" w:lineRule="auto"/>
        <w:rPr>
          <w:rFonts w:asciiTheme="majorHAnsi" w:hAnsiTheme="majorHAnsi" w:cstheme="majorHAnsi"/>
        </w:rPr>
      </w:pPr>
    </w:p>
    <w:p w14:paraId="49723F0B" w14:textId="15F3BF44" w:rsidR="005637EC" w:rsidRDefault="005637EC" w:rsidP="00D24DE6">
      <w:pPr>
        <w:pStyle w:val="ListParagraph"/>
        <w:numPr>
          <w:ilvl w:val="0"/>
          <w:numId w:val="15"/>
        </w:numPr>
        <w:spacing w:line="240" w:lineRule="auto"/>
        <w:rPr>
          <w:rFonts w:asciiTheme="majorHAnsi" w:hAnsiTheme="majorHAnsi" w:cstheme="majorHAnsi"/>
        </w:rPr>
      </w:pPr>
      <w:r w:rsidRPr="00ED1F58">
        <w:rPr>
          <w:rFonts w:asciiTheme="majorHAnsi" w:hAnsiTheme="majorHAnsi" w:cstheme="majorHAnsi"/>
        </w:rPr>
        <w:t>Lord, op cit, p.</w:t>
      </w:r>
      <w:r w:rsidR="00ED1F58" w:rsidRPr="00ED1F58">
        <w:rPr>
          <w:rFonts w:asciiTheme="majorHAnsi" w:hAnsiTheme="majorHAnsi" w:cstheme="majorHAnsi"/>
        </w:rPr>
        <w:t xml:space="preserve">119 </w:t>
      </w:r>
    </w:p>
    <w:p w14:paraId="52273BDF" w14:textId="77777777" w:rsidR="00ED1F58" w:rsidRPr="00ED1F58" w:rsidRDefault="00ED1F58" w:rsidP="00D24DE6">
      <w:pPr>
        <w:pStyle w:val="ListParagraph"/>
        <w:spacing w:line="240" w:lineRule="auto"/>
        <w:rPr>
          <w:rFonts w:asciiTheme="majorHAnsi" w:hAnsiTheme="majorHAnsi" w:cstheme="majorHAnsi"/>
        </w:rPr>
      </w:pPr>
    </w:p>
    <w:p w14:paraId="56A384F0" w14:textId="0059EFE0" w:rsidR="00ED1F58" w:rsidRPr="00D24DE6" w:rsidRDefault="00ED1F58" w:rsidP="00D24DE6">
      <w:pPr>
        <w:pStyle w:val="ListParagraph"/>
        <w:numPr>
          <w:ilvl w:val="0"/>
          <w:numId w:val="15"/>
        </w:numPr>
        <w:spacing w:line="240" w:lineRule="auto"/>
        <w:rPr>
          <w:rFonts w:asciiTheme="majorHAnsi" w:hAnsiTheme="majorHAnsi" w:cstheme="majorHAnsi"/>
        </w:rPr>
      </w:pPr>
      <w:r w:rsidRPr="00D24DE6">
        <w:rPr>
          <w:rFonts w:asciiTheme="majorHAnsi" w:hAnsiTheme="majorHAnsi" w:cstheme="majorHAnsi"/>
        </w:rPr>
        <w:t xml:space="preserve"> ibid</w:t>
      </w:r>
    </w:p>
    <w:p w14:paraId="24835E93" w14:textId="26F82D83" w:rsidR="00076FE7" w:rsidRPr="00076FE7" w:rsidRDefault="005637EC" w:rsidP="00D24DE6">
      <w:pPr>
        <w:pStyle w:val="ListParagraph"/>
        <w:numPr>
          <w:ilvl w:val="0"/>
          <w:numId w:val="15"/>
        </w:numPr>
        <w:spacing w:line="240" w:lineRule="auto"/>
        <w:rPr>
          <w:rFonts w:asciiTheme="majorHAnsi" w:hAnsiTheme="majorHAnsi" w:cstheme="majorHAnsi"/>
        </w:rPr>
      </w:pPr>
      <w:r>
        <w:rPr>
          <w:rFonts w:asciiTheme="majorHAnsi" w:hAnsiTheme="majorHAnsi" w:cstheme="majorHAnsi"/>
        </w:rPr>
        <w:t xml:space="preserve">Lord, op cit, </w:t>
      </w:r>
      <w:r w:rsidR="00076FE7">
        <w:rPr>
          <w:rFonts w:asciiTheme="majorHAnsi" w:hAnsiTheme="majorHAnsi" w:cstheme="majorHAnsi"/>
        </w:rPr>
        <w:t>p.43</w:t>
      </w:r>
    </w:p>
    <w:p w14:paraId="4FEE7821" w14:textId="7482996F" w:rsidR="00D24DE6" w:rsidRPr="00D24DE6" w:rsidRDefault="005637EC" w:rsidP="00D24DE6">
      <w:pPr>
        <w:pStyle w:val="ListParagraph"/>
        <w:numPr>
          <w:ilvl w:val="0"/>
          <w:numId w:val="15"/>
        </w:numPr>
        <w:spacing w:line="240" w:lineRule="auto"/>
        <w:rPr>
          <w:rFonts w:asciiTheme="majorHAnsi" w:hAnsiTheme="majorHAnsi" w:cstheme="majorHAnsi"/>
        </w:rPr>
      </w:pPr>
      <w:r>
        <w:rPr>
          <w:rFonts w:asciiTheme="majorHAnsi" w:hAnsiTheme="majorHAnsi" w:cstheme="majorHAnsi"/>
        </w:rPr>
        <w:t>Booth, op cit, p.58</w:t>
      </w:r>
    </w:p>
    <w:p w14:paraId="029EA22C" w14:textId="0787DFC6" w:rsidR="005637EC" w:rsidRPr="00076FE7" w:rsidRDefault="005637EC" w:rsidP="00D24DE6">
      <w:pPr>
        <w:pStyle w:val="ListParagraph"/>
        <w:numPr>
          <w:ilvl w:val="0"/>
          <w:numId w:val="15"/>
        </w:numPr>
        <w:spacing w:line="240" w:lineRule="auto"/>
        <w:rPr>
          <w:rFonts w:asciiTheme="majorHAnsi" w:hAnsiTheme="majorHAnsi" w:cstheme="majorHAnsi"/>
        </w:rPr>
      </w:pPr>
      <w:r w:rsidRPr="00076FE7">
        <w:rPr>
          <w:rFonts w:asciiTheme="majorHAnsi" w:hAnsiTheme="majorHAnsi" w:cstheme="majorHAnsi"/>
        </w:rPr>
        <w:t xml:space="preserve">Kleeck, Mary Van, (1913), </w:t>
      </w:r>
      <w:r w:rsidRPr="00076FE7">
        <w:rPr>
          <w:rFonts w:asciiTheme="majorHAnsi" w:hAnsiTheme="majorHAnsi" w:cstheme="majorHAnsi"/>
          <w:i/>
          <w:iCs/>
        </w:rPr>
        <w:t>Artificial Flower Makers</w:t>
      </w:r>
      <w:r w:rsidRPr="00076FE7">
        <w:rPr>
          <w:rFonts w:asciiTheme="majorHAnsi" w:hAnsiTheme="majorHAnsi" w:cstheme="majorHAnsi"/>
        </w:rPr>
        <w:t>, New York: Russell Sage Foundation p.20</w:t>
      </w:r>
    </w:p>
    <w:p w14:paraId="60F4429F" w14:textId="4D7D0E55" w:rsidR="005637EC" w:rsidRDefault="005637EC" w:rsidP="00D24DE6">
      <w:pPr>
        <w:pStyle w:val="ListParagraph"/>
        <w:numPr>
          <w:ilvl w:val="0"/>
          <w:numId w:val="15"/>
        </w:numPr>
        <w:spacing w:line="240" w:lineRule="auto"/>
        <w:rPr>
          <w:rFonts w:asciiTheme="majorHAnsi" w:hAnsiTheme="majorHAnsi" w:cstheme="majorHAnsi"/>
        </w:rPr>
      </w:pPr>
      <w:r>
        <w:rPr>
          <w:rFonts w:asciiTheme="majorHAnsi" w:hAnsiTheme="majorHAnsi" w:cstheme="majorHAnsi"/>
        </w:rPr>
        <w:t>Kleeck, op cit, p.3</w:t>
      </w:r>
    </w:p>
    <w:p w14:paraId="5EC78349" w14:textId="3C704DF5" w:rsidR="005637EC" w:rsidRDefault="005637EC" w:rsidP="00D24DE6">
      <w:pPr>
        <w:pStyle w:val="ListParagraph"/>
        <w:numPr>
          <w:ilvl w:val="0"/>
          <w:numId w:val="15"/>
        </w:numPr>
        <w:spacing w:line="240" w:lineRule="auto"/>
        <w:rPr>
          <w:rFonts w:asciiTheme="majorHAnsi" w:hAnsiTheme="majorHAnsi" w:cstheme="majorHAnsi"/>
        </w:rPr>
      </w:pPr>
      <w:r>
        <w:rPr>
          <w:rFonts w:asciiTheme="majorHAnsi" w:hAnsiTheme="majorHAnsi" w:cstheme="majorHAnsi"/>
        </w:rPr>
        <w:t>Kleeck, op cit, p.</w:t>
      </w:r>
      <w:r w:rsidR="00076FE7">
        <w:rPr>
          <w:rFonts w:asciiTheme="majorHAnsi" w:hAnsiTheme="majorHAnsi" w:cstheme="majorHAnsi"/>
        </w:rPr>
        <w:t>144</w:t>
      </w:r>
    </w:p>
    <w:p w14:paraId="02F1A3D5" w14:textId="73EBE61E" w:rsidR="005637EC" w:rsidRPr="005637EC" w:rsidRDefault="0053153C" w:rsidP="00D24DE6">
      <w:pPr>
        <w:pStyle w:val="ListParagraph"/>
        <w:numPr>
          <w:ilvl w:val="0"/>
          <w:numId w:val="15"/>
        </w:numPr>
        <w:spacing w:line="240" w:lineRule="auto"/>
        <w:rPr>
          <w:rFonts w:asciiTheme="majorHAnsi" w:hAnsiTheme="majorHAnsi" w:cstheme="majorHAnsi"/>
        </w:rPr>
      </w:pPr>
      <w:r>
        <w:rPr>
          <w:rFonts w:asciiTheme="majorHAnsi" w:hAnsiTheme="majorHAnsi" w:cstheme="majorHAnsi"/>
        </w:rPr>
        <w:t>Kleeck, op cit, p.90</w:t>
      </w:r>
    </w:p>
    <w:p w14:paraId="3A5F3284" w14:textId="77777777" w:rsidR="005637EC" w:rsidRPr="005637EC" w:rsidRDefault="005637EC" w:rsidP="00D24DE6">
      <w:pPr>
        <w:spacing w:line="240" w:lineRule="auto"/>
        <w:rPr>
          <w:rFonts w:asciiTheme="majorHAnsi" w:hAnsiTheme="majorHAnsi" w:cstheme="majorHAnsi"/>
        </w:rPr>
      </w:pPr>
    </w:p>
    <w:p w14:paraId="3846182B" w14:textId="77777777" w:rsidR="00872EF0" w:rsidRDefault="00766191" w:rsidP="00872EF0">
      <w:pPr>
        <w:spacing w:line="360" w:lineRule="auto"/>
        <w:rPr>
          <w:rFonts w:asciiTheme="majorHAnsi" w:hAnsiTheme="majorHAnsi" w:cstheme="majorHAnsi"/>
          <w:u w:val="single"/>
        </w:rPr>
      </w:pPr>
      <w:r w:rsidRPr="00766191">
        <w:rPr>
          <w:rFonts w:asciiTheme="majorHAnsi" w:hAnsiTheme="majorHAnsi" w:cstheme="majorHAnsi"/>
          <w:u w:val="single"/>
        </w:rPr>
        <w:t>Bibliography</w:t>
      </w:r>
    </w:p>
    <w:p w14:paraId="1A2E186B" w14:textId="21B85949" w:rsidR="006522BF" w:rsidRPr="00872EF0" w:rsidRDefault="006522BF" w:rsidP="00872EF0">
      <w:pPr>
        <w:spacing w:line="360" w:lineRule="auto"/>
        <w:rPr>
          <w:rFonts w:asciiTheme="majorHAnsi" w:hAnsiTheme="majorHAnsi" w:cstheme="majorHAnsi"/>
          <w:u w:val="single"/>
        </w:rPr>
      </w:pPr>
      <w:r w:rsidRPr="00D645DD">
        <w:rPr>
          <w:rFonts w:asciiTheme="majorHAnsi" w:hAnsiTheme="majorHAnsi" w:cstheme="majorHAnsi"/>
        </w:rPr>
        <w:t>Abrevaya Stein, Sarah</w:t>
      </w:r>
      <w:r w:rsidR="00766191">
        <w:rPr>
          <w:rFonts w:asciiTheme="majorHAnsi" w:hAnsiTheme="majorHAnsi" w:cstheme="majorHAnsi"/>
        </w:rPr>
        <w:t>,</w:t>
      </w:r>
      <w:r w:rsidRPr="00D645DD">
        <w:rPr>
          <w:rFonts w:asciiTheme="majorHAnsi" w:hAnsiTheme="majorHAnsi" w:cstheme="majorHAnsi"/>
        </w:rPr>
        <w:t xml:space="preserve"> (2008)</w:t>
      </w:r>
      <w:r w:rsidR="00766191">
        <w:rPr>
          <w:rFonts w:asciiTheme="majorHAnsi" w:hAnsiTheme="majorHAnsi" w:cstheme="majorHAnsi"/>
        </w:rPr>
        <w:t>,</w:t>
      </w:r>
      <w:r w:rsidRPr="00D645DD">
        <w:rPr>
          <w:rFonts w:asciiTheme="majorHAnsi" w:hAnsiTheme="majorHAnsi" w:cstheme="majorHAnsi"/>
        </w:rPr>
        <w:t xml:space="preserve"> </w:t>
      </w:r>
      <w:r w:rsidRPr="00D645DD">
        <w:rPr>
          <w:rFonts w:asciiTheme="majorHAnsi" w:hAnsiTheme="majorHAnsi" w:cstheme="majorHAnsi"/>
          <w:i/>
        </w:rPr>
        <w:t>Plumes: Ostrich Feathers, Jews, and a Lost World of Global</w:t>
      </w:r>
      <w:r w:rsidRPr="00D645DD">
        <w:rPr>
          <w:rFonts w:asciiTheme="majorHAnsi" w:hAnsiTheme="majorHAnsi" w:cstheme="majorHAnsi"/>
        </w:rPr>
        <w:t xml:space="preserve"> </w:t>
      </w:r>
      <w:r w:rsidRPr="00D645DD">
        <w:rPr>
          <w:rFonts w:asciiTheme="majorHAnsi" w:hAnsiTheme="majorHAnsi" w:cstheme="majorHAnsi"/>
          <w:i/>
        </w:rPr>
        <w:t>Commerce</w:t>
      </w:r>
      <w:r w:rsidRPr="00D645DD">
        <w:rPr>
          <w:rFonts w:asciiTheme="majorHAnsi" w:hAnsiTheme="majorHAnsi" w:cstheme="majorHAnsi"/>
        </w:rPr>
        <w:t xml:space="preserve">  Yale University Press </w:t>
      </w:r>
    </w:p>
    <w:p w14:paraId="756B6DD3" w14:textId="03C52995" w:rsidR="006522BF" w:rsidRPr="006522BF" w:rsidRDefault="006522BF" w:rsidP="006522BF">
      <w:pPr>
        <w:spacing w:line="240" w:lineRule="auto"/>
        <w:rPr>
          <w:rFonts w:asciiTheme="majorHAnsi" w:hAnsiTheme="majorHAnsi" w:cstheme="majorHAnsi"/>
          <w:iCs/>
          <w:lang w:val="fr-FR"/>
        </w:rPr>
      </w:pPr>
      <w:r w:rsidRPr="006522BF">
        <w:rPr>
          <w:rFonts w:asciiTheme="majorHAnsi" w:hAnsiTheme="majorHAnsi" w:cstheme="majorHAnsi"/>
          <w:i/>
          <w:lang w:val="fr-FR"/>
        </w:rPr>
        <w:t>Artisans de l’élégance</w:t>
      </w:r>
      <w:r w:rsidRPr="006522BF">
        <w:rPr>
          <w:rFonts w:asciiTheme="majorHAnsi" w:hAnsiTheme="majorHAnsi" w:cstheme="majorHAnsi"/>
          <w:iCs/>
          <w:lang w:val="fr-FR"/>
        </w:rPr>
        <w:t xml:space="preserve"> </w:t>
      </w:r>
      <w:r w:rsidR="00766191">
        <w:rPr>
          <w:rFonts w:asciiTheme="majorHAnsi" w:hAnsiTheme="majorHAnsi" w:cstheme="majorHAnsi"/>
          <w:iCs/>
          <w:lang w:val="fr-FR"/>
        </w:rPr>
        <w:t>,</w:t>
      </w:r>
      <w:r w:rsidRPr="006522BF">
        <w:rPr>
          <w:rFonts w:asciiTheme="majorHAnsi" w:hAnsiTheme="majorHAnsi" w:cstheme="majorHAnsi"/>
          <w:iCs/>
          <w:lang w:val="fr-FR"/>
        </w:rPr>
        <w:t>(1993)</w:t>
      </w:r>
      <w:r w:rsidR="00766191">
        <w:rPr>
          <w:rFonts w:asciiTheme="majorHAnsi" w:hAnsiTheme="majorHAnsi" w:cstheme="majorHAnsi"/>
          <w:iCs/>
          <w:lang w:val="fr-FR"/>
        </w:rPr>
        <w:t>,</w:t>
      </w:r>
      <w:r w:rsidRPr="006522BF">
        <w:rPr>
          <w:rFonts w:asciiTheme="majorHAnsi" w:hAnsiTheme="majorHAnsi" w:cstheme="majorHAnsi"/>
          <w:iCs/>
          <w:lang w:val="fr-FR"/>
        </w:rPr>
        <w:t xml:space="preserve"> exhibition catalogue, Réunion des Musées nationaux, Paris</w:t>
      </w:r>
    </w:p>
    <w:p w14:paraId="546288C9" w14:textId="7E441822" w:rsidR="00766191" w:rsidRPr="009977DF" w:rsidRDefault="00766191" w:rsidP="00766191">
      <w:pPr>
        <w:spacing w:line="240" w:lineRule="auto"/>
        <w:rPr>
          <w:rFonts w:asciiTheme="majorHAnsi" w:hAnsiTheme="majorHAnsi" w:cstheme="majorHAnsi"/>
        </w:rPr>
      </w:pPr>
      <w:r w:rsidRPr="009977DF">
        <w:rPr>
          <w:rFonts w:asciiTheme="majorHAnsi" w:hAnsiTheme="majorHAnsi" w:cstheme="majorHAnsi"/>
        </w:rPr>
        <w:t xml:space="preserve">Booth, Charles, </w:t>
      </w:r>
      <w:r w:rsidR="00877F57">
        <w:rPr>
          <w:rFonts w:asciiTheme="majorHAnsi" w:hAnsiTheme="majorHAnsi" w:cstheme="majorHAnsi"/>
        </w:rPr>
        <w:t>(</w:t>
      </w:r>
      <w:r w:rsidRPr="009977DF">
        <w:rPr>
          <w:rFonts w:asciiTheme="majorHAnsi" w:hAnsiTheme="majorHAnsi" w:cstheme="majorHAnsi"/>
        </w:rPr>
        <w:t>1889</w:t>
      </w:r>
      <w:r w:rsidR="00877F57">
        <w:rPr>
          <w:rFonts w:asciiTheme="majorHAnsi" w:hAnsiTheme="majorHAnsi" w:cstheme="majorHAnsi"/>
        </w:rPr>
        <w:t>)</w:t>
      </w:r>
      <w:r w:rsidRPr="009977DF">
        <w:rPr>
          <w:rFonts w:asciiTheme="majorHAnsi" w:hAnsiTheme="majorHAnsi" w:cstheme="majorHAnsi"/>
        </w:rPr>
        <w:t xml:space="preserve">, </w:t>
      </w:r>
      <w:r w:rsidRPr="009977DF">
        <w:rPr>
          <w:rFonts w:asciiTheme="majorHAnsi" w:hAnsiTheme="majorHAnsi" w:cstheme="majorHAnsi"/>
          <w:i/>
          <w:iCs/>
        </w:rPr>
        <w:t>The Life and Labour of the People in London: First Series: Poverty</w:t>
      </w:r>
      <w:r w:rsidRPr="009977DF">
        <w:rPr>
          <w:rFonts w:asciiTheme="majorHAnsi" w:hAnsiTheme="majorHAnsi" w:cstheme="majorHAnsi"/>
        </w:rPr>
        <w:t>, rev.</w:t>
      </w:r>
      <w:r>
        <w:rPr>
          <w:rFonts w:asciiTheme="majorHAnsi" w:hAnsiTheme="majorHAnsi" w:cstheme="majorHAnsi"/>
        </w:rPr>
        <w:t xml:space="preserve"> </w:t>
      </w:r>
      <w:r w:rsidRPr="009977DF">
        <w:rPr>
          <w:rFonts w:asciiTheme="majorHAnsi" w:hAnsiTheme="majorHAnsi" w:cstheme="majorHAnsi"/>
        </w:rPr>
        <w:t>edn., New York: A.M Kelley Press, 1969</w:t>
      </w:r>
    </w:p>
    <w:p w14:paraId="6D919F56" w14:textId="14047980" w:rsidR="006522BF" w:rsidRPr="00D645DD" w:rsidRDefault="006522BF" w:rsidP="006522BF">
      <w:pPr>
        <w:shd w:val="clear" w:color="auto" w:fill="FFFFFF"/>
        <w:spacing w:after="0" w:line="240" w:lineRule="auto"/>
        <w:rPr>
          <w:rFonts w:asciiTheme="majorHAnsi" w:eastAsia="Times New Roman" w:hAnsiTheme="majorHAnsi" w:cstheme="majorHAnsi"/>
          <w:color w:val="333333"/>
          <w:lang w:eastAsia="en-GB"/>
        </w:rPr>
      </w:pPr>
      <w:r w:rsidRPr="00D645DD">
        <w:rPr>
          <w:rFonts w:asciiTheme="majorHAnsi" w:hAnsiTheme="majorHAnsi" w:cstheme="majorHAnsi"/>
        </w:rPr>
        <w:t>Boxer, Marilyn J.</w:t>
      </w:r>
      <w:r w:rsidR="00766191">
        <w:rPr>
          <w:rFonts w:asciiTheme="majorHAnsi" w:hAnsiTheme="majorHAnsi" w:cstheme="majorHAnsi"/>
        </w:rPr>
        <w:t>,</w:t>
      </w:r>
      <w:r w:rsidRPr="00D645DD">
        <w:rPr>
          <w:rFonts w:asciiTheme="majorHAnsi" w:hAnsiTheme="majorHAnsi" w:cstheme="majorHAnsi"/>
        </w:rPr>
        <w:t xml:space="preserve">  (</w:t>
      </w:r>
      <w:r w:rsidR="00877F57">
        <w:rPr>
          <w:rFonts w:asciiTheme="majorHAnsi" w:hAnsiTheme="majorHAnsi" w:cstheme="majorHAnsi"/>
        </w:rPr>
        <w:t xml:space="preserve">Spring </w:t>
      </w:r>
      <w:r w:rsidRPr="00D645DD">
        <w:rPr>
          <w:rFonts w:asciiTheme="majorHAnsi" w:hAnsiTheme="majorHAnsi" w:cstheme="majorHAnsi"/>
        </w:rPr>
        <w:t>1982)</w:t>
      </w:r>
      <w:r w:rsidR="00766191">
        <w:rPr>
          <w:rFonts w:asciiTheme="majorHAnsi" w:hAnsiTheme="majorHAnsi" w:cstheme="majorHAnsi"/>
        </w:rPr>
        <w:t>,</w:t>
      </w:r>
      <w:r w:rsidRPr="00D645DD">
        <w:rPr>
          <w:rFonts w:asciiTheme="majorHAnsi" w:hAnsiTheme="majorHAnsi" w:cstheme="majorHAnsi"/>
        </w:rPr>
        <w:t xml:space="preserve"> Women in Industrial Homework: the Flowermakers of Paris in the Belle epoque’ </w:t>
      </w:r>
      <w:r w:rsidRPr="00D645DD">
        <w:rPr>
          <w:rFonts w:asciiTheme="majorHAnsi" w:hAnsiTheme="majorHAnsi" w:cstheme="majorHAnsi"/>
          <w:i/>
        </w:rPr>
        <w:t xml:space="preserve">French Historical Studies </w:t>
      </w:r>
      <w:r w:rsidRPr="00D645DD">
        <w:rPr>
          <w:rFonts w:asciiTheme="majorHAnsi" w:hAnsiTheme="majorHAnsi" w:cstheme="majorHAnsi"/>
        </w:rPr>
        <w:t>Spring, part 3,: 401-423</w:t>
      </w:r>
      <w:r w:rsidRPr="00D645DD">
        <w:rPr>
          <w:rFonts w:asciiTheme="majorHAnsi" w:eastAsia="Times New Roman" w:hAnsiTheme="majorHAnsi" w:cstheme="majorHAnsi"/>
          <w:color w:val="333333"/>
          <w:lang w:eastAsia="en-GB"/>
        </w:rPr>
        <w:t xml:space="preserve"> Vol. 12, No. 3, pp. 401-423</w:t>
      </w:r>
    </w:p>
    <w:p w14:paraId="761B534B" w14:textId="05F90726" w:rsidR="006522BF" w:rsidRPr="00D645DD" w:rsidRDefault="006522BF" w:rsidP="006522BF">
      <w:pPr>
        <w:spacing w:line="240" w:lineRule="auto"/>
        <w:rPr>
          <w:rFonts w:asciiTheme="majorHAnsi" w:hAnsiTheme="majorHAnsi" w:cstheme="majorHAnsi"/>
        </w:rPr>
      </w:pPr>
      <w:r w:rsidRPr="00D645DD">
        <w:rPr>
          <w:rFonts w:asciiTheme="majorHAnsi" w:hAnsiTheme="majorHAnsi" w:cstheme="majorHAnsi"/>
        </w:rPr>
        <w:t xml:space="preserve">Delille, Damien ‘The Client, the Couturier, and the Flower, Interweaving Inspirations’ in </w:t>
      </w:r>
    </w:p>
    <w:p w14:paraId="11575A7C" w14:textId="1257CDC9" w:rsidR="006522BF" w:rsidRPr="006522BF" w:rsidRDefault="006522BF" w:rsidP="006522BF">
      <w:pPr>
        <w:spacing w:line="240" w:lineRule="auto"/>
        <w:rPr>
          <w:rFonts w:asciiTheme="majorHAnsi" w:hAnsiTheme="majorHAnsi" w:cstheme="majorHAnsi"/>
          <w:lang w:val="fr-FR"/>
        </w:rPr>
      </w:pPr>
      <w:r w:rsidRPr="006522BF">
        <w:rPr>
          <w:rFonts w:asciiTheme="majorHAnsi" w:hAnsiTheme="majorHAnsi" w:cstheme="majorHAnsi"/>
          <w:lang w:val="fr-FR"/>
        </w:rPr>
        <w:t>Diderot, Denis and Le Rond d’Alembert, (1751-65)</w:t>
      </w:r>
      <w:r w:rsidR="00877F57">
        <w:rPr>
          <w:rFonts w:asciiTheme="majorHAnsi" w:hAnsiTheme="majorHAnsi" w:cstheme="majorHAnsi"/>
          <w:lang w:val="fr-FR"/>
        </w:rPr>
        <w:t>, in</w:t>
      </w:r>
      <w:r w:rsidRPr="006522BF">
        <w:rPr>
          <w:rFonts w:asciiTheme="majorHAnsi" w:hAnsiTheme="majorHAnsi" w:cstheme="majorHAnsi"/>
          <w:lang w:val="fr-FR"/>
        </w:rPr>
        <w:t xml:space="preserve"> Jean (eds.) </w:t>
      </w:r>
      <w:r w:rsidRPr="006522BF">
        <w:rPr>
          <w:rFonts w:asciiTheme="majorHAnsi" w:hAnsiTheme="majorHAnsi" w:cstheme="majorHAnsi"/>
          <w:i/>
          <w:lang w:val="fr-FR"/>
        </w:rPr>
        <w:t>Encycyclopédie, ou Dictionnaire Raisonné des Sciences, des Arts et des Métiers</w:t>
      </w:r>
      <w:r w:rsidRPr="006522BF">
        <w:rPr>
          <w:rFonts w:asciiTheme="majorHAnsi" w:hAnsiTheme="majorHAnsi" w:cstheme="majorHAnsi"/>
          <w:lang w:val="fr-FR"/>
        </w:rPr>
        <w:t>, Paris, Neufchastel</w:t>
      </w:r>
    </w:p>
    <w:p w14:paraId="5ED90E73" w14:textId="71D284FD" w:rsidR="006522BF" w:rsidRPr="00D645DD" w:rsidRDefault="00766191" w:rsidP="006522BF">
      <w:pPr>
        <w:spacing w:line="240" w:lineRule="auto"/>
        <w:rPr>
          <w:rFonts w:asciiTheme="majorHAnsi" w:hAnsiTheme="majorHAnsi" w:cstheme="majorHAnsi"/>
        </w:rPr>
      </w:pPr>
      <w:r w:rsidRPr="00766191">
        <w:rPr>
          <w:rFonts w:asciiTheme="majorHAnsi" w:hAnsiTheme="majorHAnsi" w:cstheme="majorHAnsi"/>
          <w:i/>
          <w:iCs/>
        </w:rPr>
        <w:t>Harpers Bazaar</w:t>
      </w:r>
      <w:r w:rsidR="00877F57">
        <w:rPr>
          <w:rFonts w:asciiTheme="majorHAnsi" w:hAnsiTheme="majorHAnsi" w:cstheme="majorHAnsi"/>
          <w:i/>
          <w:iCs/>
        </w:rPr>
        <w:t>,</w:t>
      </w:r>
      <w:r w:rsidRPr="00D645DD">
        <w:rPr>
          <w:rFonts w:asciiTheme="majorHAnsi" w:hAnsiTheme="majorHAnsi" w:cstheme="majorHAnsi"/>
        </w:rPr>
        <w:t xml:space="preserve"> </w:t>
      </w:r>
      <w:r>
        <w:rPr>
          <w:rFonts w:asciiTheme="majorHAnsi" w:hAnsiTheme="majorHAnsi" w:cstheme="majorHAnsi"/>
        </w:rPr>
        <w:t>(July 1, 1871)</w:t>
      </w:r>
      <w:r w:rsidR="00877F57">
        <w:rPr>
          <w:rFonts w:asciiTheme="majorHAnsi" w:hAnsiTheme="majorHAnsi" w:cstheme="majorHAnsi"/>
        </w:rPr>
        <w:t>,</w:t>
      </w:r>
      <w:r>
        <w:rPr>
          <w:rFonts w:asciiTheme="majorHAnsi" w:hAnsiTheme="majorHAnsi" w:cstheme="majorHAnsi"/>
        </w:rPr>
        <w:t xml:space="preserve"> </w:t>
      </w:r>
      <w:r w:rsidRPr="00D645DD">
        <w:rPr>
          <w:rFonts w:asciiTheme="majorHAnsi" w:hAnsiTheme="majorHAnsi" w:cstheme="majorHAnsi"/>
        </w:rPr>
        <w:t xml:space="preserve"> </w:t>
      </w:r>
      <w:r>
        <w:rPr>
          <w:rFonts w:asciiTheme="majorHAnsi" w:hAnsiTheme="majorHAnsi" w:cstheme="majorHAnsi"/>
        </w:rPr>
        <w:t>‘</w:t>
      </w:r>
      <w:r w:rsidR="006522BF">
        <w:rPr>
          <w:rFonts w:asciiTheme="majorHAnsi" w:hAnsiTheme="majorHAnsi" w:cstheme="majorHAnsi"/>
        </w:rPr>
        <w:t>Coloring Artificial Leaves</w:t>
      </w:r>
      <w:r w:rsidR="00877F57">
        <w:rPr>
          <w:rFonts w:asciiTheme="majorHAnsi" w:hAnsiTheme="majorHAnsi" w:cstheme="majorHAnsi"/>
        </w:rPr>
        <w:t>,</w:t>
      </w:r>
      <w:r w:rsidR="006522BF">
        <w:rPr>
          <w:rFonts w:asciiTheme="majorHAnsi" w:hAnsiTheme="majorHAnsi" w:cstheme="majorHAnsi"/>
        </w:rPr>
        <w:t xml:space="preserve">’ </w:t>
      </w:r>
      <w:r w:rsidR="006522BF" w:rsidRPr="00D645DD">
        <w:rPr>
          <w:rFonts w:asciiTheme="majorHAnsi" w:hAnsiTheme="majorHAnsi" w:cstheme="majorHAnsi"/>
        </w:rPr>
        <w:t xml:space="preserve"> </w:t>
      </w:r>
      <w:r>
        <w:rPr>
          <w:rFonts w:asciiTheme="majorHAnsi" w:hAnsiTheme="majorHAnsi" w:cstheme="majorHAnsi"/>
        </w:rPr>
        <w:t xml:space="preserve">pp. </w:t>
      </w:r>
      <w:r w:rsidR="006522BF" w:rsidRPr="00D645DD">
        <w:rPr>
          <w:rFonts w:asciiTheme="majorHAnsi" w:hAnsiTheme="majorHAnsi" w:cstheme="majorHAnsi"/>
        </w:rPr>
        <w:t>401-2</w:t>
      </w:r>
    </w:p>
    <w:p w14:paraId="6021C22B" w14:textId="463FB992" w:rsidR="00877F57" w:rsidRDefault="00877F57" w:rsidP="00877F57">
      <w:pPr>
        <w:spacing w:line="360" w:lineRule="auto"/>
        <w:rPr>
          <w:rFonts w:asciiTheme="majorHAnsi" w:hAnsiTheme="majorHAnsi" w:cstheme="majorHAnsi"/>
        </w:rPr>
      </w:pPr>
      <w:r w:rsidRPr="00766191">
        <w:rPr>
          <w:rFonts w:asciiTheme="majorHAnsi" w:hAnsiTheme="majorHAnsi" w:cstheme="majorHAnsi"/>
        </w:rPr>
        <w:t>Haye, Amy</w:t>
      </w:r>
      <w:r>
        <w:rPr>
          <w:rFonts w:asciiTheme="majorHAnsi" w:hAnsiTheme="majorHAnsi" w:cstheme="majorHAnsi"/>
        </w:rPr>
        <w:t xml:space="preserve"> de la,</w:t>
      </w:r>
      <w:r w:rsidRPr="00766191">
        <w:rPr>
          <w:rFonts w:asciiTheme="majorHAnsi" w:hAnsiTheme="majorHAnsi" w:cstheme="majorHAnsi"/>
        </w:rPr>
        <w:t xml:space="preserve"> (2021),</w:t>
      </w:r>
      <w:r w:rsidRPr="00766191">
        <w:rPr>
          <w:rFonts w:asciiTheme="majorHAnsi" w:hAnsiTheme="majorHAnsi" w:cstheme="majorHAnsi"/>
          <w:i/>
          <w:iCs/>
        </w:rPr>
        <w:t xml:space="preserve"> Ravishing : The Rose in Fashion</w:t>
      </w:r>
      <w:r>
        <w:rPr>
          <w:rFonts w:asciiTheme="majorHAnsi" w:hAnsiTheme="majorHAnsi" w:cstheme="majorHAnsi"/>
          <w:i/>
          <w:iCs/>
        </w:rPr>
        <w:t>,</w:t>
      </w:r>
      <w:r>
        <w:rPr>
          <w:rFonts w:asciiTheme="majorHAnsi" w:hAnsiTheme="majorHAnsi" w:cstheme="majorHAnsi"/>
        </w:rPr>
        <w:t xml:space="preserve"> Yale University Press</w:t>
      </w:r>
    </w:p>
    <w:p w14:paraId="02A736B3" w14:textId="0B11D5B2" w:rsidR="00877F57" w:rsidRDefault="00877F57" w:rsidP="00877F57">
      <w:pPr>
        <w:spacing w:line="360" w:lineRule="auto"/>
        <w:rPr>
          <w:rFonts w:asciiTheme="majorHAnsi" w:hAnsiTheme="majorHAnsi" w:cstheme="majorHAnsi"/>
        </w:rPr>
      </w:pPr>
      <w:r>
        <w:rPr>
          <w:rFonts w:asciiTheme="majorHAnsi" w:hAnsiTheme="majorHAnsi" w:cstheme="majorHAnsi"/>
        </w:rPr>
        <w:t xml:space="preserve">Haye, </w:t>
      </w:r>
      <w:r w:rsidRPr="00C13BE4">
        <w:rPr>
          <w:rFonts w:asciiTheme="majorHAnsi" w:hAnsiTheme="majorHAnsi" w:cstheme="majorHAnsi"/>
        </w:rPr>
        <w:t xml:space="preserve"> Amy</w:t>
      </w:r>
      <w:r>
        <w:rPr>
          <w:rFonts w:asciiTheme="majorHAnsi" w:hAnsiTheme="majorHAnsi" w:cstheme="majorHAnsi"/>
        </w:rPr>
        <w:t xml:space="preserve"> de la,</w:t>
      </w:r>
      <w:r w:rsidRPr="00C13BE4">
        <w:rPr>
          <w:rFonts w:asciiTheme="majorHAnsi" w:hAnsiTheme="majorHAnsi" w:cstheme="majorHAnsi"/>
        </w:rPr>
        <w:t xml:space="preserve"> (2022)</w:t>
      </w:r>
      <w:r>
        <w:rPr>
          <w:rFonts w:asciiTheme="majorHAnsi" w:hAnsiTheme="majorHAnsi" w:cstheme="majorHAnsi"/>
        </w:rPr>
        <w:t>,</w:t>
      </w:r>
      <w:r w:rsidRPr="00C13BE4">
        <w:rPr>
          <w:rFonts w:asciiTheme="majorHAnsi" w:hAnsiTheme="majorHAnsi" w:cstheme="majorHAnsi"/>
        </w:rPr>
        <w:t xml:space="preserve"> </w:t>
      </w:r>
      <w:r w:rsidRPr="00C13BE4">
        <w:rPr>
          <w:rFonts w:asciiTheme="majorHAnsi" w:hAnsiTheme="majorHAnsi" w:cstheme="majorHAnsi"/>
          <w:i/>
          <w:iCs/>
        </w:rPr>
        <w:t>Wild &amp; Cultivated : Fashioning the Rose</w:t>
      </w:r>
      <w:r>
        <w:rPr>
          <w:rFonts w:asciiTheme="majorHAnsi" w:hAnsiTheme="majorHAnsi" w:cstheme="majorHAnsi"/>
          <w:i/>
          <w:iCs/>
        </w:rPr>
        <w:t>,</w:t>
      </w:r>
      <w:r>
        <w:rPr>
          <w:rFonts w:asciiTheme="majorHAnsi" w:hAnsiTheme="majorHAnsi" w:cstheme="majorHAnsi"/>
        </w:rPr>
        <w:t xml:space="preserve"> Garden Museum London</w:t>
      </w:r>
    </w:p>
    <w:p w14:paraId="63EA2600" w14:textId="77777777" w:rsidR="00877F57" w:rsidRPr="00F171AB" w:rsidRDefault="00877F57" w:rsidP="00877F57">
      <w:pPr>
        <w:spacing w:line="240" w:lineRule="auto"/>
        <w:rPr>
          <w:rFonts w:asciiTheme="majorHAnsi" w:hAnsiTheme="majorHAnsi" w:cstheme="majorHAnsi"/>
        </w:rPr>
      </w:pPr>
      <w:r w:rsidRPr="00F171AB">
        <w:rPr>
          <w:rFonts w:asciiTheme="majorHAnsi" w:hAnsiTheme="majorHAnsi" w:cstheme="majorHAnsi"/>
        </w:rPr>
        <w:lastRenderedPageBreak/>
        <w:t>Haye</w:t>
      </w:r>
      <w:r>
        <w:rPr>
          <w:rFonts w:asciiTheme="majorHAnsi" w:hAnsiTheme="majorHAnsi" w:cstheme="majorHAnsi"/>
        </w:rPr>
        <w:t xml:space="preserve">, Amy de la,  (2023), ‘Artificial Flower-Making in Paris, London and New York from the Mid-Nineteenth to Early Twentieth Centuries’ </w:t>
      </w:r>
      <w:r w:rsidRPr="00F171AB">
        <w:rPr>
          <w:rFonts w:asciiTheme="majorHAnsi" w:hAnsiTheme="majorHAnsi" w:cstheme="majorHAnsi"/>
        </w:rPr>
        <w:t xml:space="preserve"> </w:t>
      </w:r>
      <w:r>
        <w:rPr>
          <w:rFonts w:asciiTheme="majorHAnsi" w:hAnsiTheme="majorHAnsi" w:cstheme="majorHAnsi"/>
        </w:rPr>
        <w:t xml:space="preserve">in Hammen, Émilie </w:t>
      </w:r>
      <w:r w:rsidRPr="00F171AB">
        <w:rPr>
          <w:rFonts w:asciiTheme="majorHAnsi" w:hAnsiTheme="majorHAnsi" w:cstheme="majorHAnsi"/>
          <w:i/>
          <w:iCs/>
        </w:rPr>
        <w:t>Geographies : The Crafts of Fashion</w:t>
      </w:r>
      <w:r>
        <w:rPr>
          <w:rFonts w:asciiTheme="majorHAnsi" w:hAnsiTheme="majorHAnsi" w:cstheme="majorHAnsi"/>
        </w:rPr>
        <w:t xml:space="preserve"> volume 2. Chanel/le19 B42</w:t>
      </w:r>
    </w:p>
    <w:p w14:paraId="480C32A9" w14:textId="66D1D4DB" w:rsidR="006522BF" w:rsidRPr="00877F57" w:rsidRDefault="006522BF" w:rsidP="006522BF">
      <w:pPr>
        <w:spacing w:line="240" w:lineRule="auto"/>
        <w:rPr>
          <w:rFonts w:asciiTheme="majorHAnsi" w:hAnsiTheme="majorHAnsi" w:cstheme="majorHAnsi"/>
        </w:rPr>
      </w:pPr>
      <w:r w:rsidRPr="00D645DD">
        <w:rPr>
          <w:rFonts w:asciiTheme="majorHAnsi" w:hAnsiTheme="majorHAnsi" w:cstheme="majorHAnsi"/>
        </w:rPr>
        <w:t>Hiner, Susan (</w:t>
      </w:r>
      <w:r w:rsidR="00877F57">
        <w:rPr>
          <w:rFonts w:asciiTheme="majorHAnsi" w:hAnsiTheme="majorHAnsi" w:cstheme="majorHAnsi"/>
        </w:rPr>
        <w:t>2017</w:t>
      </w:r>
      <w:r w:rsidRPr="00D645DD">
        <w:rPr>
          <w:rFonts w:asciiTheme="majorHAnsi" w:hAnsiTheme="majorHAnsi" w:cstheme="majorHAnsi"/>
        </w:rPr>
        <w:t>)</w:t>
      </w:r>
      <w:r w:rsidR="00877F57">
        <w:rPr>
          <w:rFonts w:asciiTheme="majorHAnsi" w:hAnsiTheme="majorHAnsi" w:cstheme="majorHAnsi"/>
        </w:rPr>
        <w:t>,</w:t>
      </w:r>
      <w:r w:rsidRPr="00D645DD">
        <w:rPr>
          <w:rFonts w:asciiTheme="majorHAnsi" w:hAnsiTheme="majorHAnsi" w:cstheme="majorHAnsi"/>
        </w:rPr>
        <w:t xml:space="preserve"> ‘The Modiste’s Palette and the Artist’s Hat’ in </w:t>
      </w:r>
      <w:r w:rsidR="00877F57">
        <w:rPr>
          <w:rFonts w:asciiTheme="majorHAnsi" w:hAnsiTheme="majorHAnsi" w:cstheme="majorHAnsi"/>
        </w:rPr>
        <w:t xml:space="preserve">Kelly, Simon and Bell, Esther, </w:t>
      </w:r>
      <w:r w:rsidRPr="00877F57">
        <w:rPr>
          <w:rFonts w:asciiTheme="majorHAnsi" w:hAnsiTheme="majorHAnsi" w:cstheme="majorHAnsi"/>
          <w:i/>
          <w:iCs/>
        </w:rPr>
        <w:t>Degas</w:t>
      </w:r>
      <w:r w:rsidR="00877F57">
        <w:rPr>
          <w:rFonts w:asciiTheme="majorHAnsi" w:hAnsiTheme="majorHAnsi" w:cstheme="majorHAnsi"/>
          <w:i/>
          <w:iCs/>
        </w:rPr>
        <w:t>:</w:t>
      </w:r>
      <w:r w:rsidRPr="00877F57">
        <w:rPr>
          <w:rFonts w:asciiTheme="majorHAnsi" w:hAnsiTheme="majorHAnsi" w:cstheme="majorHAnsi"/>
          <w:i/>
          <w:iCs/>
        </w:rPr>
        <w:t xml:space="preserve"> </w:t>
      </w:r>
      <w:r w:rsidR="00877F57" w:rsidRPr="00877F57">
        <w:rPr>
          <w:rFonts w:asciiTheme="majorHAnsi" w:hAnsiTheme="majorHAnsi" w:cstheme="majorHAnsi"/>
          <w:i/>
          <w:iCs/>
        </w:rPr>
        <w:t>Impressionism, and the Paris Millinery Trade</w:t>
      </w:r>
      <w:r w:rsidR="00877F57">
        <w:rPr>
          <w:rFonts w:asciiTheme="majorHAnsi" w:hAnsiTheme="majorHAnsi" w:cstheme="majorHAnsi"/>
          <w:i/>
          <w:iCs/>
        </w:rPr>
        <w:t xml:space="preserve">, </w:t>
      </w:r>
      <w:r w:rsidR="00877F57" w:rsidRPr="00877F57">
        <w:rPr>
          <w:rFonts w:asciiTheme="majorHAnsi" w:hAnsiTheme="majorHAnsi" w:cstheme="majorHAnsi"/>
        </w:rPr>
        <w:t>Fine Arts Museum of San Fra</w:t>
      </w:r>
      <w:r w:rsidR="00877F57">
        <w:rPr>
          <w:rFonts w:asciiTheme="majorHAnsi" w:hAnsiTheme="majorHAnsi" w:cstheme="majorHAnsi"/>
        </w:rPr>
        <w:t>nc</w:t>
      </w:r>
      <w:r w:rsidR="00877F57" w:rsidRPr="00877F57">
        <w:rPr>
          <w:rFonts w:asciiTheme="majorHAnsi" w:hAnsiTheme="majorHAnsi" w:cstheme="majorHAnsi"/>
        </w:rPr>
        <w:t>isco and Delmonico Books</w:t>
      </w:r>
    </w:p>
    <w:p w14:paraId="061D5C1D" w14:textId="77777777" w:rsidR="005637EC" w:rsidRPr="00BB5FE0" w:rsidRDefault="005637EC" w:rsidP="005637EC">
      <w:pPr>
        <w:spacing w:after="2" w:line="240" w:lineRule="auto"/>
        <w:rPr>
          <w:rFonts w:asciiTheme="majorHAnsi" w:eastAsia="Calibri" w:hAnsiTheme="majorHAnsi" w:cstheme="majorHAnsi"/>
          <w:color w:val="000000"/>
          <w:lang w:eastAsia="en-GB"/>
        </w:rPr>
      </w:pPr>
      <w:r w:rsidRPr="00BB5FE0">
        <w:rPr>
          <w:rFonts w:asciiTheme="majorHAnsi" w:eastAsia="Calibri" w:hAnsiTheme="majorHAnsi" w:cstheme="majorHAnsi"/>
          <w:color w:val="000000"/>
          <w:lang w:eastAsia="en-GB"/>
        </w:rPr>
        <w:t>Kesterton, Z</w:t>
      </w:r>
      <w:r>
        <w:rPr>
          <w:rFonts w:asciiTheme="majorHAnsi" w:eastAsia="Calibri" w:hAnsiTheme="majorHAnsi" w:cstheme="majorHAnsi"/>
          <w:color w:val="000000"/>
          <w:lang w:eastAsia="en-GB"/>
        </w:rPr>
        <w:t>ara,</w:t>
      </w:r>
      <w:r w:rsidRPr="00BB5FE0">
        <w:rPr>
          <w:rFonts w:asciiTheme="majorHAnsi" w:eastAsia="Calibri" w:hAnsiTheme="majorHAnsi" w:cstheme="majorHAnsi"/>
          <w:color w:val="000000"/>
          <w:lang w:eastAsia="en-GB"/>
        </w:rPr>
        <w:t xml:space="preserve"> (2024)</w:t>
      </w:r>
      <w:r>
        <w:rPr>
          <w:rFonts w:asciiTheme="majorHAnsi" w:eastAsia="Calibri" w:hAnsiTheme="majorHAnsi" w:cstheme="majorHAnsi"/>
          <w:color w:val="000000"/>
          <w:lang w:eastAsia="en-GB"/>
        </w:rPr>
        <w:t>,</w:t>
      </w:r>
      <w:r w:rsidRPr="00BB5FE0">
        <w:rPr>
          <w:rFonts w:asciiTheme="majorHAnsi" w:eastAsia="Calibri" w:hAnsiTheme="majorHAnsi" w:cstheme="majorHAnsi"/>
          <w:color w:val="000000"/>
          <w:lang w:eastAsia="en-GB"/>
        </w:rPr>
        <w:t xml:space="preserve"> ‘Artificial Flowers in the Credit Records of an Eighteenth-Century French Fashion Merchant’, </w:t>
      </w:r>
      <w:r w:rsidRPr="00BB5FE0">
        <w:rPr>
          <w:rFonts w:asciiTheme="majorHAnsi" w:eastAsia="Calibri" w:hAnsiTheme="majorHAnsi" w:cstheme="majorHAnsi"/>
          <w:i/>
          <w:iCs/>
          <w:color w:val="000000"/>
          <w:lang w:eastAsia="en-GB"/>
        </w:rPr>
        <w:t>The Historical Journal</w:t>
      </w:r>
      <w:r w:rsidRPr="00BB5FE0">
        <w:rPr>
          <w:rFonts w:asciiTheme="majorHAnsi" w:eastAsia="Calibri" w:hAnsiTheme="majorHAnsi" w:cstheme="majorHAnsi"/>
          <w:color w:val="000000"/>
          <w:lang w:eastAsia="en-GB"/>
        </w:rPr>
        <w:t>, vol. 67(5), pp. 974–1003.</w:t>
      </w:r>
    </w:p>
    <w:p w14:paraId="2F636FFF" w14:textId="77777777" w:rsidR="005637EC" w:rsidRPr="00A22124" w:rsidRDefault="005637EC" w:rsidP="005637EC">
      <w:pPr>
        <w:spacing w:after="2" w:line="240" w:lineRule="auto"/>
        <w:rPr>
          <w:rFonts w:asciiTheme="majorHAnsi" w:eastAsia="Calibri" w:hAnsiTheme="majorHAnsi" w:cstheme="majorHAnsi"/>
          <w:color w:val="000000"/>
          <w:lang w:eastAsia="en-GB"/>
        </w:rPr>
      </w:pPr>
    </w:p>
    <w:p w14:paraId="14CC4A9A" w14:textId="77777777" w:rsidR="005637EC" w:rsidRPr="009977DF" w:rsidRDefault="005637EC" w:rsidP="005637EC">
      <w:pPr>
        <w:spacing w:line="240" w:lineRule="auto"/>
        <w:rPr>
          <w:rFonts w:asciiTheme="majorHAnsi" w:hAnsiTheme="majorHAnsi" w:cstheme="majorHAnsi"/>
        </w:rPr>
      </w:pPr>
      <w:r w:rsidRPr="009977DF">
        <w:rPr>
          <w:rFonts w:asciiTheme="majorHAnsi" w:hAnsiTheme="majorHAnsi" w:cstheme="majorHAnsi"/>
        </w:rPr>
        <w:t>Klee</w:t>
      </w:r>
      <w:r>
        <w:rPr>
          <w:rFonts w:asciiTheme="majorHAnsi" w:hAnsiTheme="majorHAnsi" w:cstheme="majorHAnsi"/>
        </w:rPr>
        <w:t>c</w:t>
      </w:r>
      <w:r w:rsidRPr="009977DF">
        <w:rPr>
          <w:rFonts w:asciiTheme="majorHAnsi" w:hAnsiTheme="majorHAnsi" w:cstheme="majorHAnsi"/>
        </w:rPr>
        <w:t xml:space="preserve">k, Mary Van [‘Secretary Committee on Women’s Work, Russell Sage Foundation’], </w:t>
      </w:r>
      <w:r>
        <w:rPr>
          <w:rFonts w:asciiTheme="majorHAnsi" w:hAnsiTheme="majorHAnsi" w:cstheme="majorHAnsi"/>
        </w:rPr>
        <w:t>(</w:t>
      </w:r>
      <w:r w:rsidRPr="009977DF">
        <w:rPr>
          <w:rFonts w:asciiTheme="majorHAnsi" w:hAnsiTheme="majorHAnsi" w:cstheme="majorHAnsi"/>
        </w:rPr>
        <w:t>1913</w:t>
      </w:r>
      <w:r>
        <w:rPr>
          <w:rFonts w:asciiTheme="majorHAnsi" w:hAnsiTheme="majorHAnsi" w:cstheme="majorHAnsi"/>
        </w:rPr>
        <w:t>),</w:t>
      </w:r>
      <w:r w:rsidRPr="009977DF">
        <w:rPr>
          <w:rFonts w:asciiTheme="majorHAnsi" w:hAnsiTheme="majorHAnsi" w:cstheme="majorHAnsi"/>
        </w:rPr>
        <w:t xml:space="preserve"> </w:t>
      </w:r>
      <w:r w:rsidRPr="009977DF">
        <w:rPr>
          <w:rFonts w:asciiTheme="majorHAnsi" w:hAnsiTheme="majorHAnsi" w:cstheme="majorHAnsi"/>
          <w:i/>
          <w:iCs/>
        </w:rPr>
        <w:t>Artificial Flower Makers</w:t>
      </w:r>
      <w:r w:rsidRPr="009977DF">
        <w:rPr>
          <w:rFonts w:asciiTheme="majorHAnsi" w:hAnsiTheme="majorHAnsi" w:cstheme="majorHAnsi"/>
        </w:rPr>
        <w:t>, New York: Russell Sage Foundation</w:t>
      </w:r>
    </w:p>
    <w:p w14:paraId="48DBE822" w14:textId="7B93692B" w:rsidR="00922292" w:rsidRDefault="00922292" w:rsidP="006522BF">
      <w:pPr>
        <w:spacing w:line="240" w:lineRule="auto"/>
        <w:rPr>
          <w:rFonts w:asciiTheme="majorHAnsi" w:hAnsiTheme="majorHAnsi" w:cstheme="majorHAnsi"/>
        </w:rPr>
      </w:pPr>
      <w:r w:rsidRPr="00922292">
        <w:rPr>
          <w:rFonts w:asciiTheme="majorHAnsi" w:hAnsiTheme="majorHAnsi" w:cstheme="majorHAnsi"/>
        </w:rPr>
        <w:t>Klepp, I.G., Haugen, B.S.H., Ulväng, M., Rasmussen, P. and Haugsrud, I. (2024)</w:t>
      </w:r>
      <w:r>
        <w:rPr>
          <w:rFonts w:asciiTheme="majorHAnsi" w:hAnsiTheme="majorHAnsi" w:cstheme="majorHAnsi"/>
        </w:rPr>
        <w:t>,</w:t>
      </w:r>
      <w:r w:rsidRPr="00922292">
        <w:rPr>
          <w:rFonts w:asciiTheme="majorHAnsi" w:hAnsiTheme="majorHAnsi" w:cstheme="majorHAnsi"/>
        </w:rPr>
        <w:t xml:space="preserve"> ‘Creating’ variety without waste: Pre-industrial dress practices as inspiration for updating the sustainability discourse. </w:t>
      </w:r>
      <w:r w:rsidRPr="00922292">
        <w:rPr>
          <w:rFonts w:asciiTheme="majorHAnsi" w:hAnsiTheme="majorHAnsi" w:cstheme="majorHAnsi"/>
          <w:i/>
          <w:iCs/>
        </w:rPr>
        <w:t>Clothing Cultures</w:t>
      </w:r>
      <w:r w:rsidRPr="00922292">
        <w:rPr>
          <w:rFonts w:asciiTheme="majorHAnsi" w:hAnsiTheme="majorHAnsi" w:cstheme="majorHAnsi"/>
        </w:rPr>
        <w:t>, 11(2), pp.125–151</w:t>
      </w:r>
    </w:p>
    <w:p w14:paraId="170051EB" w14:textId="029FD5DB" w:rsidR="006522BF" w:rsidRPr="00D645DD" w:rsidRDefault="006522BF" w:rsidP="006522BF">
      <w:pPr>
        <w:spacing w:line="240" w:lineRule="auto"/>
        <w:rPr>
          <w:rFonts w:asciiTheme="majorHAnsi" w:hAnsiTheme="majorHAnsi" w:cstheme="majorHAnsi"/>
        </w:rPr>
      </w:pPr>
      <w:r w:rsidRPr="00D645DD">
        <w:rPr>
          <w:rFonts w:asciiTheme="majorHAnsi" w:hAnsiTheme="majorHAnsi" w:cstheme="majorHAnsi"/>
        </w:rPr>
        <w:t xml:space="preserve">Lang, Evelyn M. (1902) ‘Artificial Flower-Making in Paris’ </w:t>
      </w:r>
      <w:r w:rsidRPr="00D645DD">
        <w:rPr>
          <w:rFonts w:asciiTheme="majorHAnsi" w:hAnsiTheme="majorHAnsi" w:cstheme="majorHAnsi"/>
          <w:i/>
        </w:rPr>
        <w:t>Lady’s Realm</w:t>
      </w:r>
      <w:r w:rsidRPr="00D645DD">
        <w:rPr>
          <w:rFonts w:asciiTheme="majorHAnsi" w:hAnsiTheme="majorHAnsi" w:cstheme="majorHAnsi"/>
        </w:rPr>
        <w:t xml:space="preserve"> Volume X11: 555-558</w:t>
      </w:r>
    </w:p>
    <w:p w14:paraId="025353A8" w14:textId="77777777" w:rsidR="006522BF" w:rsidRPr="0030746A" w:rsidRDefault="006522BF" w:rsidP="006522BF">
      <w:pPr>
        <w:pStyle w:val="FootnoteText"/>
        <w:rPr>
          <w:rFonts w:asciiTheme="majorHAnsi" w:hAnsiTheme="majorHAnsi" w:cstheme="majorHAnsi"/>
          <w:sz w:val="22"/>
          <w:szCs w:val="22"/>
        </w:rPr>
      </w:pPr>
      <w:r w:rsidRPr="0030746A">
        <w:rPr>
          <w:rFonts w:asciiTheme="majorHAnsi" w:hAnsiTheme="majorHAnsi" w:cstheme="majorHAnsi"/>
          <w:sz w:val="22"/>
          <w:szCs w:val="22"/>
        </w:rPr>
        <w:t xml:space="preserve">Lemercier, Claire. ‘« Articles de Paris », fabriques et institutions économiques à Paris au XIXème siècle’, in </w:t>
      </w:r>
      <w:r w:rsidRPr="0030746A">
        <w:rPr>
          <w:rFonts w:asciiTheme="majorHAnsi" w:hAnsiTheme="majorHAnsi" w:cstheme="majorHAnsi"/>
          <w:i/>
          <w:iCs/>
          <w:sz w:val="22"/>
          <w:szCs w:val="22"/>
        </w:rPr>
        <w:t>Les territoires de l’industrie en Europe (1750-2000) Entreprises, régulations et trajectoires</w:t>
      </w:r>
      <w:r w:rsidRPr="0030746A">
        <w:rPr>
          <w:rFonts w:asciiTheme="majorHAnsi" w:hAnsiTheme="majorHAnsi" w:cstheme="majorHAnsi"/>
          <w:sz w:val="22"/>
          <w:szCs w:val="22"/>
        </w:rPr>
        <w:t xml:space="preserve">, ed. </w:t>
      </w:r>
    </w:p>
    <w:p w14:paraId="51BCF8BF" w14:textId="77777777" w:rsidR="006522BF" w:rsidRPr="0030746A" w:rsidRDefault="006522BF" w:rsidP="006522BF">
      <w:pPr>
        <w:pStyle w:val="FootnoteText"/>
        <w:rPr>
          <w:rFonts w:asciiTheme="majorHAnsi" w:hAnsiTheme="majorHAnsi" w:cstheme="majorHAnsi"/>
          <w:sz w:val="22"/>
          <w:szCs w:val="22"/>
        </w:rPr>
      </w:pPr>
    </w:p>
    <w:p w14:paraId="5999067C" w14:textId="2878D9BD" w:rsidR="006522BF" w:rsidRPr="00D645DD" w:rsidRDefault="006522BF" w:rsidP="006522BF">
      <w:pPr>
        <w:rPr>
          <w:rFonts w:asciiTheme="majorHAnsi" w:hAnsiTheme="majorHAnsi" w:cstheme="majorHAnsi"/>
        </w:rPr>
      </w:pPr>
      <w:r w:rsidRPr="00D645DD">
        <w:rPr>
          <w:rFonts w:asciiTheme="majorHAnsi" w:eastAsia="Calibri" w:hAnsiTheme="majorHAnsi" w:cstheme="majorHAnsi"/>
          <w:color w:val="000000"/>
          <w:lang w:eastAsia="en-GB"/>
        </w:rPr>
        <w:t>Lodia, W.</w:t>
      </w:r>
      <w:r w:rsidR="00766191">
        <w:rPr>
          <w:rFonts w:asciiTheme="majorHAnsi" w:eastAsia="Calibri" w:hAnsiTheme="majorHAnsi" w:cstheme="majorHAnsi"/>
          <w:color w:val="000000"/>
          <w:lang w:eastAsia="en-GB"/>
        </w:rPr>
        <w:t xml:space="preserve"> </w:t>
      </w:r>
      <w:r w:rsidRPr="00D645DD">
        <w:rPr>
          <w:rFonts w:asciiTheme="majorHAnsi" w:eastAsia="Calibri" w:hAnsiTheme="majorHAnsi" w:cstheme="majorHAnsi"/>
          <w:color w:val="000000"/>
          <w:lang w:eastAsia="en-GB"/>
        </w:rPr>
        <w:t xml:space="preserve">(1892)  </w:t>
      </w:r>
      <w:r w:rsidRPr="00D645DD">
        <w:rPr>
          <w:rFonts w:asciiTheme="majorHAnsi" w:hAnsiTheme="majorHAnsi" w:cstheme="majorHAnsi"/>
        </w:rPr>
        <w:t>‘The manufacture of artificial flowers on the Riviera’</w:t>
      </w:r>
      <w:r w:rsidRPr="00D645DD">
        <w:rPr>
          <w:rFonts w:asciiTheme="majorHAnsi" w:hAnsiTheme="majorHAnsi" w:cstheme="majorHAnsi"/>
          <w:i/>
        </w:rPr>
        <w:t xml:space="preserve"> The Decorator and Furnisher</w:t>
      </w:r>
      <w:r w:rsidRPr="00D645DD">
        <w:rPr>
          <w:rFonts w:asciiTheme="majorHAnsi" w:hAnsiTheme="majorHAnsi" w:cstheme="majorHAnsi"/>
        </w:rPr>
        <w:t xml:space="preserve"> Vol 20 No 6, September: </w:t>
      </w:r>
      <w:r w:rsidR="00877F57">
        <w:rPr>
          <w:rFonts w:asciiTheme="majorHAnsi" w:hAnsiTheme="majorHAnsi" w:cstheme="majorHAnsi"/>
        </w:rPr>
        <w:t xml:space="preserve">pp. </w:t>
      </w:r>
      <w:r w:rsidRPr="00D645DD">
        <w:rPr>
          <w:rFonts w:asciiTheme="majorHAnsi" w:hAnsiTheme="majorHAnsi" w:cstheme="majorHAnsi"/>
        </w:rPr>
        <w:t>210-2</w:t>
      </w:r>
    </w:p>
    <w:p w14:paraId="5E9AB17D" w14:textId="77777777" w:rsidR="006522BF" w:rsidRPr="00D645DD" w:rsidRDefault="006522BF" w:rsidP="006522BF">
      <w:pPr>
        <w:spacing w:line="240" w:lineRule="auto"/>
        <w:rPr>
          <w:rFonts w:asciiTheme="majorHAnsi" w:hAnsiTheme="majorHAnsi" w:cstheme="majorHAnsi"/>
        </w:rPr>
      </w:pPr>
      <w:r w:rsidRPr="00D645DD">
        <w:rPr>
          <w:rFonts w:asciiTheme="majorHAnsi" w:eastAsia="Calibri" w:hAnsiTheme="majorHAnsi" w:cstheme="majorHAnsi"/>
          <w:color w:val="000000"/>
          <w:lang w:eastAsia="en-GB"/>
        </w:rPr>
        <w:t xml:space="preserve">Lord, H.W. </w:t>
      </w:r>
      <w:r w:rsidRPr="00D645DD">
        <w:rPr>
          <w:rFonts w:asciiTheme="majorHAnsi" w:hAnsiTheme="majorHAnsi" w:cstheme="majorHAnsi"/>
        </w:rPr>
        <w:t xml:space="preserve">(1865) </w:t>
      </w:r>
      <w:r w:rsidRPr="00D645DD">
        <w:rPr>
          <w:rFonts w:asciiTheme="majorHAnsi" w:hAnsiTheme="majorHAnsi" w:cstheme="majorHAnsi"/>
          <w:i/>
          <w:iCs/>
        </w:rPr>
        <w:t>Report on Artificial Flower and Ostrich Feather Makers</w:t>
      </w:r>
      <w:r w:rsidRPr="00D645DD">
        <w:rPr>
          <w:rFonts w:asciiTheme="majorHAnsi" w:hAnsiTheme="majorHAnsi" w:cstheme="majorHAnsi"/>
        </w:rPr>
        <w:t xml:space="preserve">, Children’s Employment Commission, London </w:t>
      </w:r>
    </w:p>
    <w:p w14:paraId="6F7E7B59" w14:textId="77777777" w:rsidR="0070073D" w:rsidRPr="0070073D" w:rsidRDefault="0070073D" w:rsidP="0070073D">
      <w:pPr>
        <w:spacing w:after="120" w:line="240" w:lineRule="auto"/>
        <w:outlineLvl w:val="0"/>
        <w:rPr>
          <w:rFonts w:asciiTheme="majorHAnsi" w:eastAsia="Times New Roman" w:hAnsiTheme="majorHAnsi" w:cstheme="majorHAnsi"/>
          <w:spacing w:val="-4"/>
          <w:kern w:val="36"/>
          <w:lang w:eastAsia="en-GB"/>
          <w14:ligatures w14:val="none"/>
        </w:rPr>
      </w:pPr>
      <w:r w:rsidRPr="0070073D">
        <w:rPr>
          <w:rFonts w:asciiTheme="majorHAnsi" w:eastAsia="Times New Roman" w:hAnsiTheme="majorHAnsi" w:cstheme="majorHAnsi"/>
          <w:color w:val="343332"/>
          <w:spacing w:val="-5"/>
          <w:kern w:val="0"/>
          <w:lang w:eastAsia="en-GB"/>
          <w14:ligatures w14:val="none"/>
        </w:rPr>
        <w:t xml:space="preserve">North, Susan (2024) Flowers and Dress: Decorative, Dynastic and Symbolic’ in Whaley-Lyon (ed.) </w:t>
      </w:r>
      <w:r w:rsidRPr="0070073D">
        <w:rPr>
          <w:rFonts w:asciiTheme="majorHAnsi" w:eastAsia="Times New Roman" w:hAnsiTheme="majorHAnsi" w:cstheme="majorHAnsi"/>
          <w:i/>
          <w:iCs/>
          <w:color w:val="343332"/>
          <w:spacing w:val="-5"/>
          <w:kern w:val="0"/>
          <w:lang w:eastAsia="en-GB"/>
          <w14:ligatures w14:val="none"/>
        </w:rPr>
        <w:t xml:space="preserve">Floral Culture and the Tudor and Stuart </w:t>
      </w:r>
      <w:r>
        <w:rPr>
          <w:rFonts w:asciiTheme="majorHAnsi" w:eastAsia="Times New Roman" w:hAnsiTheme="majorHAnsi" w:cstheme="majorHAnsi"/>
          <w:i/>
          <w:iCs/>
          <w:color w:val="343332"/>
          <w:spacing w:val="-5"/>
          <w:kern w:val="0"/>
          <w:lang w:eastAsia="en-GB"/>
          <w14:ligatures w14:val="none"/>
        </w:rPr>
        <w:t>C</w:t>
      </w:r>
      <w:r w:rsidRPr="0070073D">
        <w:rPr>
          <w:rFonts w:asciiTheme="majorHAnsi" w:eastAsia="Times New Roman" w:hAnsiTheme="majorHAnsi" w:cstheme="majorHAnsi"/>
          <w:i/>
          <w:iCs/>
          <w:color w:val="343332"/>
          <w:spacing w:val="-5"/>
          <w:kern w:val="0"/>
          <w:lang w:eastAsia="en-GB"/>
          <w14:ligatures w14:val="none"/>
        </w:rPr>
        <w:t>ourts</w:t>
      </w:r>
      <w:r w:rsidRPr="0070073D">
        <w:rPr>
          <w:rFonts w:asciiTheme="majorHAnsi" w:eastAsia="Times New Roman" w:hAnsiTheme="majorHAnsi" w:cstheme="majorHAnsi"/>
          <w:color w:val="343332"/>
          <w:spacing w:val="-5"/>
          <w:kern w:val="0"/>
          <w:lang w:eastAsia="en-GB"/>
          <w14:ligatures w14:val="none"/>
        </w:rPr>
        <w:t>, Amsterdam University Press</w:t>
      </w:r>
      <w:r>
        <w:rPr>
          <w:rFonts w:asciiTheme="majorHAnsi" w:eastAsia="Times New Roman" w:hAnsiTheme="majorHAnsi" w:cstheme="majorHAnsi"/>
          <w:color w:val="343332"/>
          <w:spacing w:val="-5"/>
          <w:kern w:val="0"/>
          <w:lang w:eastAsia="en-GB"/>
          <w14:ligatures w14:val="none"/>
        </w:rPr>
        <w:t xml:space="preserve"> pp123-152</w:t>
      </w:r>
    </w:p>
    <w:p w14:paraId="66FB5817" w14:textId="77777777" w:rsidR="00BB5FE0" w:rsidRDefault="00BB5FE0" w:rsidP="006522BF">
      <w:pPr>
        <w:spacing w:after="2" w:line="240" w:lineRule="auto"/>
        <w:rPr>
          <w:rFonts w:asciiTheme="majorHAnsi" w:eastAsia="Calibri" w:hAnsiTheme="majorHAnsi" w:cstheme="majorHAnsi"/>
          <w:color w:val="000000"/>
          <w:lang w:eastAsia="en-GB"/>
        </w:rPr>
      </w:pPr>
    </w:p>
    <w:p w14:paraId="6F97FE92" w14:textId="33372E63" w:rsidR="006522BF" w:rsidRDefault="006522BF" w:rsidP="006522BF">
      <w:pPr>
        <w:spacing w:after="2" w:line="240" w:lineRule="auto"/>
        <w:rPr>
          <w:rFonts w:asciiTheme="majorHAnsi" w:eastAsia="Calibri" w:hAnsiTheme="majorHAnsi" w:cstheme="majorHAnsi"/>
          <w:color w:val="000000"/>
          <w:lang w:eastAsia="en-GB"/>
        </w:rPr>
      </w:pPr>
      <w:r w:rsidRPr="00D645DD">
        <w:rPr>
          <w:rFonts w:asciiTheme="majorHAnsi" w:eastAsia="Calibri" w:hAnsiTheme="majorHAnsi" w:cstheme="majorHAnsi"/>
          <w:color w:val="000000"/>
          <w:lang w:eastAsia="en-GB"/>
        </w:rPr>
        <w:t xml:space="preserve">Oakeshott, G.M. ‘Artificial Flower-Making: An Account of the Trade, and a Plea for Municipal Training’ </w:t>
      </w:r>
      <w:r w:rsidRPr="00D645DD">
        <w:rPr>
          <w:rFonts w:asciiTheme="majorHAnsi" w:eastAsia="Calibri" w:hAnsiTheme="majorHAnsi" w:cstheme="majorHAnsi"/>
          <w:i/>
          <w:color w:val="000000"/>
          <w:lang w:eastAsia="en-GB"/>
        </w:rPr>
        <w:t>The Economic Journal</w:t>
      </w:r>
      <w:r w:rsidRPr="00D645DD">
        <w:rPr>
          <w:rFonts w:asciiTheme="majorHAnsi" w:eastAsia="Calibri" w:hAnsiTheme="majorHAnsi" w:cstheme="majorHAnsi"/>
          <w:color w:val="000000"/>
          <w:lang w:eastAsia="en-GB"/>
        </w:rPr>
        <w:t>, Vol. 13, No. 49 (Mar., 1903), pp. 123-131</w:t>
      </w:r>
      <w:r>
        <w:rPr>
          <w:rFonts w:asciiTheme="majorHAnsi" w:eastAsia="Calibri" w:hAnsiTheme="majorHAnsi" w:cstheme="majorHAnsi"/>
          <w:color w:val="000000"/>
          <w:lang w:eastAsia="en-GB"/>
        </w:rPr>
        <w:t xml:space="preserve">. </w:t>
      </w:r>
    </w:p>
    <w:p w14:paraId="7177DCC2" w14:textId="77777777" w:rsidR="00BB5FE0" w:rsidRDefault="00BB5FE0" w:rsidP="006522BF">
      <w:pPr>
        <w:spacing w:after="2" w:line="240" w:lineRule="auto"/>
        <w:rPr>
          <w:rFonts w:asciiTheme="majorHAnsi" w:eastAsia="Calibri" w:hAnsiTheme="majorHAnsi" w:cstheme="majorHAnsi"/>
          <w:color w:val="000000"/>
          <w:lang w:eastAsia="en-GB"/>
        </w:rPr>
      </w:pPr>
    </w:p>
    <w:p w14:paraId="01AD0ED5" w14:textId="0ACD80A1" w:rsidR="007D7C75" w:rsidRPr="009977DF" w:rsidRDefault="007D7C75" w:rsidP="00877F57">
      <w:pPr>
        <w:spacing w:line="240" w:lineRule="auto"/>
        <w:rPr>
          <w:rFonts w:asciiTheme="majorHAnsi" w:hAnsiTheme="majorHAnsi" w:cstheme="majorHAnsi"/>
          <w:lang w:val="fr-FR"/>
        </w:rPr>
      </w:pPr>
      <w:r w:rsidRPr="009977DF">
        <w:rPr>
          <w:rFonts w:asciiTheme="majorHAnsi" w:hAnsiTheme="majorHAnsi" w:cstheme="majorHAnsi"/>
          <w:iCs/>
          <w:lang w:val="fr-FR"/>
        </w:rPr>
        <w:t>Lemercier</w:t>
      </w:r>
      <w:r w:rsidRPr="009977DF">
        <w:rPr>
          <w:rFonts w:asciiTheme="majorHAnsi" w:hAnsiTheme="majorHAnsi" w:cstheme="majorHAnsi"/>
          <w:i/>
          <w:lang w:val="fr-FR"/>
        </w:rPr>
        <w:t>,</w:t>
      </w:r>
      <w:r w:rsidR="00877F57">
        <w:rPr>
          <w:rFonts w:asciiTheme="majorHAnsi" w:hAnsiTheme="majorHAnsi" w:cstheme="majorHAnsi"/>
          <w:i/>
          <w:lang w:val="fr-FR"/>
        </w:rPr>
        <w:t xml:space="preserve"> </w:t>
      </w:r>
      <w:r w:rsidRPr="009977DF">
        <w:rPr>
          <w:rFonts w:asciiTheme="majorHAnsi" w:hAnsiTheme="majorHAnsi" w:cstheme="majorHAnsi"/>
          <w:iCs/>
          <w:lang w:val="fr-FR"/>
        </w:rPr>
        <w:t>Claire,</w:t>
      </w:r>
      <w:r w:rsidR="00877F57">
        <w:rPr>
          <w:rFonts w:asciiTheme="majorHAnsi" w:hAnsiTheme="majorHAnsi" w:cstheme="majorHAnsi"/>
          <w:iCs/>
          <w:lang w:val="fr-FR"/>
        </w:rPr>
        <w:t>(</w:t>
      </w:r>
      <w:r w:rsidRPr="009977DF">
        <w:rPr>
          <w:rFonts w:asciiTheme="majorHAnsi" w:hAnsiTheme="majorHAnsi" w:cstheme="majorHAnsi"/>
          <w:iCs/>
          <w:lang w:val="fr-FR"/>
        </w:rPr>
        <w:t xml:space="preserve"> 2007</w:t>
      </w:r>
      <w:r w:rsidR="00877F57">
        <w:rPr>
          <w:rFonts w:asciiTheme="majorHAnsi" w:hAnsiTheme="majorHAnsi" w:cstheme="majorHAnsi"/>
          <w:iCs/>
          <w:lang w:val="fr-FR"/>
        </w:rPr>
        <w:t>),</w:t>
      </w:r>
      <w:r w:rsidRPr="009977DF">
        <w:rPr>
          <w:rFonts w:asciiTheme="majorHAnsi" w:hAnsiTheme="majorHAnsi" w:cstheme="majorHAnsi"/>
          <w:i/>
          <w:lang w:val="fr-FR"/>
        </w:rPr>
        <w:t xml:space="preserve"> Les territoires de l’industrie en Europe (1750-2000) Entreprises, régulations et trajectoires</w:t>
      </w:r>
      <w:r w:rsidRPr="009977DF">
        <w:rPr>
          <w:rFonts w:asciiTheme="majorHAnsi" w:hAnsiTheme="majorHAnsi" w:cstheme="majorHAnsi"/>
          <w:lang w:val="fr-FR"/>
        </w:rPr>
        <w:t>, Paris, Besançon: Presses universitaire de Franche- Comté</w:t>
      </w:r>
    </w:p>
    <w:p w14:paraId="671EAB43" w14:textId="798AED7C" w:rsidR="007D7C75" w:rsidRPr="009977DF" w:rsidRDefault="007D7C75" w:rsidP="00BB5FE0">
      <w:pPr>
        <w:spacing w:line="240" w:lineRule="auto"/>
        <w:rPr>
          <w:rFonts w:asciiTheme="majorHAnsi" w:hAnsiTheme="majorHAnsi" w:cstheme="majorHAnsi"/>
        </w:rPr>
      </w:pPr>
      <w:r w:rsidRPr="009977DF">
        <w:rPr>
          <w:rFonts w:asciiTheme="majorHAnsi" w:hAnsiTheme="majorHAnsi" w:cstheme="majorHAnsi"/>
        </w:rPr>
        <w:t xml:space="preserve">Tilburg, Patricia, </w:t>
      </w:r>
      <w:r w:rsidR="00877F57">
        <w:rPr>
          <w:rFonts w:asciiTheme="majorHAnsi" w:hAnsiTheme="majorHAnsi" w:cstheme="majorHAnsi"/>
        </w:rPr>
        <w:t>(</w:t>
      </w:r>
      <w:r w:rsidRPr="009977DF">
        <w:rPr>
          <w:rFonts w:asciiTheme="majorHAnsi" w:hAnsiTheme="majorHAnsi" w:cstheme="majorHAnsi"/>
        </w:rPr>
        <w:t>2019</w:t>
      </w:r>
      <w:r w:rsidR="00877F57">
        <w:rPr>
          <w:rFonts w:asciiTheme="majorHAnsi" w:hAnsiTheme="majorHAnsi" w:cstheme="majorHAnsi"/>
        </w:rPr>
        <w:t>)</w:t>
      </w:r>
      <w:r w:rsidRPr="009977DF">
        <w:rPr>
          <w:rFonts w:asciiTheme="majorHAnsi" w:hAnsiTheme="majorHAnsi" w:cstheme="majorHAnsi"/>
        </w:rPr>
        <w:t xml:space="preserve">, </w:t>
      </w:r>
      <w:r w:rsidRPr="009977DF">
        <w:rPr>
          <w:rFonts w:asciiTheme="majorHAnsi" w:hAnsiTheme="majorHAnsi" w:cstheme="majorHAnsi"/>
          <w:i/>
          <w:iCs/>
        </w:rPr>
        <w:t>Working Girls: Sex, Taste, and Reform in the Parisian Garment Trades, 1880-1919</w:t>
      </w:r>
      <w:r w:rsidRPr="009977DF">
        <w:rPr>
          <w:rFonts w:asciiTheme="majorHAnsi" w:hAnsiTheme="majorHAnsi" w:cstheme="majorHAnsi"/>
        </w:rPr>
        <w:t>, Oxford University Press</w:t>
      </w:r>
    </w:p>
    <w:p w14:paraId="1E9D17CA" w14:textId="77C33EAE" w:rsidR="007D7C75" w:rsidRPr="009977DF" w:rsidRDefault="007D7C75" w:rsidP="00033608">
      <w:pPr>
        <w:spacing w:line="360" w:lineRule="auto"/>
        <w:rPr>
          <w:rFonts w:asciiTheme="majorHAnsi" w:hAnsiTheme="majorHAnsi" w:cstheme="majorHAnsi"/>
        </w:rPr>
      </w:pPr>
      <w:r w:rsidRPr="009977DF">
        <w:rPr>
          <w:rFonts w:asciiTheme="majorHAnsi" w:hAnsiTheme="majorHAnsi" w:cstheme="majorHAnsi"/>
        </w:rPr>
        <w:t xml:space="preserve">Tomlin, Anne, </w:t>
      </w:r>
      <w:r w:rsidR="00877F57">
        <w:rPr>
          <w:rFonts w:asciiTheme="majorHAnsi" w:hAnsiTheme="majorHAnsi" w:cstheme="majorHAnsi"/>
        </w:rPr>
        <w:t>(</w:t>
      </w:r>
      <w:r w:rsidRPr="009977DF">
        <w:rPr>
          <w:rFonts w:asciiTheme="majorHAnsi" w:hAnsiTheme="majorHAnsi" w:cstheme="majorHAnsi"/>
        </w:rPr>
        <w:t>2023</w:t>
      </w:r>
      <w:r w:rsidR="00877F57">
        <w:rPr>
          <w:rFonts w:asciiTheme="majorHAnsi" w:hAnsiTheme="majorHAnsi" w:cstheme="majorHAnsi"/>
        </w:rPr>
        <w:t>)</w:t>
      </w:r>
      <w:r w:rsidRPr="009977DF">
        <w:rPr>
          <w:rFonts w:asciiTheme="majorHAnsi" w:hAnsiTheme="majorHAnsi" w:cstheme="majorHAnsi"/>
        </w:rPr>
        <w:t xml:space="preserve">, </w:t>
      </w:r>
      <w:r w:rsidRPr="009977DF">
        <w:rPr>
          <w:rFonts w:asciiTheme="majorHAnsi" w:hAnsiTheme="majorHAnsi" w:cstheme="majorHAnsi"/>
          <w:i/>
          <w:iCs/>
        </w:rPr>
        <w:t>Making Silk Flowers</w:t>
      </w:r>
      <w:r w:rsidRPr="009977DF">
        <w:rPr>
          <w:rFonts w:asciiTheme="majorHAnsi" w:hAnsiTheme="majorHAnsi" w:cstheme="majorHAnsi"/>
        </w:rPr>
        <w:t>, The Crowood Press</w:t>
      </w:r>
    </w:p>
    <w:p w14:paraId="24F68280" w14:textId="77777777" w:rsidR="007D7C75" w:rsidRPr="009977DF" w:rsidRDefault="007D7C75" w:rsidP="00033608">
      <w:pPr>
        <w:spacing w:line="360" w:lineRule="auto"/>
        <w:rPr>
          <w:rFonts w:asciiTheme="majorHAnsi" w:hAnsiTheme="majorHAnsi" w:cstheme="majorHAnsi"/>
        </w:rPr>
      </w:pPr>
    </w:p>
    <w:p w14:paraId="2CF618AA" w14:textId="77777777" w:rsidR="00935B2B" w:rsidRDefault="00935B2B" w:rsidP="00935B2B">
      <w:pPr>
        <w:spacing w:line="360" w:lineRule="auto"/>
        <w:rPr>
          <w:rFonts w:asciiTheme="majorHAnsi" w:hAnsiTheme="majorHAnsi" w:cstheme="majorHAnsi"/>
        </w:rPr>
      </w:pPr>
    </w:p>
    <w:p w14:paraId="4CC1BA3E" w14:textId="77777777" w:rsidR="00935B2B" w:rsidRPr="00C13BE4" w:rsidRDefault="00935B2B" w:rsidP="00935B2B">
      <w:pPr>
        <w:spacing w:line="360" w:lineRule="auto"/>
        <w:rPr>
          <w:rFonts w:asciiTheme="majorHAnsi" w:hAnsiTheme="majorHAnsi" w:cstheme="majorHAnsi"/>
        </w:rPr>
      </w:pPr>
    </w:p>
    <w:sectPr w:rsidR="00935B2B" w:rsidRPr="00C13B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44E57"/>
    <w:multiLevelType w:val="hybridMultilevel"/>
    <w:tmpl w:val="1CE272B0"/>
    <w:lvl w:ilvl="0" w:tplc="FFFFFFFF">
      <w:start w:val="1"/>
      <w:numFmt w:val="decimal"/>
      <w:lvlText w:val="%1."/>
      <w:lvlJc w:val="left"/>
      <w:pPr>
        <w:ind w:left="785" w:hanging="360"/>
      </w:pPr>
      <w:rPr>
        <w:rFonts w:hint="default"/>
        <w:b/>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E05F21"/>
    <w:multiLevelType w:val="hybridMultilevel"/>
    <w:tmpl w:val="AB12787E"/>
    <w:lvl w:ilvl="0" w:tplc="107A5574">
      <w:numFmt w:val="bullet"/>
      <w:lvlText w:val="-"/>
      <w:lvlJc w:val="left"/>
      <w:pPr>
        <w:ind w:left="720" w:hanging="360"/>
      </w:pPr>
      <w:rPr>
        <w:rFonts w:ascii="Calibri Light" w:eastAsiaTheme="minorHAnsi" w:hAnsi="Calibri Light" w:cs="Calibri Light"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217FB"/>
    <w:multiLevelType w:val="hybridMultilevel"/>
    <w:tmpl w:val="760C4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4B3AF4"/>
    <w:multiLevelType w:val="hybridMultilevel"/>
    <w:tmpl w:val="C9AAF2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32B07"/>
    <w:multiLevelType w:val="hybridMultilevel"/>
    <w:tmpl w:val="D9029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F63EB1"/>
    <w:multiLevelType w:val="hybridMultilevel"/>
    <w:tmpl w:val="9AB6C5E8"/>
    <w:lvl w:ilvl="0" w:tplc="F1D4FA2C">
      <w:start w:val="1"/>
      <w:numFmt w:val="decimal"/>
      <w:lvlText w:val="%1."/>
      <w:lvlJc w:val="left"/>
      <w:pPr>
        <w:ind w:left="720" w:hanging="360"/>
      </w:pPr>
      <w:rPr>
        <w:rFonts w:asciiTheme="majorHAnsi" w:eastAsiaTheme="minorHAnsi" w:hAnsiTheme="majorHAnsi" w:cstheme="maj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2C02B5"/>
    <w:multiLevelType w:val="hybridMultilevel"/>
    <w:tmpl w:val="277ABB9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C87B6A"/>
    <w:multiLevelType w:val="hybridMultilevel"/>
    <w:tmpl w:val="2F6EF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2C7584"/>
    <w:multiLevelType w:val="hybridMultilevel"/>
    <w:tmpl w:val="16262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634C29"/>
    <w:multiLevelType w:val="multilevel"/>
    <w:tmpl w:val="D102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74B70"/>
    <w:multiLevelType w:val="hybridMultilevel"/>
    <w:tmpl w:val="A9C22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990400"/>
    <w:multiLevelType w:val="hybridMultilevel"/>
    <w:tmpl w:val="1CE272B0"/>
    <w:lvl w:ilvl="0" w:tplc="683C5CB8">
      <w:start w:val="1"/>
      <w:numFmt w:val="decimal"/>
      <w:lvlText w:val="%1."/>
      <w:lvlJc w:val="left"/>
      <w:pPr>
        <w:ind w:left="785" w:hanging="360"/>
      </w:pPr>
      <w:rPr>
        <w:rFonts w:hint="default"/>
        <w:b/>
        <w:color w:val="EE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010E3D"/>
    <w:multiLevelType w:val="hybridMultilevel"/>
    <w:tmpl w:val="A2C4C446"/>
    <w:lvl w:ilvl="0" w:tplc="5ADC026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A241737"/>
    <w:multiLevelType w:val="hybridMultilevel"/>
    <w:tmpl w:val="1CE272B0"/>
    <w:lvl w:ilvl="0" w:tplc="FFFFFFFF">
      <w:start w:val="1"/>
      <w:numFmt w:val="decimal"/>
      <w:lvlText w:val="%1."/>
      <w:lvlJc w:val="left"/>
      <w:pPr>
        <w:ind w:left="785" w:hanging="360"/>
      </w:pPr>
      <w:rPr>
        <w:rFonts w:hint="default"/>
        <w:b/>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7C1E62"/>
    <w:multiLevelType w:val="multilevel"/>
    <w:tmpl w:val="38CC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936679">
    <w:abstractNumId w:val="14"/>
  </w:num>
  <w:num w:numId="2" w16cid:durableId="244845424">
    <w:abstractNumId w:val="1"/>
  </w:num>
  <w:num w:numId="3" w16cid:durableId="1276906750">
    <w:abstractNumId w:val="2"/>
  </w:num>
  <w:num w:numId="4" w16cid:durableId="1506549116">
    <w:abstractNumId w:val="3"/>
  </w:num>
  <w:num w:numId="5" w16cid:durableId="1312060915">
    <w:abstractNumId w:val="12"/>
  </w:num>
  <w:num w:numId="6" w16cid:durableId="298072748">
    <w:abstractNumId w:val="7"/>
  </w:num>
  <w:num w:numId="7" w16cid:durableId="1134181296">
    <w:abstractNumId w:val="8"/>
  </w:num>
  <w:num w:numId="8" w16cid:durableId="53430137">
    <w:abstractNumId w:val="4"/>
  </w:num>
  <w:num w:numId="9" w16cid:durableId="738595925">
    <w:abstractNumId w:val="5"/>
  </w:num>
  <w:num w:numId="10" w16cid:durableId="1034885781">
    <w:abstractNumId w:val="11"/>
  </w:num>
  <w:num w:numId="11" w16cid:durableId="208034600">
    <w:abstractNumId w:val="6"/>
  </w:num>
  <w:num w:numId="12" w16cid:durableId="1274289625">
    <w:abstractNumId w:val="13"/>
  </w:num>
  <w:num w:numId="13" w16cid:durableId="654336434">
    <w:abstractNumId w:val="0"/>
  </w:num>
  <w:num w:numId="14" w16cid:durableId="143401638">
    <w:abstractNumId w:val="9"/>
  </w:num>
  <w:num w:numId="15" w16cid:durableId="15895379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A6"/>
    <w:rsid w:val="00002ED3"/>
    <w:rsid w:val="00030F86"/>
    <w:rsid w:val="00032BF1"/>
    <w:rsid w:val="00033608"/>
    <w:rsid w:val="00052EF9"/>
    <w:rsid w:val="000530C0"/>
    <w:rsid w:val="00056DDD"/>
    <w:rsid w:val="00060B92"/>
    <w:rsid w:val="000629BD"/>
    <w:rsid w:val="000645A0"/>
    <w:rsid w:val="00070AA6"/>
    <w:rsid w:val="00076ABD"/>
    <w:rsid w:val="00076FE7"/>
    <w:rsid w:val="00084699"/>
    <w:rsid w:val="00084F93"/>
    <w:rsid w:val="000A6D5F"/>
    <w:rsid w:val="000D4CE8"/>
    <w:rsid w:val="000E0312"/>
    <w:rsid w:val="0010405D"/>
    <w:rsid w:val="001070BE"/>
    <w:rsid w:val="0012793B"/>
    <w:rsid w:val="001339B7"/>
    <w:rsid w:val="00142B25"/>
    <w:rsid w:val="001463F5"/>
    <w:rsid w:val="00150FCF"/>
    <w:rsid w:val="001711EC"/>
    <w:rsid w:val="00175FF4"/>
    <w:rsid w:val="0018354E"/>
    <w:rsid w:val="00187968"/>
    <w:rsid w:val="001923CF"/>
    <w:rsid w:val="00193C94"/>
    <w:rsid w:val="001955C3"/>
    <w:rsid w:val="001A6155"/>
    <w:rsid w:val="001B5ACD"/>
    <w:rsid w:val="001D2AC4"/>
    <w:rsid w:val="001F2917"/>
    <w:rsid w:val="001F7ACD"/>
    <w:rsid w:val="00211890"/>
    <w:rsid w:val="002243FB"/>
    <w:rsid w:val="00225E29"/>
    <w:rsid w:val="0023584F"/>
    <w:rsid w:val="00237F7E"/>
    <w:rsid w:val="002528D5"/>
    <w:rsid w:val="00254AEC"/>
    <w:rsid w:val="00272B4D"/>
    <w:rsid w:val="0027482B"/>
    <w:rsid w:val="00287986"/>
    <w:rsid w:val="002916A5"/>
    <w:rsid w:val="002A0359"/>
    <w:rsid w:val="002A1A23"/>
    <w:rsid w:val="002B39F1"/>
    <w:rsid w:val="002C7A48"/>
    <w:rsid w:val="002D00C5"/>
    <w:rsid w:val="00304ECF"/>
    <w:rsid w:val="003067FF"/>
    <w:rsid w:val="00324A6F"/>
    <w:rsid w:val="00324FEC"/>
    <w:rsid w:val="003374A7"/>
    <w:rsid w:val="003406E7"/>
    <w:rsid w:val="0034113D"/>
    <w:rsid w:val="00345A95"/>
    <w:rsid w:val="003627F9"/>
    <w:rsid w:val="003802B9"/>
    <w:rsid w:val="00390C42"/>
    <w:rsid w:val="003A24EB"/>
    <w:rsid w:val="003A2592"/>
    <w:rsid w:val="003B2814"/>
    <w:rsid w:val="003C2E6F"/>
    <w:rsid w:val="003E11BA"/>
    <w:rsid w:val="00401A44"/>
    <w:rsid w:val="00402AD7"/>
    <w:rsid w:val="00405580"/>
    <w:rsid w:val="0042360D"/>
    <w:rsid w:val="004248FF"/>
    <w:rsid w:val="00431028"/>
    <w:rsid w:val="00436028"/>
    <w:rsid w:val="00476028"/>
    <w:rsid w:val="0048271D"/>
    <w:rsid w:val="004B0FA8"/>
    <w:rsid w:val="004B21B9"/>
    <w:rsid w:val="004B7BD0"/>
    <w:rsid w:val="004D67A2"/>
    <w:rsid w:val="004E4BDD"/>
    <w:rsid w:val="004E5E02"/>
    <w:rsid w:val="004F08A6"/>
    <w:rsid w:val="00505BAB"/>
    <w:rsid w:val="00512012"/>
    <w:rsid w:val="005156D5"/>
    <w:rsid w:val="005164BC"/>
    <w:rsid w:val="005236CD"/>
    <w:rsid w:val="0052719C"/>
    <w:rsid w:val="0053153C"/>
    <w:rsid w:val="005360F2"/>
    <w:rsid w:val="00547D65"/>
    <w:rsid w:val="00554234"/>
    <w:rsid w:val="0055761B"/>
    <w:rsid w:val="005637EC"/>
    <w:rsid w:val="00564957"/>
    <w:rsid w:val="00571DE3"/>
    <w:rsid w:val="0057391A"/>
    <w:rsid w:val="005A3D42"/>
    <w:rsid w:val="005D1A12"/>
    <w:rsid w:val="005D7C22"/>
    <w:rsid w:val="005E3D80"/>
    <w:rsid w:val="005E47F4"/>
    <w:rsid w:val="005E75CE"/>
    <w:rsid w:val="005E7908"/>
    <w:rsid w:val="0060478E"/>
    <w:rsid w:val="00610D71"/>
    <w:rsid w:val="00625259"/>
    <w:rsid w:val="00627F6B"/>
    <w:rsid w:val="00642091"/>
    <w:rsid w:val="0064427B"/>
    <w:rsid w:val="006479FB"/>
    <w:rsid w:val="00651C17"/>
    <w:rsid w:val="006522BF"/>
    <w:rsid w:val="006716DC"/>
    <w:rsid w:val="00681057"/>
    <w:rsid w:val="00683E17"/>
    <w:rsid w:val="0069247E"/>
    <w:rsid w:val="006A76A7"/>
    <w:rsid w:val="006B56C9"/>
    <w:rsid w:val="006C6835"/>
    <w:rsid w:val="006C6ECD"/>
    <w:rsid w:val="006E3DBD"/>
    <w:rsid w:val="006F0C7E"/>
    <w:rsid w:val="0070073D"/>
    <w:rsid w:val="007011EE"/>
    <w:rsid w:val="00705A88"/>
    <w:rsid w:val="00706F3D"/>
    <w:rsid w:val="00710359"/>
    <w:rsid w:val="00712ECD"/>
    <w:rsid w:val="00724ABF"/>
    <w:rsid w:val="00732DCE"/>
    <w:rsid w:val="00734C68"/>
    <w:rsid w:val="00743BD0"/>
    <w:rsid w:val="00750392"/>
    <w:rsid w:val="00755240"/>
    <w:rsid w:val="00766191"/>
    <w:rsid w:val="00770AC9"/>
    <w:rsid w:val="007710B5"/>
    <w:rsid w:val="00786182"/>
    <w:rsid w:val="007B2A0A"/>
    <w:rsid w:val="007B6346"/>
    <w:rsid w:val="007C15EC"/>
    <w:rsid w:val="007C7598"/>
    <w:rsid w:val="007D7C75"/>
    <w:rsid w:val="007E6D05"/>
    <w:rsid w:val="00810CC0"/>
    <w:rsid w:val="008126F4"/>
    <w:rsid w:val="0081737C"/>
    <w:rsid w:val="00826509"/>
    <w:rsid w:val="00831834"/>
    <w:rsid w:val="008603D9"/>
    <w:rsid w:val="00862F06"/>
    <w:rsid w:val="00863D13"/>
    <w:rsid w:val="00871ED0"/>
    <w:rsid w:val="00872EF0"/>
    <w:rsid w:val="00877F57"/>
    <w:rsid w:val="00891F80"/>
    <w:rsid w:val="00893F56"/>
    <w:rsid w:val="00894D77"/>
    <w:rsid w:val="008B5716"/>
    <w:rsid w:val="008C2959"/>
    <w:rsid w:val="008C303D"/>
    <w:rsid w:val="008C3579"/>
    <w:rsid w:val="008D3AAD"/>
    <w:rsid w:val="008D7D92"/>
    <w:rsid w:val="008E79CF"/>
    <w:rsid w:val="008F024A"/>
    <w:rsid w:val="008F351F"/>
    <w:rsid w:val="00903EB9"/>
    <w:rsid w:val="00907891"/>
    <w:rsid w:val="009201F1"/>
    <w:rsid w:val="00922292"/>
    <w:rsid w:val="00935B2B"/>
    <w:rsid w:val="00937E77"/>
    <w:rsid w:val="00957A49"/>
    <w:rsid w:val="00966198"/>
    <w:rsid w:val="00970934"/>
    <w:rsid w:val="00981A30"/>
    <w:rsid w:val="009977DF"/>
    <w:rsid w:val="009A06B3"/>
    <w:rsid w:val="009A0D0E"/>
    <w:rsid w:val="009B2612"/>
    <w:rsid w:val="009B7D69"/>
    <w:rsid w:val="009C0B7C"/>
    <w:rsid w:val="009D3125"/>
    <w:rsid w:val="009D5F6D"/>
    <w:rsid w:val="009F49E0"/>
    <w:rsid w:val="009F5AB9"/>
    <w:rsid w:val="00A076C7"/>
    <w:rsid w:val="00A16269"/>
    <w:rsid w:val="00A3604F"/>
    <w:rsid w:val="00A55FF0"/>
    <w:rsid w:val="00A60817"/>
    <w:rsid w:val="00A863D1"/>
    <w:rsid w:val="00A9287F"/>
    <w:rsid w:val="00AC00FB"/>
    <w:rsid w:val="00AC10FD"/>
    <w:rsid w:val="00AD0166"/>
    <w:rsid w:val="00AE0308"/>
    <w:rsid w:val="00AE22F8"/>
    <w:rsid w:val="00B159F2"/>
    <w:rsid w:val="00B44E9F"/>
    <w:rsid w:val="00B46A50"/>
    <w:rsid w:val="00B634C7"/>
    <w:rsid w:val="00B70954"/>
    <w:rsid w:val="00B71E8E"/>
    <w:rsid w:val="00BA2F5F"/>
    <w:rsid w:val="00BA5FCC"/>
    <w:rsid w:val="00BB4C05"/>
    <w:rsid w:val="00BB5FE0"/>
    <w:rsid w:val="00BC2DFC"/>
    <w:rsid w:val="00BD0A72"/>
    <w:rsid w:val="00BD42C9"/>
    <w:rsid w:val="00BF4028"/>
    <w:rsid w:val="00C01E23"/>
    <w:rsid w:val="00C07E09"/>
    <w:rsid w:val="00C13BE4"/>
    <w:rsid w:val="00C14CD2"/>
    <w:rsid w:val="00C151C7"/>
    <w:rsid w:val="00C34A2E"/>
    <w:rsid w:val="00C40F41"/>
    <w:rsid w:val="00C45165"/>
    <w:rsid w:val="00C51184"/>
    <w:rsid w:val="00C528E1"/>
    <w:rsid w:val="00C52FAB"/>
    <w:rsid w:val="00C5416C"/>
    <w:rsid w:val="00C5755E"/>
    <w:rsid w:val="00C667C7"/>
    <w:rsid w:val="00C71FA4"/>
    <w:rsid w:val="00C730E9"/>
    <w:rsid w:val="00CA01F9"/>
    <w:rsid w:val="00CA358B"/>
    <w:rsid w:val="00CA5FB9"/>
    <w:rsid w:val="00CA72D5"/>
    <w:rsid w:val="00CB05AC"/>
    <w:rsid w:val="00CB4A4B"/>
    <w:rsid w:val="00CB6AA1"/>
    <w:rsid w:val="00CD4834"/>
    <w:rsid w:val="00CE0289"/>
    <w:rsid w:val="00CE05D8"/>
    <w:rsid w:val="00CE55CA"/>
    <w:rsid w:val="00CE76D2"/>
    <w:rsid w:val="00CF58EE"/>
    <w:rsid w:val="00D03775"/>
    <w:rsid w:val="00D223BA"/>
    <w:rsid w:val="00D249F4"/>
    <w:rsid w:val="00D24DE6"/>
    <w:rsid w:val="00D25140"/>
    <w:rsid w:val="00D34302"/>
    <w:rsid w:val="00D35520"/>
    <w:rsid w:val="00D556C9"/>
    <w:rsid w:val="00D8380B"/>
    <w:rsid w:val="00D93B4C"/>
    <w:rsid w:val="00DB6708"/>
    <w:rsid w:val="00DC2E61"/>
    <w:rsid w:val="00DC685E"/>
    <w:rsid w:val="00DC7A2C"/>
    <w:rsid w:val="00DE13BB"/>
    <w:rsid w:val="00DE60B6"/>
    <w:rsid w:val="00E05E70"/>
    <w:rsid w:val="00E127A6"/>
    <w:rsid w:val="00E3537A"/>
    <w:rsid w:val="00E429BC"/>
    <w:rsid w:val="00E52459"/>
    <w:rsid w:val="00E70FB3"/>
    <w:rsid w:val="00E72339"/>
    <w:rsid w:val="00E72A15"/>
    <w:rsid w:val="00E91FC2"/>
    <w:rsid w:val="00E957E1"/>
    <w:rsid w:val="00EB4E3F"/>
    <w:rsid w:val="00EC24AA"/>
    <w:rsid w:val="00EC3FF6"/>
    <w:rsid w:val="00EC56E8"/>
    <w:rsid w:val="00EC705E"/>
    <w:rsid w:val="00ED1F58"/>
    <w:rsid w:val="00ED54EF"/>
    <w:rsid w:val="00EE239E"/>
    <w:rsid w:val="00EE30DD"/>
    <w:rsid w:val="00EF0201"/>
    <w:rsid w:val="00EF4F49"/>
    <w:rsid w:val="00F14372"/>
    <w:rsid w:val="00F171AB"/>
    <w:rsid w:val="00F27B8F"/>
    <w:rsid w:val="00F54A09"/>
    <w:rsid w:val="00F775A4"/>
    <w:rsid w:val="00F8357D"/>
    <w:rsid w:val="00F84705"/>
    <w:rsid w:val="00FA1BAF"/>
    <w:rsid w:val="00FA689D"/>
    <w:rsid w:val="00FD07D8"/>
    <w:rsid w:val="00FD5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A5495"/>
  <w15:chartTrackingRefBased/>
  <w15:docId w15:val="{1818A76E-F45B-4CDD-9CB6-74A50BC0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7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27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27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27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27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2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7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27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27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27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27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2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7A6"/>
    <w:rPr>
      <w:rFonts w:eastAsiaTheme="majorEastAsia" w:cstheme="majorBidi"/>
      <w:color w:val="272727" w:themeColor="text1" w:themeTint="D8"/>
    </w:rPr>
  </w:style>
  <w:style w:type="paragraph" w:styleId="Title">
    <w:name w:val="Title"/>
    <w:basedOn w:val="Normal"/>
    <w:next w:val="Normal"/>
    <w:link w:val="TitleChar"/>
    <w:uiPriority w:val="10"/>
    <w:qFormat/>
    <w:rsid w:val="00E12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7A6"/>
    <w:pPr>
      <w:spacing w:before="160"/>
      <w:jc w:val="center"/>
    </w:pPr>
    <w:rPr>
      <w:i/>
      <w:iCs/>
      <w:color w:val="404040" w:themeColor="text1" w:themeTint="BF"/>
    </w:rPr>
  </w:style>
  <w:style w:type="character" w:customStyle="1" w:styleId="QuoteChar">
    <w:name w:val="Quote Char"/>
    <w:basedOn w:val="DefaultParagraphFont"/>
    <w:link w:val="Quote"/>
    <w:uiPriority w:val="29"/>
    <w:rsid w:val="00E127A6"/>
    <w:rPr>
      <w:i/>
      <w:iCs/>
      <w:color w:val="404040" w:themeColor="text1" w:themeTint="BF"/>
    </w:rPr>
  </w:style>
  <w:style w:type="paragraph" w:styleId="ListParagraph">
    <w:name w:val="List Paragraph"/>
    <w:basedOn w:val="Normal"/>
    <w:uiPriority w:val="34"/>
    <w:qFormat/>
    <w:rsid w:val="00E127A6"/>
    <w:pPr>
      <w:ind w:left="720"/>
      <w:contextualSpacing/>
    </w:pPr>
  </w:style>
  <w:style w:type="character" w:styleId="IntenseEmphasis">
    <w:name w:val="Intense Emphasis"/>
    <w:basedOn w:val="DefaultParagraphFont"/>
    <w:uiPriority w:val="21"/>
    <w:qFormat/>
    <w:rsid w:val="00E127A6"/>
    <w:rPr>
      <w:i/>
      <w:iCs/>
      <w:color w:val="2F5496" w:themeColor="accent1" w:themeShade="BF"/>
    </w:rPr>
  </w:style>
  <w:style w:type="paragraph" w:styleId="IntenseQuote">
    <w:name w:val="Intense Quote"/>
    <w:basedOn w:val="Normal"/>
    <w:next w:val="Normal"/>
    <w:link w:val="IntenseQuoteChar"/>
    <w:uiPriority w:val="30"/>
    <w:qFormat/>
    <w:rsid w:val="00E127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27A6"/>
    <w:rPr>
      <w:i/>
      <w:iCs/>
      <w:color w:val="2F5496" w:themeColor="accent1" w:themeShade="BF"/>
    </w:rPr>
  </w:style>
  <w:style w:type="character" w:styleId="IntenseReference">
    <w:name w:val="Intense Reference"/>
    <w:basedOn w:val="DefaultParagraphFont"/>
    <w:uiPriority w:val="32"/>
    <w:qFormat/>
    <w:rsid w:val="00E127A6"/>
    <w:rPr>
      <w:b/>
      <w:bCs/>
      <w:smallCaps/>
      <w:color w:val="2F5496" w:themeColor="accent1" w:themeShade="BF"/>
      <w:spacing w:val="5"/>
    </w:rPr>
  </w:style>
  <w:style w:type="character" w:styleId="Hyperlink">
    <w:name w:val="Hyperlink"/>
    <w:basedOn w:val="DefaultParagraphFont"/>
    <w:uiPriority w:val="99"/>
    <w:unhideWhenUsed/>
    <w:rsid w:val="007D7C75"/>
    <w:rPr>
      <w:color w:val="0563C1" w:themeColor="hyperlink"/>
      <w:u w:val="single"/>
    </w:rPr>
  </w:style>
  <w:style w:type="character" w:styleId="UnresolvedMention">
    <w:name w:val="Unresolved Mention"/>
    <w:basedOn w:val="DefaultParagraphFont"/>
    <w:uiPriority w:val="99"/>
    <w:semiHidden/>
    <w:unhideWhenUsed/>
    <w:rsid w:val="007D7C75"/>
    <w:rPr>
      <w:color w:val="605E5C"/>
      <w:shd w:val="clear" w:color="auto" w:fill="E1DFDD"/>
    </w:rPr>
  </w:style>
  <w:style w:type="paragraph" w:styleId="NormalWeb">
    <w:name w:val="Normal (Web)"/>
    <w:basedOn w:val="Normal"/>
    <w:uiPriority w:val="99"/>
    <w:unhideWhenUsed/>
    <w:rsid w:val="00903E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13BE4"/>
    <w:rPr>
      <w:b/>
      <w:bCs/>
    </w:rPr>
  </w:style>
  <w:style w:type="paragraph" w:styleId="FootnoteText">
    <w:name w:val="footnote text"/>
    <w:basedOn w:val="Normal"/>
    <w:link w:val="FootnoteTextChar"/>
    <w:uiPriority w:val="99"/>
    <w:unhideWhenUsed/>
    <w:rsid w:val="006522BF"/>
    <w:pPr>
      <w:spacing w:after="0" w:line="240" w:lineRule="auto"/>
    </w:pPr>
    <w:rPr>
      <w:kern w:val="0"/>
      <w:sz w:val="20"/>
      <w:szCs w:val="20"/>
      <w:lang w:val="fr-FR"/>
      <w14:ligatures w14:val="none"/>
    </w:rPr>
  </w:style>
  <w:style w:type="character" w:customStyle="1" w:styleId="FootnoteTextChar">
    <w:name w:val="Footnote Text Char"/>
    <w:basedOn w:val="DefaultParagraphFont"/>
    <w:link w:val="FootnoteText"/>
    <w:uiPriority w:val="99"/>
    <w:rsid w:val="006522BF"/>
    <w:rPr>
      <w:kern w:val="0"/>
      <w:sz w:val="20"/>
      <w:szCs w:val="20"/>
      <w:lang w:val="fr-FR"/>
      <w14:ligatures w14:val="none"/>
    </w:rPr>
  </w:style>
  <w:style w:type="character" w:styleId="Emphasis">
    <w:name w:val="Emphasis"/>
    <w:basedOn w:val="DefaultParagraphFont"/>
    <w:uiPriority w:val="20"/>
    <w:qFormat/>
    <w:rsid w:val="001463F5"/>
    <w:rPr>
      <w:i/>
      <w:iCs/>
    </w:rPr>
  </w:style>
  <w:style w:type="character" w:customStyle="1" w:styleId="sc">
    <w:name w:val="sc"/>
    <w:basedOn w:val="DefaultParagraphFont"/>
    <w:rsid w:val="00146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ublication/384494892_Artificial_Flowers_in_the_Credit_Records_of_an_Eighteenth-Century_French_Fashion_Merchant" TargetMode="External"/><Relationship Id="rId5" Type="http://schemas.openxmlformats.org/officeDocument/2006/relationships/hyperlink" Target="https://www.researchgate.net/publication/384494892_Artificial_Flowers_in_the_Credit_Records_of_an_Eighteenth-Century_French_Fashion_Mercha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6952</Words>
  <Characters>39631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4</cp:revision>
  <cp:lastPrinted>2026-01-20T14:24:00Z</cp:lastPrinted>
  <dcterms:created xsi:type="dcterms:W3CDTF">2026-01-20T15:28:00Z</dcterms:created>
  <dcterms:modified xsi:type="dcterms:W3CDTF">2026-01-20T15:37:00Z</dcterms:modified>
</cp:coreProperties>
</file>