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5650" w14:textId="77777777" w:rsidR="00557E82" w:rsidRPr="006F3E0A" w:rsidRDefault="00557E82" w:rsidP="007E2503">
      <w:pPr>
        <w:spacing w:line="312" w:lineRule="auto"/>
        <w:jc w:val="both"/>
        <w:rPr>
          <w:rFonts w:ascii="Times New Roman" w:hAnsi="Times New Roman" w:cs="Times New Roman"/>
          <w:b/>
          <w:bCs/>
        </w:rPr>
      </w:pPr>
    </w:p>
    <w:p w14:paraId="0BAE5B6C" w14:textId="53EF3DA9" w:rsidR="0051355E" w:rsidRPr="006F3E0A" w:rsidRDefault="00EF159C" w:rsidP="007E2503">
      <w:pPr>
        <w:spacing w:line="312" w:lineRule="auto"/>
        <w:jc w:val="both"/>
        <w:rPr>
          <w:rFonts w:ascii="Times New Roman" w:hAnsi="Times New Roman" w:cs="Times New Roman"/>
          <w:b/>
          <w:bCs/>
        </w:rPr>
      </w:pPr>
      <w:proofErr w:type="gramStart"/>
      <w:r w:rsidRPr="006F3E0A">
        <w:rPr>
          <w:rFonts w:ascii="Times New Roman" w:hAnsi="Times New Roman" w:cs="Times New Roman"/>
          <w:b/>
          <w:bCs/>
        </w:rPr>
        <w:t>Cut-up</w:t>
      </w:r>
      <w:proofErr w:type="gramEnd"/>
      <w:r w:rsidRPr="006F3E0A">
        <w:rPr>
          <w:rFonts w:ascii="Times New Roman" w:hAnsi="Times New Roman" w:cs="Times New Roman"/>
          <w:b/>
          <w:bCs/>
        </w:rPr>
        <w:t xml:space="preserve"> and Photocopied: The Body in Punk Graphics</w:t>
      </w:r>
    </w:p>
    <w:p w14:paraId="4ADCE336" w14:textId="75A523C9" w:rsidR="00BD5540" w:rsidRPr="006F3E0A" w:rsidRDefault="00BD5540" w:rsidP="00BD5540">
      <w:pPr>
        <w:spacing w:line="312" w:lineRule="auto"/>
        <w:jc w:val="both"/>
        <w:rPr>
          <w:rFonts w:ascii="Times New Roman" w:hAnsi="Times New Roman" w:cs="Times New Roman"/>
        </w:rPr>
      </w:pPr>
      <w:r w:rsidRPr="006F3E0A">
        <w:rPr>
          <w:rFonts w:ascii="Times New Roman" w:hAnsi="Times New Roman" w:cs="Times New Roman"/>
        </w:rPr>
        <w:t>Russ Bestley</w:t>
      </w:r>
    </w:p>
    <w:p w14:paraId="4BEEC36A" w14:textId="77777777" w:rsidR="00A53C01" w:rsidRPr="006F3E0A" w:rsidRDefault="00A53C01" w:rsidP="007E2503">
      <w:pPr>
        <w:spacing w:line="312" w:lineRule="auto"/>
        <w:jc w:val="both"/>
        <w:rPr>
          <w:rFonts w:ascii="Times New Roman" w:hAnsi="Times New Roman" w:cs="Times New Roman"/>
        </w:rPr>
      </w:pPr>
    </w:p>
    <w:p w14:paraId="24A96A0F" w14:textId="77777777" w:rsidR="00EF159C" w:rsidRPr="006F3E0A" w:rsidRDefault="00EF159C" w:rsidP="007E2503">
      <w:pPr>
        <w:spacing w:line="312" w:lineRule="auto"/>
        <w:jc w:val="both"/>
        <w:rPr>
          <w:rFonts w:ascii="Times New Roman" w:hAnsi="Times New Roman" w:cs="Times New Roman"/>
        </w:rPr>
      </w:pPr>
    </w:p>
    <w:p w14:paraId="46087953" w14:textId="57412F38" w:rsidR="001C693C" w:rsidRDefault="001C693C" w:rsidP="007E2503">
      <w:pPr>
        <w:pStyle w:val="BasicParagraph"/>
        <w:suppressAutoHyphens/>
        <w:spacing w:line="312" w:lineRule="auto"/>
        <w:jc w:val="both"/>
        <w:rPr>
          <w:rFonts w:ascii="Times New Roman" w:hAnsi="Times New Roman" w:cs="Times New Roman"/>
        </w:rPr>
      </w:pPr>
      <w:r w:rsidRPr="006F3E0A">
        <w:rPr>
          <w:rFonts w:ascii="Times New Roman" w:hAnsi="Times New Roman" w:cs="Times New Roman"/>
        </w:rPr>
        <w:t xml:space="preserve">This chapter offers an introduction to the role of the body in punk graphic design – </w:t>
      </w:r>
      <w:r w:rsidR="00F95C0B" w:rsidRPr="006F3E0A">
        <w:rPr>
          <w:rFonts w:ascii="Times New Roman" w:hAnsi="Times New Roman" w:cs="Times New Roman"/>
        </w:rPr>
        <w:t>its</w:t>
      </w:r>
      <w:r w:rsidRPr="006F3E0A">
        <w:rPr>
          <w:rFonts w:ascii="Times New Roman" w:hAnsi="Times New Roman" w:cs="Times New Roman"/>
        </w:rPr>
        <w:t xml:space="preserve"> use</w:t>
      </w:r>
      <w:r w:rsidR="003D64CF" w:rsidRPr="006F3E0A">
        <w:rPr>
          <w:rFonts w:ascii="Times New Roman" w:hAnsi="Times New Roman" w:cs="Times New Roman"/>
        </w:rPr>
        <w:t xml:space="preserve"> in</w:t>
      </w:r>
      <w:r w:rsidRPr="006F3E0A">
        <w:rPr>
          <w:rFonts w:ascii="Times New Roman" w:hAnsi="Times New Roman" w:cs="Times New Roman"/>
        </w:rPr>
        <w:t xml:space="preserve"> visual communication to promote a</w:t>
      </w:r>
      <w:r w:rsidR="00BB4D9E" w:rsidRPr="006F3E0A">
        <w:rPr>
          <w:rFonts w:ascii="Times New Roman" w:hAnsi="Times New Roman" w:cs="Times New Roman"/>
        </w:rPr>
        <w:t xml:space="preserve">n emerging </w:t>
      </w:r>
      <w:r w:rsidRPr="006F3E0A">
        <w:rPr>
          <w:rFonts w:ascii="Times New Roman" w:hAnsi="Times New Roman" w:cs="Times New Roman"/>
        </w:rPr>
        <w:t xml:space="preserve">punk style. Punk graphic strategies evolved organically, drawing on historical practices alongside </w:t>
      </w:r>
      <w:r w:rsidR="003D64CF" w:rsidRPr="006F3E0A">
        <w:rPr>
          <w:rFonts w:ascii="Times New Roman" w:hAnsi="Times New Roman" w:cs="Times New Roman"/>
        </w:rPr>
        <w:t xml:space="preserve">a high degree of </w:t>
      </w:r>
      <w:r w:rsidR="00024BEC" w:rsidRPr="006F3E0A">
        <w:rPr>
          <w:rFonts w:ascii="Times New Roman" w:hAnsi="Times New Roman" w:cs="Times New Roman"/>
        </w:rPr>
        <w:t>amateur invention</w:t>
      </w:r>
      <w:r w:rsidR="00EF476F" w:rsidRPr="006F3E0A">
        <w:rPr>
          <w:rFonts w:ascii="Times New Roman" w:hAnsi="Times New Roman" w:cs="Times New Roman"/>
        </w:rPr>
        <w:t xml:space="preserve"> – often driven by necessity as much as innovation –</w:t>
      </w:r>
      <w:r w:rsidR="00024BEC" w:rsidRPr="006F3E0A">
        <w:rPr>
          <w:rFonts w:ascii="Times New Roman" w:hAnsi="Times New Roman" w:cs="Times New Roman"/>
        </w:rPr>
        <w:t xml:space="preserve"> </w:t>
      </w:r>
      <w:r w:rsidR="00EE0809" w:rsidRPr="006F3E0A">
        <w:rPr>
          <w:rFonts w:ascii="Times New Roman" w:hAnsi="Times New Roman" w:cs="Times New Roman"/>
        </w:rPr>
        <w:t>to</w:t>
      </w:r>
      <w:r w:rsidRPr="006F3E0A">
        <w:rPr>
          <w:rFonts w:ascii="Times New Roman" w:hAnsi="Times New Roman" w:cs="Times New Roman"/>
        </w:rPr>
        <w:t xml:space="preserve"> disseminate </w:t>
      </w:r>
      <w:r w:rsidR="00BB4D9E" w:rsidRPr="006F3E0A">
        <w:rPr>
          <w:rFonts w:ascii="Times New Roman" w:hAnsi="Times New Roman" w:cs="Times New Roman"/>
        </w:rPr>
        <w:t>a</w:t>
      </w:r>
      <w:r w:rsidRPr="006F3E0A">
        <w:rPr>
          <w:rFonts w:ascii="Times New Roman" w:hAnsi="Times New Roman" w:cs="Times New Roman"/>
        </w:rPr>
        <w:t xml:space="preserve"> do-it-yourself</w:t>
      </w:r>
      <w:r w:rsidR="00BB4D9E" w:rsidRPr="006F3E0A">
        <w:rPr>
          <w:rFonts w:ascii="Times New Roman" w:hAnsi="Times New Roman" w:cs="Times New Roman"/>
        </w:rPr>
        <w:t xml:space="preserve"> ideology</w:t>
      </w:r>
      <w:r w:rsidR="00EF476F" w:rsidRPr="006F3E0A">
        <w:rPr>
          <w:rFonts w:ascii="Times New Roman" w:hAnsi="Times New Roman" w:cs="Times New Roman"/>
        </w:rPr>
        <w:t xml:space="preserve">. </w:t>
      </w:r>
      <w:r w:rsidR="003D64CF" w:rsidRPr="006F3E0A">
        <w:rPr>
          <w:rFonts w:ascii="Times New Roman" w:hAnsi="Times New Roman" w:cs="Times New Roman"/>
        </w:rPr>
        <w:t>V</w:t>
      </w:r>
      <w:r w:rsidR="00EF476F" w:rsidRPr="006F3E0A">
        <w:rPr>
          <w:rFonts w:ascii="Times New Roman" w:hAnsi="Times New Roman" w:cs="Times New Roman"/>
        </w:rPr>
        <w:t>isual approaches included</w:t>
      </w:r>
      <w:r w:rsidRPr="006F3E0A">
        <w:rPr>
          <w:rFonts w:ascii="Times New Roman" w:hAnsi="Times New Roman" w:cs="Times New Roman"/>
        </w:rPr>
        <w:t xml:space="preserve"> </w:t>
      </w:r>
      <w:r w:rsidR="00024BEC" w:rsidRPr="006F3E0A">
        <w:rPr>
          <w:rFonts w:ascii="Times New Roman" w:hAnsi="Times New Roman" w:cs="Times New Roman"/>
        </w:rPr>
        <w:t>the deliberate</w:t>
      </w:r>
      <w:r w:rsidRPr="006F3E0A">
        <w:rPr>
          <w:rFonts w:ascii="Times New Roman" w:hAnsi="Times New Roman" w:cs="Times New Roman"/>
        </w:rPr>
        <w:t xml:space="preserve"> embrace of imperfection</w:t>
      </w:r>
      <w:r w:rsidR="003D64CF" w:rsidRPr="006F3E0A">
        <w:rPr>
          <w:rFonts w:ascii="Times New Roman" w:hAnsi="Times New Roman" w:cs="Times New Roman"/>
        </w:rPr>
        <w:t>, fragmentation</w:t>
      </w:r>
      <w:r w:rsidR="00A97CA6" w:rsidRPr="006F3E0A">
        <w:rPr>
          <w:rFonts w:ascii="Times New Roman" w:hAnsi="Times New Roman" w:cs="Times New Roman"/>
        </w:rPr>
        <w:t>,</w:t>
      </w:r>
      <w:r w:rsidR="003D64CF" w:rsidRPr="006F3E0A">
        <w:rPr>
          <w:rFonts w:ascii="Times New Roman" w:hAnsi="Times New Roman" w:cs="Times New Roman"/>
        </w:rPr>
        <w:t xml:space="preserve"> and distortion of the body and</w:t>
      </w:r>
      <w:r w:rsidR="00BB4D9E" w:rsidRPr="006F3E0A">
        <w:rPr>
          <w:rFonts w:ascii="Times New Roman" w:hAnsi="Times New Roman" w:cs="Times New Roman"/>
        </w:rPr>
        <w:t xml:space="preserve"> a range of</w:t>
      </w:r>
      <w:r w:rsidRPr="006F3E0A">
        <w:rPr>
          <w:rFonts w:ascii="Times New Roman" w:hAnsi="Times New Roman" w:cs="Times New Roman"/>
        </w:rPr>
        <w:t xml:space="preserve"> metaphorical </w:t>
      </w:r>
      <w:r w:rsidR="00EF476F" w:rsidRPr="006F3E0A">
        <w:rPr>
          <w:rFonts w:ascii="Times New Roman" w:hAnsi="Times New Roman" w:cs="Times New Roman"/>
        </w:rPr>
        <w:t xml:space="preserve">and physical </w:t>
      </w:r>
      <w:r w:rsidR="003D64CF" w:rsidRPr="006F3E0A">
        <w:rPr>
          <w:rFonts w:ascii="Times New Roman" w:hAnsi="Times New Roman" w:cs="Times New Roman"/>
        </w:rPr>
        <w:t>associations</w:t>
      </w:r>
      <w:r w:rsidRPr="006F3E0A">
        <w:rPr>
          <w:rFonts w:ascii="Times New Roman" w:hAnsi="Times New Roman" w:cs="Times New Roman"/>
        </w:rPr>
        <w:t xml:space="preserve"> between (hu)man and machine.</w:t>
      </w:r>
    </w:p>
    <w:p w14:paraId="6D956FFF" w14:textId="77777777" w:rsidR="009612F0" w:rsidRDefault="009612F0" w:rsidP="007E2503">
      <w:pPr>
        <w:pStyle w:val="BasicParagraph"/>
        <w:suppressAutoHyphens/>
        <w:spacing w:line="312" w:lineRule="auto"/>
        <w:jc w:val="both"/>
        <w:rPr>
          <w:rFonts w:ascii="Times New Roman" w:hAnsi="Times New Roman" w:cs="Times New Roman"/>
        </w:rPr>
      </w:pPr>
    </w:p>
    <w:p w14:paraId="7B2C6ACD" w14:textId="396D19D0" w:rsidR="009612F0" w:rsidRPr="007453B2" w:rsidRDefault="009612F0" w:rsidP="007E2503">
      <w:pPr>
        <w:pStyle w:val="BasicParagraph"/>
        <w:suppressAutoHyphens/>
        <w:spacing w:line="312" w:lineRule="auto"/>
        <w:jc w:val="both"/>
        <w:rPr>
          <w:rFonts w:ascii="Times New Roman" w:hAnsi="Times New Roman" w:cs="Times New Roman"/>
          <w:b/>
          <w:bCs/>
        </w:rPr>
      </w:pPr>
      <w:r w:rsidRPr="007453B2">
        <w:rPr>
          <w:rFonts w:ascii="Times New Roman" w:hAnsi="Times New Roman" w:cs="Times New Roman"/>
          <w:b/>
          <w:bCs/>
        </w:rPr>
        <w:t xml:space="preserve">Punk Visual </w:t>
      </w:r>
      <w:r>
        <w:rPr>
          <w:rFonts w:ascii="Times New Roman" w:hAnsi="Times New Roman" w:cs="Times New Roman"/>
          <w:b/>
          <w:bCs/>
        </w:rPr>
        <w:t>Conventions</w:t>
      </w:r>
    </w:p>
    <w:p w14:paraId="4A037BD3" w14:textId="771A68C3" w:rsidR="005C713D" w:rsidRPr="006F3E0A" w:rsidRDefault="00583D33" w:rsidP="007453B2">
      <w:pPr>
        <w:pStyle w:val="BasicParagraph"/>
        <w:suppressAutoHyphens/>
        <w:spacing w:line="312" w:lineRule="auto"/>
        <w:jc w:val="both"/>
        <w:rPr>
          <w:rFonts w:ascii="Times New Roman" w:eastAsia="Cambria" w:hAnsi="Times New Roman" w:cs="Times New Roman"/>
          <w:color w:val="auto"/>
        </w:rPr>
      </w:pPr>
      <w:r w:rsidRPr="006F3E0A">
        <w:rPr>
          <w:rFonts w:ascii="Times New Roman" w:hAnsi="Times New Roman" w:cs="Times New Roman"/>
          <w:color w:val="auto"/>
        </w:rPr>
        <w:t>I</w:t>
      </w:r>
      <w:r w:rsidR="006E09AC" w:rsidRPr="006F3E0A">
        <w:rPr>
          <w:rFonts w:ascii="Times New Roman" w:hAnsi="Times New Roman" w:cs="Times New Roman"/>
          <w:color w:val="auto"/>
        </w:rPr>
        <w:t xml:space="preserve">nvited by Malcolm McLaren to create a striking visual identity for the Sex Pistols in the </w:t>
      </w:r>
      <w:r w:rsidR="00A97CA6" w:rsidRPr="006F3E0A">
        <w:rPr>
          <w:rFonts w:ascii="Times New Roman" w:hAnsi="Times New Roman" w:cs="Times New Roman"/>
          <w:color w:val="auto"/>
        </w:rPr>
        <w:t xml:space="preserve">summer </w:t>
      </w:r>
      <w:r w:rsidR="006E09AC" w:rsidRPr="006F3E0A">
        <w:rPr>
          <w:rFonts w:ascii="Times New Roman" w:hAnsi="Times New Roman" w:cs="Times New Roman"/>
          <w:color w:val="auto"/>
        </w:rPr>
        <w:t>of 1976</w:t>
      </w:r>
      <w:r w:rsidRPr="006F3E0A">
        <w:rPr>
          <w:rFonts w:ascii="Times New Roman" w:hAnsi="Times New Roman" w:cs="Times New Roman"/>
          <w:color w:val="auto"/>
        </w:rPr>
        <w:t>, British designer Jamie Reid</w:t>
      </w:r>
      <w:r w:rsidR="006E09AC" w:rsidRPr="006F3E0A">
        <w:rPr>
          <w:rFonts w:ascii="Times New Roman" w:hAnsi="Times New Roman" w:cs="Times New Roman"/>
          <w:color w:val="auto"/>
        </w:rPr>
        <w:t xml:space="preserve"> helped set the standard for an emerging punk graphic aesthetic. His pioneering use of ‘ransom note’ typography, appropriated images and charged visual rhetoric was a deliberate step away from the glossy, </w:t>
      </w:r>
      <w:r w:rsidR="00AB3A88" w:rsidRPr="006F3E0A">
        <w:rPr>
          <w:rFonts w:ascii="Times New Roman" w:hAnsi="Times New Roman" w:cs="Times New Roman"/>
          <w:color w:val="auto"/>
        </w:rPr>
        <w:t>saniti</w:t>
      </w:r>
      <w:r w:rsidR="00A97CA6" w:rsidRPr="006F3E0A">
        <w:rPr>
          <w:rFonts w:ascii="Times New Roman" w:hAnsi="Times New Roman" w:cs="Times New Roman"/>
          <w:color w:val="auto"/>
        </w:rPr>
        <w:t>s</w:t>
      </w:r>
      <w:r w:rsidR="00AB3A88" w:rsidRPr="006F3E0A">
        <w:rPr>
          <w:rFonts w:ascii="Times New Roman" w:hAnsi="Times New Roman" w:cs="Times New Roman"/>
          <w:color w:val="auto"/>
        </w:rPr>
        <w:t>ed</w:t>
      </w:r>
      <w:r w:rsidR="006E09AC" w:rsidRPr="006F3E0A">
        <w:rPr>
          <w:rFonts w:ascii="Times New Roman" w:hAnsi="Times New Roman" w:cs="Times New Roman"/>
          <w:color w:val="auto"/>
        </w:rPr>
        <w:t xml:space="preserve"> conventions of the pop music industry of the 1970s</w:t>
      </w:r>
      <w:r w:rsidR="0086136E" w:rsidRPr="006F3E0A">
        <w:rPr>
          <w:rFonts w:ascii="Times New Roman" w:hAnsi="Times New Roman" w:cs="Times New Roman"/>
          <w:color w:val="auto"/>
        </w:rPr>
        <w:t xml:space="preserve"> </w:t>
      </w:r>
      <w:r w:rsidR="0086136E" w:rsidRPr="006F3E0A">
        <w:rPr>
          <w:rFonts w:ascii="Times New Roman" w:hAnsi="Times New Roman" w:cs="Times New Roman"/>
          <w:color w:val="FF0000"/>
          <w:shd w:val="clear" w:color="auto" w:fill="FFFFFF"/>
        </w:rPr>
        <w:t>[reference image Reid, Anarchy in the UK XXX]</w:t>
      </w:r>
      <w:r w:rsidR="006E09AC" w:rsidRPr="006F3E0A">
        <w:rPr>
          <w:rFonts w:ascii="Times New Roman" w:hAnsi="Times New Roman" w:cs="Times New Roman"/>
          <w:color w:val="auto"/>
        </w:rPr>
        <w:t xml:space="preserve">. </w:t>
      </w:r>
      <w:r w:rsidR="006E09AC" w:rsidRPr="006F3E0A">
        <w:rPr>
          <w:rFonts w:ascii="Times New Roman" w:hAnsi="Times New Roman" w:cs="Times New Roman"/>
          <w:bCs/>
          <w:color w:val="auto"/>
        </w:rPr>
        <w:t xml:space="preserve">With many </w:t>
      </w:r>
      <w:r w:rsidR="00DE1534" w:rsidRPr="006F3E0A">
        <w:rPr>
          <w:rFonts w:ascii="Times New Roman" w:hAnsi="Times New Roman" w:cs="Times New Roman"/>
          <w:bCs/>
          <w:color w:val="auto"/>
        </w:rPr>
        <w:t xml:space="preserve">other would-be </w:t>
      </w:r>
      <w:r w:rsidR="006E09AC" w:rsidRPr="006F3E0A">
        <w:rPr>
          <w:rFonts w:ascii="Times New Roman" w:hAnsi="Times New Roman" w:cs="Times New Roman"/>
          <w:bCs/>
          <w:color w:val="auto"/>
        </w:rPr>
        <w:t>designers following Reid’s lead, early</w:t>
      </w:r>
      <w:r w:rsidR="007D09F4" w:rsidRPr="006F3E0A">
        <w:rPr>
          <w:rFonts w:ascii="Times New Roman" w:hAnsi="Times New Roman" w:cs="Times New Roman"/>
          <w:bCs/>
          <w:color w:val="auto"/>
        </w:rPr>
        <w:t xml:space="preserve"> </w:t>
      </w:r>
      <w:r w:rsidR="00F22199" w:rsidRPr="006F3E0A">
        <w:rPr>
          <w:rFonts w:ascii="Times New Roman" w:hAnsi="Times New Roman" w:cs="Times New Roman"/>
          <w:bCs/>
          <w:color w:val="auto"/>
        </w:rPr>
        <w:t xml:space="preserve">punk </w:t>
      </w:r>
      <w:r w:rsidR="00210B35" w:rsidRPr="006F3E0A">
        <w:rPr>
          <w:rFonts w:ascii="Times New Roman" w:hAnsi="Times New Roman" w:cs="Times New Roman"/>
          <w:bCs/>
          <w:color w:val="auto"/>
        </w:rPr>
        <w:t>graphics</w:t>
      </w:r>
      <w:r w:rsidR="007D09F4" w:rsidRPr="006F3E0A">
        <w:rPr>
          <w:rFonts w:ascii="Times New Roman" w:hAnsi="Times New Roman" w:cs="Times New Roman"/>
          <w:bCs/>
          <w:color w:val="auto"/>
        </w:rPr>
        <w:t xml:space="preserve"> reflected </w:t>
      </w:r>
      <w:r w:rsidR="00F22199" w:rsidRPr="006F3E0A">
        <w:rPr>
          <w:rFonts w:ascii="Times New Roman" w:hAnsi="Times New Roman" w:cs="Times New Roman"/>
          <w:bCs/>
          <w:color w:val="auto"/>
        </w:rPr>
        <w:t>the subculture</w:t>
      </w:r>
      <w:r w:rsidR="007D09F4" w:rsidRPr="006F3E0A">
        <w:rPr>
          <w:rFonts w:ascii="Times New Roman" w:hAnsi="Times New Roman" w:cs="Times New Roman"/>
          <w:bCs/>
          <w:color w:val="auto"/>
        </w:rPr>
        <w:t>’s core themes of provocation, individuality, novelty, directness, honesty</w:t>
      </w:r>
      <w:r w:rsidR="00A97CA6" w:rsidRPr="006F3E0A">
        <w:rPr>
          <w:rFonts w:ascii="Times New Roman" w:hAnsi="Times New Roman" w:cs="Times New Roman"/>
          <w:bCs/>
          <w:color w:val="auto"/>
        </w:rPr>
        <w:t>,</w:t>
      </w:r>
      <w:r w:rsidR="007D09F4" w:rsidRPr="006F3E0A">
        <w:rPr>
          <w:rFonts w:ascii="Times New Roman" w:hAnsi="Times New Roman" w:cs="Times New Roman"/>
          <w:bCs/>
          <w:color w:val="auto"/>
        </w:rPr>
        <w:t xml:space="preserve"> and authenticity. Instant, home-made styles</w:t>
      </w:r>
      <w:r w:rsidR="005D03B8" w:rsidRPr="006F3E0A">
        <w:rPr>
          <w:rFonts w:ascii="Times New Roman" w:hAnsi="Times New Roman" w:cs="Times New Roman"/>
          <w:bCs/>
          <w:color w:val="auto"/>
        </w:rPr>
        <w:t xml:space="preserve"> </w:t>
      </w:r>
      <w:r w:rsidR="00F22199" w:rsidRPr="006F3E0A">
        <w:rPr>
          <w:rFonts w:ascii="Times New Roman" w:hAnsi="Times New Roman" w:cs="Times New Roman"/>
          <w:bCs/>
          <w:color w:val="auto"/>
        </w:rPr>
        <w:t xml:space="preserve">mirrored </w:t>
      </w:r>
      <w:r w:rsidR="00F860C1" w:rsidRPr="006F3E0A">
        <w:rPr>
          <w:rFonts w:ascii="Times New Roman" w:hAnsi="Times New Roman" w:cs="Times New Roman"/>
          <w:bCs/>
          <w:color w:val="auto"/>
        </w:rPr>
        <w:t xml:space="preserve">– whether knowingly or coincidentally – </w:t>
      </w:r>
      <w:r w:rsidR="00F22199" w:rsidRPr="006F3E0A">
        <w:rPr>
          <w:rFonts w:ascii="Times New Roman" w:hAnsi="Times New Roman" w:cs="Times New Roman"/>
          <w:bCs/>
          <w:color w:val="auto"/>
        </w:rPr>
        <w:t>a</w:t>
      </w:r>
      <w:r w:rsidR="007D09F4" w:rsidRPr="006F3E0A">
        <w:rPr>
          <w:rFonts w:ascii="Times New Roman" w:hAnsi="Times New Roman" w:cs="Times New Roman"/>
          <w:bCs/>
          <w:color w:val="auto"/>
        </w:rPr>
        <w:t xml:space="preserve"> long line of twentieth</w:t>
      </w:r>
      <w:r w:rsidR="00A97CA6" w:rsidRPr="006F3E0A">
        <w:rPr>
          <w:rFonts w:ascii="Times New Roman" w:hAnsi="Times New Roman" w:cs="Times New Roman"/>
          <w:bCs/>
          <w:color w:val="auto"/>
        </w:rPr>
        <w:t>-</w:t>
      </w:r>
      <w:r w:rsidR="007D09F4" w:rsidRPr="006F3E0A">
        <w:rPr>
          <w:rFonts w:ascii="Times New Roman" w:hAnsi="Times New Roman" w:cs="Times New Roman"/>
          <w:bCs/>
          <w:color w:val="auto"/>
        </w:rPr>
        <w:t xml:space="preserve">century artistic traditions, from </w:t>
      </w:r>
      <w:r w:rsidR="00A97CA6" w:rsidRPr="006F3E0A">
        <w:rPr>
          <w:rFonts w:ascii="Times New Roman" w:hAnsi="Times New Roman" w:cs="Times New Roman"/>
          <w:bCs/>
          <w:color w:val="auto"/>
        </w:rPr>
        <w:t xml:space="preserve">Dada </w:t>
      </w:r>
      <w:r w:rsidR="007D09F4" w:rsidRPr="006F3E0A">
        <w:rPr>
          <w:rFonts w:ascii="Times New Roman" w:hAnsi="Times New Roman" w:cs="Times New Roman"/>
          <w:bCs/>
          <w:color w:val="auto"/>
        </w:rPr>
        <w:t xml:space="preserve">to </w:t>
      </w:r>
      <w:r w:rsidR="00A97CA6" w:rsidRPr="006F3E0A">
        <w:rPr>
          <w:rFonts w:ascii="Times New Roman" w:hAnsi="Times New Roman" w:cs="Times New Roman"/>
          <w:bCs/>
          <w:color w:val="auto"/>
        </w:rPr>
        <w:t>S</w:t>
      </w:r>
      <w:r w:rsidR="007D09F4" w:rsidRPr="006F3E0A">
        <w:rPr>
          <w:rFonts w:ascii="Times New Roman" w:hAnsi="Times New Roman" w:cs="Times New Roman"/>
          <w:bCs/>
          <w:color w:val="auto"/>
        </w:rPr>
        <w:t xml:space="preserve">urrealism, the </w:t>
      </w:r>
      <w:proofErr w:type="spellStart"/>
      <w:r w:rsidR="00A97CA6" w:rsidRPr="006F3E0A">
        <w:rPr>
          <w:rFonts w:ascii="Times New Roman" w:hAnsi="Times New Roman" w:cs="Times New Roman"/>
          <w:bCs/>
          <w:color w:val="auto"/>
        </w:rPr>
        <w:t>L</w:t>
      </w:r>
      <w:r w:rsidR="007D09F4" w:rsidRPr="006F3E0A">
        <w:rPr>
          <w:rFonts w:ascii="Times New Roman" w:hAnsi="Times New Roman" w:cs="Times New Roman"/>
          <w:bCs/>
          <w:color w:val="auto"/>
        </w:rPr>
        <w:t>ettrists</w:t>
      </w:r>
      <w:proofErr w:type="spellEnd"/>
      <w:r w:rsidR="00B66943" w:rsidRPr="006F3E0A">
        <w:rPr>
          <w:rFonts w:ascii="Times New Roman" w:hAnsi="Times New Roman" w:cs="Times New Roman"/>
          <w:bCs/>
          <w:color w:val="auto"/>
        </w:rPr>
        <w:t xml:space="preserve">, </w:t>
      </w:r>
      <w:r w:rsidR="00A97CA6" w:rsidRPr="006F3E0A">
        <w:rPr>
          <w:rFonts w:ascii="Times New Roman" w:hAnsi="Times New Roman" w:cs="Times New Roman"/>
          <w:bCs/>
          <w:color w:val="auto"/>
        </w:rPr>
        <w:t>S</w:t>
      </w:r>
      <w:r w:rsidR="007D09F4" w:rsidRPr="006F3E0A">
        <w:rPr>
          <w:rFonts w:ascii="Times New Roman" w:hAnsi="Times New Roman" w:cs="Times New Roman"/>
          <w:bCs/>
          <w:color w:val="auto"/>
        </w:rPr>
        <w:t>ituationists and the late 1960s counterculture.</w:t>
      </w:r>
      <w:r w:rsidR="005C713D" w:rsidRPr="006F3E0A">
        <w:rPr>
          <w:rStyle w:val="EndnoteReference"/>
          <w:rFonts w:ascii="Times New Roman" w:hAnsi="Times New Roman" w:cs="Times New Roman"/>
          <w:bCs/>
          <w:color w:val="auto"/>
        </w:rPr>
        <w:endnoteReference w:id="1"/>
      </w:r>
      <w:r w:rsidR="005C713D" w:rsidRPr="006F3E0A">
        <w:rPr>
          <w:rFonts w:ascii="Times New Roman" w:eastAsia="Cambria" w:hAnsi="Times New Roman" w:cs="Times New Roman"/>
          <w:color w:val="auto"/>
        </w:rPr>
        <w:t xml:space="preserve"> Common practical approaches included collage, détournement (the situationist-inspired practice of subverting an existing, culturally powerful image), parody and </w:t>
      </w:r>
      <w:r w:rsidR="005C713D" w:rsidRPr="006F3E0A">
        <w:rPr>
          <w:rFonts w:ascii="Times New Roman" w:eastAsia="Cambria" w:hAnsi="Times New Roman" w:cs="Times New Roman"/>
          <w:color w:val="auto"/>
          <w:spacing w:val="1"/>
        </w:rPr>
        <w:t xml:space="preserve">the use of instant, hands-on techniques </w:t>
      </w:r>
      <w:r w:rsidR="005C713D" w:rsidRPr="006F3E0A">
        <w:rPr>
          <w:rFonts w:ascii="Times New Roman" w:eastAsia="Cambria" w:hAnsi="Times New Roman" w:cs="Times New Roman"/>
          <w:color w:val="auto"/>
        </w:rPr>
        <w:t>for origination and reproduction. Punk graphic designers embraced the ephemeral, employing simple tools and mark-making that suggested distortion, decay, rawness and urgency – the photocopier, rubber stamps, stencils</w:t>
      </w:r>
      <w:r w:rsidR="00A97CA6" w:rsidRPr="006F3E0A">
        <w:rPr>
          <w:rFonts w:ascii="Times New Roman" w:eastAsia="Cambria" w:hAnsi="Times New Roman" w:cs="Times New Roman"/>
          <w:color w:val="auto"/>
        </w:rPr>
        <w:t>,</w:t>
      </w:r>
      <w:r w:rsidR="005C713D" w:rsidRPr="006F3E0A">
        <w:rPr>
          <w:rFonts w:ascii="Times New Roman" w:eastAsia="Cambria" w:hAnsi="Times New Roman" w:cs="Times New Roman"/>
          <w:color w:val="auto"/>
        </w:rPr>
        <w:t xml:space="preserve"> and direct printing techniques.</w:t>
      </w:r>
      <w:r w:rsidR="005C713D" w:rsidRPr="006F3E0A">
        <w:rPr>
          <w:rStyle w:val="EndnoteReference"/>
          <w:rFonts w:ascii="Times New Roman" w:eastAsia="Cambria" w:hAnsi="Times New Roman" w:cs="Times New Roman"/>
          <w:color w:val="auto"/>
        </w:rPr>
        <w:endnoteReference w:id="2"/>
      </w:r>
    </w:p>
    <w:p w14:paraId="5EBC3AE4" w14:textId="1A19E14B" w:rsidR="005C713D" w:rsidRPr="006F3E0A" w:rsidRDefault="005C713D" w:rsidP="007E2503">
      <w:pPr>
        <w:pStyle w:val="BasicParagraph"/>
        <w:suppressAutoHyphens/>
        <w:spacing w:line="312" w:lineRule="auto"/>
        <w:ind w:firstLine="680"/>
        <w:jc w:val="both"/>
        <w:rPr>
          <w:rFonts w:ascii="Times New Roman" w:eastAsia="Cambria" w:hAnsi="Times New Roman" w:cs="Times New Roman"/>
          <w:color w:val="auto"/>
        </w:rPr>
      </w:pPr>
      <w:r w:rsidRPr="006F3E0A">
        <w:rPr>
          <w:rFonts w:ascii="Times New Roman" w:hAnsi="Times New Roman" w:cs="Times New Roman"/>
          <w:bCs/>
          <w:color w:val="auto"/>
        </w:rPr>
        <w:t>As a form of applied art, graphic design (or visual communication) sits somewhere in between the fluid and open-ended models of creative practice within the fine arts and the more commercial, consumer-led fields of identity design, marketing, packaging</w:t>
      </w:r>
      <w:r w:rsidR="00A97CA6" w:rsidRPr="006F3E0A">
        <w:rPr>
          <w:rFonts w:ascii="Times New Roman" w:hAnsi="Times New Roman" w:cs="Times New Roman"/>
          <w:bCs/>
          <w:color w:val="auto"/>
        </w:rPr>
        <w:t>,</w:t>
      </w:r>
      <w:r w:rsidRPr="006F3E0A">
        <w:rPr>
          <w:rFonts w:ascii="Times New Roman" w:hAnsi="Times New Roman" w:cs="Times New Roman"/>
          <w:bCs/>
          <w:color w:val="auto"/>
        </w:rPr>
        <w:t xml:space="preserve"> and branding. While they might also elicit a visceral, emotional response, the central purpose of punk graphics is to convey information regarding the nature of events, products</w:t>
      </w:r>
      <w:r w:rsidR="00A97CA6" w:rsidRPr="006F3E0A">
        <w:rPr>
          <w:rFonts w:ascii="Times New Roman" w:hAnsi="Times New Roman" w:cs="Times New Roman"/>
          <w:bCs/>
          <w:color w:val="auto"/>
        </w:rPr>
        <w:t>,</w:t>
      </w:r>
      <w:r w:rsidRPr="006F3E0A">
        <w:rPr>
          <w:rFonts w:ascii="Times New Roman" w:hAnsi="Times New Roman" w:cs="Times New Roman"/>
          <w:bCs/>
          <w:color w:val="auto"/>
        </w:rPr>
        <w:t xml:space="preserve"> and cultural objects – they shape our understanding and provide a conceptual and visual connection between form and content. There is a level of pragmatism in the choice of images, typography, stylistic treatments and visual hierarchy that a graphic designer may take. In communication theory, the selection and positioning of visual elements is deliberately intended to connote – or project – a message, to capture the essence of an idea and make it understandable to the receiver.</w:t>
      </w:r>
      <w:r w:rsidRPr="006F3E0A">
        <w:rPr>
          <w:rStyle w:val="EndnoteReference"/>
          <w:rFonts w:ascii="Times New Roman" w:hAnsi="Times New Roman" w:cs="Times New Roman"/>
          <w:bCs/>
          <w:color w:val="auto"/>
        </w:rPr>
        <w:endnoteReference w:id="3"/>
      </w:r>
      <w:r w:rsidRPr="006F3E0A">
        <w:rPr>
          <w:rFonts w:ascii="Times New Roman" w:hAnsi="Times New Roman" w:cs="Times New Roman"/>
          <w:bCs/>
          <w:color w:val="auto"/>
        </w:rPr>
        <w:t xml:space="preserve"> A </w:t>
      </w:r>
      <w:r w:rsidRPr="006F3E0A">
        <w:rPr>
          <w:rFonts w:ascii="Times New Roman" w:hAnsi="Times New Roman" w:cs="Times New Roman"/>
          <w:bCs/>
          <w:color w:val="auto"/>
        </w:rPr>
        <w:lastRenderedPageBreak/>
        <w:t>poster suggests what we might expect to encounter at an event, while the design on a piece of packaging offers a sense of its contents – its value, purpose or desirability. Punk’s graphic aesthetic was intended to convey the underlying philosophy at the heart of a radical new cultural movement, while at the same time performing a pragmatic, functional purpose in its promotion and dissemination.</w:t>
      </w:r>
    </w:p>
    <w:p w14:paraId="08FEE747" w14:textId="7D8DB2DD" w:rsidR="005C713D" w:rsidRDefault="005C713D" w:rsidP="007E2503">
      <w:pPr>
        <w:pStyle w:val="Body"/>
        <w:spacing w:after="0" w:line="312" w:lineRule="auto"/>
        <w:ind w:firstLine="567"/>
        <w:jc w:val="both"/>
        <w:rPr>
          <w:rFonts w:ascii="Times New Roman" w:hAnsi="Times New Roman" w:cs="Times New Roman"/>
          <w:color w:val="auto"/>
          <w:lang w:val="en-GB"/>
        </w:rPr>
      </w:pPr>
      <w:r w:rsidRPr="006F3E0A">
        <w:rPr>
          <w:rFonts w:ascii="Times New Roman" w:hAnsi="Times New Roman" w:cs="Times New Roman"/>
          <w:color w:val="auto"/>
          <w:lang w:val="en-GB"/>
        </w:rPr>
        <w:t xml:space="preserve">DIY – </w:t>
      </w:r>
      <w:r w:rsidRPr="006F3E0A">
        <w:rPr>
          <w:rFonts w:ascii="Times New Roman" w:hAnsi="Times New Roman" w:cs="Times New Roman"/>
          <w:i/>
          <w:iCs/>
          <w:color w:val="auto"/>
          <w:lang w:val="en-GB"/>
        </w:rPr>
        <w:t>do it yourself</w:t>
      </w:r>
      <w:r w:rsidRPr="006F3E0A">
        <w:rPr>
          <w:rFonts w:ascii="Times New Roman" w:hAnsi="Times New Roman" w:cs="Times New Roman"/>
          <w:color w:val="auto"/>
          <w:lang w:val="en-GB"/>
        </w:rPr>
        <w:t xml:space="preserve"> – became a core principle in punk philosophy and practice. Punk graphics often revealed the process of construction in the final product, encouraging others to take up the challenge to do it themselves. Designers retained and reproduced the hard, angular borders of cut-out letters, the roughly torn edges of photographs, mistakes, redactions, dirty marks, fingerprints</w:t>
      </w:r>
      <w:r w:rsidR="00A97CA6" w:rsidRPr="006F3E0A">
        <w:rPr>
          <w:rFonts w:ascii="Times New Roman" w:hAnsi="Times New Roman" w:cs="Times New Roman"/>
          <w:color w:val="auto"/>
          <w:lang w:val="en-GB"/>
        </w:rPr>
        <w:t>,</w:t>
      </w:r>
      <w:r w:rsidRPr="006F3E0A">
        <w:rPr>
          <w:rFonts w:ascii="Times New Roman" w:hAnsi="Times New Roman" w:cs="Times New Roman"/>
          <w:color w:val="auto"/>
          <w:lang w:val="en-GB"/>
        </w:rPr>
        <w:t xml:space="preserve"> and residue from the printing process. Such visual approaches implied directness, authenticity</w:t>
      </w:r>
      <w:r w:rsidR="00A97CA6" w:rsidRPr="006F3E0A">
        <w:rPr>
          <w:rFonts w:ascii="Times New Roman" w:hAnsi="Times New Roman" w:cs="Times New Roman"/>
          <w:color w:val="auto"/>
          <w:lang w:val="en-GB"/>
        </w:rPr>
        <w:t>,</w:t>
      </w:r>
      <w:r w:rsidRPr="006F3E0A">
        <w:rPr>
          <w:rFonts w:ascii="Times New Roman" w:hAnsi="Times New Roman" w:cs="Times New Roman"/>
          <w:color w:val="auto"/>
          <w:lang w:val="en-GB"/>
        </w:rPr>
        <w:t xml:space="preserve"> and an urgency of the message that superseded the desire for perfection. Mirroring the punks’ attitude toward music, fashion</w:t>
      </w:r>
      <w:r w:rsidR="00A97CA6" w:rsidRPr="006F3E0A">
        <w:rPr>
          <w:rFonts w:ascii="Times New Roman" w:hAnsi="Times New Roman" w:cs="Times New Roman"/>
          <w:color w:val="auto"/>
          <w:lang w:val="en-GB"/>
        </w:rPr>
        <w:t>,</w:t>
      </w:r>
      <w:r w:rsidRPr="006F3E0A">
        <w:rPr>
          <w:rFonts w:ascii="Times New Roman" w:hAnsi="Times New Roman" w:cs="Times New Roman"/>
          <w:color w:val="auto"/>
          <w:lang w:val="en-GB"/>
        </w:rPr>
        <w:t xml:space="preserve"> and the body itself, graphic imperfection was employed as a sign of authenticity. The resulting, deliberately rough and ready aesthetic was to become a staple of punk fanzines – home-made (often photocopied) magazines intended to document the evolving scene in real time, in a direct challenge to the established hierarchies of the music industry and mainstream music press. </w:t>
      </w:r>
    </w:p>
    <w:p w14:paraId="3E966B91" w14:textId="77777777" w:rsidR="009612F0" w:rsidRDefault="009612F0" w:rsidP="007E2503">
      <w:pPr>
        <w:pStyle w:val="Body"/>
        <w:spacing w:after="0" w:line="312" w:lineRule="auto"/>
        <w:ind w:firstLine="567"/>
        <w:jc w:val="both"/>
        <w:rPr>
          <w:rFonts w:ascii="Times New Roman" w:hAnsi="Times New Roman" w:cs="Times New Roman"/>
          <w:color w:val="auto"/>
          <w:lang w:val="en-GB"/>
        </w:rPr>
      </w:pPr>
    </w:p>
    <w:p w14:paraId="48568447" w14:textId="716DE08B" w:rsidR="009612F0" w:rsidRPr="007453B2" w:rsidRDefault="009612F0" w:rsidP="007453B2">
      <w:pPr>
        <w:pStyle w:val="Body"/>
        <w:spacing w:after="0" w:line="312" w:lineRule="auto"/>
        <w:jc w:val="both"/>
        <w:rPr>
          <w:rFonts w:ascii="Times New Roman" w:hAnsi="Times New Roman" w:cs="Times New Roman"/>
          <w:b/>
          <w:bCs/>
          <w:color w:val="auto"/>
          <w:lang w:val="en-GB"/>
        </w:rPr>
      </w:pPr>
      <w:r w:rsidRPr="007453B2">
        <w:rPr>
          <w:rFonts w:ascii="Times New Roman" w:hAnsi="Times New Roman" w:cs="Times New Roman"/>
          <w:b/>
          <w:bCs/>
          <w:color w:val="auto"/>
          <w:lang w:val="en-GB"/>
        </w:rPr>
        <w:t xml:space="preserve">Punk </w:t>
      </w:r>
      <w:r>
        <w:rPr>
          <w:rFonts w:ascii="Times New Roman" w:hAnsi="Times New Roman" w:cs="Times New Roman"/>
          <w:b/>
          <w:bCs/>
          <w:color w:val="auto"/>
          <w:lang w:val="en-GB"/>
        </w:rPr>
        <w:t>Appropriation</w:t>
      </w:r>
    </w:p>
    <w:p w14:paraId="35FB3AA1" w14:textId="2B27F8BC" w:rsidR="005C713D" w:rsidRPr="006F3E0A" w:rsidRDefault="005C713D" w:rsidP="007453B2">
      <w:pPr>
        <w:pStyle w:val="Body"/>
        <w:spacing w:after="0" w:line="312" w:lineRule="auto"/>
        <w:jc w:val="both"/>
        <w:rPr>
          <w:rFonts w:ascii="Times New Roman" w:hAnsi="Times New Roman" w:cs="Times New Roman"/>
          <w:color w:val="auto"/>
          <w:lang w:val="en-GB"/>
        </w:rPr>
      </w:pPr>
      <w:r w:rsidRPr="006F3E0A">
        <w:rPr>
          <w:rFonts w:ascii="Times New Roman" w:hAnsi="Times New Roman" w:cs="Times New Roman"/>
          <w:color w:val="auto"/>
          <w:lang w:val="en-GB"/>
        </w:rPr>
        <w:t xml:space="preserve">Cut-and-paste techniques are almost ubiquitous in punk graphics. The simplicity and immediacy of the method – something familiar to most children in their early ventures into art – affords the process a kind of universal utilitarianism. For punk’s do-it-yourself creatives, it was an easy way to add images – often cut from newspapers or magazines – to a composition and to arrange type and other visual elements in place ready for duplication or reproduction. In practice, the inclusion of photographic images on printed material took a little time to come to fruition: early punk fanzines such as </w:t>
      </w:r>
      <w:r w:rsidRPr="006F3E0A">
        <w:rPr>
          <w:rFonts w:ascii="Times New Roman" w:hAnsi="Times New Roman" w:cs="Times New Roman"/>
          <w:i/>
          <w:iCs/>
          <w:color w:val="auto"/>
          <w:lang w:val="en-GB"/>
        </w:rPr>
        <w:t>Sniffin’ Glue</w:t>
      </w:r>
      <w:r w:rsidRPr="006F3E0A">
        <w:rPr>
          <w:rStyle w:val="EndnoteReference"/>
          <w:rFonts w:ascii="Times New Roman" w:hAnsi="Times New Roman" w:cs="Times New Roman"/>
          <w:i/>
          <w:iCs/>
          <w:color w:val="auto"/>
          <w:lang w:val="en-GB"/>
        </w:rPr>
        <w:endnoteReference w:id="4"/>
      </w:r>
      <w:r w:rsidRPr="006F3E0A">
        <w:rPr>
          <w:rFonts w:ascii="Times New Roman" w:hAnsi="Times New Roman" w:cs="Times New Roman"/>
          <w:color w:val="auto"/>
          <w:lang w:val="en-GB"/>
        </w:rPr>
        <w:t xml:space="preserve"> and </w:t>
      </w:r>
      <w:r w:rsidRPr="006F3E0A">
        <w:rPr>
          <w:rFonts w:ascii="Times New Roman" w:hAnsi="Times New Roman" w:cs="Times New Roman"/>
          <w:i/>
          <w:iCs/>
          <w:color w:val="auto"/>
          <w:lang w:val="en-GB"/>
        </w:rPr>
        <w:t>Ripped &amp; Torn</w:t>
      </w:r>
      <w:r w:rsidRPr="006F3E0A">
        <w:rPr>
          <w:rStyle w:val="EndnoteReference"/>
          <w:rFonts w:ascii="Times New Roman" w:hAnsi="Times New Roman" w:cs="Times New Roman"/>
          <w:color w:val="auto"/>
          <w:lang w:val="en-GB"/>
        </w:rPr>
        <w:endnoteReference w:id="5"/>
      </w:r>
      <w:r w:rsidRPr="006F3E0A">
        <w:rPr>
          <w:rFonts w:ascii="Times New Roman" w:hAnsi="Times New Roman" w:cs="Times New Roman"/>
          <w:color w:val="auto"/>
          <w:lang w:val="en-GB"/>
        </w:rPr>
        <w:t xml:space="preserve"> were almost entirely text-based, and the rough and ready cut-and-paste graphic style did not become ubiquitous until punk’s DIY creatives figured out ways to successfully reproduce their artwork in print, without it vanishing in a blur of Xerox toner</w:t>
      </w:r>
      <w:r w:rsidR="00054582" w:rsidRPr="006F3E0A">
        <w:rPr>
          <w:rFonts w:ascii="Times New Roman" w:hAnsi="Times New Roman" w:cs="Times New Roman"/>
          <w:color w:val="auto"/>
          <w:lang w:val="en-GB"/>
        </w:rPr>
        <w:t xml:space="preserve"> </w:t>
      </w:r>
      <w:r w:rsidR="00054582" w:rsidRPr="006F3E0A">
        <w:rPr>
          <w:rFonts w:ascii="Times New Roman" w:hAnsi="Times New Roman" w:cs="Times New Roman"/>
          <w:color w:val="FF0000"/>
          <w:shd w:val="clear" w:color="auto" w:fill="FFFFFF"/>
          <w:lang w:val="en-GB"/>
        </w:rPr>
        <w:t>[reference image Ripped &amp; Torn XXX]</w:t>
      </w:r>
      <w:r w:rsidRPr="006F3E0A">
        <w:rPr>
          <w:rFonts w:ascii="Times New Roman" w:hAnsi="Times New Roman" w:cs="Times New Roman"/>
          <w:color w:val="auto"/>
          <w:lang w:val="en-GB"/>
        </w:rPr>
        <w:t>.</w:t>
      </w:r>
    </w:p>
    <w:p w14:paraId="72F405DF" w14:textId="1ED9275C" w:rsidR="004F7CC3" w:rsidRPr="006F3E0A" w:rsidRDefault="005C713D" w:rsidP="007E2503">
      <w:pPr>
        <w:pStyle w:val="BasicParagraph"/>
        <w:suppressAutoHyphens/>
        <w:spacing w:line="312" w:lineRule="auto"/>
        <w:ind w:firstLine="680"/>
        <w:jc w:val="both"/>
        <w:rPr>
          <w:rFonts w:ascii="Times New Roman" w:eastAsia="Cambria" w:hAnsi="Times New Roman" w:cs="Times New Roman"/>
          <w:color w:val="auto"/>
        </w:rPr>
      </w:pPr>
      <w:r w:rsidRPr="006F3E0A">
        <w:rPr>
          <w:rFonts w:ascii="Times New Roman" w:hAnsi="Times New Roman" w:cs="Times New Roman"/>
          <w:color w:val="auto"/>
        </w:rPr>
        <w:t xml:space="preserve">Manchester-based designer and illustrator Linder (Sterling) was the leading pioneer in what might be termed punk montage as an intricate, photo-realistic practice, with a particular emphasis on the female body. Linder drew inspiration from </w:t>
      </w:r>
      <w:r w:rsidR="00A97CA6" w:rsidRPr="006F3E0A">
        <w:rPr>
          <w:rFonts w:ascii="Times New Roman" w:hAnsi="Times New Roman" w:cs="Times New Roman"/>
          <w:color w:val="auto"/>
        </w:rPr>
        <w:t>D</w:t>
      </w:r>
      <w:r w:rsidRPr="006F3E0A">
        <w:rPr>
          <w:rFonts w:ascii="Times New Roman" w:hAnsi="Times New Roman" w:cs="Times New Roman"/>
          <w:color w:val="auto"/>
        </w:rPr>
        <w:t>ada collagists John Heartfield and Hannah Höch, creating complex visual assemblages that combined highly charged and sexuali</w:t>
      </w:r>
      <w:r w:rsidR="00A97CA6" w:rsidRPr="006F3E0A">
        <w:rPr>
          <w:rFonts w:ascii="Times New Roman" w:hAnsi="Times New Roman" w:cs="Times New Roman"/>
          <w:color w:val="auto"/>
        </w:rPr>
        <w:t>s</w:t>
      </w:r>
      <w:r w:rsidRPr="006F3E0A">
        <w:rPr>
          <w:rFonts w:ascii="Times New Roman" w:hAnsi="Times New Roman" w:cs="Times New Roman"/>
          <w:color w:val="auto"/>
        </w:rPr>
        <w:t>ed images with painstakingly cut-out interior design spaces, household objects and domestic appliances from homewares catalogues and women’s magazines.</w:t>
      </w:r>
      <w:r w:rsidRPr="006F3E0A">
        <w:rPr>
          <w:rStyle w:val="EndnoteReference"/>
          <w:rFonts w:ascii="Times New Roman" w:hAnsi="Times New Roman" w:cs="Times New Roman"/>
          <w:color w:val="auto"/>
        </w:rPr>
        <w:endnoteReference w:id="6"/>
      </w:r>
      <w:r w:rsidRPr="006F3E0A">
        <w:rPr>
          <w:rFonts w:ascii="Times New Roman" w:hAnsi="Times New Roman" w:cs="Times New Roman"/>
          <w:color w:val="auto"/>
        </w:rPr>
        <w:t xml:space="preserve"> </w:t>
      </w:r>
      <w:r w:rsidR="009C2D42" w:rsidRPr="006F3E0A">
        <w:rPr>
          <w:rFonts w:ascii="Times New Roman" w:eastAsia="Cambria" w:hAnsi="Times New Roman" w:cs="Times New Roman"/>
          <w:color w:val="auto"/>
        </w:rPr>
        <w:t xml:space="preserve">By </w:t>
      </w:r>
      <w:r w:rsidR="00B66943" w:rsidRPr="006F3E0A">
        <w:rPr>
          <w:rFonts w:ascii="Times New Roman" w:eastAsia="Cambria" w:hAnsi="Times New Roman" w:cs="Times New Roman"/>
          <w:color w:val="auto"/>
        </w:rPr>
        <w:t xml:space="preserve">integrating </w:t>
      </w:r>
      <w:r w:rsidR="009C2D42" w:rsidRPr="006F3E0A">
        <w:rPr>
          <w:rFonts w:ascii="Times New Roman" w:eastAsia="Cambria" w:hAnsi="Times New Roman" w:cs="Times New Roman"/>
          <w:color w:val="auto"/>
        </w:rPr>
        <w:t xml:space="preserve">images from pornographic magazines with domestic goods to form a human/machine hybrid, </w:t>
      </w:r>
      <w:r w:rsidR="00441DDB" w:rsidRPr="006F3E0A">
        <w:rPr>
          <w:rFonts w:ascii="Times New Roman" w:eastAsia="Cambria" w:hAnsi="Times New Roman" w:cs="Times New Roman"/>
          <w:color w:val="auto"/>
        </w:rPr>
        <w:t xml:space="preserve">Linder </w:t>
      </w:r>
      <w:r w:rsidR="009C2D42" w:rsidRPr="006F3E0A">
        <w:rPr>
          <w:rFonts w:ascii="Times New Roman" w:eastAsia="Cambria" w:hAnsi="Times New Roman" w:cs="Times New Roman"/>
          <w:color w:val="auto"/>
        </w:rPr>
        <w:t>offered a critique of hyper-</w:t>
      </w:r>
      <w:r w:rsidR="00AB3A88" w:rsidRPr="006F3E0A">
        <w:rPr>
          <w:rFonts w:ascii="Times New Roman" w:eastAsia="Cambria" w:hAnsi="Times New Roman" w:cs="Times New Roman"/>
          <w:color w:val="auto"/>
        </w:rPr>
        <w:t>sexuali</w:t>
      </w:r>
      <w:r w:rsidR="00F50F61">
        <w:rPr>
          <w:rFonts w:ascii="Times New Roman" w:eastAsia="Cambria" w:hAnsi="Times New Roman" w:cs="Times New Roman"/>
          <w:color w:val="auto"/>
        </w:rPr>
        <w:t>s</w:t>
      </w:r>
      <w:r w:rsidR="00AB3A88" w:rsidRPr="006F3E0A">
        <w:rPr>
          <w:rFonts w:ascii="Times New Roman" w:eastAsia="Cambria" w:hAnsi="Times New Roman" w:cs="Times New Roman"/>
          <w:color w:val="auto"/>
        </w:rPr>
        <w:t>ation</w:t>
      </w:r>
      <w:r w:rsidR="009C2D42" w:rsidRPr="006F3E0A">
        <w:rPr>
          <w:rFonts w:ascii="Times New Roman" w:eastAsia="Cambria" w:hAnsi="Times New Roman" w:cs="Times New Roman"/>
          <w:color w:val="auto"/>
        </w:rPr>
        <w:t xml:space="preserve"> in advertising and a stark commentary about objects of human desire and the ludicrous ironies of consumer culture. </w:t>
      </w:r>
      <w:r w:rsidR="009F279C" w:rsidRPr="006F3E0A">
        <w:rPr>
          <w:rFonts w:ascii="Times New Roman" w:eastAsia="Cambria" w:hAnsi="Times New Roman" w:cs="Times New Roman"/>
          <w:color w:val="auto"/>
        </w:rPr>
        <w:t xml:space="preserve">The female body </w:t>
      </w:r>
      <w:r w:rsidR="00771C8D" w:rsidRPr="006F3E0A">
        <w:rPr>
          <w:rFonts w:ascii="Times New Roman" w:eastAsia="Cambria" w:hAnsi="Times New Roman" w:cs="Times New Roman"/>
          <w:color w:val="auto"/>
        </w:rPr>
        <w:t xml:space="preserve">in </w:t>
      </w:r>
      <w:r w:rsidR="00441DDB" w:rsidRPr="006F3E0A">
        <w:rPr>
          <w:rFonts w:ascii="Times New Roman" w:eastAsia="Cambria" w:hAnsi="Times New Roman" w:cs="Times New Roman"/>
          <w:color w:val="auto"/>
        </w:rPr>
        <w:t>Linder</w:t>
      </w:r>
      <w:r w:rsidR="00771C8D" w:rsidRPr="006F3E0A">
        <w:rPr>
          <w:rFonts w:ascii="Times New Roman" w:eastAsia="Cambria" w:hAnsi="Times New Roman" w:cs="Times New Roman"/>
          <w:color w:val="auto"/>
        </w:rPr>
        <w:t xml:space="preserve">’s </w:t>
      </w:r>
      <w:r w:rsidR="004F7CC3" w:rsidRPr="006F3E0A">
        <w:rPr>
          <w:rFonts w:ascii="Times New Roman" w:eastAsia="Cambria" w:hAnsi="Times New Roman" w:cs="Times New Roman"/>
          <w:color w:val="auto"/>
        </w:rPr>
        <w:t xml:space="preserve">montage </w:t>
      </w:r>
      <w:r w:rsidR="00771C8D" w:rsidRPr="006F3E0A">
        <w:rPr>
          <w:rFonts w:ascii="Times New Roman" w:eastAsia="Cambria" w:hAnsi="Times New Roman" w:cs="Times New Roman"/>
          <w:color w:val="auto"/>
        </w:rPr>
        <w:t xml:space="preserve">work </w:t>
      </w:r>
      <w:r w:rsidR="009F279C" w:rsidRPr="006F3E0A">
        <w:rPr>
          <w:rFonts w:ascii="Times New Roman" w:eastAsia="Cambria" w:hAnsi="Times New Roman" w:cs="Times New Roman"/>
          <w:color w:val="auto"/>
        </w:rPr>
        <w:t xml:space="preserve">transcends the domestic space while continuing to be tied to its markers. </w:t>
      </w:r>
      <w:r w:rsidR="004F7CC3" w:rsidRPr="006F3E0A">
        <w:rPr>
          <w:rFonts w:ascii="Times New Roman" w:eastAsia="Cambria" w:hAnsi="Times New Roman" w:cs="Times New Roman"/>
          <w:color w:val="auto"/>
        </w:rPr>
        <w:t>Her</w:t>
      </w:r>
      <w:r w:rsidR="00815B7E" w:rsidRPr="006F3E0A">
        <w:rPr>
          <w:rFonts w:ascii="Times New Roman" w:eastAsia="Cambria" w:hAnsi="Times New Roman" w:cs="Times New Roman"/>
          <w:color w:val="auto"/>
        </w:rPr>
        <w:t xml:space="preserve"> photomontage for the cover of Buzzcocks’ </w:t>
      </w:r>
      <w:r w:rsidR="004F7CC3" w:rsidRPr="006F3E0A">
        <w:rPr>
          <w:rFonts w:ascii="Times New Roman" w:eastAsia="Cambria" w:hAnsi="Times New Roman" w:cs="Times New Roman"/>
          <w:color w:val="auto"/>
        </w:rPr>
        <w:t xml:space="preserve">first major label </w:t>
      </w:r>
      <w:r w:rsidR="00815B7E" w:rsidRPr="006F3E0A">
        <w:rPr>
          <w:rFonts w:ascii="Times New Roman" w:eastAsia="Cambria" w:hAnsi="Times New Roman" w:cs="Times New Roman"/>
          <w:color w:val="auto"/>
        </w:rPr>
        <w:t>single</w:t>
      </w:r>
      <w:r w:rsidR="004F7CC3" w:rsidRPr="006F3E0A">
        <w:rPr>
          <w:rFonts w:ascii="Times New Roman" w:eastAsia="Cambria" w:hAnsi="Times New Roman" w:cs="Times New Roman"/>
          <w:color w:val="auto"/>
        </w:rPr>
        <w:t xml:space="preserve"> release,</w:t>
      </w:r>
      <w:r w:rsidR="00815B7E" w:rsidRPr="006F3E0A">
        <w:rPr>
          <w:rFonts w:ascii="Times New Roman" w:eastAsia="Cambria" w:hAnsi="Times New Roman" w:cs="Times New Roman"/>
          <w:color w:val="auto"/>
        </w:rPr>
        <w:t xml:space="preserve"> </w:t>
      </w:r>
      <w:r w:rsidR="00815B7E" w:rsidRPr="006F3E0A">
        <w:rPr>
          <w:rFonts w:ascii="Times New Roman" w:eastAsia="Cambria" w:hAnsi="Times New Roman" w:cs="Times New Roman"/>
          <w:color w:val="auto"/>
        </w:rPr>
        <w:lastRenderedPageBreak/>
        <w:t>‘Orgasm Addict’</w:t>
      </w:r>
      <w:r w:rsidR="004F7CC3" w:rsidRPr="006F3E0A">
        <w:rPr>
          <w:rFonts w:ascii="Times New Roman" w:eastAsia="Cambria" w:hAnsi="Times New Roman" w:cs="Times New Roman"/>
          <w:color w:val="auto"/>
        </w:rPr>
        <w:t>,</w:t>
      </w:r>
      <w:r w:rsidR="00815B7E" w:rsidRPr="006F3E0A">
        <w:rPr>
          <w:rFonts w:ascii="Times New Roman" w:eastAsia="Cambria" w:hAnsi="Times New Roman" w:cs="Times New Roman"/>
          <w:color w:val="auto"/>
        </w:rPr>
        <w:t xml:space="preserve"> has become a punk </w:t>
      </w:r>
      <w:r w:rsidR="00800F5F" w:rsidRPr="006F3E0A">
        <w:rPr>
          <w:rFonts w:ascii="Times New Roman" w:eastAsia="Cambria" w:hAnsi="Times New Roman" w:cs="Times New Roman"/>
          <w:color w:val="auto"/>
        </w:rPr>
        <w:t>visual</w:t>
      </w:r>
      <w:r w:rsidR="00815B7E" w:rsidRPr="006F3E0A">
        <w:rPr>
          <w:rFonts w:ascii="Times New Roman" w:eastAsia="Cambria" w:hAnsi="Times New Roman" w:cs="Times New Roman"/>
          <w:color w:val="auto"/>
        </w:rPr>
        <w:t xml:space="preserve"> icon, though designer Malcolm Garrett’s subsequent intervention – </w:t>
      </w:r>
      <w:r w:rsidR="00AB3A88" w:rsidRPr="006F3E0A">
        <w:rPr>
          <w:rFonts w:ascii="Times New Roman" w:eastAsia="Cambria" w:hAnsi="Times New Roman" w:cs="Times New Roman"/>
          <w:color w:val="auto"/>
        </w:rPr>
        <w:t>utili</w:t>
      </w:r>
      <w:r w:rsidR="00F50F61">
        <w:rPr>
          <w:rFonts w:ascii="Times New Roman" w:eastAsia="Cambria" w:hAnsi="Times New Roman" w:cs="Times New Roman"/>
          <w:color w:val="auto"/>
        </w:rPr>
        <w:t>s</w:t>
      </w:r>
      <w:r w:rsidR="00AB3A88" w:rsidRPr="006F3E0A">
        <w:rPr>
          <w:rFonts w:ascii="Times New Roman" w:eastAsia="Cambria" w:hAnsi="Times New Roman" w:cs="Times New Roman"/>
          <w:color w:val="auto"/>
        </w:rPr>
        <w:t>ing</w:t>
      </w:r>
      <w:r w:rsidR="00815B7E" w:rsidRPr="006F3E0A">
        <w:rPr>
          <w:rFonts w:ascii="Times New Roman" w:eastAsia="Cambria" w:hAnsi="Times New Roman" w:cs="Times New Roman"/>
          <w:color w:val="auto"/>
        </w:rPr>
        <w:t xml:space="preserve"> a photocopier to reproduce the image in stark, grainy monochrome – should not be overlooked</w:t>
      </w:r>
      <w:r w:rsidR="000176F9" w:rsidRPr="006F3E0A">
        <w:rPr>
          <w:rFonts w:ascii="Times New Roman" w:eastAsia="Cambria" w:hAnsi="Times New Roman" w:cs="Times New Roman"/>
          <w:color w:val="auto"/>
        </w:rPr>
        <w:t xml:space="preserve"> (see cat. no</w:t>
      </w:r>
      <w:r w:rsidR="00815B7E" w:rsidRPr="006F3E0A">
        <w:rPr>
          <w:rFonts w:ascii="Times New Roman" w:eastAsia="Cambria" w:hAnsi="Times New Roman" w:cs="Times New Roman"/>
          <w:color w:val="auto"/>
        </w:rPr>
        <w:t>.</w:t>
      </w:r>
      <w:r w:rsidR="000176F9" w:rsidRPr="006F3E0A">
        <w:rPr>
          <w:rFonts w:ascii="Times New Roman" w:eastAsia="Cambria" w:hAnsi="Times New Roman" w:cs="Times New Roman"/>
          <w:color w:val="auto"/>
        </w:rPr>
        <w:t xml:space="preserve"> </w:t>
      </w:r>
      <w:r w:rsidR="000176F9" w:rsidRPr="006F3E0A">
        <w:rPr>
          <w:rFonts w:ascii="Times New Roman" w:eastAsia="Cambria" w:hAnsi="Times New Roman" w:cs="Times New Roman"/>
          <w:color w:val="auto"/>
          <w:highlight w:val="yellow"/>
        </w:rPr>
        <w:t>XX</w:t>
      </w:r>
      <w:r w:rsidR="00A53C01" w:rsidRPr="006F3E0A">
        <w:rPr>
          <w:rFonts w:ascii="Times New Roman" w:eastAsia="Cambria" w:hAnsi="Times New Roman" w:cs="Times New Roman"/>
          <w:color w:val="auto"/>
          <w:highlight w:val="yellow"/>
        </w:rPr>
        <w:t>X</w:t>
      </w:r>
      <w:r w:rsidR="000176F9" w:rsidRPr="006F3E0A">
        <w:rPr>
          <w:rFonts w:ascii="Times New Roman" w:eastAsia="Cambria" w:hAnsi="Times New Roman" w:cs="Times New Roman"/>
          <w:color w:val="auto"/>
        </w:rPr>
        <w:t>).</w:t>
      </w:r>
      <w:r w:rsidR="00411139" w:rsidRPr="006F3E0A">
        <w:rPr>
          <w:rFonts w:ascii="Times New Roman" w:eastAsia="Cambria" w:hAnsi="Times New Roman" w:cs="Times New Roman"/>
          <w:color w:val="auto"/>
        </w:rPr>
        <w:t xml:space="preserve"> </w:t>
      </w:r>
    </w:p>
    <w:p w14:paraId="64027500" w14:textId="77777777" w:rsidR="009612F0" w:rsidRDefault="009612F0" w:rsidP="007E2503">
      <w:pPr>
        <w:pStyle w:val="BasicParagraph"/>
        <w:suppressAutoHyphens/>
        <w:spacing w:line="312" w:lineRule="auto"/>
        <w:ind w:firstLine="680"/>
        <w:jc w:val="both"/>
        <w:rPr>
          <w:rFonts w:ascii="Times New Roman" w:eastAsia="Cambria" w:hAnsi="Times New Roman" w:cs="Times New Roman"/>
          <w:color w:val="auto"/>
        </w:rPr>
      </w:pPr>
    </w:p>
    <w:p w14:paraId="61D316A6" w14:textId="6FDEC125" w:rsidR="009612F0" w:rsidRPr="007453B2" w:rsidRDefault="009612F0" w:rsidP="007453B2">
      <w:pPr>
        <w:pStyle w:val="BasicParagraph"/>
        <w:suppressAutoHyphens/>
        <w:spacing w:line="312" w:lineRule="auto"/>
        <w:jc w:val="both"/>
        <w:rPr>
          <w:rFonts w:ascii="Times New Roman" w:eastAsia="Cambria" w:hAnsi="Times New Roman" w:cs="Times New Roman"/>
          <w:b/>
          <w:bCs/>
          <w:color w:val="auto"/>
        </w:rPr>
      </w:pPr>
      <w:r>
        <w:rPr>
          <w:rFonts w:ascii="Times New Roman" w:eastAsia="Cambria" w:hAnsi="Times New Roman" w:cs="Times New Roman"/>
          <w:b/>
          <w:bCs/>
          <w:color w:val="auto"/>
        </w:rPr>
        <w:t>The</w:t>
      </w:r>
      <w:r w:rsidRPr="007453B2">
        <w:rPr>
          <w:rFonts w:ascii="Times New Roman" w:eastAsia="Cambria" w:hAnsi="Times New Roman" w:cs="Times New Roman"/>
          <w:b/>
          <w:bCs/>
          <w:color w:val="auto"/>
        </w:rPr>
        <w:t xml:space="preserve"> Machine</w:t>
      </w:r>
      <w:r>
        <w:rPr>
          <w:rFonts w:ascii="Times New Roman" w:eastAsia="Cambria" w:hAnsi="Times New Roman" w:cs="Times New Roman"/>
          <w:b/>
          <w:bCs/>
          <w:color w:val="auto"/>
        </w:rPr>
        <w:t xml:space="preserve"> Aesthetic</w:t>
      </w:r>
    </w:p>
    <w:p w14:paraId="1A41B1DC" w14:textId="675197B3" w:rsidR="00260E0B" w:rsidRPr="006F3E0A" w:rsidRDefault="00441DDB" w:rsidP="007453B2">
      <w:pPr>
        <w:pStyle w:val="BasicParagraph"/>
        <w:suppressAutoHyphens/>
        <w:spacing w:line="312" w:lineRule="auto"/>
        <w:jc w:val="both"/>
        <w:rPr>
          <w:rFonts w:ascii="Times New Roman" w:hAnsi="Times New Roman" w:cs="Times New Roman"/>
          <w:color w:val="auto"/>
        </w:rPr>
      </w:pPr>
      <w:r w:rsidRPr="006F3E0A">
        <w:rPr>
          <w:rFonts w:ascii="Times New Roman" w:eastAsia="Cambria" w:hAnsi="Times New Roman" w:cs="Times New Roman"/>
          <w:color w:val="auto"/>
        </w:rPr>
        <w:t>Linder</w:t>
      </w:r>
      <w:r w:rsidR="009C2D42" w:rsidRPr="006F3E0A">
        <w:rPr>
          <w:rFonts w:ascii="Times New Roman" w:eastAsia="Cambria" w:hAnsi="Times New Roman" w:cs="Times New Roman"/>
          <w:color w:val="auto"/>
        </w:rPr>
        <w:t xml:space="preserve">’s work </w:t>
      </w:r>
      <w:r w:rsidR="00815B7E" w:rsidRPr="006F3E0A">
        <w:rPr>
          <w:rFonts w:ascii="Times New Roman" w:eastAsia="Cambria" w:hAnsi="Times New Roman" w:cs="Times New Roman"/>
          <w:color w:val="auto"/>
        </w:rPr>
        <w:t xml:space="preserve">also </w:t>
      </w:r>
      <w:r w:rsidR="009C2D42" w:rsidRPr="006F3E0A">
        <w:rPr>
          <w:rFonts w:ascii="Times New Roman" w:eastAsia="Cambria" w:hAnsi="Times New Roman" w:cs="Times New Roman"/>
          <w:color w:val="auto"/>
        </w:rPr>
        <w:t xml:space="preserve">touches on another key aspect of punk graphic aesthetics – the embrace of machines, technology and a sense of non-human identity. </w:t>
      </w:r>
      <w:r w:rsidR="005D03B8" w:rsidRPr="006F3E0A">
        <w:rPr>
          <w:rFonts w:ascii="Times New Roman" w:eastAsia="Cambria" w:hAnsi="Times New Roman" w:cs="Times New Roman"/>
          <w:color w:val="auto"/>
        </w:rPr>
        <w:t xml:space="preserve">Whereas </w:t>
      </w:r>
      <w:r w:rsidR="00205868" w:rsidRPr="006F3E0A">
        <w:rPr>
          <w:rFonts w:ascii="Times New Roman" w:eastAsia="Cambria" w:hAnsi="Times New Roman" w:cs="Times New Roman"/>
          <w:color w:val="auto"/>
        </w:rPr>
        <w:t xml:space="preserve">images of </w:t>
      </w:r>
      <w:r w:rsidR="005D03B8" w:rsidRPr="006F3E0A">
        <w:rPr>
          <w:rFonts w:ascii="Times New Roman" w:eastAsia="Cambria" w:hAnsi="Times New Roman" w:cs="Times New Roman"/>
          <w:color w:val="auto"/>
        </w:rPr>
        <w:t xml:space="preserve">the body had been </w:t>
      </w:r>
      <w:r w:rsidR="00AB3A88" w:rsidRPr="006F3E0A">
        <w:rPr>
          <w:rFonts w:ascii="Times New Roman" w:eastAsia="Cambria" w:hAnsi="Times New Roman" w:cs="Times New Roman"/>
          <w:color w:val="auto"/>
        </w:rPr>
        <w:t>utili</w:t>
      </w:r>
      <w:r w:rsidR="00F50F61">
        <w:rPr>
          <w:rFonts w:ascii="Times New Roman" w:eastAsia="Cambria" w:hAnsi="Times New Roman" w:cs="Times New Roman"/>
          <w:color w:val="auto"/>
        </w:rPr>
        <w:t>s</w:t>
      </w:r>
      <w:r w:rsidR="00AB3A88" w:rsidRPr="006F3E0A">
        <w:rPr>
          <w:rFonts w:ascii="Times New Roman" w:eastAsia="Cambria" w:hAnsi="Times New Roman" w:cs="Times New Roman"/>
          <w:color w:val="auto"/>
        </w:rPr>
        <w:t>ed</w:t>
      </w:r>
      <w:r w:rsidR="005D03B8" w:rsidRPr="006F3E0A">
        <w:rPr>
          <w:rFonts w:ascii="Times New Roman" w:eastAsia="Cambria" w:hAnsi="Times New Roman" w:cs="Times New Roman"/>
          <w:color w:val="auto"/>
        </w:rPr>
        <w:t xml:space="preserve"> in music graphics since at least the 1950s post-war boom in popular music – usually through the </w:t>
      </w:r>
      <w:r w:rsidR="00205868" w:rsidRPr="006F3E0A">
        <w:rPr>
          <w:rFonts w:ascii="Times New Roman" w:eastAsia="Cambria" w:hAnsi="Times New Roman" w:cs="Times New Roman"/>
          <w:color w:val="auto"/>
        </w:rPr>
        <w:t xml:space="preserve">inclusion of a </w:t>
      </w:r>
      <w:r w:rsidR="005D03B8" w:rsidRPr="006F3E0A">
        <w:rPr>
          <w:rFonts w:ascii="Times New Roman" w:eastAsia="Cambria" w:hAnsi="Times New Roman" w:cs="Times New Roman"/>
          <w:color w:val="auto"/>
        </w:rPr>
        <w:t xml:space="preserve">photographic portrait of the performer on record covers and posters – many punk designers chose to deliberately reject this stereotype. The marketing of the pop star as </w:t>
      </w:r>
      <w:r w:rsidR="00E2783C" w:rsidRPr="006F3E0A">
        <w:rPr>
          <w:rFonts w:ascii="Times New Roman" w:eastAsia="Cambria" w:hAnsi="Times New Roman" w:cs="Times New Roman"/>
          <w:color w:val="auto"/>
        </w:rPr>
        <w:t xml:space="preserve">glamorous </w:t>
      </w:r>
      <w:r w:rsidR="005D03B8" w:rsidRPr="006F3E0A">
        <w:rPr>
          <w:rFonts w:ascii="Times New Roman" w:eastAsia="Cambria" w:hAnsi="Times New Roman" w:cs="Times New Roman"/>
          <w:color w:val="auto"/>
        </w:rPr>
        <w:t>performer</w:t>
      </w:r>
      <w:r w:rsidR="00E2783C" w:rsidRPr="006F3E0A">
        <w:rPr>
          <w:rFonts w:ascii="Times New Roman" w:eastAsia="Cambria" w:hAnsi="Times New Roman" w:cs="Times New Roman"/>
          <w:color w:val="auto"/>
        </w:rPr>
        <w:t xml:space="preserve"> or </w:t>
      </w:r>
      <w:r w:rsidR="005D03B8" w:rsidRPr="006F3E0A">
        <w:rPr>
          <w:rFonts w:ascii="Times New Roman" w:eastAsia="Cambria" w:hAnsi="Times New Roman" w:cs="Times New Roman"/>
          <w:color w:val="auto"/>
        </w:rPr>
        <w:t>teenage object of desire</w:t>
      </w:r>
      <w:r w:rsidR="00E2783C" w:rsidRPr="006F3E0A">
        <w:rPr>
          <w:rFonts w:ascii="Times New Roman" w:eastAsia="Cambria" w:hAnsi="Times New Roman" w:cs="Times New Roman"/>
          <w:color w:val="auto"/>
        </w:rPr>
        <w:t xml:space="preserve"> didn’t fit the punk narrative. Punks sang about </w:t>
      </w:r>
      <w:r w:rsidR="00E2783C" w:rsidRPr="006F3E0A">
        <w:rPr>
          <w:rFonts w:ascii="Times New Roman" w:eastAsia="Cambria" w:hAnsi="Times New Roman" w:cs="Times New Roman"/>
          <w:i/>
          <w:iCs/>
          <w:color w:val="auto"/>
        </w:rPr>
        <w:t>real</w:t>
      </w:r>
      <w:r w:rsidR="00E2783C" w:rsidRPr="006F3E0A">
        <w:rPr>
          <w:rFonts w:ascii="Times New Roman" w:eastAsia="Cambria" w:hAnsi="Times New Roman" w:cs="Times New Roman"/>
          <w:color w:val="auto"/>
        </w:rPr>
        <w:t xml:space="preserve"> </w:t>
      </w:r>
      <w:r w:rsidR="00E2783C" w:rsidRPr="006F3E0A">
        <w:rPr>
          <w:rFonts w:ascii="Times New Roman" w:eastAsia="Cambria" w:hAnsi="Times New Roman" w:cs="Times New Roman"/>
          <w:i/>
          <w:iCs/>
          <w:color w:val="auto"/>
        </w:rPr>
        <w:t>things</w:t>
      </w:r>
      <w:r w:rsidR="00E2783C" w:rsidRPr="006F3E0A">
        <w:rPr>
          <w:rFonts w:ascii="Times New Roman" w:eastAsia="Cambria" w:hAnsi="Times New Roman" w:cs="Times New Roman"/>
          <w:color w:val="auto"/>
        </w:rPr>
        <w:t xml:space="preserve"> – the rejection of authority, the authentic voice of the streets, the boredom and oppression of everyday life – </w:t>
      </w:r>
      <w:r w:rsidR="00F50F61">
        <w:rPr>
          <w:rFonts w:ascii="Times New Roman" w:eastAsia="Cambria" w:hAnsi="Times New Roman" w:cs="Times New Roman"/>
          <w:color w:val="auto"/>
        </w:rPr>
        <w:t xml:space="preserve">and </w:t>
      </w:r>
      <w:r w:rsidR="00E2783C" w:rsidRPr="006F3E0A">
        <w:rPr>
          <w:rFonts w:ascii="Times New Roman" w:eastAsia="Cambria" w:hAnsi="Times New Roman" w:cs="Times New Roman"/>
          <w:color w:val="auto"/>
        </w:rPr>
        <w:t>these messages of truth weren’t intended to be wrapped up behind a glossy photograph of a shiny pop performer.</w:t>
      </w:r>
      <w:r w:rsidR="0000474B" w:rsidRPr="006F3E0A">
        <w:rPr>
          <w:rFonts w:ascii="Times New Roman" w:eastAsia="Cambria" w:hAnsi="Times New Roman" w:cs="Times New Roman"/>
          <w:color w:val="auto"/>
        </w:rPr>
        <w:t xml:space="preserve"> </w:t>
      </w:r>
      <w:r w:rsidR="00B7435D" w:rsidRPr="006F3E0A">
        <w:rPr>
          <w:rFonts w:ascii="Times New Roman" w:hAnsi="Times New Roman" w:cs="Times New Roman"/>
          <w:color w:val="auto"/>
        </w:rPr>
        <w:t>V</w:t>
      </w:r>
      <w:r w:rsidR="00260E0B" w:rsidRPr="006F3E0A">
        <w:rPr>
          <w:rFonts w:ascii="Times New Roman" w:hAnsi="Times New Roman" w:cs="Times New Roman"/>
          <w:color w:val="auto"/>
        </w:rPr>
        <w:t>irtually all forms of pop music graphics</w:t>
      </w:r>
      <w:r w:rsidR="00B7435D" w:rsidRPr="006F3E0A">
        <w:rPr>
          <w:rFonts w:ascii="Times New Roman" w:hAnsi="Times New Roman" w:cs="Times New Roman"/>
          <w:color w:val="auto"/>
        </w:rPr>
        <w:t xml:space="preserve"> since the 1950s </w:t>
      </w:r>
      <w:r w:rsidR="00B66943" w:rsidRPr="006F3E0A">
        <w:rPr>
          <w:rFonts w:ascii="Times New Roman" w:hAnsi="Times New Roman" w:cs="Times New Roman"/>
          <w:color w:val="auto"/>
        </w:rPr>
        <w:t xml:space="preserve">had </w:t>
      </w:r>
      <w:r w:rsidR="00B7435D" w:rsidRPr="006F3E0A">
        <w:rPr>
          <w:rFonts w:ascii="Times New Roman" w:hAnsi="Times New Roman" w:cs="Times New Roman"/>
          <w:color w:val="auto"/>
        </w:rPr>
        <w:t xml:space="preserve">featured </w:t>
      </w:r>
      <w:r w:rsidR="00583D33" w:rsidRPr="006F3E0A">
        <w:rPr>
          <w:rFonts w:ascii="Times New Roman" w:hAnsi="Times New Roman" w:cs="Times New Roman"/>
          <w:color w:val="auto"/>
        </w:rPr>
        <w:t xml:space="preserve">stereotypically </w:t>
      </w:r>
      <w:r w:rsidR="00F50F61" w:rsidRPr="006F3E0A">
        <w:rPr>
          <w:rFonts w:ascii="Times New Roman" w:hAnsi="Times New Roman" w:cs="Times New Roman"/>
          <w:color w:val="auto"/>
        </w:rPr>
        <w:t>sexuali</w:t>
      </w:r>
      <w:r w:rsidR="00F50F61">
        <w:rPr>
          <w:rFonts w:ascii="Times New Roman" w:hAnsi="Times New Roman" w:cs="Times New Roman"/>
          <w:color w:val="auto"/>
        </w:rPr>
        <w:t>s</w:t>
      </w:r>
      <w:r w:rsidR="00F50F61" w:rsidRPr="006F3E0A">
        <w:rPr>
          <w:rFonts w:ascii="Times New Roman" w:hAnsi="Times New Roman" w:cs="Times New Roman"/>
          <w:color w:val="auto"/>
        </w:rPr>
        <w:t xml:space="preserve">ed </w:t>
      </w:r>
      <w:r w:rsidR="00800F5F" w:rsidRPr="006F3E0A">
        <w:rPr>
          <w:rFonts w:ascii="Times New Roman" w:hAnsi="Times New Roman" w:cs="Times New Roman"/>
          <w:color w:val="auto"/>
        </w:rPr>
        <w:t>images – particularly of women –</w:t>
      </w:r>
      <w:r w:rsidR="00B7435D" w:rsidRPr="006F3E0A">
        <w:rPr>
          <w:rFonts w:ascii="Times New Roman" w:hAnsi="Times New Roman" w:cs="Times New Roman"/>
          <w:color w:val="auto"/>
        </w:rPr>
        <w:t xml:space="preserve"> </w:t>
      </w:r>
      <w:r w:rsidR="00260E0B" w:rsidRPr="006F3E0A">
        <w:rPr>
          <w:rFonts w:ascii="Times New Roman" w:hAnsi="Times New Roman" w:cs="Times New Roman"/>
          <w:color w:val="auto"/>
        </w:rPr>
        <w:t>across a range of visual media</w:t>
      </w:r>
      <w:r w:rsidR="00B7435D" w:rsidRPr="006F3E0A">
        <w:rPr>
          <w:rFonts w:ascii="Times New Roman" w:hAnsi="Times New Roman" w:cs="Times New Roman"/>
          <w:color w:val="auto"/>
        </w:rPr>
        <w:t>, from promotional posters to record covers</w:t>
      </w:r>
      <w:r w:rsidR="00260E0B" w:rsidRPr="006F3E0A">
        <w:rPr>
          <w:rFonts w:ascii="Times New Roman" w:hAnsi="Times New Roman" w:cs="Times New Roman"/>
          <w:color w:val="auto"/>
        </w:rPr>
        <w:t xml:space="preserve">. </w:t>
      </w:r>
      <w:r w:rsidR="00800F5F" w:rsidRPr="006F3E0A">
        <w:rPr>
          <w:rFonts w:ascii="Times New Roman" w:hAnsi="Times New Roman" w:cs="Times New Roman"/>
          <w:color w:val="auto"/>
        </w:rPr>
        <w:t>Again, punk took a different approach: w</w:t>
      </w:r>
      <w:r w:rsidR="00260E0B" w:rsidRPr="006F3E0A">
        <w:rPr>
          <w:rFonts w:ascii="Times New Roman" w:hAnsi="Times New Roman" w:cs="Times New Roman"/>
          <w:color w:val="auto"/>
        </w:rPr>
        <w:t>hile prominent figures such as The Slits, Jordan, Gaye Advert and Pauline Murray embodied a new, more powerful model of punk femininity, Blondie frontwoman Debbie Harry took hyper-</w:t>
      </w:r>
      <w:r w:rsidR="00F50F61" w:rsidRPr="006F3E0A">
        <w:rPr>
          <w:rFonts w:ascii="Times New Roman" w:hAnsi="Times New Roman" w:cs="Times New Roman"/>
          <w:color w:val="auto"/>
        </w:rPr>
        <w:t>sexuali</w:t>
      </w:r>
      <w:r w:rsidR="00F50F61">
        <w:rPr>
          <w:rFonts w:ascii="Times New Roman" w:hAnsi="Times New Roman" w:cs="Times New Roman"/>
          <w:color w:val="auto"/>
        </w:rPr>
        <w:t>s</w:t>
      </w:r>
      <w:r w:rsidR="00F50F61" w:rsidRPr="006F3E0A">
        <w:rPr>
          <w:rFonts w:ascii="Times New Roman" w:hAnsi="Times New Roman" w:cs="Times New Roman"/>
          <w:color w:val="auto"/>
        </w:rPr>
        <w:t xml:space="preserve">ed </w:t>
      </w:r>
      <w:r w:rsidR="00260E0B" w:rsidRPr="006F3E0A">
        <w:rPr>
          <w:rFonts w:ascii="Times New Roman" w:hAnsi="Times New Roman" w:cs="Times New Roman"/>
          <w:color w:val="auto"/>
        </w:rPr>
        <w:t xml:space="preserve">glamour to its natural conclusion – the pop pin-up in complete control of their own image. </w:t>
      </w:r>
      <w:r w:rsidR="002C3CED" w:rsidRPr="006F3E0A">
        <w:rPr>
          <w:rFonts w:ascii="Times New Roman" w:hAnsi="Times New Roman" w:cs="Times New Roman"/>
          <w:color w:val="auto"/>
        </w:rPr>
        <w:t>Meanwhile</w:t>
      </w:r>
      <w:r w:rsidR="00260E0B" w:rsidRPr="006F3E0A">
        <w:rPr>
          <w:rFonts w:ascii="Times New Roman" w:hAnsi="Times New Roman" w:cs="Times New Roman"/>
          <w:color w:val="auto"/>
        </w:rPr>
        <w:t xml:space="preserve">, the harsh graphic representations of </w:t>
      </w:r>
      <w:r w:rsidR="00260E0B" w:rsidRPr="006F3E0A">
        <w:rPr>
          <w:rFonts w:ascii="Times New Roman" w:eastAsia="Cambria" w:hAnsi="Times New Roman" w:cs="Times New Roman"/>
          <w:color w:val="auto"/>
        </w:rPr>
        <w:t xml:space="preserve">X-Ray Spex singer Poly Styrene or Siouxsie Sioux were a </w:t>
      </w:r>
      <w:r w:rsidR="00945CF5" w:rsidRPr="006F3E0A">
        <w:rPr>
          <w:rFonts w:ascii="Times New Roman" w:eastAsia="Cambria" w:hAnsi="Times New Roman" w:cs="Times New Roman"/>
          <w:color w:val="auto"/>
        </w:rPr>
        <w:t xml:space="preserve">clear </w:t>
      </w:r>
      <w:r w:rsidR="00260E0B" w:rsidRPr="006F3E0A">
        <w:rPr>
          <w:rFonts w:ascii="Times New Roman" w:eastAsia="Cambria" w:hAnsi="Times New Roman" w:cs="Times New Roman"/>
          <w:color w:val="auto"/>
        </w:rPr>
        <w:t xml:space="preserve">rejection of the presentation of </w:t>
      </w:r>
      <w:r w:rsidR="004F2A0A" w:rsidRPr="006F3E0A">
        <w:rPr>
          <w:rFonts w:ascii="Times New Roman" w:eastAsia="Cambria" w:hAnsi="Times New Roman" w:cs="Times New Roman"/>
          <w:color w:val="auto"/>
        </w:rPr>
        <w:t xml:space="preserve">female </w:t>
      </w:r>
      <w:r w:rsidR="00260E0B" w:rsidRPr="006F3E0A">
        <w:rPr>
          <w:rFonts w:ascii="Times New Roman" w:eastAsia="Cambria" w:hAnsi="Times New Roman" w:cs="Times New Roman"/>
          <w:color w:val="auto"/>
        </w:rPr>
        <w:t>pop stars as compliant, alluring, sensitive or submissive</w:t>
      </w:r>
      <w:r w:rsidR="00AB4063" w:rsidRPr="006F3E0A">
        <w:rPr>
          <w:rFonts w:ascii="Times New Roman" w:eastAsia="Cambria" w:hAnsi="Times New Roman" w:cs="Times New Roman"/>
          <w:color w:val="auto"/>
        </w:rPr>
        <w:t xml:space="preserve"> (see cat. no. </w:t>
      </w:r>
      <w:r w:rsidR="00AB4063" w:rsidRPr="006F3E0A">
        <w:rPr>
          <w:rFonts w:ascii="Times New Roman" w:eastAsia="Cambria" w:hAnsi="Times New Roman" w:cs="Times New Roman"/>
          <w:color w:val="auto"/>
          <w:highlight w:val="yellow"/>
        </w:rPr>
        <w:t>X</w:t>
      </w:r>
      <w:r w:rsidR="00A53C01" w:rsidRPr="006F3E0A">
        <w:rPr>
          <w:rFonts w:ascii="Times New Roman" w:eastAsia="Cambria" w:hAnsi="Times New Roman" w:cs="Times New Roman"/>
          <w:color w:val="auto"/>
          <w:highlight w:val="yellow"/>
        </w:rPr>
        <w:t>X</w:t>
      </w:r>
      <w:r w:rsidR="00AB4063" w:rsidRPr="006F3E0A">
        <w:rPr>
          <w:rFonts w:ascii="Times New Roman" w:eastAsia="Cambria" w:hAnsi="Times New Roman" w:cs="Times New Roman"/>
          <w:color w:val="auto"/>
          <w:highlight w:val="yellow"/>
        </w:rPr>
        <w:t>X</w:t>
      </w:r>
      <w:r w:rsidR="00AB4063" w:rsidRPr="006F3E0A">
        <w:rPr>
          <w:rFonts w:ascii="Times New Roman" w:eastAsia="Cambria" w:hAnsi="Times New Roman" w:cs="Times New Roman"/>
          <w:color w:val="auto"/>
        </w:rPr>
        <w:t xml:space="preserve">, </w:t>
      </w:r>
      <w:r w:rsidR="00AB4063" w:rsidRPr="006F3E0A">
        <w:rPr>
          <w:rFonts w:ascii="Times New Roman" w:eastAsia="Cambria" w:hAnsi="Times New Roman" w:cs="Times New Roman"/>
          <w:color w:val="auto"/>
          <w:highlight w:val="yellow"/>
        </w:rPr>
        <w:t>X</w:t>
      </w:r>
      <w:r w:rsidR="00A53C01" w:rsidRPr="006F3E0A">
        <w:rPr>
          <w:rFonts w:ascii="Times New Roman" w:eastAsia="Cambria" w:hAnsi="Times New Roman" w:cs="Times New Roman"/>
          <w:color w:val="auto"/>
          <w:highlight w:val="yellow"/>
        </w:rPr>
        <w:t>X</w:t>
      </w:r>
      <w:r w:rsidR="00AB4063" w:rsidRPr="006F3E0A">
        <w:rPr>
          <w:rFonts w:ascii="Times New Roman" w:eastAsia="Cambria" w:hAnsi="Times New Roman" w:cs="Times New Roman"/>
          <w:color w:val="auto"/>
          <w:highlight w:val="yellow"/>
        </w:rPr>
        <w:t>X</w:t>
      </w:r>
      <w:r w:rsidR="00AB4063" w:rsidRPr="006F3E0A">
        <w:rPr>
          <w:rFonts w:ascii="Times New Roman" w:eastAsia="Cambria" w:hAnsi="Times New Roman" w:cs="Times New Roman"/>
          <w:color w:val="auto"/>
        </w:rPr>
        <w:t>)</w:t>
      </w:r>
      <w:r w:rsidR="00260E0B" w:rsidRPr="006F3E0A">
        <w:rPr>
          <w:rFonts w:ascii="Times New Roman" w:eastAsia="Cambria" w:hAnsi="Times New Roman" w:cs="Times New Roman"/>
          <w:color w:val="auto"/>
        </w:rPr>
        <w:t>.</w:t>
      </w:r>
    </w:p>
    <w:p w14:paraId="082049D1" w14:textId="77777777" w:rsidR="009612F0" w:rsidRDefault="009612F0" w:rsidP="007E2503">
      <w:pPr>
        <w:pStyle w:val="BasicParagraph"/>
        <w:suppressAutoHyphens/>
        <w:spacing w:line="312" w:lineRule="auto"/>
        <w:ind w:firstLine="680"/>
        <w:jc w:val="both"/>
        <w:rPr>
          <w:rFonts w:ascii="Times New Roman" w:eastAsia="Cambria" w:hAnsi="Times New Roman" w:cs="Times New Roman"/>
          <w:color w:val="auto"/>
        </w:rPr>
      </w:pPr>
    </w:p>
    <w:p w14:paraId="226F0523" w14:textId="5774685C" w:rsidR="009612F0" w:rsidRPr="007453B2" w:rsidRDefault="009612F0" w:rsidP="007453B2">
      <w:pPr>
        <w:pStyle w:val="BasicParagraph"/>
        <w:suppressAutoHyphens/>
        <w:spacing w:line="312" w:lineRule="auto"/>
        <w:jc w:val="both"/>
        <w:rPr>
          <w:rFonts w:ascii="Times New Roman" w:eastAsia="Cambria" w:hAnsi="Times New Roman" w:cs="Times New Roman"/>
          <w:b/>
          <w:bCs/>
          <w:color w:val="auto"/>
        </w:rPr>
      </w:pPr>
      <w:r w:rsidRPr="007453B2">
        <w:rPr>
          <w:rFonts w:ascii="Times New Roman" w:eastAsia="Cambria" w:hAnsi="Times New Roman" w:cs="Times New Roman"/>
          <w:b/>
          <w:bCs/>
          <w:color w:val="auto"/>
        </w:rPr>
        <w:t>Torn Edges</w:t>
      </w:r>
    </w:p>
    <w:p w14:paraId="0097CF05" w14:textId="6292CB55" w:rsidR="00F37330" w:rsidRPr="006F3E0A" w:rsidRDefault="0000474B" w:rsidP="007453B2">
      <w:pPr>
        <w:pStyle w:val="BasicParagraph"/>
        <w:suppressAutoHyphens/>
        <w:spacing w:line="312" w:lineRule="auto"/>
        <w:jc w:val="both"/>
        <w:rPr>
          <w:rFonts w:ascii="Times New Roman" w:eastAsia="Cambria" w:hAnsi="Times New Roman" w:cs="Times New Roman"/>
          <w:color w:val="auto"/>
        </w:rPr>
      </w:pPr>
      <w:r w:rsidRPr="006F3E0A">
        <w:rPr>
          <w:rFonts w:ascii="Times New Roman" w:eastAsia="Cambria" w:hAnsi="Times New Roman" w:cs="Times New Roman"/>
          <w:color w:val="auto"/>
        </w:rPr>
        <w:t xml:space="preserve">Designers working closely with punk bands and musicians </w:t>
      </w:r>
      <w:r w:rsidR="00B7435D" w:rsidRPr="006F3E0A">
        <w:rPr>
          <w:rFonts w:ascii="Times New Roman" w:eastAsia="Cambria" w:hAnsi="Times New Roman" w:cs="Times New Roman"/>
          <w:color w:val="auto"/>
        </w:rPr>
        <w:t xml:space="preserve">deliberately </w:t>
      </w:r>
      <w:r w:rsidRPr="006F3E0A">
        <w:rPr>
          <w:rFonts w:ascii="Times New Roman" w:eastAsia="Cambria" w:hAnsi="Times New Roman" w:cs="Times New Roman"/>
          <w:color w:val="auto"/>
        </w:rPr>
        <w:t>chose a grittier aesthetic</w:t>
      </w:r>
      <w:r w:rsidR="00800F5F" w:rsidRPr="006F3E0A">
        <w:rPr>
          <w:rFonts w:ascii="Times New Roman" w:eastAsia="Cambria" w:hAnsi="Times New Roman" w:cs="Times New Roman"/>
          <w:color w:val="auto"/>
        </w:rPr>
        <w:t xml:space="preserve"> than standard pop conventions. B</w:t>
      </w:r>
      <w:r w:rsidRPr="006F3E0A">
        <w:rPr>
          <w:rFonts w:ascii="Times New Roman" w:eastAsia="Cambria" w:hAnsi="Times New Roman" w:cs="Times New Roman"/>
          <w:color w:val="auto"/>
        </w:rPr>
        <w:t xml:space="preserve">and portraits tended to be rougher, harsher and more distressed, </w:t>
      </w:r>
      <w:r w:rsidR="00F860C1" w:rsidRPr="006F3E0A">
        <w:rPr>
          <w:rFonts w:ascii="Times New Roman" w:eastAsia="Cambria" w:hAnsi="Times New Roman" w:cs="Times New Roman"/>
          <w:color w:val="auto"/>
        </w:rPr>
        <w:t xml:space="preserve">and </w:t>
      </w:r>
      <w:r w:rsidRPr="006F3E0A">
        <w:rPr>
          <w:rFonts w:ascii="Times New Roman" w:eastAsia="Cambria" w:hAnsi="Times New Roman" w:cs="Times New Roman"/>
          <w:color w:val="auto"/>
        </w:rPr>
        <w:t xml:space="preserve">many </w:t>
      </w:r>
      <w:r w:rsidR="00F860C1" w:rsidRPr="006F3E0A">
        <w:rPr>
          <w:rFonts w:ascii="Times New Roman" w:eastAsia="Cambria" w:hAnsi="Times New Roman" w:cs="Times New Roman"/>
          <w:color w:val="auto"/>
        </w:rPr>
        <w:t xml:space="preserve">designers </w:t>
      </w:r>
      <w:r w:rsidRPr="006F3E0A">
        <w:rPr>
          <w:rFonts w:ascii="Times New Roman" w:eastAsia="Cambria" w:hAnsi="Times New Roman" w:cs="Times New Roman"/>
          <w:color w:val="auto"/>
        </w:rPr>
        <w:t xml:space="preserve">chose not to </w:t>
      </w:r>
      <w:r w:rsidR="009C2D42" w:rsidRPr="006F3E0A">
        <w:rPr>
          <w:rFonts w:ascii="Times New Roman" w:eastAsia="Cambria" w:hAnsi="Times New Roman" w:cs="Times New Roman"/>
          <w:color w:val="auto"/>
        </w:rPr>
        <w:t>feature</w:t>
      </w:r>
      <w:r w:rsidRPr="006F3E0A">
        <w:rPr>
          <w:rFonts w:ascii="Times New Roman" w:eastAsia="Cambria" w:hAnsi="Times New Roman" w:cs="Times New Roman"/>
          <w:color w:val="auto"/>
        </w:rPr>
        <w:t xml:space="preserve"> photographs of the </w:t>
      </w:r>
      <w:r w:rsidR="00800F5F" w:rsidRPr="006F3E0A">
        <w:rPr>
          <w:rFonts w:ascii="Times New Roman" w:eastAsia="Cambria" w:hAnsi="Times New Roman" w:cs="Times New Roman"/>
          <w:color w:val="auto"/>
        </w:rPr>
        <w:t>artist</w:t>
      </w:r>
      <w:r w:rsidRPr="006F3E0A">
        <w:rPr>
          <w:rFonts w:ascii="Times New Roman" w:eastAsia="Cambria" w:hAnsi="Times New Roman" w:cs="Times New Roman"/>
          <w:color w:val="auto"/>
        </w:rPr>
        <w:t xml:space="preserve"> </w:t>
      </w:r>
      <w:r w:rsidR="00205868" w:rsidRPr="006F3E0A">
        <w:rPr>
          <w:rFonts w:ascii="Times New Roman" w:eastAsia="Cambria" w:hAnsi="Times New Roman" w:cs="Times New Roman"/>
          <w:color w:val="auto"/>
        </w:rPr>
        <w:t xml:space="preserve">at all, </w:t>
      </w:r>
      <w:r w:rsidR="00AB3A88" w:rsidRPr="006F3E0A">
        <w:rPr>
          <w:rFonts w:ascii="Times New Roman" w:eastAsia="Cambria" w:hAnsi="Times New Roman" w:cs="Times New Roman"/>
          <w:color w:val="auto"/>
        </w:rPr>
        <w:t>focusing</w:t>
      </w:r>
      <w:r w:rsidRPr="006F3E0A">
        <w:rPr>
          <w:rFonts w:ascii="Times New Roman" w:eastAsia="Cambria" w:hAnsi="Times New Roman" w:cs="Times New Roman"/>
          <w:color w:val="auto"/>
        </w:rPr>
        <w:t xml:space="preserve"> instead on alternative images selected from the visual terrain of contemporary or historical art and media. Popular themes included war and militaria, architecture, parodies of consumer culture and elements of the human form – often dissected, distorted, literally disembodied. </w:t>
      </w:r>
      <w:r w:rsidR="007E34CC" w:rsidRPr="006F3E0A">
        <w:rPr>
          <w:rFonts w:ascii="Times New Roman" w:eastAsia="Cambria" w:hAnsi="Times New Roman" w:cs="Times New Roman"/>
          <w:color w:val="auto"/>
        </w:rPr>
        <w:t xml:space="preserve">Collage and cut-and-paste further </w:t>
      </w:r>
      <w:r w:rsidR="00AB3A88" w:rsidRPr="006F3E0A">
        <w:rPr>
          <w:rFonts w:ascii="Times New Roman" w:eastAsia="Cambria" w:hAnsi="Times New Roman" w:cs="Times New Roman"/>
          <w:color w:val="auto"/>
        </w:rPr>
        <w:t>emphasi</w:t>
      </w:r>
      <w:r w:rsidR="00F50F61">
        <w:rPr>
          <w:rFonts w:ascii="Times New Roman" w:eastAsia="Cambria" w:hAnsi="Times New Roman" w:cs="Times New Roman"/>
          <w:color w:val="auto"/>
        </w:rPr>
        <w:t>s</w:t>
      </w:r>
      <w:r w:rsidR="00AB3A88" w:rsidRPr="006F3E0A">
        <w:rPr>
          <w:rFonts w:ascii="Times New Roman" w:eastAsia="Cambria" w:hAnsi="Times New Roman" w:cs="Times New Roman"/>
          <w:color w:val="auto"/>
        </w:rPr>
        <w:t>ed</w:t>
      </w:r>
      <w:r w:rsidR="007E34CC" w:rsidRPr="006F3E0A">
        <w:rPr>
          <w:rFonts w:ascii="Times New Roman" w:eastAsia="Cambria" w:hAnsi="Times New Roman" w:cs="Times New Roman"/>
          <w:color w:val="auto"/>
        </w:rPr>
        <w:t xml:space="preserve"> this fracturing and fragment</w:t>
      </w:r>
      <w:r w:rsidR="00771C8D" w:rsidRPr="006F3E0A">
        <w:rPr>
          <w:rFonts w:ascii="Times New Roman" w:eastAsia="Cambria" w:hAnsi="Times New Roman" w:cs="Times New Roman"/>
          <w:color w:val="auto"/>
        </w:rPr>
        <w:t>ation</w:t>
      </w:r>
      <w:r w:rsidR="007E34CC" w:rsidRPr="006F3E0A">
        <w:rPr>
          <w:rFonts w:ascii="Times New Roman" w:eastAsia="Cambria" w:hAnsi="Times New Roman" w:cs="Times New Roman"/>
          <w:color w:val="auto"/>
        </w:rPr>
        <w:t xml:space="preserve">. </w:t>
      </w:r>
      <w:r w:rsidRPr="006F3E0A">
        <w:rPr>
          <w:rFonts w:ascii="Times New Roman" w:eastAsia="Cambria" w:hAnsi="Times New Roman" w:cs="Times New Roman"/>
          <w:color w:val="auto"/>
        </w:rPr>
        <w:t xml:space="preserve">Like the motifs most often </w:t>
      </w:r>
      <w:r w:rsidR="00AB3A88" w:rsidRPr="006F3E0A">
        <w:rPr>
          <w:rFonts w:ascii="Times New Roman" w:eastAsia="Cambria" w:hAnsi="Times New Roman" w:cs="Times New Roman"/>
          <w:color w:val="auto"/>
        </w:rPr>
        <w:t>utili</w:t>
      </w:r>
      <w:r w:rsidR="00F50F61">
        <w:rPr>
          <w:rFonts w:ascii="Times New Roman" w:eastAsia="Cambria" w:hAnsi="Times New Roman" w:cs="Times New Roman"/>
          <w:color w:val="auto"/>
        </w:rPr>
        <w:t>s</w:t>
      </w:r>
      <w:r w:rsidR="00AB3A88" w:rsidRPr="006F3E0A">
        <w:rPr>
          <w:rFonts w:ascii="Times New Roman" w:eastAsia="Cambria" w:hAnsi="Times New Roman" w:cs="Times New Roman"/>
          <w:color w:val="auto"/>
        </w:rPr>
        <w:t>ed</w:t>
      </w:r>
      <w:r w:rsidRPr="006F3E0A">
        <w:rPr>
          <w:rFonts w:ascii="Times New Roman" w:eastAsia="Cambria" w:hAnsi="Times New Roman" w:cs="Times New Roman"/>
          <w:color w:val="auto"/>
        </w:rPr>
        <w:t xml:space="preserve"> in advertising</w:t>
      </w:r>
      <w:r w:rsidR="007D78B7" w:rsidRPr="006F3E0A">
        <w:rPr>
          <w:rFonts w:ascii="Times New Roman" w:eastAsia="Cambria" w:hAnsi="Times New Roman" w:cs="Times New Roman"/>
          <w:color w:val="auto"/>
        </w:rPr>
        <w:t xml:space="preserve">, </w:t>
      </w:r>
      <w:r w:rsidRPr="006F3E0A">
        <w:rPr>
          <w:rFonts w:ascii="Times New Roman" w:eastAsia="Cambria" w:hAnsi="Times New Roman" w:cs="Times New Roman"/>
          <w:color w:val="auto"/>
        </w:rPr>
        <w:t xml:space="preserve">elements were selected to connote </w:t>
      </w:r>
      <w:r w:rsidR="007D78B7" w:rsidRPr="006F3E0A">
        <w:rPr>
          <w:rFonts w:ascii="Times New Roman" w:eastAsia="Cambria" w:hAnsi="Times New Roman" w:cs="Times New Roman"/>
          <w:color w:val="auto"/>
        </w:rPr>
        <w:t>specific emotions (hearts, brains, faces), senses (eyes, ears, mouths</w:t>
      </w:r>
      <w:r w:rsidR="009C2D42" w:rsidRPr="006F3E0A">
        <w:rPr>
          <w:rFonts w:ascii="Times New Roman" w:eastAsia="Cambria" w:hAnsi="Times New Roman" w:cs="Times New Roman"/>
          <w:color w:val="auto"/>
        </w:rPr>
        <w:t>, hands</w:t>
      </w:r>
      <w:r w:rsidR="007D78B7" w:rsidRPr="006F3E0A">
        <w:rPr>
          <w:rFonts w:ascii="Times New Roman" w:eastAsia="Cambria" w:hAnsi="Times New Roman" w:cs="Times New Roman"/>
          <w:color w:val="auto"/>
        </w:rPr>
        <w:t>) or generic ‘human’ identities</w:t>
      </w:r>
      <w:r w:rsidR="001718BE" w:rsidRPr="006F3E0A">
        <w:rPr>
          <w:rFonts w:ascii="Times New Roman" w:eastAsia="Cambria" w:hAnsi="Times New Roman" w:cs="Times New Roman"/>
          <w:color w:val="auto"/>
        </w:rPr>
        <w:t xml:space="preserve"> – the graphic representation of the ‘everyman’</w:t>
      </w:r>
      <w:r w:rsidR="007E34CC" w:rsidRPr="006F3E0A">
        <w:rPr>
          <w:rFonts w:ascii="Times New Roman" w:eastAsia="Cambria" w:hAnsi="Times New Roman" w:cs="Times New Roman"/>
          <w:color w:val="auto"/>
        </w:rPr>
        <w:t>, often</w:t>
      </w:r>
      <w:r w:rsidR="001718BE" w:rsidRPr="006F3E0A">
        <w:rPr>
          <w:rFonts w:ascii="Times New Roman" w:eastAsia="Cambria" w:hAnsi="Times New Roman" w:cs="Times New Roman"/>
          <w:color w:val="auto"/>
        </w:rPr>
        <w:t xml:space="preserve"> in interaction with an oppressive, uncaring world</w:t>
      </w:r>
      <w:r w:rsidR="00867FEF" w:rsidRPr="006F3E0A">
        <w:rPr>
          <w:rFonts w:ascii="Times New Roman" w:eastAsia="Cambria" w:hAnsi="Times New Roman" w:cs="Times New Roman"/>
          <w:color w:val="auto"/>
        </w:rPr>
        <w:t>.</w:t>
      </w:r>
      <w:r w:rsidR="002C3CED" w:rsidRPr="006F3E0A">
        <w:rPr>
          <w:rFonts w:ascii="Times New Roman" w:eastAsia="Cambria" w:hAnsi="Times New Roman" w:cs="Times New Roman"/>
          <w:color w:val="auto"/>
        </w:rPr>
        <w:t xml:space="preserve"> </w:t>
      </w:r>
    </w:p>
    <w:p w14:paraId="6D6636D0" w14:textId="14E3D483" w:rsidR="002C3CED" w:rsidRPr="006F3E0A" w:rsidRDefault="006E09AC" w:rsidP="007E2503">
      <w:pPr>
        <w:pStyle w:val="BasicParagraph"/>
        <w:suppressAutoHyphens/>
        <w:spacing w:line="312" w:lineRule="auto"/>
        <w:ind w:firstLine="680"/>
        <w:jc w:val="both"/>
        <w:rPr>
          <w:rFonts w:ascii="Times New Roman" w:eastAsia="Cambria" w:hAnsi="Times New Roman" w:cs="Times New Roman"/>
          <w:color w:val="auto"/>
        </w:rPr>
      </w:pPr>
      <w:r w:rsidRPr="006F3E0A">
        <w:rPr>
          <w:rFonts w:ascii="Times New Roman" w:eastAsia="Cambria" w:hAnsi="Times New Roman" w:cs="Times New Roman"/>
          <w:color w:val="auto"/>
        </w:rPr>
        <w:t xml:space="preserve">A widespread repudiation of emotional sensitivity – the stereotypical hippie traits of ‘love and peace’ were mockingly rejected in </w:t>
      </w:r>
      <w:r w:rsidR="00AB3A88" w:rsidRPr="006F3E0A">
        <w:rPr>
          <w:rFonts w:ascii="Times New Roman" w:eastAsia="Cambria" w:hAnsi="Times New Roman" w:cs="Times New Roman"/>
          <w:color w:val="auto"/>
        </w:rPr>
        <w:t>favo</w:t>
      </w:r>
      <w:r w:rsidR="00F50F61">
        <w:rPr>
          <w:rFonts w:ascii="Times New Roman" w:eastAsia="Cambria" w:hAnsi="Times New Roman" w:cs="Times New Roman"/>
          <w:color w:val="auto"/>
        </w:rPr>
        <w:t>u</w:t>
      </w:r>
      <w:r w:rsidR="00AB3A88" w:rsidRPr="006F3E0A">
        <w:rPr>
          <w:rFonts w:ascii="Times New Roman" w:eastAsia="Cambria" w:hAnsi="Times New Roman" w:cs="Times New Roman"/>
          <w:color w:val="auto"/>
        </w:rPr>
        <w:t>r</w:t>
      </w:r>
      <w:r w:rsidRPr="006F3E0A">
        <w:rPr>
          <w:rFonts w:ascii="Times New Roman" w:eastAsia="Cambria" w:hAnsi="Times New Roman" w:cs="Times New Roman"/>
          <w:color w:val="auto"/>
        </w:rPr>
        <w:t xml:space="preserve"> of ‘hate and war’ – along with </w:t>
      </w:r>
      <w:r w:rsidR="00C66D5E" w:rsidRPr="006F3E0A">
        <w:rPr>
          <w:rFonts w:ascii="Times New Roman" w:eastAsia="Cambria" w:hAnsi="Times New Roman" w:cs="Times New Roman"/>
          <w:color w:val="auto"/>
        </w:rPr>
        <w:t xml:space="preserve">an embrace of a kind of robotic anonymity fed into a punk graphic style that combined elements of the human body with the machinery of industrial production. Some of this also reflected the DIY </w:t>
      </w:r>
      <w:r w:rsidR="00C66D5E" w:rsidRPr="006F3E0A">
        <w:rPr>
          <w:rFonts w:ascii="Times New Roman" w:eastAsia="Cambria" w:hAnsi="Times New Roman" w:cs="Times New Roman"/>
          <w:color w:val="auto"/>
        </w:rPr>
        <w:lastRenderedPageBreak/>
        <w:t xml:space="preserve">message – after all, many punks were attempting to literally seize the means of production (albeit in rudimentary </w:t>
      </w:r>
      <w:r w:rsidR="00B65B62" w:rsidRPr="006F3E0A">
        <w:rPr>
          <w:rFonts w:ascii="Times New Roman" w:eastAsia="Cambria" w:hAnsi="Times New Roman" w:cs="Times New Roman"/>
          <w:color w:val="auto"/>
        </w:rPr>
        <w:t>fashion</w:t>
      </w:r>
      <w:r w:rsidR="00C66D5E" w:rsidRPr="006F3E0A">
        <w:rPr>
          <w:rFonts w:ascii="Times New Roman" w:eastAsia="Cambria" w:hAnsi="Times New Roman" w:cs="Times New Roman"/>
          <w:color w:val="auto"/>
        </w:rPr>
        <w:t>)</w:t>
      </w:r>
      <w:r w:rsidR="00260E0B" w:rsidRPr="006F3E0A">
        <w:rPr>
          <w:rFonts w:ascii="Times New Roman" w:eastAsia="Cambria" w:hAnsi="Times New Roman" w:cs="Times New Roman"/>
          <w:color w:val="auto"/>
        </w:rPr>
        <w:t>,</w:t>
      </w:r>
      <w:r w:rsidR="00C66D5E" w:rsidRPr="006F3E0A">
        <w:rPr>
          <w:rFonts w:ascii="Times New Roman" w:eastAsia="Cambria" w:hAnsi="Times New Roman" w:cs="Times New Roman"/>
          <w:color w:val="auto"/>
        </w:rPr>
        <w:t xml:space="preserve"> to make their own culture outside of the established commercial music industry</w:t>
      </w:r>
      <w:r w:rsidR="000C0CCE" w:rsidRPr="006F3E0A">
        <w:rPr>
          <w:rFonts w:ascii="Times New Roman" w:eastAsia="Cambria" w:hAnsi="Times New Roman" w:cs="Times New Roman"/>
          <w:color w:val="auto"/>
        </w:rPr>
        <w:t xml:space="preserve">. </w:t>
      </w:r>
      <w:r w:rsidR="002C3CED" w:rsidRPr="006F3E0A">
        <w:rPr>
          <w:rFonts w:ascii="Times New Roman" w:eastAsia="Cambria" w:hAnsi="Times New Roman" w:cs="Times New Roman"/>
          <w:color w:val="auto"/>
        </w:rPr>
        <w:t xml:space="preserve">The widespread use of Letraset </w:t>
      </w:r>
      <w:r w:rsidR="00810600" w:rsidRPr="006F3E0A">
        <w:rPr>
          <w:rFonts w:ascii="Times New Roman" w:eastAsia="Cambria" w:hAnsi="Times New Roman" w:cs="Times New Roman"/>
          <w:color w:val="auto"/>
        </w:rPr>
        <w:t xml:space="preserve">architectural </w:t>
      </w:r>
      <w:r w:rsidR="002C3CED" w:rsidRPr="006F3E0A">
        <w:rPr>
          <w:rFonts w:ascii="Times New Roman" w:eastAsia="Cambria" w:hAnsi="Times New Roman" w:cs="Times New Roman"/>
          <w:color w:val="auto"/>
        </w:rPr>
        <w:t xml:space="preserve">figures </w:t>
      </w:r>
      <w:r w:rsidR="00810600" w:rsidRPr="006F3E0A">
        <w:rPr>
          <w:rFonts w:ascii="Times New Roman" w:eastAsia="Cambria" w:hAnsi="Times New Roman" w:cs="Times New Roman"/>
          <w:color w:val="auto"/>
        </w:rPr>
        <w:t xml:space="preserve">– simple line illustrations of generic bodies engaged in a variety of activities – </w:t>
      </w:r>
      <w:r w:rsidR="002C3CED" w:rsidRPr="006F3E0A">
        <w:rPr>
          <w:rFonts w:ascii="Times New Roman" w:eastAsia="Cambria" w:hAnsi="Times New Roman" w:cs="Times New Roman"/>
          <w:color w:val="auto"/>
        </w:rPr>
        <w:t xml:space="preserve">offered </w:t>
      </w:r>
      <w:r w:rsidR="00771C8D" w:rsidRPr="006F3E0A">
        <w:rPr>
          <w:rFonts w:ascii="Times New Roman" w:eastAsia="Cambria" w:hAnsi="Times New Roman" w:cs="Times New Roman"/>
          <w:color w:val="auto"/>
        </w:rPr>
        <w:t xml:space="preserve">further </w:t>
      </w:r>
      <w:r w:rsidR="002C3CED" w:rsidRPr="006F3E0A">
        <w:rPr>
          <w:rFonts w:ascii="Times New Roman" w:eastAsia="Cambria" w:hAnsi="Times New Roman" w:cs="Times New Roman"/>
          <w:color w:val="auto"/>
        </w:rPr>
        <w:t xml:space="preserve">symbolic representation of human </w:t>
      </w:r>
      <w:r w:rsidR="00810600" w:rsidRPr="006F3E0A">
        <w:rPr>
          <w:rFonts w:ascii="Times New Roman" w:eastAsia="Cambria" w:hAnsi="Times New Roman" w:cs="Times New Roman"/>
          <w:color w:val="auto"/>
        </w:rPr>
        <w:t>beings</w:t>
      </w:r>
      <w:r w:rsidR="002C3CED" w:rsidRPr="006F3E0A">
        <w:rPr>
          <w:rFonts w:ascii="Times New Roman" w:eastAsia="Cambria" w:hAnsi="Times New Roman" w:cs="Times New Roman"/>
          <w:color w:val="auto"/>
        </w:rPr>
        <w:t xml:space="preserve"> as featureless, sterile and lacking emotion.</w:t>
      </w:r>
    </w:p>
    <w:p w14:paraId="5E39AA56" w14:textId="697E33B2" w:rsidR="006E09AC" w:rsidRPr="006F3E0A" w:rsidRDefault="00F37330" w:rsidP="007E2503">
      <w:pPr>
        <w:pStyle w:val="BasicParagraph"/>
        <w:suppressAutoHyphens/>
        <w:spacing w:line="312" w:lineRule="auto"/>
        <w:ind w:firstLine="680"/>
        <w:jc w:val="both"/>
        <w:rPr>
          <w:rFonts w:ascii="Times New Roman" w:hAnsi="Times New Roman" w:cs="Times New Roman"/>
          <w:color w:val="auto"/>
          <w:shd w:val="clear" w:color="auto" w:fill="FFFFFF"/>
        </w:rPr>
      </w:pPr>
      <w:r w:rsidRPr="006F3E0A">
        <w:rPr>
          <w:rFonts w:ascii="Times New Roman" w:eastAsia="Cambria" w:hAnsi="Times New Roman" w:cs="Times New Roman"/>
          <w:color w:val="auto"/>
        </w:rPr>
        <w:t xml:space="preserve">In Germany, artist </w:t>
      </w:r>
      <w:r w:rsidRPr="006F3E0A">
        <w:rPr>
          <w:rFonts w:ascii="Times New Roman" w:eastAsia="Times New Roman" w:hAnsi="Times New Roman" w:cs="Times New Roman"/>
          <w:color w:val="auto"/>
          <w:kern w:val="36"/>
        </w:rPr>
        <w:t xml:space="preserve">Frank Fenstermacher moved away from painting to embrace collage, reflecting contemporary </w:t>
      </w:r>
      <w:r w:rsidRPr="006F3E0A">
        <w:rPr>
          <w:rFonts w:ascii="Times New Roman" w:hAnsi="Times New Roman" w:cs="Times New Roman"/>
          <w:color w:val="auto"/>
        </w:rPr>
        <w:t xml:space="preserve">German themes such as nationalism and the Red Army Faction (RAF) for Jürgen Kramer’s art magazines </w:t>
      </w:r>
      <w:r w:rsidRPr="006F3E0A">
        <w:rPr>
          <w:rFonts w:ascii="Times New Roman" w:hAnsi="Times New Roman" w:cs="Times New Roman"/>
          <w:i/>
          <w:iCs/>
          <w:color w:val="auto"/>
        </w:rPr>
        <w:t>Neue Welle</w:t>
      </w:r>
      <w:r w:rsidRPr="006F3E0A">
        <w:rPr>
          <w:rFonts w:ascii="Times New Roman" w:hAnsi="Times New Roman" w:cs="Times New Roman"/>
          <w:color w:val="auto"/>
        </w:rPr>
        <w:t xml:space="preserve"> and </w:t>
      </w:r>
      <w:r w:rsidRPr="006F3E0A">
        <w:rPr>
          <w:rFonts w:ascii="Times New Roman" w:hAnsi="Times New Roman" w:cs="Times New Roman"/>
          <w:i/>
          <w:iCs/>
          <w:color w:val="auto"/>
        </w:rPr>
        <w:t>The 80s</w:t>
      </w:r>
      <w:r w:rsidRPr="006F3E0A">
        <w:rPr>
          <w:rFonts w:ascii="Times New Roman" w:hAnsi="Times New Roman" w:cs="Times New Roman"/>
          <w:color w:val="auto"/>
        </w:rPr>
        <w:t xml:space="preserve">. </w:t>
      </w:r>
      <w:r w:rsidRPr="006F3E0A">
        <w:rPr>
          <w:rFonts w:ascii="Times New Roman" w:eastAsia="Times New Roman" w:hAnsi="Times New Roman" w:cs="Times New Roman"/>
          <w:color w:val="auto"/>
          <w:kern w:val="36"/>
        </w:rPr>
        <w:t xml:space="preserve">Fenstermacher’s collage of a ballet dancer </w:t>
      </w:r>
      <w:r w:rsidR="00ED4A0D" w:rsidRPr="006F3E0A">
        <w:rPr>
          <w:rFonts w:ascii="Times New Roman" w:eastAsia="Times New Roman" w:hAnsi="Times New Roman" w:cs="Times New Roman"/>
          <w:color w:val="auto"/>
          <w:kern w:val="36"/>
        </w:rPr>
        <w:t>integrated within a</w:t>
      </w:r>
      <w:r w:rsidR="002C3CED" w:rsidRPr="006F3E0A">
        <w:rPr>
          <w:rFonts w:ascii="Times New Roman" w:eastAsia="Times New Roman" w:hAnsi="Times New Roman" w:cs="Times New Roman"/>
          <w:color w:val="auto"/>
          <w:kern w:val="36"/>
        </w:rPr>
        <w:t xml:space="preserve">n oversized industrial </w:t>
      </w:r>
      <w:r w:rsidR="00ED4A0D" w:rsidRPr="006F3E0A">
        <w:rPr>
          <w:rFonts w:ascii="Times New Roman" w:eastAsia="Times New Roman" w:hAnsi="Times New Roman" w:cs="Times New Roman"/>
          <w:color w:val="auto"/>
          <w:kern w:val="36"/>
        </w:rPr>
        <w:t xml:space="preserve">machine adorned the cover of the debut album by </w:t>
      </w:r>
      <w:r w:rsidR="00ED4A0D" w:rsidRPr="006F3E0A">
        <w:rPr>
          <w:rFonts w:ascii="Times New Roman" w:hAnsi="Times New Roman" w:cs="Times New Roman"/>
          <w:color w:val="auto"/>
          <w:shd w:val="clear" w:color="auto" w:fill="FFFFFF"/>
        </w:rPr>
        <w:t xml:space="preserve">DAF, </w:t>
      </w:r>
      <w:r w:rsidR="00ED4A0D" w:rsidRPr="006F3E0A">
        <w:rPr>
          <w:rFonts w:ascii="Times New Roman" w:hAnsi="Times New Roman" w:cs="Times New Roman"/>
          <w:i/>
          <w:iCs/>
          <w:color w:val="auto"/>
          <w:shd w:val="clear" w:color="auto" w:fill="FFFFFF"/>
        </w:rPr>
        <w:t xml:space="preserve">Ein </w:t>
      </w:r>
      <w:proofErr w:type="spellStart"/>
      <w:r w:rsidR="00ED4A0D" w:rsidRPr="006F3E0A">
        <w:rPr>
          <w:rFonts w:ascii="Times New Roman" w:hAnsi="Times New Roman" w:cs="Times New Roman"/>
          <w:i/>
          <w:iCs/>
          <w:color w:val="auto"/>
          <w:shd w:val="clear" w:color="auto" w:fill="FFFFFF"/>
        </w:rPr>
        <w:t>Produkt</w:t>
      </w:r>
      <w:proofErr w:type="spellEnd"/>
      <w:r w:rsidR="00ED4A0D" w:rsidRPr="006F3E0A">
        <w:rPr>
          <w:rFonts w:ascii="Times New Roman" w:hAnsi="Times New Roman" w:cs="Times New Roman"/>
          <w:i/>
          <w:iCs/>
          <w:color w:val="auto"/>
          <w:shd w:val="clear" w:color="auto" w:fill="FFFFFF"/>
        </w:rPr>
        <w:t xml:space="preserve"> der Deutsch-</w:t>
      </w:r>
      <w:proofErr w:type="spellStart"/>
      <w:r w:rsidR="00ED4A0D" w:rsidRPr="006F3E0A">
        <w:rPr>
          <w:rFonts w:ascii="Times New Roman" w:hAnsi="Times New Roman" w:cs="Times New Roman"/>
          <w:i/>
          <w:iCs/>
          <w:color w:val="auto"/>
          <w:shd w:val="clear" w:color="auto" w:fill="FFFFFF"/>
        </w:rPr>
        <w:t>Amerikanischen</w:t>
      </w:r>
      <w:proofErr w:type="spellEnd"/>
      <w:r w:rsidR="00ED4A0D" w:rsidRPr="006F3E0A">
        <w:rPr>
          <w:rFonts w:ascii="Times New Roman" w:hAnsi="Times New Roman" w:cs="Times New Roman"/>
          <w:i/>
          <w:iCs/>
          <w:color w:val="auto"/>
          <w:shd w:val="clear" w:color="auto" w:fill="FFFFFF"/>
        </w:rPr>
        <w:t xml:space="preserve"> </w:t>
      </w:r>
      <w:proofErr w:type="spellStart"/>
      <w:r w:rsidR="00ED4A0D" w:rsidRPr="006F3E0A">
        <w:rPr>
          <w:rFonts w:ascii="Times New Roman" w:hAnsi="Times New Roman" w:cs="Times New Roman"/>
          <w:i/>
          <w:iCs/>
          <w:color w:val="auto"/>
          <w:shd w:val="clear" w:color="auto" w:fill="FFFFFF"/>
        </w:rPr>
        <w:t>Freundschaft</w:t>
      </w:r>
      <w:proofErr w:type="spellEnd"/>
      <w:r w:rsidR="00965DC3" w:rsidRPr="006F3E0A">
        <w:rPr>
          <w:rFonts w:ascii="Times New Roman" w:hAnsi="Times New Roman" w:cs="Times New Roman"/>
          <w:color w:val="auto"/>
          <w:shd w:val="clear" w:color="auto" w:fill="FFFFFF"/>
        </w:rPr>
        <w:t xml:space="preserve"> (1979)</w:t>
      </w:r>
      <w:r w:rsidR="00ED4A0D" w:rsidRPr="006F3E0A">
        <w:rPr>
          <w:rFonts w:ascii="Times New Roman" w:hAnsi="Times New Roman" w:cs="Times New Roman"/>
          <w:color w:val="auto"/>
          <w:shd w:val="clear" w:color="auto" w:fill="FFFFFF"/>
        </w:rPr>
        <w:t>, offering not just a striking</w:t>
      </w:r>
      <w:r w:rsidR="00151C4B" w:rsidRPr="006F3E0A">
        <w:rPr>
          <w:rFonts w:ascii="Times New Roman" w:hAnsi="Times New Roman" w:cs="Times New Roman"/>
          <w:color w:val="auto"/>
          <w:shd w:val="clear" w:color="auto" w:fill="FFFFFF"/>
        </w:rPr>
        <w:t>ly dystopian</w:t>
      </w:r>
      <w:r w:rsidR="00ED4A0D" w:rsidRPr="006F3E0A">
        <w:rPr>
          <w:rFonts w:ascii="Times New Roman" w:hAnsi="Times New Roman" w:cs="Times New Roman"/>
          <w:color w:val="auto"/>
          <w:shd w:val="clear" w:color="auto" w:fill="FFFFFF"/>
        </w:rPr>
        <w:t xml:space="preserve"> visual composition that harks back to the early </w:t>
      </w:r>
      <w:r w:rsidR="001262DB" w:rsidRPr="006F3E0A">
        <w:rPr>
          <w:rFonts w:ascii="Times New Roman" w:hAnsi="Times New Roman" w:cs="Times New Roman"/>
          <w:color w:val="auto"/>
          <w:shd w:val="clear" w:color="auto" w:fill="FFFFFF"/>
        </w:rPr>
        <w:t>m</w:t>
      </w:r>
      <w:r w:rsidR="00ED4A0D" w:rsidRPr="006F3E0A">
        <w:rPr>
          <w:rFonts w:ascii="Times New Roman" w:hAnsi="Times New Roman" w:cs="Times New Roman"/>
          <w:color w:val="auto"/>
          <w:shd w:val="clear" w:color="auto" w:fill="FFFFFF"/>
        </w:rPr>
        <w:t xml:space="preserve">odernism of the </w:t>
      </w:r>
      <w:r w:rsidR="00F50F61">
        <w:rPr>
          <w:rFonts w:ascii="Times New Roman" w:hAnsi="Times New Roman" w:cs="Times New Roman"/>
          <w:color w:val="auto"/>
          <w:shd w:val="clear" w:color="auto" w:fill="FFFFFF"/>
        </w:rPr>
        <w:t>F</w:t>
      </w:r>
      <w:r w:rsidR="00ED4A0D" w:rsidRPr="006F3E0A">
        <w:rPr>
          <w:rFonts w:ascii="Times New Roman" w:hAnsi="Times New Roman" w:cs="Times New Roman"/>
          <w:color w:val="auto"/>
          <w:shd w:val="clear" w:color="auto" w:fill="FFFFFF"/>
        </w:rPr>
        <w:t xml:space="preserve">uturists and </w:t>
      </w:r>
      <w:r w:rsidR="00F50F61">
        <w:rPr>
          <w:rFonts w:ascii="Times New Roman" w:hAnsi="Times New Roman" w:cs="Times New Roman"/>
          <w:color w:val="auto"/>
          <w:shd w:val="clear" w:color="auto" w:fill="FFFFFF"/>
        </w:rPr>
        <w:t>D</w:t>
      </w:r>
      <w:r w:rsidR="00F50F61" w:rsidRPr="006F3E0A">
        <w:rPr>
          <w:rFonts w:ascii="Times New Roman" w:hAnsi="Times New Roman" w:cs="Times New Roman"/>
          <w:color w:val="auto"/>
          <w:shd w:val="clear" w:color="auto" w:fill="FFFFFF"/>
        </w:rPr>
        <w:t xml:space="preserve">ada </w:t>
      </w:r>
      <w:r w:rsidR="00ED4A0D" w:rsidRPr="006F3E0A">
        <w:rPr>
          <w:rFonts w:ascii="Times New Roman" w:hAnsi="Times New Roman" w:cs="Times New Roman"/>
          <w:color w:val="auto"/>
          <w:shd w:val="clear" w:color="auto" w:fill="FFFFFF"/>
        </w:rPr>
        <w:t xml:space="preserve">but also perhaps some of the </w:t>
      </w:r>
      <w:r w:rsidR="00F50F61" w:rsidRPr="006F3E0A">
        <w:rPr>
          <w:rFonts w:ascii="Times New Roman" w:hAnsi="Times New Roman" w:cs="Times New Roman"/>
          <w:color w:val="auto"/>
          <w:shd w:val="clear" w:color="auto" w:fill="FFFFFF"/>
        </w:rPr>
        <w:t>humour</w:t>
      </w:r>
      <w:r w:rsidR="00ED4A0D" w:rsidRPr="006F3E0A">
        <w:rPr>
          <w:rFonts w:ascii="Times New Roman" w:hAnsi="Times New Roman" w:cs="Times New Roman"/>
          <w:color w:val="auto"/>
          <w:shd w:val="clear" w:color="auto" w:fill="FFFFFF"/>
        </w:rPr>
        <w:t xml:space="preserve"> embodied in Charlie Chaplin’s 1936 </w:t>
      </w:r>
      <w:r w:rsidR="00965DC3" w:rsidRPr="006F3E0A">
        <w:rPr>
          <w:rFonts w:ascii="Times New Roman" w:hAnsi="Times New Roman" w:cs="Times New Roman"/>
          <w:color w:val="auto"/>
          <w:shd w:val="clear" w:color="auto" w:fill="FFFFFF"/>
        </w:rPr>
        <w:t xml:space="preserve">film </w:t>
      </w:r>
      <w:r w:rsidR="00ED4A0D" w:rsidRPr="006F3E0A">
        <w:rPr>
          <w:rFonts w:ascii="Times New Roman" w:hAnsi="Times New Roman" w:cs="Times New Roman"/>
          <w:color w:val="auto"/>
          <w:shd w:val="clear" w:color="auto" w:fill="FFFFFF"/>
        </w:rPr>
        <w:t xml:space="preserve">parody of the Great Depression, </w:t>
      </w:r>
      <w:r w:rsidR="00ED4A0D" w:rsidRPr="006F3E0A">
        <w:rPr>
          <w:rFonts w:ascii="Times New Roman" w:hAnsi="Times New Roman" w:cs="Times New Roman"/>
          <w:i/>
          <w:iCs/>
          <w:color w:val="auto"/>
          <w:shd w:val="clear" w:color="auto" w:fill="FFFFFF"/>
        </w:rPr>
        <w:t>Modern Times</w:t>
      </w:r>
      <w:r w:rsidR="00054582" w:rsidRPr="006F3E0A">
        <w:rPr>
          <w:rFonts w:ascii="Times New Roman" w:hAnsi="Times New Roman" w:cs="Times New Roman"/>
          <w:i/>
          <w:iCs/>
          <w:color w:val="auto"/>
          <w:shd w:val="clear" w:color="auto" w:fill="FFFFFF"/>
        </w:rPr>
        <w:t xml:space="preserve"> </w:t>
      </w:r>
      <w:r w:rsidR="00054582" w:rsidRPr="006F3E0A">
        <w:rPr>
          <w:rFonts w:ascii="Times New Roman" w:hAnsi="Times New Roman" w:cs="Times New Roman"/>
          <w:color w:val="FF0000"/>
          <w:shd w:val="clear" w:color="auto" w:fill="FFFFFF"/>
        </w:rPr>
        <w:t>[reference image Fenstermacher XXX]</w:t>
      </w:r>
      <w:r w:rsidR="00ED4A0D" w:rsidRPr="006F3E0A">
        <w:rPr>
          <w:rFonts w:ascii="Times New Roman" w:hAnsi="Times New Roman" w:cs="Times New Roman"/>
          <w:color w:val="auto"/>
          <w:shd w:val="clear" w:color="auto" w:fill="FFFFFF"/>
        </w:rPr>
        <w:t>.</w:t>
      </w:r>
      <w:r w:rsidR="00965DC3" w:rsidRPr="006F3E0A">
        <w:rPr>
          <w:rFonts w:ascii="Times New Roman" w:hAnsi="Times New Roman" w:cs="Times New Roman"/>
          <w:color w:val="auto"/>
          <w:shd w:val="clear" w:color="auto" w:fill="FFFFFF"/>
        </w:rPr>
        <w:t xml:space="preserve"> Th</w:t>
      </w:r>
      <w:r w:rsidR="002C3CED" w:rsidRPr="006F3E0A">
        <w:rPr>
          <w:rFonts w:ascii="Times New Roman" w:hAnsi="Times New Roman" w:cs="Times New Roman"/>
          <w:color w:val="auto"/>
          <w:shd w:val="clear" w:color="auto" w:fill="FFFFFF"/>
        </w:rPr>
        <w:t xml:space="preserve">is </w:t>
      </w:r>
      <w:r w:rsidR="00B65B62" w:rsidRPr="006F3E0A">
        <w:rPr>
          <w:rFonts w:ascii="Times New Roman" w:hAnsi="Times New Roman" w:cs="Times New Roman"/>
          <w:color w:val="auto"/>
          <w:shd w:val="clear" w:color="auto" w:fill="FFFFFF"/>
        </w:rPr>
        <w:t xml:space="preserve">human/machine analogy runs deep </w:t>
      </w:r>
      <w:r w:rsidR="000C0CCE" w:rsidRPr="006F3E0A">
        <w:rPr>
          <w:rFonts w:ascii="Times New Roman" w:hAnsi="Times New Roman" w:cs="Times New Roman"/>
          <w:color w:val="auto"/>
          <w:shd w:val="clear" w:color="auto" w:fill="FFFFFF"/>
        </w:rPr>
        <w:t>throughout</w:t>
      </w:r>
      <w:r w:rsidR="00B65B62" w:rsidRPr="006F3E0A">
        <w:rPr>
          <w:rFonts w:ascii="Times New Roman" w:hAnsi="Times New Roman" w:cs="Times New Roman"/>
          <w:color w:val="auto"/>
          <w:shd w:val="clear" w:color="auto" w:fill="FFFFFF"/>
        </w:rPr>
        <w:t xml:space="preserve"> punk (and, particularly, post-punk) visual culture, from Ultravox! to Cabaret Voltaire, Throbbing Gristle, Chrome, Devo, Fad Gadget, SPK and </w:t>
      </w:r>
      <w:r w:rsidR="00B65B62" w:rsidRPr="006F3E0A">
        <w:rPr>
          <w:rFonts w:ascii="Times New Roman" w:hAnsi="Times New Roman" w:cs="Times New Roman"/>
          <w:color w:val="auto"/>
        </w:rPr>
        <w:t>Einstürzende Neubauten</w:t>
      </w:r>
      <w:r w:rsidR="00965DC3" w:rsidRPr="006F3E0A">
        <w:rPr>
          <w:rFonts w:ascii="Times New Roman" w:hAnsi="Times New Roman" w:cs="Times New Roman"/>
          <w:color w:val="auto"/>
          <w:shd w:val="clear" w:color="auto" w:fill="FFFFFF"/>
        </w:rPr>
        <w:t>.</w:t>
      </w:r>
    </w:p>
    <w:p w14:paraId="66C4F937" w14:textId="66F1136F" w:rsidR="006E09AC" w:rsidRPr="006F3E0A" w:rsidRDefault="00815B7E" w:rsidP="007E2503">
      <w:pPr>
        <w:pStyle w:val="BasicParagraph"/>
        <w:suppressAutoHyphens/>
        <w:spacing w:line="312" w:lineRule="auto"/>
        <w:ind w:firstLine="680"/>
        <w:jc w:val="both"/>
        <w:rPr>
          <w:rFonts w:ascii="Times New Roman" w:hAnsi="Times New Roman" w:cs="Times New Roman"/>
          <w:color w:val="auto"/>
          <w:shd w:val="clear" w:color="auto" w:fill="FFFFFF"/>
        </w:rPr>
      </w:pPr>
      <w:r w:rsidRPr="006F3E0A">
        <w:rPr>
          <w:rFonts w:ascii="Times New Roman" w:hAnsi="Times New Roman" w:cs="Times New Roman"/>
          <w:color w:val="auto"/>
          <w:shd w:val="clear" w:color="auto" w:fill="FFFFFF"/>
        </w:rPr>
        <w:t xml:space="preserve">The body in punk graphics </w:t>
      </w:r>
      <w:r w:rsidR="00800F5F" w:rsidRPr="006F3E0A">
        <w:rPr>
          <w:rFonts w:ascii="Times New Roman" w:hAnsi="Times New Roman" w:cs="Times New Roman"/>
          <w:color w:val="auto"/>
          <w:shd w:val="clear" w:color="auto" w:fill="FFFFFF"/>
        </w:rPr>
        <w:t>acknowledges</w:t>
      </w:r>
      <w:r w:rsidRPr="006F3E0A">
        <w:rPr>
          <w:rFonts w:ascii="Times New Roman" w:hAnsi="Times New Roman" w:cs="Times New Roman"/>
          <w:color w:val="auto"/>
          <w:shd w:val="clear" w:color="auto" w:fill="FFFFFF"/>
        </w:rPr>
        <w:t xml:space="preserve"> and celebrates many of our own ineffable qualities as flawed creatures with limited control over our own destinies. </w:t>
      </w:r>
      <w:r w:rsidR="001C7173" w:rsidRPr="006F3E0A">
        <w:rPr>
          <w:rFonts w:ascii="Times New Roman" w:hAnsi="Times New Roman" w:cs="Times New Roman"/>
          <w:color w:val="auto"/>
          <w:shd w:val="clear" w:color="auto" w:fill="FFFFFF"/>
        </w:rPr>
        <w:t>Deliberately b</w:t>
      </w:r>
      <w:r w:rsidRPr="006F3E0A">
        <w:rPr>
          <w:rFonts w:ascii="Times New Roman" w:hAnsi="Times New Roman" w:cs="Times New Roman"/>
          <w:color w:val="auto"/>
          <w:shd w:val="clear" w:color="auto" w:fill="FFFFFF"/>
        </w:rPr>
        <w:t xml:space="preserve">roken, fragmented and distorted, the graphic treatment of our human reflection </w:t>
      </w:r>
      <w:r w:rsidR="001C7173" w:rsidRPr="006F3E0A">
        <w:rPr>
          <w:rFonts w:ascii="Times New Roman" w:hAnsi="Times New Roman" w:cs="Times New Roman"/>
          <w:color w:val="auto"/>
          <w:shd w:val="clear" w:color="auto" w:fill="FFFFFF"/>
        </w:rPr>
        <w:t xml:space="preserve">reveals the underside of human existence. Punk was a disruption, an attempt to break the mirror – or, as the </w:t>
      </w:r>
      <w:r w:rsidR="00F50F61">
        <w:rPr>
          <w:rFonts w:ascii="Times New Roman" w:hAnsi="Times New Roman" w:cs="Times New Roman"/>
          <w:color w:val="auto"/>
          <w:shd w:val="clear" w:color="auto" w:fill="FFFFFF"/>
        </w:rPr>
        <w:t>S</w:t>
      </w:r>
      <w:r w:rsidR="00F50F61" w:rsidRPr="006F3E0A">
        <w:rPr>
          <w:rFonts w:ascii="Times New Roman" w:hAnsi="Times New Roman" w:cs="Times New Roman"/>
          <w:color w:val="auto"/>
          <w:shd w:val="clear" w:color="auto" w:fill="FFFFFF"/>
        </w:rPr>
        <w:t xml:space="preserve">ituationists </w:t>
      </w:r>
      <w:r w:rsidR="001C7173" w:rsidRPr="006F3E0A">
        <w:rPr>
          <w:rFonts w:ascii="Times New Roman" w:hAnsi="Times New Roman" w:cs="Times New Roman"/>
          <w:color w:val="auto"/>
          <w:shd w:val="clear" w:color="auto" w:fill="FFFFFF"/>
        </w:rPr>
        <w:t xml:space="preserve">proclaimed, to smash the spectacle. Alongside its sonic and philosophical interruptions, punk’s visual representation of </w:t>
      </w:r>
      <w:r w:rsidR="001C7173" w:rsidRPr="006F3E0A">
        <w:rPr>
          <w:rFonts w:ascii="Times New Roman" w:hAnsi="Times New Roman" w:cs="Times New Roman"/>
          <w:i/>
          <w:iCs/>
          <w:color w:val="auto"/>
          <w:shd w:val="clear" w:color="auto" w:fill="FFFFFF"/>
        </w:rPr>
        <w:t xml:space="preserve">us </w:t>
      </w:r>
      <w:r w:rsidR="00800F5F" w:rsidRPr="006F3E0A">
        <w:rPr>
          <w:rFonts w:ascii="Times New Roman" w:hAnsi="Times New Roman" w:cs="Times New Roman"/>
          <w:i/>
          <w:iCs/>
          <w:color w:val="auto"/>
          <w:shd w:val="clear" w:color="auto" w:fill="FFFFFF"/>
        </w:rPr>
        <w:t xml:space="preserve">back </w:t>
      </w:r>
      <w:r w:rsidR="001C7173" w:rsidRPr="006F3E0A">
        <w:rPr>
          <w:rFonts w:ascii="Times New Roman" w:hAnsi="Times New Roman" w:cs="Times New Roman"/>
          <w:i/>
          <w:iCs/>
          <w:color w:val="auto"/>
          <w:shd w:val="clear" w:color="auto" w:fill="FFFFFF"/>
        </w:rPr>
        <w:t>to</w:t>
      </w:r>
      <w:r w:rsidR="001C7173" w:rsidRPr="006F3E0A">
        <w:rPr>
          <w:rFonts w:ascii="Times New Roman" w:hAnsi="Times New Roman" w:cs="Times New Roman"/>
          <w:color w:val="auto"/>
          <w:shd w:val="clear" w:color="auto" w:fill="FFFFFF"/>
        </w:rPr>
        <w:t xml:space="preserve"> </w:t>
      </w:r>
      <w:r w:rsidR="001C7173" w:rsidRPr="006F3E0A">
        <w:rPr>
          <w:rFonts w:ascii="Times New Roman" w:hAnsi="Times New Roman" w:cs="Times New Roman"/>
          <w:i/>
          <w:iCs/>
          <w:color w:val="auto"/>
          <w:shd w:val="clear" w:color="auto" w:fill="FFFFFF"/>
        </w:rPr>
        <w:t>ourselves</w:t>
      </w:r>
      <w:r w:rsidR="001C7173" w:rsidRPr="006F3E0A">
        <w:rPr>
          <w:rFonts w:ascii="Times New Roman" w:hAnsi="Times New Roman" w:cs="Times New Roman"/>
          <w:color w:val="auto"/>
          <w:shd w:val="clear" w:color="auto" w:fill="FFFFFF"/>
        </w:rPr>
        <w:t xml:space="preserve"> was bleak, discordant and intentionally strategic.</w:t>
      </w:r>
    </w:p>
    <w:p w14:paraId="49E0CB19" w14:textId="77777777" w:rsidR="00A53C01" w:rsidRPr="006F3E0A" w:rsidRDefault="00A53C01" w:rsidP="007E2503">
      <w:pPr>
        <w:pStyle w:val="BasicParagraph"/>
        <w:suppressAutoHyphens/>
        <w:spacing w:line="312" w:lineRule="auto"/>
        <w:jc w:val="both"/>
        <w:rPr>
          <w:rFonts w:ascii="Times New Roman" w:hAnsi="Times New Roman" w:cs="Times New Roman"/>
          <w:color w:val="auto"/>
          <w:shd w:val="clear" w:color="auto" w:fill="FFFFFF"/>
        </w:rPr>
      </w:pPr>
    </w:p>
    <w:p w14:paraId="5619C864" w14:textId="4E3E9F95" w:rsidR="00A53C01" w:rsidRPr="006F3E0A" w:rsidRDefault="00E82F7B" w:rsidP="007E2503">
      <w:pPr>
        <w:pStyle w:val="BasicParagraph"/>
        <w:suppressAutoHyphens/>
        <w:spacing w:line="312" w:lineRule="auto"/>
        <w:jc w:val="both"/>
        <w:rPr>
          <w:rFonts w:ascii="Times New Roman" w:hAnsi="Times New Roman" w:cs="Times New Roman"/>
          <w:color w:val="auto"/>
          <w:shd w:val="clear" w:color="auto" w:fill="FFFFFF"/>
        </w:rPr>
      </w:pPr>
      <w:r w:rsidRPr="007453B2">
        <w:rPr>
          <w:rFonts w:ascii="Times New Roman" w:hAnsi="Times New Roman" w:cs="Times New Roman"/>
          <w:b/>
          <w:bCs/>
          <w:color w:val="auto"/>
          <w:shd w:val="clear" w:color="auto" w:fill="FFFFFF"/>
        </w:rPr>
        <w:t xml:space="preserve">Dr </w:t>
      </w:r>
      <w:r w:rsidR="00A53C01" w:rsidRPr="007453B2">
        <w:rPr>
          <w:rFonts w:ascii="Times New Roman" w:hAnsi="Times New Roman" w:cs="Times New Roman"/>
          <w:b/>
          <w:bCs/>
          <w:color w:val="auto"/>
          <w:shd w:val="clear" w:color="auto" w:fill="FFFFFF"/>
        </w:rPr>
        <w:t>Russ Bestley</w:t>
      </w:r>
      <w:r w:rsidR="00A53C01" w:rsidRPr="006F3E0A">
        <w:rPr>
          <w:rFonts w:ascii="Times New Roman" w:hAnsi="Times New Roman" w:cs="Times New Roman"/>
          <w:color w:val="auto"/>
          <w:shd w:val="clear" w:color="auto" w:fill="FFFFFF"/>
        </w:rPr>
        <w:t xml:space="preserve"> is Reader in Graphic Design &amp; Subcultures at the London College of Communication, editor of the journal </w:t>
      </w:r>
      <w:r w:rsidR="00A53C01" w:rsidRPr="006F3E0A">
        <w:rPr>
          <w:rFonts w:ascii="Times New Roman" w:hAnsi="Times New Roman" w:cs="Times New Roman"/>
          <w:i/>
          <w:iCs/>
          <w:color w:val="auto"/>
          <w:shd w:val="clear" w:color="auto" w:fill="FFFFFF"/>
        </w:rPr>
        <w:t>Punk &amp; Post-Punk</w:t>
      </w:r>
      <w:r w:rsidR="00A53C01" w:rsidRPr="006F3E0A">
        <w:rPr>
          <w:rFonts w:ascii="Times New Roman" w:hAnsi="Times New Roman" w:cs="Times New Roman"/>
          <w:color w:val="auto"/>
          <w:shd w:val="clear" w:color="auto" w:fill="FFFFFF"/>
        </w:rPr>
        <w:t xml:space="preserve"> and co-editor for the Global Punk book series. His most recent publication, </w:t>
      </w:r>
      <w:r w:rsidR="00A53C01" w:rsidRPr="006F3E0A">
        <w:rPr>
          <w:rFonts w:ascii="Times New Roman" w:hAnsi="Times New Roman" w:cs="Times New Roman"/>
          <w:i/>
          <w:iCs/>
          <w:color w:val="auto"/>
          <w:shd w:val="clear" w:color="auto" w:fill="FFFFFF"/>
        </w:rPr>
        <w:t>Turning Revolt into Style</w:t>
      </w:r>
      <w:r w:rsidR="00A53C01" w:rsidRPr="006F3E0A">
        <w:rPr>
          <w:rFonts w:ascii="Times New Roman" w:hAnsi="Times New Roman" w:cs="Times New Roman"/>
          <w:color w:val="auto"/>
          <w:shd w:val="clear" w:color="auto" w:fill="FFFFFF"/>
        </w:rPr>
        <w:t>, places punk graphic design in the context of significant social and technological changes across the design and print professions of the 1970s and early 1980s. His research archive can be accessed at www.hitsvilleuk.com.</w:t>
      </w:r>
    </w:p>
    <w:p w14:paraId="7515B889" w14:textId="77777777" w:rsidR="00A53C01" w:rsidRPr="006F3E0A" w:rsidRDefault="00A53C01" w:rsidP="007E2503">
      <w:pPr>
        <w:pStyle w:val="BasicParagraph"/>
        <w:suppressAutoHyphens/>
        <w:spacing w:line="312" w:lineRule="auto"/>
        <w:jc w:val="both"/>
        <w:rPr>
          <w:rFonts w:ascii="Times New Roman" w:hAnsi="Times New Roman" w:cs="Times New Roman"/>
          <w:color w:val="auto"/>
          <w:shd w:val="clear" w:color="auto" w:fill="FFFFFF"/>
        </w:rPr>
      </w:pPr>
    </w:p>
    <w:p w14:paraId="2C616709" w14:textId="77777777" w:rsidR="00A53C01" w:rsidRPr="006F3E0A" w:rsidRDefault="00A53C01" w:rsidP="007E2503">
      <w:pPr>
        <w:pStyle w:val="BasicParagraph"/>
        <w:suppressAutoHyphens/>
        <w:spacing w:line="312" w:lineRule="auto"/>
        <w:jc w:val="both"/>
        <w:rPr>
          <w:rFonts w:ascii="Times New Roman" w:eastAsia="Cambria" w:hAnsi="Times New Roman" w:cs="Times New Roman"/>
          <w:color w:val="auto"/>
        </w:rPr>
      </w:pPr>
    </w:p>
    <w:sectPr w:rsidR="00A53C01" w:rsidRPr="006F3E0A">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F2D3" w14:textId="77777777" w:rsidR="00857F58" w:rsidRDefault="00857F58" w:rsidP="007D09F4">
      <w:r>
        <w:separator/>
      </w:r>
    </w:p>
  </w:endnote>
  <w:endnote w:type="continuationSeparator" w:id="0">
    <w:p w14:paraId="2E7FD0F4" w14:textId="77777777" w:rsidR="00857F58" w:rsidRDefault="00857F58" w:rsidP="007D09F4">
      <w:r>
        <w:continuationSeparator/>
      </w:r>
    </w:p>
  </w:endnote>
  <w:endnote w:id="1">
    <w:p w14:paraId="7CA8298D" w14:textId="4CB3E2BB" w:rsidR="005C713D" w:rsidRPr="007E2503" w:rsidRDefault="005C713D" w:rsidP="007E2503">
      <w:pPr>
        <w:pStyle w:val="Body"/>
        <w:widowControl w:val="0"/>
        <w:spacing w:after="0"/>
        <w:rPr>
          <w:rFonts w:ascii="Times New Roman" w:hAnsi="Times New Roman" w:cs="Times New Roman"/>
          <w:color w:val="auto"/>
          <w:sz w:val="20"/>
          <w:szCs w:val="20"/>
          <w:lang w:val="en-GB"/>
        </w:rPr>
      </w:pPr>
      <w:r w:rsidRPr="007E2503">
        <w:rPr>
          <w:rStyle w:val="EndnoteReference"/>
          <w:rFonts w:ascii="Times New Roman" w:hAnsi="Times New Roman" w:cs="Times New Roman"/>
          <w:sz w:val="20"/>
          <w:szCs w:val="20"/>
        </w:rPr>
        <w:endnoteRef/>
      </w:r>
      <w:r w:rsidRPr="007E2503">
        <w:rPr>
          <w:rFonts w:ascii="Times New Roman" w:hAnsi="Times New Roman" w:cs="Times New Roman"/>
          <w:sz w:val="20"/>
          <w:szCs w:val="20"/>
        </w:rPr>
        <w:t xml:space="preserve"> </w:t>
      </w:r>
      <w:r w:rsidRPr="007E2503">
        <w:rPr>
          <w:rFonts w:ascii="Times New Roman" w:hAnsi="Times New Roman" w:cs="Times New Roman"/>
          <w:color w:val="auto"/>
          <w:sz w:val="20"/>
          <w:szCs w:val="20"/>
          <w:lang w:val="en-GB"/>
        </w:rPr>
        <w:t xml:space="preserve">Sadie Plant, </w:t>
      </w:r>
      <w:r w:rsidRPr="007E2503">
        <w:rPr>
          <w:rFonts w:ascii="Times New Roman" w:hAnsi="Times New Roman" w:cs="Times New Roman"/>
          <w:i/>
          <w:iCs/>
          <w:color w:val="auto"/>
          <w:sz w:val="20"/>
          <w:szCs w:val="20"/>
          <w:lang w:val="en-GB"/>
        </w:rPr>
        <w:t>The Most Radical Gesture: The Situationist International in a Postmodern Age</w:t>
      </w:r>
      <w:r w:rsidRPr="007E2503">
        <w:rPr>
          <w:rFonts w:ascii="Times New Roman" w:hAnsi="Times New Roman" w:cs="Times New Roman"/>
          <w:color w:val="auto"/>
          <w:sz w:val="20"/>
          <w:szCs w:val="20"/>
          <w:lang w:val="en-GB"/>
        </w:rPr>
        <w:t xml:space="preserve"> (London: Routledge, 1992).</w:t>
      </w:r>
    </w:p>
  </w:endnote>
  <w:endnote w:id="2">
    <w:p w14:paraId="736BF27A" w14:textId="05C57A6B" w:rsidR="005C713D" w:rsidRPr="007E2503" w:rsidRDefault="005C713D" w:rsidP="007E2503">
      <w:pPr>
        <w:pStyle w:val="EndnoteText"/>
        <w:rPr>
          <w:rFonts w:ascii="Times New Roman" w:hAnsi="Times New Roman" w:cs="Times New Roman"/>
        </w:rPr>
      </w:pPr>
      <w:r w:rsidRPr="007E2503">
        <w:rPr>
          <w:rStyle w:val="EndnoteReference"/>
          <w:rFonts w:ascii="Times New Roman" w:hAnsi="Times New Roman" w:cs="Times New Roman"/>
        </w:rPr>
        <w:endnoteRef/>
      </w:r>
      <w:r w:rsidRPr="007E2503">
        <w:rPr>
          <w:rFonts w:ascii="Times New Roman" w:hAnsi="Times New Roman" w:cs="Times New Roman"/>
        </w:rPr>
        <w:t xml:space="preserve"> Russ Bestley, </w:t>
      </w:r>
      <w:r w:rsidRPr="007E2503">
        <w:rPr>
          <w:rFonts w:ascii="Times New Roman" w:hAnsi="Times New Roman" w:cs="Times New Roman"/>
          <w:i/>
          <w:iCs/>
        </w:rPr>
        <w:t>Turning Revolt into Style: The Process and Practice of Punk Graphic Design</w:t>
      </w:r>
      <w:r w:rsidRPr="007E2503">
        <w:rPr>
          <w:rFonts w:ascii="Times New Roman" w:hAnsi="Times New Roman" w:cs="Times New Roman"/>
        </w:rPr>
        <w:t xml:space="preserve"> (Manchester: Manchester University Press, 2025).</w:t>
      </w:r>
    </w:p>
  </w:endnote>
  <w:endnote w:id="3">
    <w:p w14:paraId="1600DDB1" w14:textId="16F6216F" w:rsidR="005C713D" w:rsidRPr="007E2503" w:rsidRDefault="005C713D" w:rsidP="007E2503">
      <w:pPr>
        <w:pStyle w:val="EndnoteText"/>
        <w:rPr>
          <w:rFonts w:ascii="Times New Roman" w:hAnsi="Times New Roman" w:cs="Times New Roman"/>
        </w:rPr>
      </w:pPr>
      <w:r w:rsidRPr="007E2503">
        <w:rPr>
          <w:rStyle w:val="EndnoteReference"/>
          <w:rFonts w:ascii="Times New Roman" w:hAnsi="Times New Roman" w:cs="Times New Roman"/>
        </w:rPr>
        <w:endnoteRef/>
      </w:r>
      <w:r w:rsidRPr="007E2503">
        <w:rPr>
          <w:rFonts w:ascii="Times New Roman" w:hAnsi="Times New Roman" w:cs="Times New Roman"/>
        </w:rPr>
        <w:t xml:space="preserve"> Russ Bestley &amp; Paul McNeil, </w:t>
      </w:r>
      <w:r w:rsidRPr="007E2503">
        <w:rPr>
          <w:rFonts w:ascii="Times New Roman" w:hAnsi="Times New Roman" w:cs="Times New Roman"/>
          <w:i/>
          <w:iCs/>
        </w:rPr>
        <w:t>Visual Research</w:t>
      </w:r>
      <w:r w:rsidRPr="007E2503">
        <w:rPr>
          <w:rFonts w:ascii="Times New Roman" w:hAnsi="Times New Roman" w:cs="Times New Roman"/>
        </w:rPr>
        <w:t xml:space="preserve"> (London: Bloomsbury, 2022).</w:t>
      </w:r>
    </w:p>
  </w:endnote>
  <w:endnote w:id="4">
    <w:p w14:paraId="0204EFEF" w14:textId="20EEF9AD" w:rsidR="005C713D" w:rsidRPr="007E2503" w:rsidRDefault="005C713D" w:rsidP="007E2503">
      <w:pPr>
        <w:rPr>
          <w:rFonts w:ascii="Times New Roman" w:hAnsi="Times New Roman" w:cs="Times New Roman"/>
          <w:i/>
          <w:iCs/>
          <w:sz w:val="20"/>
          <w:szCs w:val="20"/>
        </w:rPr>
      </w:pPr>
      <w:r w:rsidRPr="007E2503">
        <w:rPr>
          <w:rStyle w:val="EndnoteReference"/>
          <w:rFonts w:ascii="Times New Roman" w:hAnsi="Times New Roman" w:cs="Times New Roman"/>
          <w:sz w:val="20"/>
          <w:szCs w:val="20"/>
        </w:rPr>
        <w:endnoteRef/>
      </w:r>
      <w:r w:rsidRPr="007E2503">
        <w:rPr>
          <w:rFonts w:ascii="Times New Roman" w:hAnsi="Times New Roman" w:cs="Times New Roman"/>
          <w:sz w:val="20"/>
          <w:szCs w:val="20"/>
        </w:rPr>
        <w:t xml:space="preserve"> Mark Perry,</w:t>
      </w:r>
      <w:r w:rsidRPr="007E2503">
        <w:rPr>
          <w:rFonts w:ascii="Times New Roman" w:hAnsi="Times New Roman" w:cs="Times New Roman"/>
          <w:i/>
          <w:iCs/>
          <w:sz w:val="20"/>
          <w:szCs w:val="20"/>
        </w:rPr>
        <w:t xml:space="preserve"> Sniffin’ Glue: The Essential Punk Accessory</w:t>
      </w:r>
      <w:r w:rsidRPr="007E2503">
        <w:rPr>
          <w:rFonts w:ascii="Times New Roman" w:hAnsi="Times New Roman" w:cs="Times New Roman"/>
          <w:sz w:val="20"/>
          <w:szCs w:val="20"/>
        </w:rPr>
        <w:t xml:space="preserve"> (London: Sanctuary, 2000).</w:t>
      </w:r>
    </w:p>
  </w:endnote>
  <w:endnote w:id="5">
    <w:p w14:paraId="12755534" w14:textId="7EAC2C45" w:rsidR="005C713D" w:rsidRPr="007E2503" w:rsidRDefault="005C713D" w:rsidP="007E2503">
      <w:pPr>
        <w:pStyle w:val="Heading1"/>
        <w:spacing w:before="0" w:after="0"/>
        <w:rPr>
          <w:rFonts w:ascii="Times New Roman" w:hAnsi="Times New Roman" w:cs="Times New Roman"/>
          <w:b/>
          <w:bCs/>
          <w:color w:val="auto"/>
          <w:sz w:val="20"/>
          <w:szCs w:val="20"/>
        </w:rPr>
      </w:pPr>
      <w:r w:rsidRPr="007E2503">
        <w:rPr>
          <w:rStyle w:val="EndnoteReference"/>
          <w:rFonts w:ascii="Times New Roman" w:hAnsi="Times New Roman" w:cs="Times New Roman"/>
          <w:color w:val="auto"/>
          <w:sz w:val="20"/>
          <w:szCs w:val="20"/>
        </w:rPr>
        <w:endnoteRef/>
      </w:r>
      <w:r w:rsidRPr="007E2503">
        <w:rPr>
          <w:rFonts w:ascii="Times New Roman" w:hAnsi="Times New Roman" w:cs="Times New Roman"/>
          <w:color w:val="auto"/>
          <w:sz w:val="20"/>
          <w:szCs w:val="20"/>
        </w:rPr>
        <w:t xml:space="preserve"> Tony Drayton, </w:t>
      </w:r>
      <w:r w:rsidRPr="007E2503">
        <w:rPr>
          <w:rStyle w:val="a-size-extra-large"/>
          <w:rFonts w:ascii="Times New Roman" w:hAnsi="Times New Roman" w:cs="Times New Roman"/>
          <w:i/>
          <w:iCs/>
          <w:color w:val="auto"/>
          <w:sz w:val="20"/>
          <w:szCs w:val="20"/>
        </w:rPr>
        <w:t>Ripped and Torn: 1976 –79. The Loudest Punk Fanzine in the UK</w:t>
      </w:r>
      <w:r w:rsidRPr="007E2503">
        <w:rPr>
          <w:rStyle w:val="a-size-extra-large"/>
          <w:rFonts w:ascii="Times New Roman" w:hAnsi="Times New Roman" w:cs="Times New Roman"/>
          <w:color w:val="auto"/>
          <w:sz w:val="20"/>
          <w:szCs w:val="20"/>
        </w:rPr>
        <w:t xml:space="preserve"> (London: </w:t>
      </w:r>
      <w:r w:rsidRPr="007E2503">
        <w:rPr>
          <w:rFonts w:ascii="Times New Roman" w:hAnsi="Times New Roman" w:cs="Times New Roman"/>
          <w:color w:val="auto"/>
          <w:sz w:val="20"/>
          <w:szCs w:val="20"/>
          <w:shd w:val="clear" w:color="auto" w:fill="FFFFFF"/>
        </w:rPr>
        <w:t>Ecstatic Peace Library, 2018).</w:t>
      </w:r>
    </w:p>
  </w:endnote>
  <w:endnote w:id="6">
    <w:p w14:paraId="467D8A1E" w14:textId="4A76532A" w:rsidR="005C713D" w:rsidRPr="007E2503" w:rsidRDefault="005C713D" w:rsidP="007E2503">
      <w:pPr>
        <w:pStyle w:val="EndnoteText"/>
        <w:rPr>
          <w:rFonts w:ascii="Times New Roman" w:hAnsi="Times New Roman" w:cs="Times New Roman"/>
        </w:rPr>
      </w:pPr>
      <w:r w:rsidRPr="007E2503">
        <w:rPr>
          <w:rStyle w:val="EndnoteReference"/>
          <w:rFonts w:ascii="Times New Roman" w:hAnsi="Times New Roman" w:cs="Times New Roman"/>
        </w:rPr>
        <w:endnoteRef/>
      </w:r>
      <w:r w:rsidRPr="007E2503">
        <w:rPr>
          <w:rFonts w:ascii="Times New Roman" w:hAnsi="Times New Roman" w:cs="Times New Roman"/>
        </w:rPr>
        <w:t xml:space="preserve"> Marina Warner, Chris Kraus, Gilly Fox &amp; Rachel Thomas, </w:t>
      </w:r>
      <w:r w:rsidRPr="007E2503">
        <w:rPr>
          <w:rFonts w:ascii="Times New Roman" w:hAnsi="Times New Roman" w:cs="Times New Roman"/>
          <w:i/>
          <w:iCs/>
        </w:rPr>
        <w:t>Linder: Danger Came Smiling</w:t>
      </w:r>
      <w:r w:rsidRPr="007E2503">
        <w:rPr>
          <w:rFonts w:ascii="Times New Roman" w:hAnsi="Times New Roman" w:cs="Times New Roman"/>
        </w:rPr>
        <w:t xml:space="preserve"> (London: Hayward Gallery,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Minion Pro"/>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DB2F" w14:textId="77777777" w:rsidR="00857F58" w:rsidRDefault="00857F58" w:rsidP="007D09F4">
      <w:r>
        <w:separator/>
      </w:r>
    </w:p>
  </w:footnote>
  <w:footnote w:type="continuationSeparator" w:id="0">
    <w:p w14:paraId="3B3B675A" w14:textId="77777777" w:rsidR="00857F58" w:rsidRDefault="00857F58" w:rsidP="007D0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9C"/>
    <w:rsid w:val="0000474B"/>
    <w:rsid w:val="000176F9"/>
    <w:rsid w:val="0002046B"/>
    <w:rsid w:val="00024BEC"/>
    <w:rsid w:val="00027FCB"/>
    <w:rsid w:val="00031AAB"/>
    <w:rsid w:val="00054582"/>
    <w:rsid w:val="000714DB"/>
    <w:rsid w:val="00080038"/>
    <w:rsid w:val="000C0CCE"/>
    <w:rsid w:val="001262DB"/>
    <w:rsid w:val="00140041"/>
    <w:rsid w:val="00151C4B"/>
    <w:rsid w:val="001718BE"/>
    <w:rsid w:val="00173BE2"/>
    <w:rsid w:val="001C0CB2"/>
    <w:rsid w:val="001C693C"/>
    <w:rsid w:val="001C7173"/>
    <w:rsid w:val="001D74D1"/>
    <w:rsid w:val="00205868"/>
    <w:rsid w:val="00210B35"/>
    <w:rsid w:val="00224C63"/>
    <w:rsid w:val="00256FE9"/>
    <w:rsid w:val="00260E0B"/>
    <w:rsid w:val="00270C01"/>
    <w:rsid w:val="002C3CED"/>
    <w:rsid w:val="002D0D2D"/>
    <w:rsid w:val="002F5741"/>
    <w:rsid w:val="003464D0"/>
    <w:rsid w:val="00354AE4"/>
    <w:rsid w:val="003648F0"/>
    <w:rsid w:val="00385DB0"/>
    <w:rsid w:val="003B7A0D"/>
    <w:rsid w:val="003C632A"/>
    <w:rsid w:val="003D64CF"/>
    <w:rsid w:val="00411139"/>
    <w:rsid w:val="004154C8"/>
    <w:rsid w:val="00423C74"/>
    <w:rsid w:val="00441DDB"/>
    <w:rsid w:val="004B56ED"/>
    <w:rsid w:val="004F2A0A"/>
    <w:rsid w:val="004F7CC3"/>
    <w:rsid w:val="005067FC"/>
    <w:rsid w:val="0051355E"/>
    <w:rsid w:val="00517C09"/>
    <w:rsid w:val="00557E82"/>
    <w:rsid w:val="005653E1"/>
    <w:rsid w:val="00583D33"/>
    <w:rsid w:val="0058578F"/>
    <w:rsid w:val="005C713D"/>
    <w:rsid w:val="005D03B8"/>
    <w:rsid w:val="005D4873"/>
    <w:rsid w:val="005E6EDC"/>
    <w:rsid w:val="0060491E"/>
    <w:rsid w:val="00616A2A"/>
    <w:rsid w:val="006273B9"/>
    <w:rsid w:val="00647B83"/>
    <w:rsid w:val="006665DF"/>
    <w:rsid w:val="006A6F84"/>
    <w:rsid w:val="006D0793"/>
    <w:rsid w:val="006E09AC"/>
    <w:rsid w:val="006F3E0A"/>
    <w:rsid w:val="00741FA3"/>
    <w:rsid w:val="007453B2"/>
    <w:rsid w:val="00771C8D"/>
    <w:rsid w:val="00774928"/>
    <w:rsid w:val="007845E5"/>
    <w:rsid w:val="007D09F4"/>
    <w:rsid w:val="007D5941"/>
    <w:rsid w:val="007D78B7"/>
    <w:rsid w:val="007E2503"/>
    <w:rsid w:val="007E34CC"/>
    <w:rsid w:val="00800F5F"/>
    <w:rsid w:val="00810600"/>
    <w:rsid w:val="008123D4"/>
    <w:rsid w:val="00815B7E"/>
    <w:rsid w:val="00816BBD"/>
    <w:rsid w:val="00824DCB"/>
    <w:rsid w:val="00843A2F"/>
    <w:rsid w:val="008478D6"/>
    <w:rsid w:val="00857F58"/>
    <w:rsid w:val="0086136E"/>
    <w:rsid w:val="00867FEF"/>
    <w:rsid w:val="008A2E8F"/>
    <w:rsid w:val="008B52D8"/>
    <w:rsid w:val="008D39EC"/>
    <w:rsid w:val="00900BA6"/>
    <w:rsid w:val="00930209"/>
    <w:rsid w:val="00945CF5"/>
    <w:rsid w:val="00955A0F"/>
    <w:rsid w:val="009612F0"/>
    <w:rsid w:val="00964671"/>
    <w:rsid w:val="00965DC3"/>
    <w:rsid w:val="00996B6D"/>
    <w:rsid w:val="009A1363"/>
    <w:rsid w:val="009A68B2"/>
    <w:rsid w:val="009C2D42"/>
    <w:rsid w:val="009D7A5F"/>
    <w:rsid w:val="009E3ACC"/>
    <w:rsid w:val="009F279C"/>
    <w:rsid w:val="00A10CEB"/>
    <w:rsid w:val="00A20204"/>
    <w:rsid w:val="00A207E9"/>
    <w:rsid w:val="00A25A57"/>
    <w:rsid w:val="00A53C01"/>
    <w:rsid w:val="00A5586A"/>
    <w:rsid w:val="00A71998"/>
    <w:rsid w:val="00A907A5"/>
    <w:rsid w:val="00A97CA6"/>
    <w:rsid w:val="00AB3A88"/>
    <w:rsid w:val="00AB4063"/>
    <w:rsid w:val="00AF242F"/>
    <w:rsid w:val="00AF6F85"/>
    <w:rsid w:val="00B5409A"/>
    <w:rsid w:val="00B65B62"/>
    <w:rsid w:val="00B66943"/>
    <w:rsid w:val="00B724F0"/>
    <w:rsid w:val="00B7435D"/>
    <w:rsid w:val="00B76CE3"/>
    <w:rsid w:val="00B85294"/>
    <w:rsid w:val="00B93E28"/>
    <w:rsid w:val="00BB4D9E"/>
    <w:rsid w:val="00BB7EBE"/>
    <w:rsid w:val="00BD5540"/>
    <w:rsid w:val="00BF212F"/>
    <w:rsid w:val="00C0515D"/>
    <w:rsid w:val="00C120BD"/>
    <w:rsid w:val="00C3666B"/>
    <w:rsid w:val="00C6106E"/>
    <w:rsid w:val="00C66D5E"/>
    <w:rsid w:val="00CA67D4"/>
    <w:rsid w:val="00D07853"/>
    <w:rsid w:val="00D46002"/>
    <w:rsid w:val="00D47DFF"/>
    <w:rsid w:val="00DA3EA2"/>
    <w:rsid w:val="00DB3583"/>
    <w:rsid w:val="00DC37D1"/>
    <w:rsid w:val="00DE1534"/>
    <w:rsid w:val="00E2783C"/>
    <w:rsid w:val="00E424D3"/>
    <w:rsid w:val="00E54E40"/>
    <w:rsid w:val="00E62583"/>
    <w:rsid w:val="00E82F7B"/>
    <w:rsid w:val="00E85D03"/>
    <w:rsid w:val="00ED0CFA"/>
    <w:rsid w:val="00ED4A0D"/>
    <w:rsid w:val="00EE0809"/>
    <w:rsid w:val="00EF159C"/>
    <w:rsid w:val="00EF476F"/>
    <w:rsid w:val="00F17462"/>
    <w:rsid w:val="00F21909"/>
    <w:rsid w:val="00F22199"/>
    <w:rsid w:val="00F37330"/>
    <w:rsid w:val="00F440D3"/>
    <w:rsid w:val="00F50F61"/>
    <w:rsid w:val="00F65561"/>
    <w:rsid w:val="00F74223"/>
    <w:rsid w:val="00F860C1"/>
    <w:rsid w:val="00F92206"/>
    <w:rsid w:val="00F95C0B"/>
    <w:rsid w:val="00FA484D"/>
    <w:rsid w:val="00FE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B469"/>
  <w15:chartTrackingRefBased/>
  <w15:docId w15:val="{76A0F6AE-2F48-4343-8D89-D4DE390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5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5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5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5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9C"/>
    <w:rPr>
      <w:rFonts w:eastAsiaTheme="majorEastAsia" w:cstheme="majorBidi"/>
      <w:color w:val="272727" w:themeColor="text1" w:themeTint="D8"/>
    </w:rPr>
  </w:style>
  <w:style w:type="paragraph" w:styleId="Title">
    <w:name w:val="Title"/>
    <w:basedOn w:val="Normal"/>
    <w:next w:val="Normal"/>
    <w:link w:val="TitleChar"/>
    <w:uiPriority w:val="10"/>
    <w:qFormat/>
    <w:rsid w:val="00EF1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159C"/>
    <w:rPr>
      <w:i/>
      <w:iCs/>
      <w:color w:val="404040" w:themeColor="text1" w:themeTint="BF"/>
    </w:rPr>
  </w:style>
  <w:style w:type="paragraph" w:styleId="ListParagraph">
    <w:name w:val="List Paragraph"/>
    <w:basedOn w:val="Normal"/>
    <w:uiPriority w:val="34"/>
    <w:qFormat/>
    <w:rsid w:val="00EF159C"/>
    <w:pPr>
      <w:ind w:left="720"/>
      <w:contextualSpacing/>
    </w:pPr>
  </w:style>
  <w:style w:type="character" w:styleId="IntenseEmphasis">
    <w:name w:val="Intense Emphasis"/>
    <w:basedOn w:val="DefaultParagraphFont"/>
    <w:uiPriority w:val="21"/>
    <w:qFormat/>
    <w:rsid w:val="00EF159C"/>
    <w:rPr>
      <w:i/>
      <w:iCs/>
      <w:color w:val="0F4761" w:themeColor="accent1" w:themeShade="BF"/>
    </w:rPr>
  </w:style>
  <w:style w:type="paragraph" w:styleId="IntenseQuote">
    <w:name w:val="Intense Quote"/>
    <w:basedOn w:val="Normal"/>
    <w:next w:val="Normal"/>
    <w:link w:val="IntenseQuoteChar"/>
    <w:uiPriority w:val="30"/>
    <w:qFormat/>
    <w:rsid w:val="00EF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59C"/>
    <w:rPr>
      <w:i/>
      <w:iCs/>
      <w:color w:val="0F4761" w:themeColor="accent1" w:themeShade="BF"/>
    </w:rPr>
  </w:style>
  <w:style w:type="character" w:styleId="IntenseReference">
    <w:name w:val="Intense Reference"/>
    <w:basedOn w:val="DefaultParagraphFont"/>
    <w:uiPriority w:val="32"/>
    <w:qFormat/>
    <w:rsid w:val="00EF159C"/>
    <w:rPr>
      <w:b/>
      <w:bCs/>
      <w:smallCaps/>
      <w:color w:val="0F4761" w:themeColor="accent1" w:themeShade="BF"/>
      <w:spacing w:val="5"/>
    </w:rPr>
  </w:style>
  <w:style w:type="paragraph" w:customStyle="1" w:styleId="BasicParagraph">
    <w:name w:val="[Basic Paragraph]"/>
    <w:basedOn w:val="Normal"/>
    <w:uiPriority w:val="99"/>
    <w:rsid w:val="007D09F4"/>
    <w:pPr>
      <w:widowControl w:val="0"/>
      <w:autoSpaceDE w:val="0"/>
      <w:autoSpaceDN w:val="0"/>
      <w:adjustRightInd w:val="0"/>
      <w:spacing w:line="288" w:lineRule="auto"/>
      <w:textAlignment w:val="center"/>
    </w:pPr>
    <w:rPr>
      <w:rFonts w:ascii="MinionPro-Regular" w:eastAsia="MS Mincho" w:hAnsi="MinionPro-Regular" w:cs="MinionPro-Regular"/>
      <w:color w:val="000000"/>
      <w:kern w:val="0"/>
      <w:lang w:eastAsia="en-GB"/>
      <w14:ligatures w14:val="none"/>
    </w:rPr>
  </w:style>
  <w:style w:type="paragraph" w:styleId="FootnoteText">
    <w:name w:val="footnote text"/>
    <w:basedOn w:val="Normal"/>
    <w:link w:val="FootnoteTextChar"/>
    <w:uiPriority w:val="99"/>
    <w:unhideWhenUsed/>
    <w:rsid w:val="007D09F4"/>
    <w:rPr>
      <w:kern w:val="0"/>
      <w:sz w:val="20"/>
      <w:szCs w:val="20"/>
      <w14:ligatures w14:val="none"/>
    </w:rPr>
  </w:style>
  <w:style w:type="character" w:customStyle="1" w:styleId="FootnoteTextChar">
    <w:name w:val="Footnote Text Char"/>
    <w:basedOn w:val="DefaultParagraphFont"/>
    <w:link w:val="FootnoteText"/>
    <w:uiPriority w:val="99"/>
    <w:rsid w:val="007D09F4"/>
    <w:rPr>
      <w:kern w:val="0"/>
      <w:sz w:val="20"/>
      <w:szCs w:val="20"/>
      <w14:ligatures w14:val="none"/>
    </w:rPr>
  </w:style>
  <w:style w:type="character" w:styleId="FootnoteReference">
    <w:name w:val="footnote reference"/>
    <w:basedOn w:val="DefaultParagraphFont"/>
    <w:uiPriority w:val="99"/>
    <w:unhideWhenUsed/>
    <w:rsid w:val="007D09F4"/>
    <w:rPr>
      <w:vertAlign w:val="superscript"/>
    </w:rPr>
  </w:style>
  <w:style w:type="paragraph" w:customStyle="1" w:styleId="PI">
    <w:name w:val="PI"/>
    <w:basedOn w:val="Normal"/>
    <w:rsid w:val="007D09F4"/>
    <w:pPr>
      <w:spacing w:line="480" w:lineRule="auto"/>
      <w:ind w:firstLine="432"/>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6273B9"/>
    <w:rPr>
      <w:color w:val="0000FF"/>
      <w:u w:val="single"/>
    </w:rPr>
  </w:style>
  <w:style w:type="paragraph" w:customStyle="1" w:styleId="Body">
    <w:name w:val="Body"/>
    <w:rsid w:val="005E6EDC"/>
    <w:pPr>
      <w:pBdr>
        <w:top w:val="nil"/>
        <w:left w:val="nil"/>
        <w:bottom w:val="nil"/>
        <w:right w:val="nil"/>
        <w:between w:val="nil"/>
        <w:bar w:val="nil"/>
      </w:pBdr>
      <w:spacing w:after="200"/>
    </w:pPr>
    <w:rPr>
      <w:rFonts w:ascii="Cambria" w:eastAsia="Cambria" w:hAnsi="Cambria" w:cs="Cambria"/>
      <w:color w:val="000000"/>
      <w:kern w:val="0"/>
      <w:u w:color="000000"/>
      <w:bdr w:val="nil"/>
      <w:lang w:val="en-US"/>
      <w14:ligatures w14:val="none"/>
    </w:rPr>
  </w:style>
  <w:style w:type="character" w:customStyle="1" w:styleId="a-size-extra-large">
    <w:name w:val="a-size-extra-large"/>
    <w:basedOn w:val="DefaultParagraphFont"/>
    <w:rsid w:val="00930209"/>
  </w:style>
  <w:style w:type="paragraph" w:styleId="Revision">
    <w:name w:val="Revision"/>
    <w:hidden/>
    <w:uiPriority w:val="99"/>
    <w:semiHidden/>
    <w:rsid w:val="00441DDB"/>
  </w:style>
  <w:style w:type="character" w:styleId="CommentReference">
    <w:name w:val="annotation reference"/>
    <w:basedOn w:val="DefaultParagraphFont"/>
    <w:uiPriority w:val="99"/>
    <w:semiHidden/>
    <w:unhideWhenUsed/>
    <w:rsid w:val="00441DDB"/>
    <w:rPr>
      <w:sz w:val="16"/>
      <w:szCs w:val="16"/>
    </w:rPr>
  </w:style>
  <w:style w:type="paragraph" w:styleId="CommentText">
    <w:name w:val="annotation text"/>
    <w:basedOn w:val="Normal"/>
    <w:link w:val="CommentTextChar"/>
    <w:uiPriority w:val="99"/>
    <w:unhideWhenUsed/>
    <w:rsid w:val="00441DDB"/>
    <w:rPr>
      <w:sz w:val="20"/>
      <w:szCs w:val="20"/>
    </w:rPr>
  </w:style>
  <w:style w:type="character" w:customStyle="1" w:styleId="CommentTextChar">
    <w:name w:val="Comment Text Char"/>
    <w:basedOn w:val="DefaultParagraphFont"/>
    <w:link w:val="CommentText"/>
    <w:uiPriority w:val="99"/>
    <w:rsid w:val="00441DDB"/>
    <w:rPr>
      <w:sz w:val="20"/>
      <w:szCs w:val="20"/>
    </w:rPr>
  </w:style>
  <w:style w:type="paragraph" w:styleId="CommentSubject">
    <w:name w:val="annotation subject"/>
    <w:basedOn w:val="CommentText"/>
    <w:next w:val="CommentText"/>
    <w:link w:val="CommentSubjectChar"/>
    <w:uiPriority w:val="99"/>
    <w:semiHidden/>
    <w:unhideWhenUsed/>
    <w:rsid w:val="00441DDB"/>
    <w:rPr>
      <w:b/>
      <w:bCs/>
    </w:rPr>
  </w:style>
  <w:style w:type="character" w:customStyle="1" w:styleId="CommentSubjectChar">
    <w:name w:val="Comment Subject Char"/>
    <w:basedOn w:val="CommentTextChar"/>
    <w:link w:val="CommentSubject"/>
    <w:uiPriority w:val="99"/>
    <w:semiHidden/>
    <w:rsid w:val="00441DDB"/>
    <w:rPr>
      <w:b/>
      <w:bCs/>
      <w:sz w:val="20"/>
      <w:szCs w:val="20"/>
    </w:rPr>
  </w:style>
  <w:style w:type="paragraph" w:styleId="EndnoteText">
    <w:name w:val="endnote text"/>
    <w:basedOn w:val="Normal"/>
    <w:link w:val="EndnoteTextChar"/>
    <w:uiPriority w:val="99"/>
    <w:semiHidden/>
    <w:unhideWhenUsed/>
    <w:rsid w:val="005C713D"/>
    <w:rPr>
      <w:sz w:val="20"/>
      <w:szCs w:val="20"/>
    </w:rPr>
  </w:style>
  <w:style w:type="character" w:customStyle="1" w:styleId="EndnoteTextChar">
    <w:name w:val="Endnote Text Char"/>
    <w:basedOn w:val="DefaultParagraphFont"/>
    <w:link w:val="EndnoteText"/>
    <w:uiPriority w:val="99"/>
    <w:semiHidden/>
    <w:rsid w:val="005C713D"/>
    <w:rPr>
      <w:sz w:val="20"/>
      <w:szCs w:val="20"/>
    </w:rPr>
  </w:style>
  <w:style w:type="character" w:styleId="EndnoteReference">
    <w:name w:val="endnote reference"/>
    <w:basedOn w:val="DefaultParagraphFont"/>
    <w:uiPriority w:val="99"/>
    <w:semiHidden/>
    <w:unhideWhenUsed/>
    <w:rsid w:val="005C7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5E3AB-6E0F-4F66-9E4C-949196FF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9970</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Bestley</dc:creator>
  <cp:keywords/>
  <dc:description/>
  <cp:lastModifiedBy>Russ Bestley</cp:lastModifiedBy>
  <cp:revision>2</cp:revision>
  <cp:lastPrinted>2025-08-11T14:42:00Z</cp:lastPrinted>
  <dcterms:created xsi:type="dcterms:W3CDTF">2026-05-29T11:57:00Z</dcterms:created>
  <dcterms:modified xsi:type="dcterms:W3CDTF">2026-05-29T11:57:00Z</dcterms:modified>
</cp:coreProperties>
</file>