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919" w:rsidRDefault="00F90E40" w:rsidP="0093507E">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                                                                                                                                                        </w:t>
      </w:r>
      <w:r w:rsidR="00E43919" w:rsidRPr="0036262F">
        <w:rPr>
          <w:rFonts w:ascii="Times New Roman" w:hAnsi="Times New Roman" w:cs="Times New Roman"/>
          <w:b/>
          <w:sz w:val="24"/>
          <w:szCs w:val="24"/>
        </w:rPr>
        <w:t>The British Army Bureau of Current Affairs in World War II</w:t>
      </w:r>
    </w:p>
    <w:p w:rsidR="00B4417A" w:rsidRPr="00B4417A" w:rsidRDefault="00B4417A" w:rsidP="00FE22DE">
      <w:pPr>
        <w:ind w:left="720"/>
        <w:rPr>
          <w:rFonts w:ascii="Times New Roman" w:hAnsi="Times New Roman" w:cs="Times New Roman"/>
          <w:sz w:val="24"/>
          <w:szCs w:val="24"/>
        </w:rPr>
      </w:pPr>
      <w:r w:rsidRPr="00B4417A">
        <w:rPr>
          <w:rFonts w:ascii="Times New Roman" w:hAnsi="Times New Roman" w:cs="Times New Roman"/>
          <w:sz w:val="24"/>
          <w:szCs w:val="24"/>
        </w:rPr>
        <w:t>The only difference between ‘propaganda’ and ‘education’</w:t>
      </w:r>
      <w:r>
        <w:rPr>
          <w:rFonts w:ascii="Times New Roman" w:hAnsi="Times New Roman" w:cs="Times New Roman"/>
          <w:sz w:val="24"/>
          <w:szCs w:val="24"/>
        </w:rPr>
        <w:t>,</w:t>
      </w:r>
      <w:r w:rsidRPr="00B4417A">
        <w:rPr>
          <w:rFonts w:ascii="Times New Roman" w:hAnsi="Times New Roman" w:cs="Times New Roman"/>
          <w:sz w:val="24"/>
          <w:szCs w:val="24"/>
        </w:rPr>
        <w:t xml:space="preserve"> really</w:t>
      </w:r>
      <w:r>
        <w:rPr>
          <w:rFonts w:ascii="Times New Roman" w:hAnsi="Times New Roman" w:cs="Times New Roman"/>
          <w:sz w:val="24"/>
          <w:szCs w:val="24"/>
        </w:rPr>
        <w:t>,</w:t>
      </w:r>
      <w:r w:rsidRPr="00B4417A">
        <w:rPr>
          <w:rFonts w:ascii="Times New Roman" w:hAnsi="Times New Roman" w:cs="Times New Roman"/>
          <w:sz w:val="24"/>
          <w:szCs w:val="24"/>
        </w:rPr>
        <w:t xml:space="preserve"> is point of view. The advocacy of what we believe in is education. The advocacy of what we don’t believe in is propaganda</w:t>
      </w:r>
      <w:r w:rsidR="00FE22DE">
        <w:rPr>
          <w:rFonts w:ascii="Times New Roman" w:hAnsi="Times New Roman" w:cs="Times New Roman"/>
          <w:sz w:val="24"/>
          <w:szCs w:val="24"/>
        </w:rPr>
        <w:t xml:space="preserve"> (</w:t>
      </w:r>
      <w:proofErr w:type="spellStart"/>
      <w:r w:rsidRPr="00B4417A">
        <w:rPr>
          <w:rFonts w:ascii="Times New Roman" w:hAnsi="Times New Roman" w:cs="Times New Roman"/>
          <w:sz w:val="24"/>
          <w:szCs w:val="24"/>
        </w:rPr>
        <w:t>Bernays</w:t>
      </w:r>
      <w:proofErr w:type="spellEnd"/>
      <w:r w:rsidRPr="00B4417A">
        <w:rPr>
          <w:rFonts w:ascii="Times New Roman" w:hAnsi="Times New Roman" w:cs="Times New Roman"/>
          <w:sz w:val="24"/>
          <w:szCs w:val="24"/>
        </w:rPr>
        <w:t>, 19</w:t>
      </w:r>
      <w:r>
        <w:rPr>
          <w:rFonts w:ascii="Times New Roman" w:hAnsi="Times New Roman" w:cs="Times New Roman"/>
          <w:sz w:val="24"/>
          <w:szCs w:val="24"/>
        </w:rPr>
        <w:t>23</w:t>
      </w:r>
      <w:r w:rsidRPr="00B4417A">
        <w:rPr>
          <w:rFonts w:ascii="Times New Roman" w:hAnsi="Times New Roman" w:cs="Times New Roman"/>
          <w:sz w:val="24"/>
          <w:szCs w:val="24"/>
        </w:rPr>
        <w:t>, p.212</w:t>
      </w:r>
      <w:r w:rsidR="00FE22DE">
        <w:rPr>
          <w:rFonts w:ascii="Times New Roman" w:hAnsi="Times New Roman" w:cs="Times New Roman"/>
          <w:sz w:val="24"/>
          <w:szCs w:val="24"/>
        </w:rPr>
        <w:t>).</w:t>
      </w:r>
    </w:p>
    <w:p w:rsidR="008731E4" w:rsidRPr="008731E4" w:rsidRDefault="008731E4" w:rsidP="00737361">
      <w:pPr>
        <w:spacing w:line="360" w:lineRule="auto"/>
        <w:jc w:val="both"/>
        <w:rPr>
          <w:rFonts w:ascii="Times New Roman" w:hAnsi="Times New Roman" w:cs="Times New Roman"/>
          <w:b/>
          <w:sz w:val="24"/>
          <w:szCs w:val="24"/>
        </w:rPr>
      </w:pPr>
      <w:r w:rsidRPr="008731E4">
        <w:rPr>
          <w:rFonts w:ascii="Times New Roman" w:hAnsi="Times New Roman" w:cs="Times New Roman"/>
          <w:b/>
          <w:sz w:val="24"/>
          <w:szCs w:val="24"/>
        </w:rPr>
        <w:t>Introduction</w:t>
      </w:r>
    </w:p>
    <w:p w:rsidR="00FE22DE" w:rsidRDefault="00D201B9" w:rsidP="00C624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Britain’s </w:t>
      </w:r>
      <w:r w:rsidR="00E23325">
        <w:rPr>
          <w:rFonts w:ascii="Times New Roman" w:hAnsi="Times New Roman" w:cs="Times New Roman"/>
          <w:sz w:val="24"/>
          <w:szCs w:val="24"/>
        </w:rPr>
        <w:t xml:space="preserve">Army Bureau of Current Affairs </w:t>
      </w:r>
      <w:r w:rsidR="00593FFA">
        <w:rPr>
          <w:rFonts w:ascii="Times New Roman" w:hAnsi="Times New Roman" w:cs="Times New Roman"/>
          <w:sz w:val="24"/>
          <w:szCs w:val="24"/>
        </w:rPr>
        <w:t xml:space="preserve">(ABCA) </w:t>
      </w:r>
      <w:r>
        <w:rPr>
          <w:rFonts w:ascii="Times New Roman" w:hAnsi="Times New Roman" w:cs="Times New Roman"/>
          <w:sz w:val="24"/>
          <w:szCs w:val="24"/>
        </w:rPr>
        <w:t xml:space="preserve">in World War II </w:t>
      </w:r>
      <w:r w:rsidR="00933F09">
        <w:rPr>
          <w:rFonts w:ascii="Times New Roman" w:hAnsi="Times New Roman" w:cs="Times New Roman"/>
          <w:sz w:val="24"/>
          <w:szCs w:val="24"/>
        </w:rPr>
        <w:t xml:space="preserve">is </w:t>
      </w:r>
      <w:r w:rsidR="00593FFA">
        <w:rPr>
          <w:rFonts w:ascii="Times New Roman" w:hAnsi="Times New Roman" w:cs="Times New Roman"/>
          <w:sz w:val="24"/>
          <w:szCs w:val="24"/>
        </w:rPr>
        <w:t>mentioned</w:t>
      </w:r>
      <w:r w:rsidR="00E23325">
        <w:rPr>
          <w:rFonts w:ascii="Times New Roman" w:hAnsi="Times New Roman" w:cs="Times New Roman"/>
          <w:sz w:val="24"/>
          <w:szCs w:val="24"/>
        </w:rPr>
        <w:t xml:space="preserve"> in </w:t>
      </w:r>
      <w:r w:rsidR="00FE22DE">
        <w:rPr>
          <w:rFonts w:ascii="Times New Roman" w:hAnsi="Times New Roman" w:cs="Times New Roman"/>
          <w:sz w:val="24"/>
          <w:szCs w:val="24"/>
        </w:rPr>
        <w:t xml:space="preserve">several </w:t>
      </w:r>
      <w:r w:rsidR="00E23325">
        <w:rPr>
          <w:rFonts w:ascii="Times New Roman" w:hAnsi="Times New Roman" w:cs="Times New Roman"/>
          <w:sz w:val="24"/>
          <w:szCs w:val="24"/>
        </w:rPr>
        <w:t xml:space="preserve">books on public relations (PR), but </w:t>
      </w:r>
      <w:r w:rsidR="00C7560A">
        <w:rPr>
          <w:rFonts w:ascii="Times New Roman" w:hAnsi="Times New Roman" w:cs="Times New Roman"/>
          <w:sz w:val="24"/>
          <w:szCs w:val="24"/>
        </w:rPr>
        <w:t xml:space="preserve">has </w:t>
      </w:r>
      <w:r w:rsidR="00E23325">
        <w:rPr>
          <w:rFonts w:ascii="Times New Roman" w:hAnsi="Times New Roman" w:cs="Times New Roman"/>
          <w:sz w:val="24"/>
          <w:szCs w:val="24"/>
        </w:rPr>
        <w:t xml:space="preserve">not been </w:t>
      </w:r>
      <w:r w:rsidR="00FE22DE">
        <w:rPr>
          <w:rFonts w:ascii="Times New Roman" w:hAnsi="Times New Roman" w:cs="Times New Roman"/>
          <w:sz w:val="24"/>
          <w:szCs w:val="24"/>
        </w:rPr>
        <w:t xml:space="preserve">analysed </w:t>
      </w:r>
      <w:r w:rsidR="00C45675">
        <w:rPr>
          <w:rFonts w:ascii="Times New Roman" w:hAnsi="Times New Roman" w:cs="Times New Roman"/>
          <w:sz w:val="24"/>
          <w:szCs w:val="24"/>
        </w:rPr>
        <w:t>in depth</w:t>
      </w:r>
      <w:r w:rsidR="00593FFA">
        <w:rPr>
          <w:rFonts w:ascii="Times New Roman" w:hAnsi="Times New Roman" w:cs="Times New Roman"/>
          <w:sz w:val="24"/>
          <w:szCs w:val="24"/>
        </w:rPr>
        <w:t xml:space="preserve"> </w:t>
      </w:r>
      <w:r w:rsidR="00887E1D">
        <w:rPr>
          <w:rFonts w:ascii="Times New Roman" w:hAnsi="Times New Roman" w:cs="Times New Roman"/>
          <w:sz w:val="24"/>
          <w:szCs w:val="24"/>
        </w:rPr>
        <w:t xml:space="preserve">from </w:t>
      </w:r>
      <w:proofErr w:type="gramStart"/>
      <w:r w:rsidR="00887E1D">
        <w:rPr>
          <w:rFonts w:ascii="Times New Roman" w:hAnsi="Times New Roman" w:cs="Times New Roman"/>
          <w:sz w:val="24"/>
          <w:szCs w:val="24"/>
        </w:rPr>
        <w:t xml:space="preserve">a </w:t>
      </w:r>
      <w:r w:rsidR="00FE22DE">
        <w:rPr>
          <w:rFonts w:ascii="Times New Roman" w:hAnsi="Times New Roman" w:cs="Times New Roman"/>
          <w:sz w:val="24"/>
          <w:szCs w:val="24"/>
        </w:rPr>
        <w:t xml:space="preserve"> PR</w:t>
      </w:r>
      <w:proofErr w:type="gramEnd"/>
      <w:r w:rsidR="00FE22DE">
        <w:rPr>
          <w:rFonts w:ascii="Times New Roman" w:hAnsi="Times New Roman" w:cs="Times New Roman"/>
          <w:sz w:val="24"/>
          <w:szCs w:val="24"/>
        </w:rPr>
        <w:t xml:space="preserve"> </w:t>
      </w:r>
      <w:r w:rsidR="00887E1D">
        <w:rPr>
          <w:rFonts w:ascii="Times New Roman" w:hAnsi="Times New Roman" w:cs="Times New Roman"/>
          <w:sz w:val="24"/>
          <w:szCs w:val="24"/>
        </w:rPr>
        <w:t xml:space="preserve">history perspective. </w:t>
      </w:r>
      <w:r w:rsidR="00FE22DE">
        <w:rPr>
          <w:rFonts w:ascii="Times New Roman" w:hAnsi="Times New Roman" w:cs="Times New Roman"/>
          <w:sz w:val="24"/>
          <w:szCs w:val="24"/>
        </w:rPr>
        <w:t xml:space="preserve"> </w:t>
      </w:r>
      <w:r w:rsidR="00075501">
        <w:rPr>
          <w:rFonts w:ascii="Times New Roman" w:hAnsi="Times New Roman" w:cs="Times New Roman"/>
          <w:sz w:val="24"/>
          <w:szCs w:val="24"/>
        </w:rPr>
        <w:t xml:space="preserve">In her </w:t>
      </w:r>
      <w:r w:rsidR="00075501" w:rsidRPr="00B50E0E">
        <w:rPr>
          <w:rFonts w:ascii="Times New Roman" w:hAnsi="Times New Roman" w:cs="Times New Roman"/>
          <w:i/>
          <w:sz w:val="24"/>
          <w:szCs w:val="24"/>
        </w:rPr>
        <w:t>History of Public Relations in Britain</w:t>
      </w:r>
      <w:r w:rsidR="00075501">
        <w:rPr>
          <w:rFonts w:ascii="Times New Roman" w:hAnsi="Times New Roman" w:cs="Times New Roman"/>
          <w:sz w:val="24"/>
          <w:szCs w:val="24"/>
        </w:rPr>
        <w:t xml:space="preserve">, L’Etang </w:t>
      </w:r>
      <w:r w:rsidR="00B50E0E">
        <w:rPr>
          <w:rFonts w:ascii="Times New Roman" w:hAnsi="Times New Roman" w:cs="Times New Roman"/>
          <w:sz w:val="24"/>
          <w:szCs w:val="24"/>
        </w:rPr>
        <w:t xml:space="preserve">(2004, p.47) included ABCA </w:t>
      </w:r>
      <w:r w:rsidR="00075501" w:rsidRPr="00075501">
        <w:rPr>
          <w:rFonts w:ascii="Times New Roman" w:hAnsi="Times New Roman" w:cs="Times New Roman"/>
          <w:sz w:val="24"/>
          <w:szCs w:val="24"/>
        </w:rPr>
        <w:t xml:space="preserve">as </w:t>
      </w:r>
      <w:r w:rsidR="00075501">
        <w:rPr>
          <w:rFonts w:ascii="Times New Roman" w:hAnsi="Times New Roman" w:cs="Times New Roman"/>
          <w:sz w:val="24"/>
          <w:szCs w:val="24"/>
        </w:rPr>
        <w:t xml:space="preserve">a </w:t>
      </w:r>
      <w:r w:rsidR="00C7560A">
        <w:rPr>
          <w:rFonts w:ascii="Times New Roman" w:hAnsi="Times New Roman" w:cs="Times New Roman"/>
          <w:sz w:val="24"/>
          <w:szCs w:val="24"/>
        </w:rPr>
        <w:t xml:space="preserve">controversial </w:t>
      </w:r>
      <w:proofErr w:type="gramStart"/>
      <w:r w:rsidR="00C7560A">
        <w:rPr>
          <w:rFonts w:ascii="Times New Roman" w:hAnsi="Times New Roman" w:cs="Times New Roman"/>
          <w:sz w:val="24"/>
          <w:szCs w:val="24"/>
        </w:rPr>
        <w:t xml:space="preserve">wartime </w:t>
      </w:r>
      <w:r w:rsidR="00075501" w:rsidRPr="00075501">
        <w:rPr>
          <w:rFonts w:ascii="Times New Roman" w:hAnsi="Times New Roman" w:cs="Times New Roman"/>
          <w:sz w:val="24"/>
          <w:szCs w:val="24"/>
        </w:rPr>
        <w:t xml:space="preserve"> propaganda</w:t>
      </w:r>
      <w:proofErr w:type="gramEnd"/>
      <w:r w:rsidR="00075501" w:rsidRPr="00075501">
        <w:rPr>
          <w:rFonts w:ascii="Times New Roman" w:hAnsi="Times New Roman" w:cs="Times New Roman"/>
          <w:sz w:val="24"/>
          <w:szCs w:val="24"/>
        </w:rPr>
        <w:t xml:space="preserve"> project that </w:t>
      </w:r>
      <w:r w:rsidR="00B82524">
        <w:rPr>
          <w:rFonts w:ascii="Times New Roman" w:hAnsi="Times New Roman" w:cs="Times New Roman"/>
          <w:sz w:val="24"/>
          <w:szCs w:val="24"/>
        </w:rPr>
        <w:t xml:space="preserve"> critics claimed was designed </w:t>
      </w:r>
      <w:r w:rsidR="00075501" w:rsidRPr="00075501">
        <w:rPr>
          <w:rFonts w:ascii="Times New Roman" w:hAnsi="Times New Roman" w:cs="Times New Roman"/>
          <w:sz w:val="24"/>
          <w:szCs w:val="24"/>
        </w:rPr>
        <w:t xml:space="preserve"> “to ensure that all the troops voted Labour”</w:t>
      </w:r>
      <w:r w:rsidR="00B50E0E">
        <w:rPr>
          <w:rFonts w:ascii="Times New Roman" w:hAnsi="Times New Roman" w:cs="Times New Roman"/>
          <w:sz w:val="24"/>
          <w:szCs w:val="24"/>
        </w:rPr>
        <w:t xml:space="preserve">. </w:t>
      </w:r>
      <w:r w:rsidR="006F32F3">
        <w:rPr>
          <w:rFonts w:ascii="Times New Roman" w:hAnsi="Times New Roman" w:cs="Times New Roman"/>
          <w:sz w:val="24"/>
          <w:szCs w:val="24"/>
        </w:rPr>
        <w:t xml:space="preserve"> </w:t>
      </w:r>
      <w:r w:rsidR="00B50E0E">
        <w:rPr>
          <w:rFonts w:ascii="Times New Roman" w:hAnsi="Times New Roman" w:cs="Times New Roman"/>
          <w:sz w:val="24"/>
          <w:szCs w:val="24"/>
        </w:rPr>
        <w:t>ABCA appear</w:t>
      </w:r>
      <w:r w:rsidR="00FE22DE">
        <w:rPr>
          <w:rFonts w:ascii="Times New Roman" w:hAnsi="Times New Roman" w:cs="Times New Roman"/>
          <w:sz w:val="24"/>
          <w:szCs w:val="24"/>
        </w:rPr>
        <w:t>ed</w:t>
      </w:r>
      <w:r w:rsidR="00B50E0E">
        <w:rPr>
          <w:rFonts w:ascii="Times New Roman" w:hAnsi="Times New Roman" w:cs="Times New Roman"/>
          <w:sz w:val="24"/>
          <w:szCs w:val="24"/>
        </w:rPr>
        <w:t xml:space="preserve"> as a case study in a book on “allied communication to the public” (Thompson, 2020, p. 39) and </w:t>
      </w:r>
      <w:r w:rsidR="00933F09" w:rsidRPr="00933F09">
        <w:rPr>
          <w:rFonts w:ascii="Times New Roman" w:hAnsi="Times New Roman" w:cs="Times New Roman"/>
          <w:sz w:val="24"/>
          <w:szCs w:val="24"/>
        </w:rPr>
        <w:t>Myers</w:t>
      </w:r>
      <w:r w:rsidR="009040F6">
        <w:rPr>
          <w:rFonts w:ascii="Times New Roman" w:hAnsi="Times New Roman" w:cs="Times New Roman"/>
          <w:sz w:val="24"/>
          <w:szCs w:val="24"/>
        </w:rPr>
        <w:t xml:space="preserve"> (</w:t>
      </w:r>
      <w:r w:rsidR="00933F09" w:rsidRPr="00933F09">
        <w:rPr>
          <w:rFonts w:ascii="Times New Roman" w:hAnsi="Times New Roman" w:cs="Times New Roman"/>
          <w:sz w:val="24"/>
          <w:szCs w:val="24"/>
        </w:rPr>
        <w:t>2021, p. 67</w:t>
      </w:r>
      <w:r w:rsidR="009040F6">
        <w:rPr>
          <w:rFonts w:ascii="Times New Roman" w:hAnsi="Times New Roman" w:cs="Times New Roman"/>
          <w:sz w:val="24"/>
          <w:szCs w:val="24"/>
        </w:rPr>
        <w:t>) cited</w:t>
      </w:r>
      <w:r w:rsidR="00B50E0E">
        <w:rPr>
          <w:rFonts w:ascii="Times New Roman" w:hAnsi="Times New Roman" w:cs="Times New Roman"/>
          <w:sz w:val="24"/>
          <w:szCs w:val="24"/>
        </w:rPr>
        <w:t xml:space="preserve"> </w:t>
      </w:r>
      <w:r w:rsidR="00933F09" w:rsidRPr="00933F09">
        <w:rPr>
          <w:rFonts w:ascii="Times New Roman" w:hAnsi="Times New Roman" w:cs="Times New Roman"/>
          <w:sz w:val="24"/>
          <w:szCs w:val="24"/>
        </w:rPr>
        <w:t>ABCA as an examp</w:t>
      </w:r>
      <w:r w:rsidR="00933F09">
        <w:rPr>
          <w:rFonts w:ascii="Times New Roman" w:hAnsi="Times New Roman" w:cs="Times New Roman"/>
          <w:sz w:val="24"/>
          <w:szCs w:val="24"/>
        </w:rPr>
        <w:t xml:space="preserve">le of a </w:t>
      </w:r>
      <w:r w:rsidR="009040F6">
        <w:rPr>
          <w:rFonts w:ascii="Times New Roman" w:hAnsi="Times New Roman" w:cs="Times New Roman"/>
          <w:sz w:val="24"/>
          <w:szCs w:val="24"/>
        </w:rPr>
        <w:t>“</w:t>
      </w:r>
      <w:r w:rsidR="00933F09">
        <w:rPr>
          <w:rFonts w:ascii="Times New Roman" w:hAnsi="Times New Roman" w:cs="Times New Roman"/>
          <w:sz w:val="24"/>
          <w:szCs w:val="24"/>
        </w:rPr>
        <w:t xml:space="preserve">wartime </w:t>
      </w:r>
      <w:r w:rsidR="009040F6">
        <w:rPr>
          <w:rFonts w:ascii="Times New Roman" w:hAnsi="Times New Roman" w:cs="Times New Roman"/>
          <w:sz w:val="24"/>
          <w:szCs w:val="24"/>
        </w:rPr>
        <w:t xml:space="preserve">publicity” </w:t>
      </w:r>
      <w:r w:rsidR="00933F09">
        <w:rPr>
          <w:rFonts w:ascii="Times New Roman" w:hAnsi="Times New Roman" w:cs="Times New Roman"/>
          <w:sz w:val="24"/>
          <w:szCs w:val="24"/>
        </w:rPr>
        <w:t>organisation</w:t>
      </w:r>
      <w:r w:rsidR="00B50E0E">
        <w:rPr>
          <w:rFonts w:ascii="Times New Roman" w:hAnsi="Times New Roman" w:cs="Times New Roman"/>
          <w:sz w:val="24"/>
          <w:szCs w:val="24"/>
        </w:rPr>
        <w:t xml:space="preserve"> in his </w:t>
      </w:r>
      <w:r w:rsidR="00B50E0E" w:rsidRPr="00B50E0E">
        <w:rPr>
          <w:rFonts w:ascii="Times New Roman" w:hAnsi="Times New Roman" w:cs="Times New Roman"/>
          <w:i/>
          <w:sz w:val="24"/>
          <w:szCs w:val="24"/>
        </w:rPr>
        <w:t>Public Relations History</w:t>
      </w:r>
      <w:r w:rsidR="00B50E0E">
        <w:rPr>
          <w:rFonts w:ascii="Times New Roman" w:hAnsi="Times New Roman" w:cs="Times New Roman"/>
          <w:sz w:val="24"/>
          <w:szCs w:val="24"/>
        </w:rPr>
        <w:t xml:space="preserve"> book. </w:t>
      </w:r>
    </w:p>
    <w:p w:rsidR="00DF3F97" w:rsidRDefault="00593FFA" w:rsidP="00C624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ABCA was created to communicate </w:t>
      </w:r>
      <w:r w:rsidR="00B41B3C">
        <w:rPr>
          <w:rFonts w:ascii="Times New Roman" w:hAnsi="Times New Roman" w:cs="Times New Roman"/>
          <w:sz w:val="24"/>
          <w:szCs w:val="24"/>
        </w:rPr>
        <w:t xml:space="preserve">a sense of purpose to </w:t>
      </w:r>
      <w:r>
        <w:rPr>
          <w:rFonts w:ascii="Times New Roman" w:hAnsi="Times New Roman" w:cs="Times New Roman"/>
          <w:sz w:val="24"/>
          <w:szCs w:val="24"/>
        </w:rPr>
        <w:t xml:space="preserve">British soldiers </w:t>
      </w:r>
      <w:r w:rsidR="00B41B3C">
        <w:rPr>
          <w:rFonts w:ascii="Times New Roman" w:hAnsi="Times New Roman" w:cs="Times New Roman"/>
          <w:sz w:val="24"/>
          <w:szCs w:val="24"/>
        </w:rPr>
        <w:t>and to influence morale using a combination of lecture</w:t>
      </w:r>
      <w:r w:rsidR="00D201B9">
        <w:rPr>
          <w:rFonts w:ascii="Times New Roman" w:hAnsi="Times New Roman" w:cs="Times New Roman"/>
          <w:sz w:val="24"/>
          <w:szCs w:val="24"/>
        </w:rPr>
        <w:t>s</w:t>
      </w:r>
      <w:r w:rsidR="00B41B3C">
        <w:rPr>
          <w:rFonts w:ascii="Times New Roman" w:hAnsi="Times New Roman" w:cs="Times New Roman"/>
          <w:sz w:val="24"/>
          <w:szCs w:val="24"/>
        </w:rPr>
        <w:t xml:space="preserve"> and discussion group</w:t>
      </w:r>
      <w:r w:rsidR="00D201B9">
        <w:rPr>
          <w:rFonts w:ascii="Times New Roman" w:hAnsi="Times New Roman" w:cs="Times New Roman"/>
          <w:sz w:val="24"/>
          <w:szCs w:val="24"/>
        </w:rPr>
        <w:t>s</w:t>
      </w:r>
      <w:r w:rsidR="003D51D3">
        <w:rPr>
          <w:rFonts w:ascii="Times New Roman" w:hAnsi="Times New Roman" w:cs="Times New Roman"/>
          <w:sz w:val="24"/>
          <w:szCs w:val="24"/>
        </w:rPr>
        <w:t xml:space="preserve">. </w:t>
      </w:r>
      <w:r w:rsidR="00F627F1">
        <w:rPr>
          <w:rFonts w:ascii="Times New Roman" w:hAnsi="Times New Roman" w:cs="Times New Roman"/>
          <w:sz w:val="24"/>
          <w:szCs w:val="24"/>
        </w:rPr>
        <w:t xml:space="preserve">It </w:t>
      </w:r>
      <w:r w:rsidR="00B50E0E">
        <w:rPr>
          <w:rFonts w:ascii="Times New Roman" w:hAnsi="Times New Roman" w:cs="Times New Roman"/>
          <w:sz w:val="24"/>
          <w:szCs w:val="24"/>
        </w:rPr>
        <w:t xml:space="preserve">delivered </w:t>
      </w:r>
      <w:r w:rsidR="00D201B9">
        <w:rPr>
          <w:rFonts w:ascii="Times New Roman" w:hAnsi="Times New Roman" w:cs="Times New Roman"/>
          <w:sz w:val="24"/>
          <w:szCs w:val="24"/>
        </w:rPr>
        <w:t xml:space="preserve">a novel </w:t>
      </w:r>
      <w:r w:rsidR="00B50E0E">
        <w:rPr>
          <w:rFonts w:ascii="Times New Roman" w:hAnsi="Times New Roman" w:cs="Times New Roman"/>
          <w:sz w:val="24"/>
          <w:szCs w:val="24"/>
        </w:rPr>
        <w:t xml:space="preserve">form of </w:t>
      </w:r>
      <w:r w:rsidR="00D201B9">
        <w:rPr>
          <w:rFonts w:ascii="Times New Roman" w:hAnsi="Times New Roman" w:cs="Times New Roman"/>
          <w:sz w:val="24"/>
          <w:szCs w:val="24"/>
        </w:rPr>
        <w:t xml:space="preserve">internal communication </w:t>
      </w:r>
      <w:r w:rsidR="00020CC3">
        <w:rPr>
          <w:rFonts w:ascii="Times New Roman" w:hAnsi="Times New Roman" w:cs="Times New Roman"/>
          <w:sz w:val="24"/>
          <w:szCs w:val="24"/>
        </w:rPr>
        <w:t xml:space="preserve">and </w:t>
      </w:r>
      <w:r w:rsidR="00F627F1">
        <w:rPr>
          <w:rFonts w:ascii="Times New Roman" w:hAnsi="Times New Roman" w:cs="Times New Roman"/>
          <w:sz w:val="24"/>
          <w:szCs w:val="24"/>
        </w:rPr>
        <w:t xml:space="preserve">is </w:t>
      </w:r>
      <w:r>
        <w:rPr>
          <w:rFonts w:ascii="Times New Roman" w:hAnsi="Times New Roman" w:cs="Times New Roman"/>
          <w:sz w:val="24"/>
          <w:szCs w:val="24"/>
        </w:rPr>
        <w:t>of interest as a war time institution that deployed varied forms of media to fulfil civil</w:t>
      </w:r>
      <w:r w:rsidR="00F627F1">
        <w:rPr>
          <w:rFonts w:ascii="Times New Roman" w:hAnsi="Times New Roman" w:cs="Times New Roman"/>
          <w:sz w:val="24"/>
          <w:szCs w:val="24"/>
        </w:rPr>
        <w:t xml:space="preserve"> and m</w:t>
      </w:r>
      <w:r>
        <w:rPr>
          <w:rFonts w:ascii="Times New Roman" w:hAnsi="Times New Roman" w:cs="Times New Roman"/>
          <w:sz w:val="24"/>
          <w:szCs w:val="24"/>
        </w:rPr>
        <w:t>ilitary PR aims.</w:t>
      </w:r>
      <w:r w:rsidR="00D201B9">
        <w:rPr>
          <w:rFonts w:ascii="Times New Roman" w:hAnsi="Times New Roman" w:cs="Times New Roman"/>
          <w:sz w:val="24"/>
          <w:szCs w:val="24"/>
        </w:rPr>
        <w:t xml:space="preserve"> </w:t>
      </w:r>
      <w:r w:rsidR="009040F6">
        <w:rPr>
          <w:rFonts w:ascii="Times New Roman" w:hAnsi="Times New Roman" w:cs="Times New Roman"/>
          <w:sz w:val="24"/>
          <w:szCs w:val="24"/>
        </w:rPr>
        <w:t>ABCA’s</w:t>
      </w:r>
      <w:r w:rsidR="00B50E0E">
        <w:rPr>
          <w:rFonts w:ascii="Times New Roman" w:hAnsi="Times New Roman" w:cs="Times New Roman"/>
          <w:sz w:val="24"/>
          <w:szCs w:val="24"/>
        </w:rPr>
        <w:t xml:space="preserve"> progressive </w:t>
      </w:r>
      <w:r w:rsidR="00D201B9">
        <w:rPr>
          <w:rFonts w:ascii="Times New Roman" w:hAnsi="Times New Roman" w:cs="Times New Roman"/>
          <w:sz w:val="24"/>
          <w:szCs w:val="24"/>
        </w:rPr>
        <w:t xml:space="preserve">approach </w:t>
      </w:r>
      <w:r w:rsidR="003D51D3">
        <w:rPr>
          <w:rFonts w:ascii="Times New Roman" w:hAnsi="Times New Roman" w:cs="Times New Roman"/>
          <w:sz w:val="24"/>
          <w:szCs w:val="24"/>
        </w:rPr>
        <w:t>t</w:t>
      </w:r>
      <w:r w:rsidR="00020CC3">
        <w:rPr>
          <w:rFonts w:ascii="Times New Roman" w:hAnsi="Times New Roman" w:cs="Times New Roman"/>
          <w:sz w:val="24"/>
          <w:szCs w:val="24"/>
        </w:rPr>
        <w:t>o</w:t>
      </w:r>
      <w:r w:rsidR="003D51D3">
        <w:rPr>
          <w:rFonts w:ascii="Times New Roman" w:hAnsi="Times New Roman" w:cs="Times New Roman"/>
          <w:sz w:val="24"/>
          <w:szCs w:val="24"/>
        </w:rPr>
        <w:t xml:space="preserve"> </w:t>
      </w:r>
      <w:r w:rsidR="00D201B9">
        <w:rPr>
          <w:rFonts w:ascii="Times New Roman" w:hAnsi="Times New Roman" w:cs="Times New Roman"/>
          <w:sz w:val="24"/>
          <w:szCs w:val="24"/>
        </w:rPr>
        <w:t>influencing morale led to controversy</w:t>
      </w:r>
      <w:r w:rsidR="00020CC3">
        <w:rPr>
          <w:rFonts w:ascii="Times New Roman" w:hAnsi="Times New Roman" w:cs="Times New Roman"/>
          <w:sz w:val="24"/>
          <w:szCs w:val="24"/>
        </w:rPr>
        <w:t xml:space="preserve">, </w:t>
      </w:r>
      <w:r w:rsidR="003D51D3">
        <w:rPr>
          <w:rFonts w:ascii="Times New Roman" w:hAnsi="Times New Roman" w:cs="Times New Roman"/>
          <w:sz w:val="24"/>
          <w:szCs w:val="24"/>
        </w:rPr>
        <w:t>includ</w:t>
      </w:r>
      <w:r w:rsidR="00020CC3">
        <w:rPr>
          <w:rFonts w:ascii="Times New Roman" w:hAnsi="Times New Roman" w:cs="Times New Roman"/>
          <w:sz w:val="24"/>
          <w:szCs w:val="24"/>
        </w:rPr>
        <w:t>ing</w:t>
      </w:r>
      <w:r w:rsidR="003D51D3">
        <w:rPr>
          <w:rFonts w:ascii="Times New Roman" w:hAnsi="Times New Roman" w:cs="Times New Roman"/>
          <w:sz w:val="24"/>
          <w:szCs w:val="24"/>
        </w:rPr>
        <w:t xml:space="preserve"> </w:t>
      </w:r>
      <w:r w:rsidR="00D201B9">
        <w:rPr>
          <w:rFonts w:ascii="Times New Roman" w:hAnsi="Times New Roman" w:cs="Times New Roman"/>
          <w:sz w:val="24"/>
          <w:szCs w:val="24"/>
        </w:rPr>
        <w:t xml:space="preserve">criticism </w:t>
      </w:r>
      <w:r w:rsidR="00020CC3">
        <w:rPr>
          <w:rFonts w:ascii="Times New Roman" w:hAnsi="Times New Roman" w:cs="Times New Roman"/>
          <w:sz w:val="24"/>
          <w:szCs w:val="24"/>
        </w:rPr>
        <w:t xml:space="preserve">by </w:t>
      </w:r>
      <w:r w:rsidR="00D201B9">
        <w:rPr>
          <w:rFonts w:ascii="Times New Roman" w:hAnsi="Times New Roman" w:cs="Times New Roman"/>
          <w:sz w:val="24"/>
          <w:szCs w:val="24"/>
        </w:rPr>
        <w:t xml:space="preserve">Prime Minister Churchill, who twice </w:t>
      </w:r>
      <w:r w:rsidR="003D51D3">
        <w:rPr>
          <w:rFonts w:ascii="Times New Roman" w:hAnsi="Times New Roman" w:cs="Times New Roman"/>
          <w:sz w:val="24"/>
          <w:szCs w:val="24"/>
        </w:rPr>
        <w:t xml:space="preserve">ordered </w:t>
      </w:r>
      <w:r w:rsidR="00D201B9">
        <w:rPr>
          <w:rFonts w:ascii="Times New Roman" w:hAnsi="Times New Roman" w:cs="Times New Roman"/>
          <w:sz w:val="24"/>
          <w:szCs w:val="24"/>
        </w:rPr>
        <w:t xml:space="preserve">that ABCA be shut down for </w:t>
      </w:r>
      <w:r w:rsidR="00F627F1">
        <w:rPr>
          <w:rFonts w:ascii="Times New Roman" w:hAnsi="Times New Roman" w:cs="Times New Roman"/>
          <w:sz w:val="24"/>
          <w:szCs w:val="24"/>
        </w:rPr>
        <w:t xml:space="preserve">undermining </w:t>
      </w:r>
      <w:r w:rsidR="00020CC3">
        <w:rPr>
          <w:rFonts w:ascii="Times New Roman" w:hAnsi="Times New Roman" w:cs="Times New Roman"/>
          <w:sz w:val="24"/>
          <w:szCs w:val="24"/>
        </w:rPr>
        <w:t>discipline</w:t>
      </w:r>
      <w:r w:rsidR="00B50E0E">
        <w:rPr>
          <w:rFonts w:ascii="Times New Roman" w:hAnsi="Times New Roman" w:cs="Times New Roman"/>
          <w:sz w:val="24"/>
          <w:szCs w:val="24"/>
        </w:rPr>
        <w:t xml:space="preserve"> and having </w:t>
      </w:r>
      <w:r w:rsidR="00C7560A">
        <w:rPr>
          <w:rFonts w:ascii="Times New Roman" w:hAnsi="Times New Roman" w:cs="Times New Roman"/>
          <w:sz w:val="24"/>
          <w:szCs w:val="24"/>
        </w:rPr>
        <w:t xml:space="preserve">a </w:t>
      </w:r>
      <w:r w:rsidR="00D201B9">
        <w:rPr>
          <w:rFonts w:ascii="Times New Roman" w:hAnsi="Times New Roman" w:cs="Times New Roman"/>
          <w:sz w:val="24"/>
          <w:szCs w:val="24"/>
        </w:rPr>
        <w:t>socialist influence on troops.</w:t>
      </w:r>
      <w:r w:rsidR="00FE22DE">
        <w:rPr>
          <w:rFonts w:ascii="Times New Roman" w:hAnsi="Times New Roman" w:cs="Times New Roman"/>
          <w:sz w:val="24"/>
          <w:szCs w:val="24"/>
        </w:rPr>
        <w:t xml:space="preserve">  </w:t>
      </w:r>
      <w:r w:rsidR="00FE22DE" w:rsidRPr="00FE22DE">
        <w:rPr>
          <w:rFonts w:ascii="Times New Roman" w:hAnsi="Times New Roman" w:cs="Times New Roman"/>
          <w:sz w:val="24"/>
          <w:szCs w:val="24"/>
        </w:rPr>
        <w:t xml:space="preserve">After the 1945 election of Clement Attlee’s Labour Party, ABCA was blamed by some Conservative politicians for the scale of the defeat, but a biographer of Conservative Prime Minister Winston Churchill </w:t>
      </w:r>
      <w:r w:rsidR="00F627F1">
        <w:rPr>
          <w:rFonts w:ascii="Times New Roman" w:hAnsi="Times New Roman" w:cs="Times New Roman"/>
          <w:sz w:val="24"/>
          <w:szCs w:val="24"/>
        </w:rPr>
        <w:t xml:space="preserve">argued </w:t>
      </w:r>
      <w:r w:rsidR="00FE22DE" w:rsidRPr="00FE22DE">
        <w:rPr>
          <w:rFonts w:ascii="Times New Roman" w:hAnsi="Times New Roman" w:cs="Times New Roman"/>
          <w:sz w:val="24"/>
          <w:szCs w:val="24"/>
        </w:rPr>
        <w:t>there was little</w:t>
      </w:r>
      <w:r w:rsidR="00FE22DE">
        <w:rPr>
          <w:rFonts w:ascii="Times New Roman" w:hAnsi="Times New Roman" w:cs="Times New Roman"/>
          <w:sz w:val="24"/>
          <w:szCs w:val="24"/>
        </w:rPr>
        <w:t xml:space="preserve"> </w:t>
      </w:r>
      <w:r w:rsidR="00FE22DE" w:rsidRPr="00FE22DE">
        <w:rPr>
          <w:rFonts w:ascii="Times New Roman" w:hAnsi="Times New Roman" w:cs="Times New Roman"/>
          <w:sz w:val="24"/>
          <w:szCs w:val="24"/>
        </w:rPr>
        <w:t xml:space="preserve">indication that </w:t>
      </w:r>
      <w:r w:rsidR="00FE22DE">
        <w:rPr>
          <w:rFonts w:ascii="Times New Roman" w:hAnsi="Times New Roman" w:cs="Times New Roman"/>
          <w:sz w:val="24"/>
          <w:szCs w:val="24"/>
        </w:rPr>
        <w:t xml:space="preserve">the </w:t>
      </w:r>
      <w:r w:rsidR="00FE22DE" w:rsidRPr="00FE22DE">
        <w:rPr>
          <w:rFonts w:ascii="Times New Roman" w:hAnsi="Times New Roman" w:cs="Times New Roman"/>
          <w:sz w:val="24"/>
          <w:szCs w:val="24"/>
        </w:rPr>
        <w:t>service vote</w:t>
      </w:r>
      <w:r w:rsidR="00FE22DE">
        <w:rPr>
          <w:rFonts w:ascii="Times New Roman" w:hAnsi="Times New Roman" w:cs="Times New Roman"/>
          <w:sz w:val="24"/>
          <w:szCs w:val="24"/>
        </w:rPr>
        <w:t xml:space="preserve"> had been “</w:t>
      </w:r>
      <w:r w:rsidR="00FE22DE" w:rsidRPr="00FE22DE">
        <w:rPr>
          <w:rFonts w:ascii="Times New Roman" w:hAnsi="Times New Roman" w:cs="Times New Roman"/>
          <w:sz w:val="24"/>
          <w:szCs w:val="24"/>
        </w:rPr>
        <w:t xml:space="preserve">brainwashed </w:t>
      </w:r>
      <w:r w:rsidR="00FE22DE">
        <w:rPr>
          <w:rFonts w:ascii="Times New Roman" w:hAnsi="Times New Roman" w:cs="Times New Roman"/>
          <w:sz w:val="24"/>
          <w:szCs w:val="24"/>
        </w:rPr>
        <w:t>by l</w:t>
      </w:r>
      <w:r w:rsidR="00FE22DE" w:rsidRPr="00FE22DE">
        <w:rPr>
          <w:rFonts w:ascii="Times New Roman" w:hAnsi="Times New Roman" w:cs="Times New Roman"/>
          <w:sz w:val="24"/>
          <w:szCs w:val="24"/>
        </w:rPr>
        <w:t>eft-biased lectures of the Army Bureau of Current Affairs</w:t>
      </w:r>
      <w:r w:rsidR="00FE22DE">
        <w:rPr>
          <w:rFonts w:ascii="Times New Roman" w:hAnsi="Times New Roman" w:cs="Times New Roman"/>
          <w:sz w:val="24"/>
          <w:szCs w:val="24"/>
        </w:rPr>
        <w:t>”</w:t>
      </w:r>
      <w:r w:rsidR="00FE22DE" w:rsidRPr="00FE22DE">
        <w:rPr>
          <w:rFonts w:ascii="Times New Roman" w:hAnsi="Times New Roman" w:cs="Times New Roman"/>
          <w:sz w:val="24"/>
          <w:szCs w:val="24"/>
        </w:rPr>
        <w:t xml:space="preserve"> </w:t>
      </w:r>
      <w:r w:rsidR="00FE22DE">
        <w:rPr>
          <w:rFonts w:ascii="Times New Roman" w:hAnsi="Times New Roman" w:cs="Times New Roman"/>
          <w:sz w:val="24"/>
          <w:szCs w:val="24"/>
        </w:rPr>
        <w:t>into voting Labour</w:t>
      </w:r>
      <w:r w:rsidR="00FE22DE" w:rsidRPr="00FE22DE">
        <w:rPr>
          <w:rFonts w:ascii="Times New Roman" w:hAnsi="Times New Roman" w:cs="Times New Roman"/>
          <w:sz w:val="24"/>
          <w:szCs w:val="24"/>
        </w:rPr>
        <w:t xml:space="preserve"> (Jenkins, 2017, p. 806). </w:t>
      </w:r>
      <w:r w:rsidR="00B41B3C">
        <w:rPr>
          <w:rFonts w:ascii="Times New Roman" w:hAnsi="Times New Roman" w:cs="Times New Roman"/>
          <w:sz w:val="24"/>
          <w:szCs w:val="24"/>
        </w:rPr>
        <w:t xml:space="preserve">Beyond Britain, the work of ABCA </w:t>
      </w:r>
      <w:r w:rsidR="006E6FB1">
        <w:rPr>
          <w:rFonts w:ascii="Times New Roman" w:hAnsi="Times New Roman" w:cs="Times New Roman"/>
          <w:sz w:val="24"/>
          <w:szCs w:val="24"/>
        </w:rPr>
        <w:t xml:space="preserve">was judged to be so effective in informing troops and raising morale </w:t>
      </w:r>
      <w:r>
        <w:rPr>
          <w:rFonts w:ascii="Times New Roman" w:hAnsi="Times New Roman" w:cs="Times New Roman"/>
          <w:sz w:val="24"/>
          <w:szCs w:val="24"/>
        </w:rPr>
        <w:t>that its format was adopted by Canada and the United States</w:t>
      </w:r>
      <w:r w:rsidR="00B41B3C">
        <w:rPr>
          <w:rFonts w:ascii="Times New Roman" w:hAnsi="Times New Roman" w:cs="Times New Roman"/>
          <w:sz w:val="24"/>
          <w:szCs w:val="24"/>
        </w:rPr>
        <w:t xml:space="preserve"> for their </w:t>
      </w:r>
      <w:r w:rsidR="00D201B9">
        <w:rPr>
          <w:rFonts w:ascii="Times New Roman" w:hAnsi="Times New Roman" w:cs="Times New Roman"/>
          <w:sz w:val="24"/>
          <w:szCs w:val="24"/>
        </w:rPr>
        <w:t xml:space="preserve">military </w:t>
      </w:r>
      <w:r w:rsidR="00B41B3C">
        <w:rPr>
          <w:rFonts w:ascii="Times New Roman" w:hAnsi="Times New Roman" w:cs="Times New Roman"/>
          <w:sz w:val="24"/>
          <w:szCs w:val="24"/>
        </w:rPr>
        <w:t xml:space="preserve">personnel. </w:t>
      </w:r>
      <w:r w:rsidR="00D201B9">
        <w:rPr>
          <w:rFonts w:ascii="Times New Roman" w:hAnsi="Times New Roman" w:cs="Times New Roman"/>
          <w:sz w:val="24"/>
          <w:szCs w:val="24"/>
        </w:rPr>
        <w:t xml:space="preserve">After end of World War II, </w:t>
      </w:r>
      <w:r w:rsidR="006E6FB1">
        <w:rPr>
          <w:rFonts w:ascii="Times New Roman" w:hAnsi="Times New Roman" w:cs="Times New Roman"/>
          <w:sz w:val="24"/>
          <w:szCs w:val="24"/>
        </w:rPr>
        <w:t>e</w:t>
      </w:r>
      <w:r w:rsidR="00B41B3C">
        <w:rPr>
          <w:rFonts w:ascii="Times New Roman" w:hAnsi="Times New Roman" w:cs="Times New Roman"/>
          <w:sz w:val="24"/>
          <w:szCs w:val="24"/>
        </w:rPr>
        <w:t xml:space="preserve">nthusiasm for ABCA’s concept of civic education led to </w:t>
      </w:r>
      <w:r w:rsidR="00FE22DE">
        <w:rPr>
          <w:rFonts w:ascii="Times New Roman" w:hAnsi="Times New Roman" w:cs="Times New Roman"/>
          <w:sz w:val="24"/>
          <w:szCs w:val="24"/>
        </w:rPr>
        <w:t>a</w:t>
      </w:r>
      <w:r w:rsidR="00B41B3C">
        <w:rPr>
          <w:rFonts w:ascii="Times New Roman" w:hAnsi="Times New Roman" w:cs="Times New Roman"/>
          <w:sz w:val="24"/>
          <w:szCs w:val="24"/>
        </w:rPr>
        <w:t xml:space="preserve"> </w:t>
      </w:r>
      <w:r>
        <w:rPr>
          <w:rFonts w:ascii="Times New Roman" w:hAnsi="Times New Roman" w:cs="Times New Roman"/>
          <w:sz w:val="24"/>
          <w:szCs w:val="24"/>
        </w:rPr>
        <w:t>continu</w:t>
      </w:r>
      <w:r w:rsidR="00FE22DE">
        <w:rPr>
          <w:rFonts w:ascii="Times New Roman" w:hAnsi="Times New Roman" w:cs="Times New Roman"/>
          <w:sz w:val="24"/>
          <w:szCs w:val="24"/>
        </w:rPr>
        <w:t xml:space="preserve">ation of </w:t>
      </w:r>
      <w:r w:rsidR="00B41B3C">
        <w:rPr>
          <w:rFonts w:ascii="Times New Roman" w:hAnsi="Times New Roman" w:cs="Times New Roman"/>
          <w:sz w:val="24"/>
          <w:szCs w:val="24"/>
        </w:rPr>
        <w:t>its work in peacetime Britain</w:t>
      </w:r>
      <w:r w:rsidR="00D201B9">
        <w:rPr>
          <w:rFonts w:ascii="Times New Roman" w:hAnsi="Times New Roman" w:cs="Times New Roman"/>
          <w:sz w:val="24"/>
          <w:szCs w:val="24"/>
        </w:rPr>
        <w:t xml:space="preserve"> </w:t>
      </w:r>
      <w:r w:rsidR="00FE22DE">
        <w:rPr>
          <w:rFonts w:ascii="Times New Roman" w:hAnsi="Times New Roman" w:cs="Times New Roman"/>
          <w:sz w:val="24"/>
          <w:szCs w:val="24"/>
        </w:rPr>
        <w:t>until 1950</w:t>
      </w:r>
      <w:r w:rsidR="00F627F1">
        <w:rPr>
          <w:rFonts w:ascii="Times New Roman" w:hAnsi="Times New Roman" w:cs="Times New Roman"/>
          <w:sz w:val="24"/>
          <w:szCs w:val="24"/>
        </w:rPr>
        <w:t xml:space="preserve">. </w:t>
      </w:r>
      <w:r w:rsidR="00D201B9">
        <w:rPr>
          <w:rFonts w:ascii="Times New Roman" w:hAnsi="Times New Roman" w:cs="Times New Roman"/>
          <w:sz w:val="24"/>
          <w:szCs w:val="24"/>
        </w:rPr>
        <w:t xml:space="preserve"> </w:t>
      </w:r>
    </w:p>
    <w:p w:rsidR="00194F97" w:rsidRDefault="00E26589" w:rsidP="004167EF">
      <w:pPr>
        <w:spacing w:line="360" w:lineRule="auto"/>
        <w:jc w:val="both"/>
        <w:rPr>
          <w:rFonts w:ascii="Times New Roman" w:hAnsi="Times New Roman" w:cs="Times New Roman"/>
          <w:b/>
          <w:sz w:val="24"/>
          <w:szCs w:val="24"/>
        </w:rPr>
      </w:pPr>
      <w:r w:rsidRPr="00F02BA8">
        <w:rPr>
          <w:rFonts w:ascii="Times New Roman" w:hAnsi="Times New Roman" w:cs="Times New Roman"/>
          <w:b/>
          <w:sz w:val="24"/>
          <w:szCs w:val="24"/>
        </w:rPr>
        <w:t xml:space="preserve">Purpose, </w:t>
      </w:r>
      <w:r w:rsidR="00C7560A">
        <w:rPr>
          <w:rFonts w:ascii="Times New Roman" w:hAnsi="Times New Roman" w:cs="Times New Roman"/>
          <w:b/>
          <w:sz w:val="24"/>
          <w:szCs w:val="24"/>
        </w:rPr>
        <w:t xml:space="preserve">definitions, </w:t>
      </w:r>
      <w:r w:rsidRPr="00F02BA8">
        <w:rPr>
          <w:rFonts w:ascii="Times New Roman" w:hAnsi="Times New Roman" w:cs="Times New Roman"/>
          <w:b/>
          <w:sz w:val="24"/>
          <w:szCs w:val="24"/>
        </w:rPr>
        <w:t>method and materials</w:t>
      </w:r>
    </w:p>
    <w:p w:rsidR="00B82524" w:rsidRDefault="00C45675" w:rsidP="00C756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purpose of this article is </w:t>
      </w:r>
      <w:r w:rsidR="00463EB2">
        <w:rPr>
          <w:rFonts w:ascii="Times New Roman" w:hAnsi="Times New Roman" w:cs="Times New Roman"/>
          <w:sz w:val="24"/>
          <w:szCs w:val="24"/>
        </w:rPr>
        <w:t xml:space="preserve">provide an insight in to the </w:t>
      </w:r>
      <w:r w:rsidR="008A30AD">
        <w:rPr>
          <w:rFonts w:ascii="Times New Roman" w:hAnsi="Times New Roman" w:cs="Times New Roman"/>
          <w:sz w:val="24"/>
          <w:szCs w:val="24"/>
        </w:rPr>
        <w:t>work of</w:t>
      </w:r>
      <w:r w:rsidR="00020CC3">
        <w:rPr>
          <w:rFonts w:ascii="Times New Roman" w:hAnsi="Times New Roman" w:cs="Times New Roman"/>
          <w:sz w:val="24"/>
          <w:szCs w:val="24"/>
        </w:rPr>
        <w:t xml:space="preserve"> ABCA </w:t>
      </w:r>
      <w:r w:rsidR="00AF3BFA">
        <w:rPr>
          <w:rFonts w:ascii="Times New Roman" w:hAnsi="Times New Roman" w:cs="Times New Roman"/>
          <w:sz w:val="24"/>
          <w:szCs w:val="24"/>
        </w:rPr>
        <w:t>from a public relations</w:t>
      </w:r>
      <w:r w:rsidR="00463EB2">
        <w:rPr>
          <w:rFonts w:ascii="Times New Roman" w:hAnsi="Times New Roman" w:cs="Times New Roman"/>
          <w:sz w:val="24"/>
          <w:szCs w:val="24"/>
        </w:rPr>
        <w:t xml:space="preserve"> </w:t>
      </w:r>
      <w:r w:rsidR="00BB0D50">
        <w:rPr>
          <w:rFonts w:ascii="Times New Roman" w:hAnsi="Times New Roman" w:cs="Times New Roman"/>
          <w:sz w:val="24"/>
          <w:szCs w:val="24"/>
        </w:rPr>
        <w:t xml:space="preserve">history </w:t>
      </w:r>
      <w:r w:rsidR="00AF3BFA">
        <w:rPr>
          <w:rFonts w:ascii="Times New Roman" w:hAnsi="Times New Roman" w:cs="Times New Roman"/>
          <w:sz w:val="24"/>
          <w:szCs w:val="24"/>
        </w:rPr>
        <w:t>perspective</w:t>
      </w:r>
      <w:r w:rsidR="00194F97">
        <w:rPr>
          <w:rFonts w:ascii="Times New Roman" w:hAnsi="Times New Roman" w:cs="Times New Roman"/>
          <w:sz w:val="24"/>
          <w:szCs w:val="24"/>
        </w:rPr>
        <w:t xml:space="preserve">, seeking to address why and how ABCA was created in 1941, its purpose and </w:t>
      </w:r>
      <w:r w:rsidR="00F627F1">
        <w:rPr>
          <w:rFonts w:ascii="Times New Roman" w:hAnsi="Times New Roman" w:cs="Times New Roman"/>
          <w:sz w:val="24"/>
          <w:szCs w:val="24"/>
        </w:rPr>
        <w:t xml:space="preserve"> </w:t>
      </w:r>
      <w:r w:rsidR="00194F97">
        <w:rPr>
          <w:rFonts w:ascii="Times New Roman" w:hAnsi="Times New Roman" w:cs="Times New Roman"/>
          <w:sz w:val="24"/>
          <w:szCs w:val="24"/>
        </w:rPr>
        <w:t xml:space="preserve">whether ABCA delivered PR, propaganda, education or </w:t>
      </w:r>
      <w:r w:rsidR="00F627F1">
        <w:rPr>
          <w:rFonts w:ascii="Times New Roman" w:hAnsi="Times New Roman" w:cs="Times New Roman"/>
          <w:sz w:val="24"/>
          <w:szCs w:val="24"/>
        </w:rPr>
        <w:t xml:space="preserve">another form </w:t>
      </w:r>
      <w:r w:rsidR="0016683B">
        <w:rPr>
          <w:rFonts w:ascii="Times New Roman" w:hAnsi="Times New Roman" w:cs="Times New Roman"/>
          <w:sz w:val="24"/>
          <w:szCs w:val="24"/>
        </w:rPr>
        <w:t>of output</w:t>
      </w:r>
      <w:r w:rsidR="00F627F1">
        <w:rPr>
          <w:rFonts w:ascii="Times New Roman" w:hAnsi="Times New Roman" w:cs="Times New Roman"/>
          <w:sz w:val="24"/>
          <w:szCs w:val="24"/>
        </w:rPr>
        <w:t>.</w:t>
      </w:r>
      <w:r w:rsidR="00651D0F">
        <w:rPr>
          <w:rFonts w:ascii="Times New Roman" w:hAnsi="Times New Roman" w:cs="Times New Roman"/>
          <w:sz w:val="24"/>
          <w:szCs w:val="24"/>
        </w:rPr>
        <w:t>.</w:t>
      </w:r>
      <w:r w:rsidR="00866BA7">
        <w:rPr>
          <w:rFonts w:ascii="Times New Roman" w:hAnsi="Times New Roman" w:cs="Times New Roman"/>
          <w:sz w:val="24"/>
          <w:szCs w:val="24"/>
        </w:rPr>
        <w:t xml:space="preserve"> </w:t>
      </w:r>
      <w:r w:rsidR="00866BA7" w:rsidRPr="00866BA7">
        <w:rPr>
          <w:rFonts w:ascii="Times New Roman" w:hAnsi="Times New Roman" w:cs="Times New Roman"/>
          <w:sz w:val="24"/>
          <w:szCs w:val="24"/>
        </w:rPr>
        <w:t xml:space="preserve"> Jowett and O’Donnell (</w:t>
      </w:r>
      <w:r w:rsidR="00933F09">
        <w:rPr>
          <w:rFonts w:ascii="Times New Roman" w:hAnsi="Times New Roman" w:cs="Times New Roman"/>
          <w:sz w:val="24"/>
          <w:szCs w:val="24"/>
        </w:rPr>
        <w:t xml:space="preserve">2019, </w:t>
      </w:r>
      <w:r w:rsidR="00866BA7" w:rsidRPr="00866BA7">
        <w:rPr>
          <w:rFonts w:ascii="Times New Roman" w:hAnsi="Times New Roman" w:cs="Times New Roman"/>
          <w:sz w:val="24"/>
          <w:szCs w:val="24"/>
        </w:rPr>
        <w:t>p. 30)</w:t>
      </w:r>
      <w:r w:rsidR="00D341A9">
        <w:rPr>
          <w:rFonts w:ascii="Times New Roman" w:hAnsi="Times New Roman" w:cs="Times New Roman"/>
          <w:sz w:val="24"/>
          <w:szCs w:val="24"/>
        </w:rPr>
        <w:t xml:space="preserve"> addressed t</w:t>
      </w:r>
      <w:r w:rsidR="00866BA7">
        <w:rPr>
          <w:rFonts w:ascii="Times New Roman" w:hAnsi="Times New Roman" w:cs="Times New Roman"/>
          <w:sz w:val="24"/>
          <w:szCs w:val="24"/>
        </w:rPr>
        <w:t xml:space="preserve">he intersection of propaganda, persuasion and </w:t>
      </w:r>
      <w:r w:rsidR="00CC4984">
        <w:rPr>
          <w:rFonts w:ascii="Times New Roman" w:hAnsi="Times New Roman" w:cs="Times New Roman"/>
          <w:sz w:val="24"/>
          <w:szCs w:val="24"/>
        </w:rPr>
        <w:t>“</w:t>
      </w:r>
      <w:r w:rsidR="00866BA7">
        <w:rPr>
          <w:rFonts w:ascii="Times New Roman" w:hAnsi="Times New Roman" w:cs="Times New Roman"/>
          <w:sz w:val="24"/>
          <w:szCs w:val="24"/>
        </w:rPr>
        <w:t>educational practices</w:t>
      </w:r>
      <w:r w:rsidR="00CC4984">
        <w:rPr>
          <w:rFonts w:ascii="Times New Roman" w:hAnsi="Times New Roman" w:cs="Times New Roman"/>
          <w:sz w:val="24"/>
          <w:szCs w:val="24"/>
        </w:rPr>
        <w:t>”</w:t>
      </w:r>
      <w:r w:rsidR="00866BA7">
        <w:rPr>
          <w:rFonts w:ascii="Times New Roman" w:hAnsi="Times New Roman" w:cs="Times New Roman"/>
          <w:sz w:val="24"/>
          <w:szCs w:val="24"/>
        </w:rPr>
        <w:t xml:space="preserve"> </w:t>
      </w:r>
      <w:r w:rsidR="00D341A9">
        <w:rPr>
          <w:rFonts w:ascii="Times New Roman" w:hAnsi="Times New Roman" w:cs="Times New Roman"/>
          <w:sz w:val="24"/>
          <w:szCs w:val="24"/>
        </w:rPr>
        <w:t xml:space="preserve">in their </w:t>
      </w:r>
      <w:r w:rsidR="00866BA7">
        <w:rPr>
          <w:rFonts w:ascii="Times New Roman" w:hAnsi="Times New Roman" w:cs="Times New Roman"/>
          <w:sz w:val="24"/>
          <w:szCs w:val="24"/>
        </w:rPr>
        <w:t xml:space="preserve">discussion of </w:t>
      </w:r>
      <w:r w:rsidR="00D341A9">
        <w:rPr>
          <w:rFonts w:ascii="Times New Roman" w:hAnsi="Times New Roman" w:cs="Times New Roman"/>
          <w:sz w:val="24"/>
          <w:szCs w:val="24"/>
        </w:rPr>
        <w:t>“</w:t>
      </w:r>
      <w:r w:rsidR="00866BA7">
        <w:rPr>
          <w:rFonts w:ascii="Times New Roman" w:hAnsi="Times New Roman" w:cs="Times New Roman"/>
          <w:sz w:val="24"/>
          <w:szCs w:val="24"/>
        </w:rPr>
        <w:t>informative communication</w:t>
      </w:r>
      <w:r w:rsidR="00D341A9">
        <w:rPr>
          <w:rFonts w:ascii="Times New Roman" w:hAnsi="Times New Roman" w:cs="Times New Roman"/>
          <w:sz w:val="24"/>
          <w:szCs w:val="24"/>
        </w:rPr>
        <w:t xml:space="preserve">”, </w:t>
      </w:r>
      <w:r w:rsidR="00F627F1">
        <w:rPr>
          <w:rFonts w:ascii="Times New Roman" w:hAnsi="Times New Roman" w:cs="Times New Roman"/>
          <w:sz w:val="24"/>
          <w:szCs w:val="24"/>
        </w:rPr>
        <w:t xml:space="preserve"> </w:t>
      </w:r>
      <w:r w:rsidR="00CC4984">
        <w:rPr>
          <w:rFonts w:ascii="Times New Roman" w:hAnsi="Times New Roman" w:cs="Times New Roman"/>
          <w:sz w:val="24"/>
          <w:szCs w:val="24"/>
        </w:rPr>
        <w:t>point</w:t>
      </w:r>
      <w:r w:rsidR="00F627F1">
        <w:rPr>
          <w:rFonts w:ascii="Times New Roman" w:hAnsi="Times New Roman" w:cs="Times New Roman"/>
          <w:sz w:val="24"/>
          <w:szCs w:val="24"/>
        </w:rPr>
        <w:t xml:space="preserve">ing </w:t>
      </w:r>
      <w:r w:rsidR="00CC4984">
        <w:rPr>
          <w:rFonts w:ascii="Times New Roman" w:hAnsi="Times New Roman" w:cs="Times New Roman"/>
          <w:sz w:val="24"/>
          <w:szCs w:val="24"/>
        </w:rPr>
        <w:t xml:space="preserve">out that </w:t>
      </w:r>
      <w:r w:rsidR="00CC4984">
        <w:rPr>
          <w:rFonts w:ascii="Times New Roman" w:hAnsi="Times New Roman" w:cs="Times New Roman"/>
          <w:sz w:val="24"/>
          <w:szCs w:val="24"/>
        </w:rPr>
        <w:lastRenderedPageBreak/>
        <w:t xml:space="preserve">“by evaluating educational practices according to their ends rather than their means, one can observe the use of informative communication as a means of achieving a propagandistic end”. </w:t>
      </w:r>
      <w:r w:rsidR="00C7560A" w:rsidRPr="00C7560A">
        <w:rPr>
          <w:rFonts w:ascii="Times New Roman" w:hAnsi="Times New Roman" w:cs="Times New Roman"/>
          <w:sz w:val="24"/>
          <w:szCs w:val="24"/>
        </w:rPr>
        <w:t>In considering the definition</w:t>
      </w:r>
      <w:r w:rsidR="00887E1D">
        <w:rPr>
          <w:rFonts w:ascii="Times New Roman" w:hAnsi="Times New Roman" w:cs="Times New Roman"/>
          <w:sz w:val="24"/>
          <w:szCs w:val="24"/>
        </w:rPr>
        <w:t>s</w:t>
      </w:r>
      <w:r w:rsidR="00C7560A" w:rsidRPr="00C7560A">
        <w:rPr>
          <w:rFonts w:ascii="Times New Roman" w:hAnsi="Times New Roman" w:cs="Times New Roman"/>
          <w:sz w:val="24"/>
          <w:szCs w:val="24"/>
        </w:rPr>
        <w:t xml:space="preserve"> of propaganda and public relations, and their usage when writing PR history,   L’Etang (1998, p. 414) suggested that while intermingling “may appear to some either offensive of inaccurate […] it seems historically more authentic”. Although </w:t>
      </w:r>
      <w:proofErr w:type="spellStart"/>
      <w:r w:rsidR="00C7560A" w:rsidRPr="00C7560A">
        <w:rPr>
          <w:rFonts w:ascii="Times New Roman" w:hAnsi="Times New Roman" w:cs="Times New Roman"/>
          <w:sz w:val="24"/>
          <w:szCs w:val="24"/>
        </w:rPr>
        <w:t>Kunczick</w:t>
      </w:r>
      <w:proofErr w:type="spellEnd"/>
      <w:r w:rsidR="00C7560A" w:rsidRPr="00C7560A">
        <w:rPr>
          <w:rFonts w:ascii="Times New Roman" w:hAnsi="Times New Roman" w:cs="Times New Roman"/>
          <w:sz w:val="24"/>
          <w:szCs w:val="24"/>
        </w:rPr>
        <w:t xml:space="preserve"> (2003, p. 400) claimed that any attempt to distinguish between advertising, public relations and propaganda was a “semantic game”, Weaver, Motion and Roper (2006, p.7) offered a substantial exploration of the differences between public relations and propaganda at semantic and philosophical levels, which concluded that public relations work should ideally contribute to the public good. In the same edited book, L’Etang ( 2006, p. 25) encouraged more reflexivity and transparency from researchers working through the distinction between PR and propaganda, while herself adopting an essentialist standpoint </w:t>
      </w:r>
      <w:r w:rsidR="00887E1D">
        <w:rPr>
          <w:rFonts w:ascii="Times New Roman" w:hAnsi="Times New Roman" w:cs="Times New Roman"/>
          <w:sz w:val="24"/>
          <w:szCs w:val="24"/>
        </w:rPr>
        <w:t xml:space="preserve">on the </w:t>
      </w:r>
      <w:r w:rsidR="00C7560A" w:rsidRPr="00C7560A">
        <w:rPr>
          <w:rFonts w:ascii="Times New Roman" w:hAnsi="Times New Roman" w:cs="Times New Roman"/>
          <w:sz w:val="24"/>
          <w:szCs w:val="24"/>
        </w:rPr>
        <w:t xml:space="preserve">points of difference with propaganda, setting up the problem facing writers of PR history as “exactly where to begin”.  She goes on to suggest two choices: concentrating on the period when those terms were employed or identifying the” essential elements of practice” and relating these to the case at hand. </w:t>
      </w:r>
      <w:r w:rsidR="00FA4E2C">
        <w:rPr>
          <w:rFonts w:ascii="Times New Roman" w:hAnsi="Times New Roman" w:cs="Times New Roman"/>
          <w:sz w:val="24"/>
          <w:szCs w:val="24"/>
        </w:rPr>
        <w:t xml:space="preserve">This essentialist </w:t>
      </w:r>
      <w:r w:rsidR="00887E1D">
        <w:rPr>
          <w:rFonts w:ascii="Times New Roman" w:hAnsi="Times New Roman" w:cs="Times New Roman"/>
          <w:sz w:val="24"/>
          <w:szCs w:val="24"/>
        </w:rPr>
        <w:t xml:space="preserve">view </w:t>
      </w:r>
      <w:r w:rsidR="00FA4E2C">
        <w:rPr>
          <w:rFonts w:ascii="Times New Roman" w:hAnsi="Times New Roman" w:cs="Times New Roman"/>
          <w:sz w:val="24"/>
          <w:szCs w:val="24"/>
        </w:rPr>
        <w:t xml:space="preserve">accords with Russell and </w:t>
      </w:r>
      <w:proofErr w:type="spellStart"/>
      <w:r w:rsidR="00FA4E2C">
        <w:rPr>
          <w:rFonts w:ascii="Times New Roman" w:hAnsi="Times New Roman" w:cs="Times New Roman"/>
          <w:sz w:val="24"/>
          <w:szCs w:val="24"/>
        </w:rPr>
        <w:t>Lamme’s</w:t>
      </w:r>
      <w:proofErr w:type="spellEnd"/>
      <w:r w:rsidR="00FA4E2C">
        <w:rPr>
          <w:rFonts w:ascii="Times New Roman" w:hAnsi="Times New Roman" w:cs="Times New Roman"/>
          <w:sz w:val="24"/>
          <w:szCs w:val="24"/>
        </w:rPr>
        <w:t xml:space="preserve"> (2016, p. 741) theorization on PR history that emphasised the importance of strategic intent and human agency </w:t>
      </w:r>
      <w:r w:rsidR="007E3EE7">
        <w:rPr>
          <w:rFonts w:ascii="Times New Roman" w:hAnsi="Times New Roman" w:cs="Times New Roman"/>
          <w:sz w:val="24"/>
          <w:szCs w:val="24"/>
        </w:rPr>
        <w:t>as part of a “set of standards that can be applied across time” in order to determine whether or not a historical practice may be categorized as PR.</w:t>
      </w:r>
    </w:p>
    <w:p w:rsidR="00C7560A" w:rsidRPr="00C7560A" w:rsidRDefault="007E3EE7" w:rsidP="00C756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Alongside Russell and </w:t>
      </w:r>
      <w:proofErr w:type="spellStart"/>
      <w:r>
        <w:rPr>
          <w:rFonts w:ascii="Times New Roman" w:hAnsi="Times New Roman" w:cs="Times New Roman"/>
          <w:sz w:val="24"/>
          <w:szCs w:val="24"/>
        </w:rPr>
        <w:t>Lamme’s</w:t>
      </w:r>
      <w:proofErr w:type="spellEnd"/>
      <w:r>
        <w:rPr>
          <w:rFonts w:ascii="Times New Roman" w:hAnsi="Times New Roman" w:cs="Times New Roman"/>
          <w:sz w:val="24"/>
          <w:szCs w:val="24"/>
        </w:rPr>
        <w:t xml:space="preserve"> emphasis on strategic intent and agency, t</w:t>
      </w:r>
      <w:r w:rsidR="00C7560A" w:rsidRPr="00C7560A">
        <w:rPr>
          <w:rFonts w:ascii="Times New Roman" w:hAnsi="Times New Roman" w:cs="Times New Roman"/>
          <w:sz w:val="24"/>
          <w:szCs w:val="24"/>
        </w:rPr>
        <w:t xml:space="preserve">his paper adopts </w:t>
      </w:r>
      <w:proofErr w:type="spellStart"/>
      <w:r w:rsidR="00C7560A" w:rsidRPr="00C7560A">
        <w:rPr>
          <w:rFonts w:ascii="Times New Roman" w:hAnsi="Times New Roman" w:cs="Times New Roman"/>
          <w:sz w:val="24"/>
          <w:szCs w:val="24"/>
        </w:rPr>
        <w:t>L’Etang’s</w:t>
      </w:r>
      <w:proofErr w:type="spellEnd"/>
      <w:r w:rsidR="00C7560A" w:rsidRPr="00C7560A">
        <w:rPr>
          <w:rFonts w:ascii="Times New Roman" w:hAnsi="Times New Roman" w:cs="Times New Roman"/>
          <w:sz w:val="24"/>
          <w:szCs w:val="24"/>
        </w:rPr>
        <w:t xml:space="preserve"> essentialist approach to the core properties of public relations – a symmetrical and truthful enactment of “communicative agency and power by organisations” but often with tension between the interests of the communicator/client and the “interests or expectations of wider civic society” (Davidson, 2025, p. 204).  </w:t>
      </w:r>
      <w:r w:rsidR="00887E1D">
        <w:rPr>
          <w:rFonts w:ascii="Times New Roman" w:hAnsi="Times New Roman" w:cs="Times New Roman"/>
          <w:sz w:val="24"/>
          <w:szCs w:val="24"/>
        </w:rPr>
        <w:t>T</w:t>
      </w:r>
      <w:r w:rsidR="00C7560A" w:rsidRPr="00C7560A">
        <w:rPr>
          <w:rFonts w:ascii="Times New Roman" w:hAnsi="Times New Roman" w:cs="Times New Roman"/>
          <w:sz w:val="24"/>
          <w:szCs w:val="24"/>
        </w:rPr>
        <w:t xml:space="preserve">he analysis of ABCA offered here also pays attention to the temporal effects of </w:t>
      </w:r>
      <w:r w:rsidR="00887E1D">
        <w:rPr>
          <w:rFonts w:ascii="Times New Roman" w:hAnsi="Times New Roman" w:cs="Times New Roman"/>
          <w:sz w:val="24"/>
          <w:szCs w:val="24"/>
        </w:rPr>
        <w:t xml:space="preserve">the 1939-1945 period </w:t>
      </w:r>
      <w:r w:rsidR="00C7560A" w:rsidRPr="00C7560A">
        <w:rPr>
          <w:rFonts w:ascii="Times New Roman" w:hAnsi="Times New Roman" w:cs="Times New Roman"/>
          <w:sz w:val="24"/>
          <w:szCs w:val="24"/>
        </w:rPr>
        <w:t>as described by historians of propaganda. According to Taylor (1995, p.210), “the Second World War witnessed the greatest propaganda battle in the history of warfare” in which “belligerent states employed propaganda on a scale that dwarfed all other conflicts”, as “two new types of regimes” struggled for supremacy</w:t>
      </w:r>
      <w:r w:rsidR="00887E1D">
        <w:rPr>
          <w:rFonts w:ascii="Times New Roman" w:hAnsi="Times New Roman" w:cs="Times New Roman"/>
          <w:sz w:val="24"/>
          <w:szCs w:val="24"/>
        </w:rPr>
        <w:t xml:space="preserve"> </w:t>
      </w:r>
      <w:r w:rsidR="00887E1D" w:rsidRPr="00C7560A">
        <w:rPr>
          <w:rFonts w:ascii="Times New Roman" w:hAnsi="Times New Roman" w:cs="Times New Roman"/>
          <w:sz w:val="24"/>
          <w:szCs w:val="24"/>
        </w:rPr>
        <w:t>(Welch, 2020, p. viii)</w:t>
      </w:r>
      <w:r w:rsidR="00C7560A" w:rsidRPr="00C7560A">
        <w:rPr>
          <w:rFonts w:ascii="Times New Roman" w:hAnsi="Times New Roman" w:cs="Times New Roman"/>
          <w:sz w:val="24"/>
          <w:szCs w:val="24"/>
        </w:rPr>
        <w:t xml:space="preserve">. The intensity of national motivations to </w:t>
      </w:r>
      <w:r w:rsidR="00887E1D">
        <w:rPr>
          <w:rFonts w:ascii="Times New Roman" w:hAnsi="Times New Roman" w:cs="Times New Roman"/>
          <w:sz w:val="24"/>
          <w:szCs w:val="24"/>
        </w:rPr>
        <w:t xml:space="preserve">survive and </w:t>
      </w:r>
      <w:r w:rsidR="00C7560A" w:rsidRPr="00C7560A">
        <w:rPr>
          <w:rFonts w:ascii="Times New Roman" w:hAnsi="Times New Roman" w:cs="Times New Roman"/>
          <w:sz w:val="24"/>
          <w:szCs w:val="24"/>
        </w:rPr>
        <w:t xml:space="preserve">control the future meant that the methods of government were </w:t>
      </w:r>
      <w:r w:rsidR="00887E1D">
        <w:rPr>
          <w:rFonts w:ascii="Times New Roman" w:hAnsi="Times New Roman" w:cs="Times New Roman"/>
          <w:sz w:val="24"/>
          <w:szCs w:val="24"/>
        </w:rPr>
        <w:t xml:space="preserve">also </w:t>
      </w:r>
      <w:r w:rsidR="00C7560A" w:rsidRPr="00C7560A">
        <w:rPr>
          <w:rFonts w:ascii="Times New Roman" w:hAnsi="Times New Roman" w:cs="Times New Roman"/>
          <w:sz w:val="24"/>
          <w:szCs w:val="24"/>
        </w:rPr>
        <w:t xml:space="preserve">intensified </w:t>
      </w:r>
      <w:r w:rsidR="00887E1D">
        <w:rPr>
          <w:rFonts w:ascii="Times New Roman" w:hAnsi="Times New Roman" w:cs="Times New Roman"/>
          <w:sz w:val="24"/>
          <w:szCs w:val="24"/>
        </w:rPr>
        <w:t xml:space="preserve">and extended in scope during </w:t>
      </w:r>
      <w:r w:rsidR="00C7560A" w:rsidRPr="00C7560A">
        <w:rPr>
          <w:rFonts w:ascii="Times New Roman" w:hAnsi="Times New Roman" w:cs="Times New Roman"/>
          <w:sz w:val="24"/>
          <w:szCs w:val="24"/>
        </w:rPr>
        <w:t xml:space="preserve">this period. In Nazi Germany throughout the 1930s and up to 1945, the aim of Goebbels and his Ministry of Public Enlightenment and Propaganda was to take “firm control of the inner discipline of the people” though manipulation and domination of the public sphere </w:t>
      </w:r>
      <w:r w:rsidR="00C7560A" w:rsidRPr="00C7560A">
        <w:rPr>
          <w:rFonts w:ascii="Times New Roman" w:hAnsi="Times New Roman" w:cs="Times New Roman"/>
          <w:sz w:val="24"/>
          <w:szCs w:val="24"/>
        </w:rPr>
        <w:lastRenderedPageBreak/>
        <w:t>(</w:t>
      </w:r>
      <w:proofErr w:type="spellStart"/>
      <w:r w:rsidR="00C7560A" w:rsidRPr="00C7560A">
        <w:rPr>
          <w:rFonts w:ascii="Times New Roman" w:hAnsi="Times New Roman" w:cs="Times New Roman"/>
          <w:sz w:val="24"/>
          <w:szCs w:val="24"/>
        </w:rPr>
        <w:t>Longenrich</w:t>
      </w:r>
      <w:proofErr w:type="spellEnd"/>
      <w:r w:rsidR="00C7560A" w:rsidRPr="00C7560A">
        <w:rPr>
          <w:rFonts w:ascii="Times New Roman" w:hAnsi="Times New Roman" w:cs="Times New Roman"/>
          <w:sz w:val="24"/>
          <w:szCs w:val="24"/>
        </w:rPr>
        <w:t>, 2015, p. 274)</w:t>
      </w:r>
      <w:r w:rsidR="00887E1D">
        <w:rPr>
          <w:rFonts w:ascii="Times New Roman" w:hAnsi="Times New Roman" w:cs="Times New Roman"/>
          <w:sz w:val="24"/>
          <w:szCs w:val="24"/>
        </w:rPr>
        <w:t xml:space="preserve">. This </w:t>
      </w:r>
      <w:r w:rsidR="00B82524">
        <w:rPr>
          <w:rFonts w:ascii="Times New Roman" w:hAnsi="Times New Roman" w:cs="Times New Roman"/>
          <w:sz w:val="24"/>
          <w:szCs w:val="24"/>
        </w:rPr>
        <w:t xml:space="preserve">task extended beyond directing the </w:t>
      </w:r>
      <w:r w:rsidR="00887E1D">
        <w:rPr>
          <w:rFonts w:ascii="Times New Roman" w:hAnsi="Times New Roman" w:cs="Times New Roman"/>
          <w:sz w:val="24"/>
          <w:szCs w:val="24"/>
        </w:rPr>
        <w:t xml:space="preserve">propaganda </w:t>
      </w:r>
      <w:r w:rsidR="00B82524">
        <w:rPr>
          <w:rFonts w:ascii="Times New Roman" w:hAnsi="Times New Roman" w:cs="Times New Roman"/>
          <w:sz w:val="24"/>
          <w:szCs w:val="24"/>
        </w:rPr>
        <w:t xml:space="preserve">messages distributed to the public </w:t>
      </w:r>
      <w:r w:rsidR="00887E1D">
        <w:rPr>
          <w:rFonts w:ascii="Times New Roman" w:hAnsi="Times New Roman" w:cs="Times New Roman"/>
          <w:sz w:val="24"/>
          <w:szCs w:val="24"/>
        </w:rPr>
        <w:t xml:space="preserve">to include </w:t>
      </w:r>
      <w:r w:rsidR="00B82524">
        <w:rPr>
          <w:rFonts w:ascii="Times New Roman" w:hAnsi="Times New Roman" w:cs="Times New Roman"/>
          <w:sz w:val="24"/>
          <w:szCs w:val="24"/>
        </w:rPr>
        <w:t xml:space="preserve">control over </w:t>
      </w:r>
      <w:r w:rsidR="00C7560A" w:rsidRPr="00C7560A">
        <w:rPr>
          <w:rFonts w:ascii="Times New Roman" w:hAnsi="Times New Roman" w:cs="Times New Roman"/>
          <w:sz w:val="24"/>
          <w:szCs w:val="24"/>
        </w:rPr>
        <w:t>art</w:t>
      </w:r>
      <w:r w:rsidR="00887E1D">
        <w:rPr>
          <w:rFonts w:ascii="Times New Roman" w:hAnsi="Times New Roman" w:cs="Times New Roman"/>
          <w:sz w:val="24"/>
          <w:szCs w:val="24"/>
        </w:rPr>
        <w:t xml:space="preserve"> exhibitions</w:t>
      </w:r>
      <w:r w:rsidR="00C7560A" w:rsidRPr="00C7560A">
        <w:rPr>
          <w:rFonts w:ascii="Times New Roman" w:hAnsi="Times New Roman" w:cs="Times New Roman"/>
          <w:sz w:val="24"/>
          <w:szCs w:val="24"/>
        </w:rPr>
        <w:t>, book</w:t>
      </w:r>
      <w:r w:rsidR="00887E1D">
        <w:rPr>
          <w:rFonts w:ascii="Times New Roman" w:hAnsi="Times New Roman" w:cs="Times New Roman"/>
          <w:sz w:val="24"/>
          <w:szCs w:val="24"/>
        </w:rPr>
        <w:t xml:space="preserve"> publishing</w:t>
      </w:r>
      <w:r w:rsidR="00C7560A" w:rsidRPr="00C7560A">
        <w:rPr>
          <w:rFonts w:ascii="Times New Roman" w:hAnsi="Times New Roman" w:cs="Times New Roman"/>
          <w:sz w:val="24"/>
          <w:szCs w:val="24"/>
        </w:rPr>
        <w:t xml:space="preserve">, film and theatre </w:t>
      </w:r>
      <w:r w:rsidR="00887E1D">
        <w:rPr>
          <w:rFonts w:ascii="Times New Roman" w:hAnsi="Times New Roman" w:cs="Times New Roman"/>
          <w:sz w:val="24"/>
          <w:szCs w:val="24"/>
        </w:rPr>
        <w:t xml:space="preserve">production, </w:t>
      </w:r>
      <w:r w:rsidR="00C7560A" w:rsidRPr="00C7560A">
        <w:rPr>
          <w:rFonts w:ascii="Times New Roman" w:hAnsi="Times New Roman" w:cs="Times New Roman"/>
          <w:sz w:val="24"/>
          <w:szCs w:val="24"/>
        </w:rPr>
        <w:t xml:space="preserve">in order to “silence oppositional tendencies”.  In this historical context, public relations and propaganda in Britain in World War II </w:t>
      </w:r>
      <w:r w:rsidR="00B82524">
        <w:rPr>
          <w:rFonts w:ascii="Times New Roman" w:hAnsi="Times New Roman" w:cs="Times New Roman"/>
          <w:sz w:val="24"/>
          <w:szCs w:val="24"/>
        </w:rPr>
        <w:t xml:space="preserve">were </w:t>
      </w:r>
      <w:r w:rsidR="00887E1D">
        <w:rPr>
          <w:rFonts w:ascii="Times New Roman" w:hAnsi="Times New Roman" w:cs="Times New Roman"/>
          <w:sz w:val="24"/>
          <w:szCs w:val="24"/>
        </w:rPr>
        <w:t xml:space="preserve">tools </w:t>
      </w:r>
      <w:r w:rsidR="00C7560A" w:rsidRPr="00C7560A">
        <w:rPr>
          <w:rFonts w:ascii="Times New Roman" w:hAnsi="Times New Roman" w:cs="Times New Roman"/>
          <w:sz w:val="24"/>
          <w:szCs w:val="24"/>
        </w:rPr>
        <w:t>on a continuum</w:t>
      </w:r>
      <w:r w:rsidR="00B82524">
        <w:rPr>
          <w:rFonts w:ascii="Times New Roman" w:hAnsi="Times New Roman" w:cs="Times New Roman"/>
          <w:sz w:val="24"/>
          <w:szCs w:val="24"/>
        </w:rPr>
        <w:t xml:space="preserve"> in </w:t>
      </w:r>
      <w:r w:rsidR="00887E1D">
        <w:rPr>
          <w:rFonts w:ascii="Times New Roman" w:hAnsi="Times New Roman" w:cs="Times New Roman"/>
          <w:sz w:val="24"/>
          <w:szCs w:val="24"/>
        </w:rPr>
        <w:t>the</w:t>
      </w:r>
      <w:r w:rsidR="00C7560A" w:rsidRPr="00C7560A">
        <w:rPr>
          <w:rFonts w:ascii="Times New Roman" w:hAnsi="Times New Roman" w:cs="Times New Roman"/>
          <w:sz w:val="24"/>
          <w:szCs w:val="24"/>
        </w:rPr>
        <w:t xml:space="preserve"> repertoire </w:t>
      </w:r>
      <w:r w:rsidR="00887E1D">
        <w:rPr>
          <w:rFonts w:ascii="Times New Roman" w:hAnsi="Times New Roman" w:cs="Times New Roman"/>
          <w:sz w:val="24"/>
          <w:szCs w:val="24"/>
        </w:rPr>
        <w:t>of</w:t>
      </w:r>
      <w:r w:rsidR="00C7560A" w:rsidRPr="00C7560A">
        <w:rPr>
          <w:rFonts w:ascii="Times New Roman" w:hAnsi="Times New Roman" w:cs="Times New Roman"/>
          <w:sz w:val="24"/>
          <w:szCs w:val="24"/>
        </w:rPr>
        <w:t xml:space="preserve"> </w:t>
      </w:r>
      <w:r w:rsidR="00887E1D">
        <w:rPr>
          <w:rFonts w:ascii="Times New Roman" w:hAnsi="Times New Roman" w:cs="Times New Roman"/>
          <w:sz w:val="24"/>
          <w:szCs w:val="24"/>
        </w:rPr>
        <w:t xml:space="preserve">governmental </w:t>
      </w:r>
      <w:r w:rsidR="00C7560A" w:rsidRPr="00C7560A">
        <w:rPr>
          <w:rFonts w:ascii="Times New Roman" w:hAnsi="Times New Roman" w:cs="Times New Roman"/>
          <w:sz w:val="24"/>
          <w:szCs w:val="24"/>
        </w:rPr>
        <w:t>communication</w:t>
      </w:r>
      <w:r w:rsidR="00E06393">
        <w:rPr>
          <w:rFonts w:ascii="Times New Roman" w:hAnsi="Times New Roman" w:cs="Times New Roman"/>
          <w:sz w:val="24"/>
          <w:szCs w:val="24"/>
        </w:rPr>
        <w:t>, as it confronted its first modern total war.</w:t>
      </w:r>
      <w:r w:rsidR="00C7560A" w:rsidRPr="00C7560A">
        <w:rPr>
          <w:rFonts w:ascii="Times New Roman" w:hAnsi="Times New Roman" w:cs="Times New Roman"/>
          <w:sz w:val="24"/>
          <w:szCs w:val="24"/>
        </w:rPr>
        <w:t xml:space="preserve"> </w:t>
      </w:r>
      <w:r w:rsidR="00887E1D">
        <w:rPr>
          <w:rFonts w:ascii="Times New Roman" w:hAnsi="Times New Roman" w:cs="Times New Roman"/>
          <w:sz w:val="24"/>
          <w:szCs w:val="24"/>
        </w:rPr>
        <w:t xml:space="preserve">In </w:t>
      </w:r>
      <w:r w:rsidR="00C7560A" w:rsidRPr="008C5346">
        <w:rPr>
          <w:rFonts w:ascii="Times New Roman" w:hAnsi="Times New Roman" w:cs="Times New Roman"/>
          <w:i/>
          <w:sz w:val="24"/>
          <w:szCs w:val="24"/>
        </w:rPr>
        <w:t>Britain’s War: Into Battle 1937-1941</w:t>
      </w:r>
      <w:r w:rsidR="00C7560A" w:rsidRPr="00C7560A">
        <w:rPr>
          <w:rFonts w:ascii="Times New Roman" w:hAnsi="Times New Roman" w:cs="Times New Roman"/>
          <w:sz w:val="24"/>
          <w:szCs w:val="24"/>
        </w:rPr>
        <w:t xml:space="preserve">, </w:t>
      </w:r>
      <w:proofErr w:type="spellStart"/>
      <w:r w:rsidR="00C7560A" w:rsidRPr="00C7560A">
        <w:rPr>
          <w:rFonts w:ascii="Times New Roman" w:hAnsi="Times New Roman" w:cs="Times New Roman"/>
          <w:sz w:val="24"/>
          <w:szCs w:val="24"/>
        </w:rPr>
        <w:t>Todman</w:t>
      </w:r>
      <w:proofErr w:type="spellEnd"/>
      <w:r w:rsidR="00C7560A" w:rsidRPr="00C7560A">
        <w:rPr>
          <w:rFonts w:ascii="Times New Roman" w:hAnsi="Times New Roman" w:cs="Times New Roman"/>
          <w:sz w:val="24"/>
          <w:szCs w:val="24"/>
        </w:rPr>
        <w:t>,</w:t>
      </w:r>
      <w:r w:rsidR="00E06393">
        <w:rPr>
          <w:rFonts w:ascii="Times New Roman" w:hAnsi="Times New Roman" w:cs="Times New Roman"/>
          <w:sz w:val="24"/>
          <w:szCs w:val="24"/>
        </w:rPr>
        <w:t xml:space="preserve"> </w:t>
      </w:r>
      <w:r w:rsidR="00C7560A" w:rsidRPr="00C7560A">
        <w:rPr>
          <w:rFonts w:ascii="Times New Roman" w:hAnsi="Times New Roman" w:cs="Times New Roman"/>
          <w:sz w:val="24"/>
          <w:szCs w:val="24"/>
        </w:rPr>
        <w:t>(2016, p.5.) emphasise</w:t>
      </w:r>
      <w:r w:rsidR="00B82524">
        <w:rPr>
          <w:rFonts w:ascii="Times New Roman" w:hAnsi="Times New Roman" w:cs="Times New Roman"/>
          <w:sz w:val="24"/>
          <w:szCs w:val="24"/>
        </w:rPr>
        <w:t>s</w:t>
      </w:r>
      <w:r w:rsidR="00C7560A" w:rsidRPr="00C7560A">
        <w:rPr>
          <w:rFonts w:ascii="Times New Roman" w:hAnsi="Times New Roman" w:cs="Times New Roman"/>
          <w:sz w:val="24"/>
          <w:szCs w:val="24"/>
        </w:rPr>
        <w:t xml:space="preserve"> “the colossal mobilization” of the British industrial economy </w:t>
      </w:r>
      <w:r w:rsidR="00BB0886">
        <w:rPr>
          <w:rFonts w:ascii="Times New Roman" w:hAnsi="Times New Roman" w:cs="Times New Roman"/>
          <w:sz w:val="24"/>
          <w:szCs w:val="24"/>
        </w:rPr>
        <w:t xml:space="preserve">that </w:t>
      </w:r>
      <w:r w:rsidR="00C7560A" w:rsidRPr="00C7560A">
        <w:rPr>
          <w:rFonts w:ascii="Times New Roman" w:hAnsi="Times New Roman" w:cs="Times New Roman"/>
          <w:sz w:val="24"/>
          <w:szCs w:val="24"/>
        </w:rPr>
        <w:t xml:space="preserve">occurred </w:t>
      </w:r>
      <w:r w:rsidR="00BB0886">
        <w:rPr>
          <w:rFonts w:ascii="Times New Roman" w:hAnsi="Times New Roman" w:cs="Times New Roman"/>
          <w:sz w:val="24"/>
          <w:szCs w:val="24"/>
        </w:rPr>
        <w:t xml:space="preserve">in the early years of World War II in Britain, </w:t>
      </w:r>
      <w:r w:rsidR="00C7560A" w:rsidRPr="00C7560A">
        <w:rPr>
          <w:rFonts w:ascii="Times New Roman" w:hAnsi="Times New Roman" w:cs="Times New Roman"/>
          <w:sz w:val="24"/>
          <w:szCs w:val="24"/>
        </w:rPr>
        <w:t>alongside a cultural and social mobilization, in which “the factory, the food queue, the Whitehall office, the dockyard and the broadcasting studio”</w:t>
      </w:r>
      <w:r w:rsidR="00E06393">
        <w:rPr>
          <w:rFonts w:ascii="Times New Roman" w:hAnsi="Times New Roman" w:cs="Times New Roman"/>
          <w:sz w:val="24"/>
          <w:szCs w:val="24"/>
        </w:rPr>
        <w:t xml:space="preserve"> were as important to </w:t>
      </w:r>
      <w:r w:rsidR="00C7560A" w:rsidRPr="00C7560A">
        <w:rPr>
          <w:rFonts w:ascii="Times New Roman" w:hAnsi="Times New Roman" w:cs="Times New Roman"/>
          <w:sz w:val="24"/>
          <w:szCs w:val="24"/>
        </w:rPr>
        <w:t>the war effort</w:t>
      </w:r>
      <w:r w:rsidR="00BB0886">
        <w:rPr>
          <w:rFonts w:ascii="Times New Roman" w:hAnsi="Times New Roman" w:cs="Times New Roman"/>
          <w:sz w:val="24"/>
          <w:szCs w:val="24"/>
        </w:rPr>
        <w:t xml:space="preserve"> as politics and military operations</w:t>
      </w:r>
      <w:r w:rsidR="00C7560A" w:rsidRPr="00C7560A">
        <w:rPr>
          <w:rFonts w:ascii="Times New Roman" w:hAnsi="Times New Roman" w:cs="Times New Roman"/>
          <w:sz w:val="24"/>
          <w:szCs w:val="24"/>
        </w:rPr>
        <w:t xml:space="preserve">.  While </w:t>
      </w:r>
      <w:r w:rsidR="00E06393">
        <w:rPr>
          <w:rFonts w:ascii="Times New Roman" w:hAnsi="Times New Roman" w:cs="Times New Roman"/>
          <w:sz w:val="24"/>
          <w:szCs w:val="24"/>
        </w:rPr>
        <w:t xml:space="preserve">wartime </w:t>
      </w:r>
      <w:r w:rsidR="00C7560A" w:rsidRPr="00C7560A">
        <w:rPr>
          <w:rFonts w:ascii="Times New Roman" w:hAnsi="Times New Roman" w:cs="Times New Roman"/>
          <w:sz w:val="24"/>
          <w:szCs w:val="24"/>
        </w:rPr>
        <w:t xml:space="preserve">cultural politics in the UK did not extend to control of fine art, music and theatre to the same extent as Germany, newspapers, publishing and cinema were subject to </w:t>
      </w:r>
      <w:r w:rsidR="00E06393">
        <w:rPr>
          <w:rFonts w:ascii="Times New Roman" w:hAnsi="Times New Roman" w:cs="Times New Roman"/>
          <w:sz w:val="24"/>
          <w:szCs w:val="24"/>
        </w:rPr>
        <w:t xml:space="preserve">some </w:t>
      </w:r>
      <w:r w:rsidR="00C7560A" w:rsidRPr="00C7560A">
        <w:rPr>
          <w:rFonts w:ascii="Times New Roman" w:hAnsi="Times New Roman" w:cs="Times New Roman"/>
          <w:sz w:val="24"/>
          <w:szCs w:val="24"/>
        </w:rPr>
        <w:t>state control, including the rationing of materials such as newsprint and cinematic film (</w:t>
      </w:r>
      <w:proofErr w:type="spellStart"/>
      <w:r w:rsidR="00C7560A" w:rsidRPr="00C7560A">
        <w:rPr>
          <w:rFonts w:ascii="Times New Roman" w:hAnsi="Times New Roman" w:cs="Times New Roman"/>
          <w:sz w:val="24"/>
          <w:szCs w:val="24"/>
        </w:rPr>
        <w:t>Todman</w:t>
      </w:r>
      <w:proofErr w:type="spellEnd"/>
      <w:r w:rsidR="00C7560A" w:rsidRPr="00C7560A">
        <w:rPr>
          <w:rFonts w:ascii="Times New Roman" w:hAnsi="Times New Roman" w:cs="Times New Roman"/>
          <w:sz w:val="24"/>
          <w:szCs w:val="24"/>
        </w:rPr>
        <w:t xml:space="preserve">, 2020, p.440).  </w:t>
      </w:r>
    </w:p>
    <w:p w:rsidR="00E26589" w:rsidRDefault="00C7560A" w:rsidP="00C6245B">
      <w:pPr>
        <w:spacing w:line="360" w:lineRule="auto"/>
        <w:jc w:val="both"/>
        <w:rPr>
          <w:rFonts w:ascii="Times New Roman" w:hAnsi="Times New Roman" w:cs="Times New Roman"/>
          <w:sz w:val="24"/>
          <w:szCs w:val="24"/>
        </w:rPr>
      </w:pPr>
      <w:r w:rsidRPr="00C7560A">
        <w:rPr>
          <w:rFonts w:ascii="Times New Roman" w:hAnsi="Times New Roman" w:cs="Times New Roman"/>
          <w:sz w:val="24"/>
          <w:szCs w:val="24"/>
        </w:rPr>
        <w:t>As evidenced above, the paper acknowledges the well-trodden line in PR literature that has laid out the essential differences between public relations (symmetrical</w:t>
      </w:r>
      <w:r w:rsidR="00036AF1">
        <w:rPr>
          <w:rFonts w:ascii="Times New Roman" w:hAnsi="Times New Roman" w:cs="Times New Roman"/>
          <w:sz w:val="24"/>
          <w:szCs w:val="24"/>
        </w:rPr>
        <w:t>, two-way, dialogic</w:t>
      </w:r>
      <w:r w:rsidRPr="00C7560A">
        <w:rPr>
          <w:rFonts w:ascii="Times New Roman" w:hAnsi="Times New Roman" w:cs="Times New Roman"/>
          <w:sz w:val="24"/>
          <w:szCs w:val="24"/>
        </w:rPr>
        <w:t>, truthful</w:t>
      </w:r>
      <w:r w:rsidR="00E06393">
        <w:rPr>
          <w:rFonts w:ascii="Times New Roman" w:hAnsi="Times New Roman" w:cs="Times New Roman"/>
          <w:sz w:val="24"/>
          <w:szCs w:val="24"/>
        </w:rPr>
        <w:t>,</w:t>
      </w:r>
      <w:r w:rsidRPr="00C7560A">
        <w:rPr>
          <w:rFonts w:ascii="Times New Roman" w:hAnsi="Times New Roman" w:cs="Times New Roman"/>
          <w:sz w:val="24"/>
          <w:szCs w:val="24"/>
        </w:rPr>
        <w:t xml:space="preserve"> public information for the public good, mainly practised in democracies and during peacetime) and propaganda (non-symmetrical, </w:t>
      </w:r>
      <w:r w:rsidR="00036AF1">
        <w:rPr>
          <w:rFonts w:ascii="Times New Roman" w:hAnsi="Times New Roman" w:cs="Times New Roman"/>
          <w:sz w:val="24"/>
          <w:szCs w:val="24"/>
        </w:rPr>
        <w:t xml:space="preserve">one-way, </w:t>
      </w:r>
      <w:r w:rsidRPr="00C7560A">
        <w:rPr>
          <w:rFonts w:ascii="Times New Roman" w:hAnsi="Times New Roman" w:cs="Times New Roman"/>
          <w:sz w:val="24"/>
          <w:szCs w:val="24"/>
        </w:rPr>
        <w:t xml:space="preserve">not always truthful, often promoting ideology, mainly practised in non-democratic settings and in wartime).  Although Goebbels did not coin the phrase in public until his </w:t>
      </w:r>
      <w:proofErr w:type="spellStart"/>
      <w:r w:rsidRPr="008C5346">
        <w:rPr>
          <w:rFonts w:ascii="Times New Roman" w:hAnsi="Times New Roman" w:cs="Times New Roman"/>
          <w:i/>
          <w:sz w:val="24"/>
          <w:szCs w:val="24"/>
        </w:rPr>
        <w:t>totaler</w:t>
      </w:r>
      <w:proofErr w:type="spellEnd"/>
      <w:r w:rsidRPr="008C5346">
        <w:rPr>
          <w:rFonts w:ascii="Times New Roman" w:hAnsi="Times New Roman" w:cs="Times New Roman"/>
          <w:i/>
          <w:sz w:val="24"/>
          <w:szCs w:val="24"/>
        </w:rPr>
        <w:t xml:space="preserve"> </w:t>
      </w:r>
      <w:proofErr w:type="spellStart"/>
      <w:r w:rsidRPr="008C5346">
        <w:rPr>
          <w:rFonts w:ascii="Times New Roman" w:hAnsi="Times New Roman" w:cs="Times New Roman"/>
          <w:i/>
          <w:sz w:val="24"/>
          <w:szCs w:val="24"/>
        </w:rPr>
        <w:t>krieg</w:t>
      </w:r>
      <w:proofErr w:type="spellEnd"/>
      <w:r w:rsidRPr="00C7560A">
        <w:rPr>
          <w:rFonts w:ascii="Times New Roman" w:hAnsi="Times New Roman" w:cs="Times New Roman"/>
          <w:sz w:val="24"/>
          <w:szCs w:val="24"/>
        </w:rPr>
        <w:t xml:space="preserve"> (total war) speech in the </w:t>
      </w:r>
      <w:proofErr w:type="spellStart"/>
      <w:r w:rsidRPr="008C5346">
        <w:rPr>
          <w:rFonts w:ascii="Times New Roman" w:hAnsi="Times New Roman" w:cs="Times New Roman"/>
          <w:i/>
          <w:sz w:val="24"/>
          <w:szCs w:val="24"/>
        </w:rPr>
        <w:t>Sportpalast</w:t>
      </w:r>
      <w:proofErr w:type="spellEnd"/>
      <w:r w:rsidRPr="00C7560A">
        <w:rPr>
          <w:rFonts w:ascii="Times New Roman" w:hAnsi="Times New Roman" w:cs="Times New Roman"/>
          <w:sz w:val="24"/>
          <w:szCs w:val="24"/>
        </w:rPr>
        <w:t xml:space="preserve"> in Berlin on 18 February 1943, he </w:t>
      </w:r>
      <w:r w:rsidR="00E06393">
        <w:rPr>
          <w:rFonts w:ascii="Times New Roman" w:hAnsi="Times New Roman" w:cs="Times New Roman"/>
          <w:sz w:val="24"/>
          <w:szCs w:val="24"/>
        </w:rPr>
        <w:t xml:space="preserve">had written </w:t>
      </w:r>
      <w:r w:rsidRPr="00C7560A">
        <w:rPr>
          <w:rFonts w:ascii="Times New Roman" w:hAnsi="Times New Roman" w:cs="Times New Roman"/>
          <w:sz w:val="24"/>
          <w:szCs w:val="24"/>
        </w:rPr>
        <w:t>about a “total and radical way of conducting the war both domestically and abroad” beforehand (</w:t>
      </w:r>
      <w:proofErr w:type="spellStart"/>
      <w:r w:rsidRPr="00C7560A">
        <w:rPr>
          <w:rFonts w:ascii="Times New Roman" w:hAnsi="Times New Roman" w:cs="Times New Roman"/>
          <w:sz w:val="24"/>
          <w:szCs w:val="24"/>
        </w:rPr>
        <w:t>Longenrich</w:t>
      </w:r>
      <w:proofErr w:type="spellEnd"/>
      <w:r w:rsidRPr="00C7560A">
        <w:rPr>
          <w:rFonts w:ascii="Times New Roman" w:hAnsi="Times New Roman" w:cs="Times New Roman"/>
          <w:sz w:val="24"/>
          <w:szCs w:val="24"/>
        </w:rPr>
        <w:t xml:space="preserve">, 2015, p. 543) and enacted a totalising form of propaganda that combined public events with media relations, censorship of news and book publishing, control of the cinema industry and theatre throughout the 1930s and </w:t>
      </w:r>
      <w:r w:rsidR="00E06393">
        <w:rPr>
          <w:rFonts w:ascii="Times New Roman" w:hAnsi="Times New Roman" w:cs="Times New Roman"/>
          <w:sz w:val="24"/>
          <w:szCs w:val="24"/>
        </w:rPr>
        <w:t>early 1940s</w:t>
      </w:r>
      <w:r w:rsidRPr="00C7560A">
        <w:rPr>
          <w:rFonts w:ascii="Times New Roman" w:hAnsi="Times New Roman" w:cs="Times New Roman"/>
          <w:sz w:val="24"/>
          <w:szCs w:val="24"/>
        </w:rPr>
        <w:t xml:space="preserve">. While Britain did not fully activate its own multichannel wartime communications through the Ministry of Information until the outbreak of war, the intensity of wartime conditions and the existential threat to Britain and its democracy from Nazi Germany meant that Britain too adopted a totalising effort to communicating with its citizens during its own experience of modern total war, of which ABCA </w:t>
      </w:r>
      <w:r w:rsidR="00036AF1">
        <w:rPr>
          <w:rFonts w:ascii="Times New Roman" w:hAnsi="Times New Roman" w:cs="Times New Roman"/>
          <w:sz w:val="24"/>
          <w:szCs w:val="24"/>
        </w:rPr>
        <w:t xml:space="preserve">formed </w:t>
      </w:r>
      <w:r w:rsidRPr="00C7560A">
        <w:rPr>
          <w:rFonts w:ascii="Times New Roman" w:hAnsi="Times New Roman" w:cs="Times New Roman"/>
          <w:sz w:val="24"/>
          <w:szCs w:val="24"/>
        </w:rPr>
        <w:t xml:space="preserve">a </w:t>
      </w:r>
      <w:proofErr w:type="spellStart"/>
      <w:r w:rsidRPr="00C7560A">
        <w:rPr>
          <w:rFonts w:ascii="Times New Roman" w:hAnsi="Times New Roman" w:cs="Times New Roman"/>
          <w:sz w:val="24"/>
          <w:szCs w:val="24"/>
        </w:rPr>
        <w:t>part</w:t>
      </w:r>
      <w:r w:rsidR="00E06393">
        <w:rPr>
          <w:rFonts w:ascii="Times New Roman" w:hAnsi="Times New Roman" w:cs="Times New Roman"/>
          <w:sz w:val="24"/>
          <w:szCs w:val="24"/>
        </w:rPr>
        <w:t>.A</w:t>
      </w:r>
      <w:r w:rsidR="00194F97">
        <w:rPr>
          <w:rFonts w:ascii="Times New Roman" w:hAnsi="Times New Roman" w:cs="Times New Roman"/>
          <w:sz w:val="24"/>
          <w:szCs w:val="24"/>
        </w:rPr>
        <w:t>nalysis</w:t>
      </w:r>
      <w:proofErr w:type="spellEnd"/>
      <w:r w:rsidR="00194F97">
        <w:rPr>
          <w:rFonts w:ascii="Times New Roman" w:hAnsi="Times New Roman" w:cs="Times New Roman"/>
          <w:sz w:val="24"/>
          <w:szCs w:val="24"/>
        </w:rPr>
        <w:t xml:space="preserve"> of the ABCA case was organized using </w:t>
      </w:r>
      <w:r w:rsidR="007F2B63">
        <w:rPr>
          <w:rFonts w:ascii="Times New Roman" w:hAnsi="Times New Roman" w:cs="Times New Roman"/>
          <w:sz w:val="24"/>
          <w:szCs w:val="24"/>
        </w:rPr>
        <w:t>the method of h</w:t>
      </w:r>
      <w:r w:rsidR="00651D0F">
        <w:rPr>
          <w:rFonts w:ascii="Times New Roman" w:hAnsi="Times New Roman" w:cs="Times New Roman"/>
          <w:sz w:val="24"/>
          <w:szCs w:val="24"/>
        </w:rPr>
        <w:t>istorical institutionalism</w:t>
      </w:r>
      <w:r w:rsidR="007F2B63">
        <w:rPr>
          <w:rFonts w:ascii="Times New Roman" w:hAnsi="Times New Roman" w:cs="Times New Roman"/>
          <w:sz w:val="24"/>
          <w:szCs w:val="24"/>
        </w:rPr>
        <w:t xml:space="preserve">, which is </w:t>
      </w:r>
      <w:r w:rsidR="00651D0F">
        <w:rPr>
          <w:rFonts w:ascii="Times New Roman" w:hAnsi="Times New Roman" w:cs="Times New Roman"/>
          <w:sz w:val="24"/>
          <w:szCs w:val="24"/>
        </w:rPr>
        <w:t>r</w:t>
      </w:r>
      <w:r w:rsidR="00C54525">
        <w:rPr>
          <w:rFonts w:ascii="Times New Roman" w:hAnsi="Times New Roman" w:cs="Times New Roman"/>
          <w:sz w:val="24"/>
          <w:szCs w:val="24"/>
        </w:rPr>
        <w:t>ooted in political science and history</w:t>
      </w:r>
      <w:r w:rsidR="007F2B63">
        <w:rPr>
          <w:rFonts w:ascii="Times New Roman" w:hAnsi="Times New Roman" w:cs="Times New Roman"/>
          <w:sz w:val="24"/>
          <w:szCs w:val="24"/>
        </w:rPr>
        <w:t xml:space="preserve"> </w:t>
      </w:r>
      <w:r w:rsidR="007F2B63" w:rsidRPr="007F2B63">
        <w:rPr>
          <w:rFonts w:ascii="Times New Roman" w:hAnsi="Times New Roman" w:cs="Times New Roman"/>
          <w:sz w:val="24"/>
          <w:szCs w:val="24"/>
        </w:rPr>
        <w:t>(Hall and Taylor, 1996).</w:t>
      </w:r>
      <w:r w:rsidR="00194F97">
        <w:rPr>
          <w:rFonts w:ascii="Times New Roman" w:hAnsi="Times New Roman" w:cs="Times New Roman"/>
          <w:sz w:val="24"/>
          <w:szCs w:val="24"/>
        </w:rPr>
        <w:t xml:space="preserve"> It forms one </w:t>
      </w:r>
      <w:r w:rsidR="00C54525">
        <w:rPr>
          <w:rFonts w:ascii="Times New Roman" w:hAnsi="Times New Roman" w:cs="Times New Roman"/>
          <w:sz w:val="24"/>
          <w:szCs w:val="24"/>
        </w:rPr>
        <w:t>branch of the broader collection of theories known as new institutionalism</w:t>
      </w:r>
      <w:r w:rsidR="00651D0F">
        <w:rPr>
          <w:rFonts w:ascii="Times New Roman" w:hAnsi="Times New Roman" w:cs="Times New Roman"/>
          <w:sz w:val="24"/>
          <w:szCs w:val="24"/>
        </w:rPr>
        <w:t>,</w:t>
      </w:r>
      <w:r w:rsidR="00933F09">
        <w:rPr>
          <w:rFonts w:ascii="Times New Roman" w:hAnsi="Times New Roman" w:cs="Times New Roman"/>
          <w:sz w:val="24"/>
          <w:szCs w:val="24"/>
        </w:rPr>
        <w:t xml:space="preserve"> </w:t>
      </w:r>
      <w:r w:rsidR="00C54525">
        <w:rPr>
          <w:rFonts w:ascii="Times New Roman" w:hAnsi="Times New Roman" w:cs="Times New Roman"/>
          <w:sz w:val="24"/>
          <w:szCs w:val="24"/>
        </w:rPr>
        <w:t xml:space="preserve">which was the topic of a special edition of </w:t>
      </w:r>
      <w:r w:rsidR="0021497F">
        <w:rPr>
          <w:rFonts w:ascii="Times New Roman" w:hAnsi="Times New Roman" w:cs="Times New Roman"/>
          <w:i/>
          <w:sz w:val="24"/>
          <w:szCs w:val="24"/>
        </w:rPr>
        <w:t>Public Relations Inquiry</w:t>
      </w:r>
      <w:r w:rsidR="00C54525">
        <w:rPr>
          <w:rFonts w:ascii="Times New Roman" w:hAnsi="Times New Roman" w:cs="Times New Roman"/>
          <w:sz w:val="24"/>
          <w:szCs w:val="24"/>
        </w:rPr>
        <w:t xml:space="preserve"> in </w:t>
      </w:r>
      <w:r w:rsidR="00A720E0">
        <w:rPr>
          <w:rFonts w:ascii="Times New Roman" w:hAnsi="Times New Roman" w:cs="Times New Roman"/>
          <w:sz w:val="24"/>
          <w:szCs w:val="24"/>
        </w:rPr>
        <w:t xml:space="preserve">2013. </w:t>
      </w:r>
      <w:r w:rsidR="00C54525">
        <w:rPr>
          <w:rFonts w:ascii="Times New Roman" w:hAnsi="Times New Roman" w:cs="Times New Roman"/>
          <w:sz w:val="24"/>
          <w:szCs w:val="24"/>
        </w:rPr>
        <w:t>L’Etang</w:t>
      </w:r>
      <w:r w:rsidR="00194F97">
        <w:rPr>
          <w:rFonts w:ascii="Times New Roman" w:hAnsi="Times New Roman" w:cs="Times New Roman"/>
          <w:sz w:val="24"/>
          <w:szCs w:val="24"/>
        </w:rPr>
        <w:t xml:space="preserve"> </w:t>
      </w:r>
      <w:r w:rsidR="00194F97" w:rsidRPr="00194F97">
        <w:rPr>
          <w:rFonts w:ascii="Times New Roman" w:hAnsi="Times New Roman" w:cs="Times New Roman"/>
          <w:i/>
          <w:sz w:val="24"/>
          <w:szCs w:val="24"/>
        </w:rPr>
        <w:t xml:space="preserve">et </w:t>
      </w:r>
      <w:proofErr w:type="spellStart"/>
      <w:r w:rsidR="00194F97" w:rsidRPr="00194F97">
        <w:rPr>
          <w:rFonts w:ascii="Times New Roman" w:hAnsi="Times New Roman" w:cs="Times New Roman"/>
          <w:i/>
          <w:sz w:val="24"/>
          <w:szCs w:val="24"/>
        </w:rPr>
        <w:t>al</w:t>
      </w:r>
      <w:r w:rsidR="00C54525" w:rsidRPr="00194F97">
        <w:rPr>
          <w:rFonts w:ascii="Times New Roman" w:hAnsi="Times New Roman" w:cs="Times New Roman"/>
          <w:i/>
          <w:sz w:val="24"/>
          <w:szCs w:val="24"/>
        </w:rPr>
        <w:t>’s</w:t>
      </w:r>
      <w:proofErr w:type="spellEnd"/>
      <w:r w:rsidR="00C54525">
        <w:rPr>
          <w:rFonts w:ascii="Times New Roman" w:hAnsi="Times New Roman" w:cs="Times New Roman"/>
          <w:sz w:val="24"/>
          <w:szCs w:val="24"/>
        </w:rPr>
        <w:t xml:space="preserve"> (2013, p. 122) editorial introduction argued that the field offered a useful theoretical perspective for the analysis of how “</w:t>
      </w:r>
      <w:r w:rsidR="00C54525" w:rsidRPr="00C54525">
        <w:rPr>
          <w:rFonts w:ascii="Times New Roman" w:hAnsi="Times New Roman" w:cs="Times New Roman"/>
          <w:sz w:val="24"/>
          <w:szCs w:val="24"/>
        </w:rPr>
        <w:t xml:space="preserve">public relations acts as a carrier and translator </w:t>
      </w:r>
      <w:r w:rsidR="00C54525" w:rsidRPr="00C54525">
        <w:rPr>
          <w:rFonts w:ascii="Times New Roman" w:hAnsi="Times New Roman" w:cs="Times New Roman"/>
          <w:sz w:val="24"/>
          <w:szCs w:val="24"/>
        </w:rPr>
        <w:lastRenderedPageBreak/>
        <w:t>of institutions shaping the context of social interaction drawing upon the tradition of research that understands communication as organization</w:t>
      </w:r>
      <w:r w:rsidR="00F02BA8">
        <w:rPr>
          <w:rFonts w:ascii="Times New Roman" w:hAnsi="Times New Roman" w:cs="Times New Roman"/>
          <w:sz w:val="24"/>
          <w:szCs w:val="24"/>
        </w:rPr>
        <w:t>”</w:t>
      </w:r>
      <w:r w:rsidR="00C54525" w:rsidRPr="00C54525">
        <w:rPr>
          <w:rFonts w:ascii="Times New Roman" w:hAnsi="Times New Roman" w:cs="Times New Roman"/>
          <w:sz w:val="24"/>
          <w:szCs w:val="24"/>
        </w:rPr>
        <w:t xml:space="preserve">. </w:t>
      </w:r>
      <w:r w:rsidR="00F02BA8">
        <w:rPr>
          <w:rFonts w:ascii="Times New Roman" w:hAnsi="Times New Roman" w:cs="Times New Roman"/>
          <w:sz w:val="24"/>
          <w:szCs w:val="24"/>
        </w:rPr>
        <w:t xml:space="preserve">In considering how new organizations are formed, </w:t>
      </w:r>
      <w:r w:rsidR="00C54525" w:rsidRPr="00C54525">
        <w:rPr>
          <w:rFonts w:ascii="Times New Roman" w:hAnsi="Times New Roman" w:cs="Times New Roman"/>
          <w:sz w:val="24"/>
          <w:szCs w:val="24"/>
        </w:rPr>
        <w:t>DiMaggio (1988</w:t>
      </w:r>
      <w:r w:rsidR="00F02BA8">
        <w:rPr>
          <w:rFonts w:ascii="Times New Roman" w:hAnsi="Times New Roman" w:cs="Times New Roman"/>
          <w:sz w:val="24"/>
          <w:szCs w:val="24"/>
        </w:rPr>
        <w:t xml:space="preserve">, p. </w:t>
      </w:r>
      <w:r w:rsidR="00C54525" w:rsidRPr="00C54525">
        <w:rPr>
          <w:rFonts w:ascii="Times New Roman" w:hAnsi="Times New Roman" w:cs="Times New Roman"/>
          <w:sz w:val="24"/>
          <w:szCs w:val="24"/>
        </w:rPr>
        <w:t xml:space="preserve">14) </w:t>
      </w:r>
      <w:r w:rsidR="00F02BA8">
        <w:rPr>
          <w:rFonts w:ascii="Times New Roman" w:hAnsi="Times New Roman" w:cs="Times New Roman"/>
          <w:sz w:val="24"/>
          <w:szCs w:val="24"/>
        </w:rPr>
        <w:t>stres</w:t>
      </w:r>
      <w:r w:rsidR="00A720E0">
        <w:rPr>
          <w:rFonts w:ascii="Times New Roman" w:hAnsi="Times New Roman" w:cs="Times New Roman"/>
          <w:sz w:val="24"/>
          <w:szCs w:val="24"/>
        </w:rPr>
        <w:t>sed</w:t>
      </w:r>
      <w:r w:rsidR="00F02BA8">
        <w:rPr>
          <w:rFonts w:ascii="Times New Roman" w:hAnsi="Times New Roman" w:cs="Times New Roman"/>
          <w:sz w:val="24"/>
          <w:szCs w:val="24"/>
        </w:rPr>
        <w:t xml:space="preserve"> the importance of </w:t>
      </w:r>
      <w:r w:rsidR="00A720E0">
        <w:rPr>
          <w:rFonts w:ascii="Times New Roman" w:hAnsi="Times New Roman" w:cs="Times New Roman"/>
          <w:sz w:val="24"/>
          <w:szCs w:val="24"/>
        </w:rPr>
        <w:t xml:space="preserve">those </w:t>
      </w:r>
      <w:r w:rsidR="00F02BA8">
        <w:rPr>
          <w:rFonts w:ascii="Times New Roman" w:hAnsi="Times New Roman" w:cs="Times New Roman"/>
          <w:sz w:val="24"/>
          <w:szCs w:val="24"/>
        </w:rPr>
        <w:t>“institutional entrepreneurs” with access to resources who “</w:t>
      </w:r>
      <w:r w:rsidR="00C54525" w:rsidRPr="00C54525">
        <w:rPr>
          <w:rFonts w:ascii="Times New Roman" w:hAnsi="Times New Roman" w:cs="Times New Roman"/>
          <w:sz w:val="24"/>
          <w:szCs w:val="24"/>
        </w:rPr>
        <w:t>see an opportunity to realise interests they value highly</w:t>
      </w:r>
      <w:r w:rsidR="00F02BA8">
        <w:rPr>
          <w:rFonts w:ascii="Times New Roman" w:hAnsi="Times New Roman" w:cs="Times New Roman"/>
          <w:sz w:val="24"/>
          <w:szCs w:val="24"/>
        </w:rPr>
        <w:t>”, resulting in the ability to f</w:t>
      </w:r>
      <w:r w:rsidR="00A720E0">
        <w:rPr>
          <w:rFonts w:ascii="Times New Roman" w:hAnsi="Times New Roman" w:cs="Times New Roman"/>
          <w:sz w:val="24"/>
          <w:szCs w:val="24"/>
        </w:rPr>
        <w:t xml:space="preserve">orm an </w:t>
      </w:r>
      <w:r w:rsidR="00F02BA8">
        <w:rPr>
          <w:rFonts w:ascii="Times New Roman" w:hAnsi="Times New Roman" w:cs="Times New Roman"/>
          <w:sz w:val="24"/>
          <w:szCs w:val="24"/>
        </w:rPr>
        <w:t>organization</w:t>
      </w:r>
      <w:r w:rsidR="00A720E0">
        <w:rPr>
          <w:rFonts w:ascii="Times New Roman" w:hAnsi="Times New Roman" w:cs="Times New Roman"/>
          <w:sz w:val="24"/>
          <w:szCs w:val="24"/>
        </w:rPr>
        <w:t xml:space="preserve"> </w:t>
      </w:r>
      <w:r w:rsidR="00020CC3">
        <w:rPr>
          <w:rFonts w:ascii="Times New Roman" w:hAnsi="Times New Roman" w:cs="Times New Roman"/>
          <w:sz w:val="24"/>
          <w:szCs w:val="24"/>
        </w:rPr>
        <w:t xml:space="preserve">that performs </w:t>
      </w:r>
      <w:r w:rsidR="00F02BA8">
        <w:rPr>
          <w:rFonts w:ascii="Times New Roman" w:hAnsi="Times New Roman" w:cs="Times New Roman"/>
          <w:sz w:val="24"/>
          <w:szCs w:val="24"/>
        </w:rPr>
        <w:t>“</w:t>
      </w:r>
      <w:r w:rsidR="00C54525" w:rsidRPr="00C54525">
        <w:rPr>
          <w:rFonts w:ascii="Times New Roman" w:hAnsi="Times New Roman" w:cs="Times New Roman"/>
          <w:sz w:val="24"/>
          <w:szCs w:val="24"/>
        </w:rPr>
        <w:t>institutional work</w:t>
      </w:r>
      <w:r w:rsidR="00A720E0">
        <w:rPr>
          <w:rFonts w:ascii="Times New Roman" w:hAnsi="Times New Roman" w:cs="Times New Roman"/>
          <w:sz w:val="24"/>
          <w:szCs w:val="24"/>
        </w:rPr>
        <w:t>”</w:t>
      </w:r>
      <w:r w:rsidR="00C54525" w:rsidRPr="00C54525">
        <w:rPr>
          <w:rFonts w:ascii="Times New Roman" w:hAnsi="Times New Roman" w:cs="Times New Roman"/>
          <w:sz w:val="24"/>
          <w:szCs w:val="24"/>
        </w:rPr>
        <w:t xml:space="preserve"> (Lawrence and </w:t>
      </w:r>
      <w:proofErr w:type="spellStart"/>
      <w:r w:rsidR="00C54525" w:rsidRPr="00C54525">
        <w:rPr>
          <w:rFonts w:ascii="Times New Roman" w:hAnsi="Times New Roman" w:cs="Times New Roman"/>
          <w:sz w:val="24"/>
          <w:szCs w:val="24"/>
        </w:rPr>
        <w:t>Suddaby</w:t>
      </w:r>
      <w:proofErr w:type="spellEnd"/>
      <w:r w:rsidR="00C54525" w:rsidRPr="00C54525">
        <w:rPr>
          <w:rFonts w:ascii="Times New Roman" w:hAnsi="Times New Roman" w:cs="Times New Roman"/>
          <w:sz w:val="24"/>
          <w:szCs w:val="24"/>
        </w:rPr>
        <w:t>, 2006</w:t>
      </w:r>
      <w:r w:rsidR="00F02BA8">
        <w:rPr>
          <w:rFonts w:ascii="Times New Roman" w:hAnsi="Times New Roman" w:cs="Times New Roman"/>
          <w:sz w:val="24"/>
          <w:szCs w:val="24"/>
        </w:rPr>
        <w:t xml:space="preserve">, p. </w:t>
      </w:r>
      <w:r w:rsidR="00C54525" w:rsidRPr="00C54525">
        <w:rPr>
          <w:rFonts w:ascii="Times New Roman" w:hAnsi="Times New Roman" w:cs="Times New Roman"/>
          <w:sz w:val="24"/>
          <w:szCs w:val="24"/>
        </w:rPr>
        <w:t>215</w:t>
      </w:r>
      <w:r w:rsidR="00ED4C87">
        <w:rPr>
          <w:rFonts w:ascii="Times New Roman" w:hAnsi="Times New Roman" w:cs="Times New Roman"/>
          <w:sz w:val="24"/>
          <w:szCs w:val="24"/>
        </w:rPr>
        <w:t>). Institutionalist methods c</w:t>
      </w:r>
      <w:r w:rsidR="00C54525" w:rsidRPr="00C54525">
        <w:rPr>
          <w:rFonts w:ascii="Times New Roman" w:hAnsi="Times New Roman" w:cs="Times New Roman"/>
          <w:sz w:val="24"/>
          <w:szCs w:val="24"/>
        </w:rPr>
        <w:t>an be used to frame public relations case studies (</w:t>
      </w:r>
      <w:proofErr w:type="spellStart"/>
      <w:r w:rsidR="00C54525" w:rsidRPr="00C54525">
        <w:rPr>
          <w:rFonts w:ascii="Times New Roman" w:hAnsi="Times New Roman" w:cs="Times New Roman"/>
          <w:sz w:val="24"/>
          <w:szCs w:val="24"/>
        </w:rPr>
        <w:t>Fredriksson</w:t>
      </w:r>
      <w:proofErr w:type="spellEnd"/>
      <w:r w:rsidR="00C54525" w:rsidRPr="00C54525">
        <w:rPr>
          <w:rFonts w:ascii="Times New Roman" w:hAnsi="Times New Roman" w:cs="Times New Roman"/>
          <w:sz w:val="24"/>
          <w:szCs w:val="24"/>
        </w:rPr>
        <w:t>, 2014)</w:t>
      </w:r>
      <w:r w:rsidR="00A720E0">
        <w:rPr>
          <w:rFonts w:ascii="Times New Roman" w:hAnsi="Times New Roman" w:cs="Times New Roman"/>
          <w:sz w:val="24"/>
          <w:szCs w:val="24"/>
        </w:rPr>
        <w:t xml:space="preserve"> and </w:t>
      </w:r>
      <w:r w:rsidR="00EC17F0">
        <w:rPr>
          <w:rFonts w:ascii="Times New Roman" w:hAnsi="Times New Roman" w:cs="Times New Roman"/>
          <w:sz w:val="24"/>
          <w:szCs w:val="24"/>
        </w:rPr>
        <w:t>ha</w:t>
      </w:r>
      <w:r w:rsidR="00A720E0">
        <w:rPr>
          <w:rFonts w:ascii="Times New Roman" w:hAnsi="Times New Roman" w:cs="Times New Roman"/>
          <w:sz w:val="24"/>
          <w:szCs w:val="24"/>
        </w:rPr>
        <w:t>ve</w:t>
      </w:r>
      <w:r w:rsidR="00EC17F0">
        <w:rPr>
          <w:rFonts w:ascii="Times New Roman" w:hAnsi="Times New Roman" w:cs="Times New Roman"/>
          <w:sz w:val="24"/>
          <w:szCs w:val="24"/>
        </w:rPr>
        <w:t xml:space="preserve"> been </w:t>
      </w:r>
      <w:r w:rsidR="00EC17F0" w:rsidRPr="00EC17F0">
        <w:rPr>
          <w:rFonts w:ascii="Times New Roman" w:hAnsi="Times New Roman" w:cs="Times New Roman"/>
          <w:sz w:val="24"/>
          <w:szCs w:val="24"/>
        </w:rPr>
        <w:t xml:space="preserve">deployed in public relations history projects by Sandhu (2015), </w:t>
      </w:r>
      <w:proofErr w:type="spellStart"/>
      <w:r w:rsidR="00EC17F0" w:rsidRPr="00EC17F0">
        <w:rPr>
          <w:rFonts w:ascii="Times New Roman" w:hAnsi="Times New Roman" w:cs="Times New Roman"/>
          <w:sz w:val="24"/>
          <w:szCs w:val="24"/>
        </w:rPr>
        <w:t>Bentele</w:t>
      </w:r>
      <w:proofErr w:type="spellEnd"/>
      <w:r w:rsidR="00EC17F0" w:rsidRPr="00EC17F0">
        <w:rPr>
          <w:rFonts w:ascii="Times New Roman" w:hAnsi="Times New Roman" w:cs="Times New Roman"/>
          <w:sz w:val="24"/>
          <w:szCs w:val="24"/>
        </w:rPr>
        <w:t xml:space="preserve"> and </w:t>
      </w:r>
      <w:proofErr w:type="spellStart"/>
      <w:r w:rsidR="00EC17F0" w:rsidRPr="00EC17F0">
        <w:rPr>
          <w:rFonts w:ascii="Times New Roman" w:hAnsi="Times New Roman" w:cs="Times New Roman"/>
          <w:sz w:val="24"/>
          <w:szCs w:val="24"/>
        </w:rPr>
        <w:t>Wiesenburg</w:t>
      </w:r>
      <w:proofErr w:type="spellEnd"/>
      <w:r w:rsidR="00EC17F0" w:rsidRPr="00EC17F0">
        <w:rPr>
          <w:rFonts w:ascii="Times New Roman" w:hAnsi="Times New Roman" w:cs="Times New Roman"/>
          <w:sz w:val="24"/>
          <w:szCs w:val="24"/>
        </w:rPr>
        <w:t xml:space="preserve">, (2016) and others. </w:t>
      </w:r>
      <w:r w:rsidR="00F02BA8">
        <w:rPr>
          <w:rFonts w:ascii="Times New Roman" w:hAnsi="Times New Roman" w:cs="Times New Roman"/>
          <w:sz w:val="24"/>
          <w:szCs w:val="24"/>
        </w:rPr>
        <w:t xml:space="preserve">The historical </w:t>
      </w:r>
      <w:r w:rsidR="00E26589">
        <w:rPr>
          <w:rFonts w:ascii="Times New Roman" w:hAnsi="Times New Roman" w:cs="Times New Roman"/>
          <w:sz w:val="24"/>
          <w:szCs w:val="24"/>
        </w:rPr>
        <w:t xml:space="preserve">analysis of ABCA’s development and operations </w:t>
      </w:r>
      <w:r w:rsidR="00F02BA8">
        <w:rPr>
          <w:rFonts w:ascii="Times New Roman" w:hAnsi="Times New Roman" w:cs="Times New Roman"/>
          <w:sz w:val="24"/>
          <w:szCs w:val="24"/>
        </w:rPr>
        <w:t xml:space="preserve">that follows has been </w:t>
      </w:r>
      <w:r w:rsidR="00E26589" w:rsidRPr="00C6245B">
        <w:rPr>
          <w:rFonts w:ascii="Times New Roman" w:hAnsi="Times New Roman" w:cs="Times New Roman"/>
          <w:sz w:val="24"/>
          <w:szCs w:val="24"/>
        </w:rPr>
        <w:t>organi</w:t>
      </w:r>
      <w:r w:rsidR="00F02BA8">
        <w:rPr>
          <w:rFonts w:ascii="Times New Roman" w:hAnsi="Times New Roman" w:cs="Times New Roman"/>
          <w:sz w:val="24"/>
          <w:szCs w:val="24"/>
        </w:rPr>
        <w:t>z</w:t>
      </w:r>
      <w:r w:rsidR="00E26589" w:rsidRPr="00C6245B">
        <w:rPr>
          <w:rFonts w:ascii="Times New Roman" w:hAnsi="Times New Roman" w:cs="Times New Roman"/>
          <w:sz w:val="24"/>
          <w:szCs w:val="24"/>
        </w:rPr>
        <w:t xml:space="preserve">ed using </w:t>
      </w:r>
      <w:r w:rsidR="00E26589">
        <w:rPr>
          <w:rFonts w:ascii="Times New Roman" w:hAnsi="Times New Roman" w:cs="Times New Roman"/>
          <w:sz w:val="24"/>
          <w:szCs w:val="24"/>
        </w:rPr>
        <w:t xml:space="preserve">themes outlined by Bannerman and </w:t>
      </w:r>
      <w:proofErr w:type="spellStart"/>
      <w:r w:rsidR="00E26589">
        <w:rPr>
          <w:rFonts w:ascii="Times New Roman" w:hAnsi="Times New Roman" w:cs="Times New Roman"/>
          <w:sz w:val="24"/>
          <w:szCs w:val="24"/>
        </w:rPr>
        <w:t>Haggart</w:t>
      </w:r>
      <w:proofErr w:type="spellEnd"/>
      <w:r w:rsidR="00E26589">
        <w:rPr>
          <w:rFonts w:ascii="Times New Roman" w:hAnsi="Times New Roman" w:cs="Times New Roman"/>
          <w:sz w:val="24"/>
          <w:szCs w:val="24"/>
        </w:rPr>
        <w:t xml:space="preserve"> (2015) in their </w:t>
      </w:r>
      <w:r w:rsidR="00463EB2">
        <w:rPr>
          <w:rFonts w:ascii="Times New Roman" w:hAnsi="Times New Roman" w:cs="Times New Roman"/>
          <w:sz w:val="24"/>
          <w:szCs w:val="24"/>
        </w:rPr>
        <w:t>refinement</w:t>
      </w:r>
      <w:r w:rsidR="00E26589">
        <w:rPr>
          <w:rFonts w:ascii="Times New Roman" w:hAnsi="Times New Roman" w:cs="Times New Roman"/>
          <w:sz w:val="24"/>
          <w:szCs w:val="24"/>
        </w:rPr>
        <w:t xml:space="preserve"> of historical institutionalist methodology </w:t>
      </w:r>
      <w:r w:rsidR="00463EB2">
        <w:rPr>
          <w:rFonts w:ascii="Times New Roman" w:hAnsi="Times New Roman" w:cs="Times New Roman"/>
          <w:sz w:val="24"/>
          <w:szCs w:val="24"/>
        </w:rPr>
        <w:t>for communication studies</w:t>
      </w:r>
      <w:r w:rsidR="00E26589">
        <w:rPr>
          <w:rFonts w:ascii="Times New Roman" w:hAnsi="Times New Roman" w:cs="Times New Roman"/>
          <w:sz w:val="24"/>
          <w:szCs w:val="24"/>
        </w:rPr>
        <w:t xml:space="preserve"> and</w:t>
      </w:r>
      <w:r w:rsidR="00236C72">
        <w:rPr>
          <w:rFonts w:ascii="Times New Roman" w:hAnsi="Times New Roman" w:cs="Times New Roman"/>
          <w:sz w:val="24"/>
          <w:szCs w:val="24"/>
        </w:rPr>
        <w:t xml:space="preserve"> was </w:t>
      </w:r>
      <w:r w:rsidR="00F02BA8">
        <w:rPr>
          <w:rFonts w:ascii="Times New Roman" w:hAnsi="Times New Roman" w:cs="Times New Roman"/>
          <w:sz w:val="24"/>
          <w:szCs w:val="24"/>
        </w:rPr>
        <w:t xml:space="preserve">operationalized </w:t>
      </w:r>
      <w:r w:rsidR="00E26589">
        <w:rPr>
          <w:rFonts w:ascii="Times New Roman" w:hAnsi="Times New Roman" w:cs="Times New Roman"/>
          <w:sz w:val="24"/>
          <w:szCs w:val="24"/>
        </w:rPr>
        <w:t>in the sequence below</w:t>
      </w:r>
      <w:r w:rsidR="00B5008E">
        <w:rPr>
          <w:rFonts w:ascii="Times New Roman" w:hAnsi="Times New Roman" w:cs="Times New Roman"/>
          <w:sz w:val="24"/>
          <w:szCs w:val="24"/>
        </w:rPr>
        <w:t>, with a preceding section considering the historical context and Britain’s progress in World War II from 1939 to 1941</w:t>
      </w:r>
      <w:r w:rsidR="00E26589">
        <w:rPr>
          <w:rFonts w:ascii="Times New Roman" w:hAnsi="Times New Roman" w:cs="Times New Roman"/>
          <w:sz w:val="24"/>
          <w:szCs w:val="24"/>
        </w:rPr>
        <w:t xml:space="preserve">: </w:t>
      </w:r>
    </w:p>
    <w:p w:rsidR="00C6245B" w:rsidRPr="00E26589" w:rsidRDefault="00C6245B" w:rsidP="00E26589">
      <w:pPr>
        <w:pStyle w:val="ListParagraph"/>
        <w:numPr>
          <w:ilvl w:val="0"/>
          <w:numId w:val="2"/>
        </w:numPr>
        <w:spacing w:line="360" w:lineRule="auto"/>
        <w:jc w:val="both"/>
        <w:rPr>
          <w:rFonts w:ascii="Times New Roman" w:hAnsi="Times New Roman" w:cs="Times New Roman"/>
          <w:sz w:val="24"/>
          <w:szCs w:val="24"/>
        </w:rPr>
      </w:pPr>
      <w:r w:rsidRPr="00E26589">
        <w:rPr>
          <w:rFonts w:ascii="Times New Roman" w:hAnsi="Times New Roman" w:cs="Times New Roman"/>
          <w:sz w:val="24"/>
          <w:szCs w:val="24"/>
        </w:rPr>
        <w:t>Selection of the institution</w:t>
      </w:r>
      <w:r w:rsidR="00F02BA8">
        <w:rPr>
          <w:rFonts w:ascii="Times New Roman" w:hAnsi="Times New Roman" w:cs="Times New Roman"/>
          <w:sz w:val="24"/>
          <w:szCs w:val="24"/>
        </w:rPr>
        <w:t xml:space="preserve">al case </w:t>
      </w:r>
      <w:r w:rsidRPr="00E26589">
        <w:rPr>
          <w:rFonts w:ascii="Times New Roman" w:hAnsi="Times New Roman" w:cs="Times New Roman"/>
          <w:sz w:val="24"/>
          <w:szCs w:val="24"/>
        </w:rPr>
        <w:t>study and time period. ABCA from 1941 to 1946</w:t>
      </w:r>
    </w:p>
    <w:p w:rsidR="00D27DAF" w:rsidRDefault="00C6245B" w:rsidP="008A2711">
      <w:pPr>
        <w:pStyle w:val="ListParagraph"/>
        <w:numPr>
          <w:ilvl w:val="0"/>
          <w:numId w:val="2"/>
        </w:numPr>
        <w:spacing w:line="360" w:lineRule="auto"/>
        <w:jc w:val="both"/>
        <w:rPr>
          <w:rFonts w:ascii="Times New Roman" w:hAnsi="Times New Roman" w:cs="Times New Roman"/>
          <w:sz w:val="24"/>
          <w:szCs w:val="24"/>
        </w:rPr>
      </w:pPr>
      <w:r w:rsidRPr="00D27DAF">
        <w:rPr>
          <w:rFonts w:ascii="Times New Roman" w:hAnsi="Times New Roman" w:cs="Times New Roman"/>
          <w:sz w:val="24"/>
          <w:szCs w:val="24"/>
        </w:rPr>
        <w:t xml:space="preserve">Identify the </w:t>
      </w:r>
      <w:r w:rsidR="00D27DAF">
        <w:rPr>
          <w:rFonts w:ascii="Times New Roman" w:hAnsi="Times New Roman" w:cs="Times New Roman"/>
          <w:sz w:val="24"/>
          <w:szCs w:val="24"/>
        </w:rPr>
        <w:t xml:space="preserve">formal and informal </w:t>
      </w:r>
      <w:r w:rsidRPr="00D27DAF">
        <w:rPr>
          <w:rFonts w:ascii="Times New Roman" w:hAnsi="Times New Roman" w:cs="Times New Roman"/>
          <w:sz w:val="24"/>
          <w:szCs w:val="24"/>
        </w:rPr>
        <w:t>institution</w:t>
      </w:r>
      <w:r w:rsidR="00F02BA8" w:rsidRPr="00D27DAF">
        <w:rPr>
          <w:rFonts w:ascii="Times New Roman" w:hAnsi="Times New Roman" w:cs="Times New Roman"/>
          <w:sz w:val="24"/>
          <w:szCs w:val="24"/>
        </w:rPr>
        <w:t xml:space="preserve">s </w:t>
      </w:r>
    </w:p>
    <w:p w:rsidR="00F02BA8" w:rsidRPr="00D27DAF" w:rsidRDefault="00F02BA8" w:rsidP="008A2711">
      <w:pPr>
        <w:pStyle w:val="ListParagraph"/>
        <w:numPr>
          <w:ilvl w:val="0"/>
          <w:numId w:val="2"/>
        </w:numPr>
        <w:spacing w:line="360" w:lineRule="auto"/>
        <w:jc w:val="both"/>
        <w:rPr>
          <w:rFonts w:ascii="Times New Roman" w:hAnsi="Times New Roman" w:cs="Times New Roman"/>
          <w:sz w:val="24"/>
          <w:szCs w:val="24"/>
        </w:rPr>
      </w:pPr>
      <w:r w:rsidRPr="00D27DAF">
        <w:rPr>
          <w:rFonts w:ascii="Times New Roman" w:hAnsi="Times New Roman" w:cs="Times New Roman"/>
          <w:sz w:val="24"/>
          <w:szCs w:val="24"/>
        </w:rPr>
        <w:t>Identify the agents (institutional entrepreneurs</w:t>
      </w:r>
      <w:r w:rsidR="0064229A" w:rsidRPr="00D27DAF">
        <w:rPr>
          <w:rFonts w:ascii="Times New Roman" w:hAnsi="Times New Roman" w:cs="Times New Roman"/>
          <w:sz w:val="24"/>
          <w:szCs w:val="24"/>
        </w:rPr>
        <w:t>, other individuals and collective entities)</w:t>
      </w:r>
    </w:p>
    <w:p w:rsidR="0064229A" w:rsidRPr="0064229A" w:rsidRDefault="00DA4EDF" w:rsidP="0064229A">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Id</w:t>
      </w:r>
      <w:r w:rsidR="00C6245B" w:rsidRPr="0064229A">
        <w:rPr>
          <w:rFonts w:ascii="Times New Roman" w:hAnsi="Times New Roman" w:cs="Times New Roman"/>
          <w:sz w:val="24"/>
          <w:szCs w:val="24"/>
        </w:rPr>
        <w:t xml:space="preserve">entify </w:t>
      </w:r>
      <w:r>
        <w:rPr>
          <w:rFonts w:ascii="Times New Roman" w:hAnsi="Times New Roman" w:cs="Times New Roman"/>
          <w:sz w:val="24"/>
          <w:szCs w:val="24"/>
        </w:rPr>
        <w:t xml:space="preserve">the institutional ideas </w:t>
      </w:r>
    </w:p>
    <w:p w:rsidR="007C1AF7" w:rsidRDefault="0064229A" w:rsidP="007C1A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Su</w:t>
      </w:r>
      <w:r w:rsidR="00C6245B" w:rsidRPr="0064229A">
        <w:rPr>
          <w:rFonts w:ascii="Times New Roman" w:hAnsi="Times New Roman" w:cs="Times New Roman"/>
          <w:sz w:val="24"/>
          <w:szCs w:val="24"/>
        </w:rPr>
        <w:t>pporting mechanisms</w:t>
      </w:r>
      <w:r w:rsidR="0016683B" w:rsidRPr="0064229A">
        <w:rPr>
          <w:rFonts w:ascii="Times New Roman" w:hAnsi="Times New Roman" w:cs="Times New Roman"/>
          <w:sz w:val="24"/>
          <w:szCs w:val="24"/>
        </w:rPr>
        <w:t>. /</w:t>
      </w:r>
      <w:r w:rsidR="00724B32" w:rsidRPr="0064229A">
        <w:rPr>
          <w:rFonts w:ascii="Times New Roman" w:hAnsi="Times New Roman" w:cs="Times New Roman"/>
          <w:sz w:val="24"/>
          <w:szCs w:val="24"/>
        </w:rPr>
        <w:t>institutions and whe</w:t>
      </w:r>
      <w:r w:rsidR="00C6245B" w:rsidRPr="0064229A">
        <w:rPr>
          <w:rFonts w:ascii="Times New Roman" w:hAnsi="Times New Roman" w:cs="Times New Roman"/>
          <w:sz w:val="24"/>
          <w:szCs w:val="24"/>
        </w:rPr>
        <w:t>ther they are strengthening or weak</w:t>
      </w:r>
      <w:r w:rsidR="007C1AF7">
        <w:rPr>
          <w:rFonts w:ascii="Times New Roman" w:hAnsi="Times New Roman" w:cs="Times New Roman"/>
          <w:sz w:val="24"/>
          <w:szCs w:val="24"/>
        </w:rPr>
        <w:t>ening the organisation over time.</w:t>
      </w:r>
    </w:p>
    <w:p w:rsidR="007C1AF7" w:rsidRDefault="007C1AF7" w:rsidP="007C1A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Identify the institutional effects</w:t>
      </w:r>
    </w:p>
    <w:p w:rsidR="00E26589" w:rsidRDefault="00E26589" w:rsidP="00C624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addition to a search of relevant literature, original historical materials relating to ABCA were examined </w:t>
      </w:r>
      <w:r w:rsidR="00A720E0">
        <w:rPr>
          <w:rFonts w:ascii="Times New Roman" w:hAnsi="Times New Roman" w:cs="Times New Roman"/>
          <w:sz w:val="24"/>
          <w:szCs w:val="24"/>
        </w:rPr>
        <w:t xml:space="preserve">in </w:t>
      </w:r>
      <w:r w:rsidR="00A63E45">
        <w:rPr>
          <w:rFonts w:ascii="Times New Roman" w:hAnsi="Times New Roman" w:cs="Times New Roman"/>
          <w:sz w:val="24"/>
          <w:szCs w:val="24"/>
        </w:rPr>
        <w:t xml:space="preserve">archives </w:t>
      </w:r>
      <w:r w:rsidR="008B60AE">
        <w:rPr>
          <w:rFonts w:ascii="Times New Roman" w:hAnsi="Times New Roman" w:cs="Times New Roman"/>
          <w:sz w:val="24"/>
          <w:szCs w:val="24"/>
        </w:rPr>
        <w:t xml:space="preserve">and the author also acquired a small collection of ABCA publications (21 in total) </w:t>
      </w:r>
      <w:r w:rsidR="00A720E0">
        <w:rPr>
          <w:rFonts w:ascii="Times New Roman" w:hAnsi="Times New Roman" w:cs="Times New Roman"/>
          <w:sz w:val="24"/>
          <w:szCs w:val="24"/>
        </w:rPr>
        <w:t xml:space="preserve">at a modest cost either online or </w:t>
      </w:r>
      <w:r w:rsidR="008B60AE">
        <w:rPr>
          <w:rFonts w:ascii="Times New Roman" w:hAnsi="Times New Roman" w:cs="Times New Roman"/>
          <w:sz w:val="24"/>
          <w:szCs w:val="24"/>
        </w:rPr>
        <w:t xml:space="preserve">through </w:t>
      </w:r>
      <w:r w:rsidR="00A720E0">
        <w:rPr>
          <w:rFonts w:ascii="Times New Roman" w:hAnsi="Times New Roman" w:cs="Times New Roman"/>
          <w:sz w:val="24"/>
          <w:szCs w:val="24"/>
        </w:rPr>
        <w:t>antiquarian bo</w:t>
      </w:r>
      <w:r w:rsidR="008B60AE">
        <w:rPr>
          <w:rFonts w:ascii="Times New Roman" w:hAnsi="Times New Roman" w:cs="Times New Roman"/>
          <w:sz w:val="24"/>
          <w:szCs w:val="24"/>
        </w:rPr>
        <w:t>ok dealers</w:t>
      </w:r>
      <w:r w:rsidR="00A63E45">
        <w:rPr>
          <w:rFonts w:ascii="Times New Roman" w:hAnsi="Times New Roman" w:cs="Times New Roman"/>
          <w:sz w:val="24"/>
          <w:szCs w:val="24"/>
        </w:rPr>
        <w:t xml:space="preserve">.  For transparency, the archives visited and the </w:t>
      </w:r>
      <w:r w:rsidR="00020CC3">
        <w:rPr>
          <w:rFonts w:ascii="Times New Roman" w:hAnsi="Times New Roman" w:cs="Times New Roman"/>
          <w:sz w:val="24"/>
          <w:szCs w:val="24"/>
        </w:rPr>
        <w:t xml:space="preserve">scope of </w:t>
      </w:r>
      <w:r w:rsidR="00A63E45">
        <w:rPr>
          <w:rFonts w:ascii="Times New Roman" w:hAnsi="Times New Roman" w:cs="Times New Roman"/>
          <w:sz w:val="24"/>
          <w:szCs w:val="24"/>
        </w:rPr>
        <w:t xml:space="preserve">records scrutinised </w:t>
      </w:r>
      <w:r w:rsidR="007C1AF7">
        <w:rPr>
          <w:rFonts w:ascii="Times New Roman" w:hAnsi="Times New Roman" w:cs="Times New Roman"/>
          <w:sz w:val="24"/>
          <w:szCs w:val="24"/>
        </w:rPr>
        <w:t xml:space="preserve">and dates of retrieval </w:t>
      </w:r>
      <w:r w:rsidR="00A63E45">
        <w:rPr>
          <w:rFonts w:ascii="Times New Roman" w:hAnsi="Times New Roman" w:cs="Times New Roman"/>
          <w:sz w:val="24"/>
          <w:szCs w:val="24"/>
        </w:rPr>
        <w:t>are recorded</w:t>
      </w:r>
      <w:r w:rsidR="006F32F3">
        <w:rPr>
          <w:rFonts w:ascii="Times New Roman" w:hAnsi="Times New Roman" w:cs="Times New Roman"/>
          <w:sz w:val="24"/>
          <w:szCs w:val="24"/>
        </w:rPr>
        <w:t xml:space="preserve"> at the end of the article.</w:t>
      </w:r>
    </w:p>
    <w:p w:rsidR="00CD124B" w:rsidRPr="00CD124B" w:rsidRDefault="00CD124B" w:rsidP="00CD124B">
      <w:pPr>
        <w:spacing w:line="360" w:lineRule="auto"/>
        <w:jc w:val="both"/>
        <w:rPr>
          <w:rFonts w:ascii="Times New Roman" w:hAnsi="Times New Roman" w:cs="Times New Roman"/>
          <w:b/>
          <w:sz w:val="24"/>
          <w:szCs w:val="24"/>
        </w:rPr>
      </w:pPr>
      <w:r w:rsidRPr="00CD124B">
        <w:rPr>
          <w:rFonts w:ascii="Times New Roman" w:hAnsi="Times New Roman" w:cs="Times New Roman"/>
          <w:b/>
          <w:sz w:val="24"/>
          <w:szCs w:val="24"/>
        </w:rPr>
        <w:t>Historical context and Britain’s progress in World War II</w:t>
      </w:r>
      <w:r w:rsidR="00805915">
        <w:rPr>
          <w:rFonts w:ascii="Times New Roman" w:hAnsi="Times New Roman" w:cs="Times New Roman"/>
          <w:b/>
          <w:sz w:val="24"/>
          <w:szCs w:val="24"/>
        </w:rPr>
        <w:t xml:space="preserve"> by 1941</w:t>
      </w:r>
    </w:p>
    <w:p w:rsidR="00ED4C87" w:rsidRDefault="007E3538" w:rsidP="00CD124B">
      <w:p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CD124B">
        <w:rPr>
          <w:rFonts w:ascii="Times New Roman" w:hAnsi="Times New Roman" w:cs="Times New Roman"/>
          <w:sz w:val="24"/>
          <w:szCs w:val="24"/>
        </w:rPr>
        <w:t xml:space="preserve">oor </w:t>
      </w:r>
      <w:r w:rsidR="00CD124B" w:rsidRPr="00CD124B">
        <w:rPr>
          <w:rFonts w:ascii="Times New Roman" w:hAnsi="Times New Roman" w:cs="Times New Roman"/>
          <w:sz w:val="24"/>
          <w:szCs w:val="24"/>
        </w:rPr>
        <w:t xml:space="preserve">progress </w:t>
      </w:r>
      <w:r>
        <w:rPr>
          <w:rFonts w:ascii="Times New Roman" w:hAnsi="Times New Roman" w:cs="Times New Roman"/>
          <w:sz w:val="24"/>
          <w:szCs w:val="24"/>
        </w:rPr>
        <w:t xml:space="preserve">by </w:t>
      </w:r>
      <w:r w:rsidR="00CD124B" w:rsidRPr="00CD124B">
        <w:rPr>
          <w:rFonts w:ascii="Times New Roman" w:hAnsi="Times New Roman" w:cs="Times New Roman"/>
          <w:sz w:val="24"/>
          <w:szCs w:val="24"/>
        </w:rPr>
        <w:t xml:space="preserve">the British Armed forces in </w:t>
      </w:r>
      <w:r w:rsidR="002E2485">
        <w:rPr>
          <w:rFonts w:ascii="Times New Roman" w:hAnsi="Times New Roman" w:cs="Times New Roman"/>
          <w:sz w:val="24"/>
          <w:szCs w:val="24"/>
        </w:rPr>
        <w:t xml:space="preserve">the first 18 months of </w:t>
      </w:r>
      <w:r w:rsidR="00CD124B" w:rsidRPr="00CD124B">
        <w:rPr>
          <w:rFonts w:ascii="Times New Roman" w:hAnsi="Times New Roman" w:cs="Times New Roman"/>
          <w:sz w:val="24"/>
          <w:szCs w:val="24"/>
        </w:rPr>
        <w:t xml:space="preserve">World War II </w:t>
      </w:r>
      <w:r w:rsidR="00D0398F">
        <w:rPr>
          <w:rFonts w:ascii="Times New Roman" w:hAnsi="Times New Roman" w:cs="Times New Roman"/>
          <w:sz w:val="24"/>
          <w:szCs w:val="24"/>
        </w:rPr>
        <w:t xml:space="preserve">was the background that led </w:t>
      </w:r>
      <w:r w:rsidR="002E2485">
        <w:rPr>
          <w:rFonts w:ascii="Times New Roman" w:hAnsi="Times New Roman" w:cs="Times New Roman"/>
          <w:sz w:val="24"/>
          <w:szCs w:val="24"/>
        </w:rPr>
        <w:t xml:space="preserve">senior officers and ministers </w:t>
      </w:r>
      <w:r w:rsidR="00723B7A">
        <w:rPr>
          <w:rFonts w:ascii="Times New Roman" w:hAnsi="Times New Roman" w:cs="Times New Roman"/>
          <w:sz w:val="24"/>
          <w:szCs w:val="24"/>
        </w:rPr>
        <w:t xml:space="preserve">deciding to </w:t>
      </w:r>
      <w:r w:rsidR="008F551D">
        <w:rPr>
          <w:rFonts w:ascii="Times New Roman" w:hAnsi="Times New Roman" w:cs="Times New Roman"/>
          <w:sz w:val="24"/>
          <w:szCs w:val="24"/>
        </w:rPr>
        <w:t xml:space="preserve">create </w:t>
      </w:r>
      <w:r w:rsidR="00CD124B" w:rsidRPr="00CD124B">
        <w:rPr>
          <w:rFonts w:ascii="Times New Roman" w:hAnsi="Times New Roman" w:cs="Times New Roman"/>
          <w:sz w:val="24"/>
          <w:szCs w:val="24"/>
        </w:rPr>
        <w:t xml:space="preserve">ABCA in 1941.The Dunkirk evacuation of around 340,000 troops of the British Expeditionary Force (BEF) from France </w:t>
      </w:r>
      <w:r w:rsidR="00D0398F">
        <w:rPr>
          <w:rFonts w:ascii="Times New Roman" w:hAnsi="Times New Roman" w:cs="Times New Roman"/>
          <w:sz w:val="24"/>
          <w:szCs w:val="24"/>
        </w:rPr>
        <w:t xml:space="preserve">in May and June 1940 </w:t>
      </w:r>
      <w:r w:rsidR="00CD124B" w:rsidRPr="00CD124B">
        <w:rPr>
          <w:rFonts w:ascii="Times New Roman" w:hAnsi="Times New Roman" w:cs="Times New Roman"/>
          <w:sz w:val="24"/>
          <w:szCs w:val="24"/>
        </w:rPr>
        <w:t>after encircle</w:t>
      </w:r>
      <w:r>
        <w:rPr>
          <w:rFonts w:ascii="Times New Roman" w:hAnsi="Times New Roman" w:cs="Times New Roman"/>
          <w:sz w:val="24"/>
          <w:szCs w:val="24"/>
        </w:rPr>
        <w:t xml:space="preserve">ment </w:t>
      </w:r>
      <w:r w:rsidR="00CD124B" w:rsidRPr="00CD124B">
        <w:rPr>
          <w:rFonts w:ascii="Times New Roman" w:hAnsi="Times New Roman" w:cs="Times New Roman"/>
          <w:sz w:val="24"/>
          <w:szCs w:val="24"/>
        </w:rPr>
        <w:t xml:space="preserve">by rapidly advancing German forces – </w:t>
      </w:r>
      <w:r w:rsidR="00723B7A">
        <w:rPr>
          <w:rFonts w:ascii="Times New Roman" w:hAnsi="Times New Roman" w:cs="Times New Roman"/>
          <w:sz w:val="24"/>
          <w:szCs w:val="24"/>
        </w:rPr>
        <w:t xml:space="preserve">with </w:t>
      </w:r>
      <w:r w:rsidR="00CD124B" w:rsidRPr="00CD124B">
        <w:rPr>
          <w:rFonts w:ascii="Times New Roman" w:hAnsi="Times New Roman" w:cs="Times New Roman"/>
          <w:sz w:val="24"/>
          <w:szCs w:val="24"/>
        </w:rPr>
        <w:t xml:space="preserve">60,000 soldiers </w:t>
      </w:r>
      <w:r w:rsidR="00723B7A">
        <w:rPr>
          <w:rFonts w:ascii="Times New Roman" w:hAnsi="Times New Roman" w:cs="Times New Roman"/>
          <w:sz w:val="24"/>
          <w:szCs w:val="24"/>
        </w:rPr>
        <w:t xml:space="preserve">lost </w:t>
      </w:r>
      <w:r w:rsidR="00CD124B" w:rsidRPr="00CD124B">
        <w:rPr>
          <w:rFonts w:ascii="Times New Roman" w:hAnsi="Times New Roman" w:cs="Times New Roman"/>
          <w:sz w:val="24"/>
          <w:szCs w:val="24"/>
        </w:rPr>
        <w:t>as battle casualties or captured - left survivors bewildered</w:t>
      </w:r>
      <w:r w:rsidR="008F551D">
        <w:rPr>
          <w:rFonts w:ascii="Times New Roman" w:hAnsi="Times New Roman" w:cs="Times New Roman"/>
          <w:sz w:val="24"/>
          <w:szCs w:val="24"/>
        </w:rPr>
        <w:t xml:space="preserve">, while </w:t>
      </w:r>
      <w:r>
        <w:rPr>
          <w:rFonts w:ascii="Times New Roman" w:hAnsi="Times New Roman" w:cs="Times New Roman"/>
          <w:sz w:val="24"/>
          <w:szCs w:val="24"/>
        </w:rPr>
        <w:t xml:space="preserve">soldiers </w:t>
      </w:r>
      <w:r w:rsidR="00723B7A">
        <w:rPr>
          <w:rFonts w:ascii="Times New Roman" w:hAnsi="Times New Roman" w:cs="Times New Roman"/>
          <w:sz w:val="24"/>
          <w:szCs w:val="24"/>
        </w:rPr>
        <w:t xml:space="preserve">looking on from </w:t>
      </w:r>
      <w:r>
        <w:rPr>
          <w:rFonts w:ascii="Times New Roman" w:hAnsi="Times New Roman" w:cs="Times New Roman"/>
          <w:sz w:val="24"/>
          <w:szCs w:val="24"/>
        </w:rPr>
        <w:t>Britain w</w:t>
      </w:r>
      <w:r w:rsidR="008F551D">
        <w:rPr>
          <w:rFonts w:ascii="Times New Roman" w:hAnsi="Times New Roman" w:cs="Times New Roman"/>
          <w:sz w:val="24"/>
          <w:szCs w:val="24"/>
        </w:rPr>
        <w:t xml:space="preserve">ere </w:t>
      </w:r>
      <w:r w:rsidR="00CD124B" w:rsidRPr="00CD124B">
        <w:rPr>
          <w:rFonts w:ascii="Times New Roman" w:hAnsi="Times New Roman" w:cs="Times New Roman"/>
          <w:sz w:val="24"/>
          <w:szCs w:val="24"/>
        </w:rPr>
        <w:t xml:space="preserve">demoralised at the scale of the defeat. </w:t>
      </w:r>
      <w:r w:rsidR="00E10C20" w:rsidRPr="00E10C20">
        <w:rPr>
          <w:rFonts w:ascii="Times New Roman" w:hAnsi="Times New Roman" w:cs="Times New Roman"/>
          <w:sz w:val="24"/>
          <w:szCs w:val="24"/>
        </w:rPr>
        <w:t xml:space="preserve">General </w:t>
      </w:r>
      <w:r w:rsidR="00D0398F">
        <w:rPr>
          <w:rFonts w:ascii="Times New Roman" w:hAnsi="Times New Roman" w:cs="Times New Roman"/>
          <w:sz w:val="24"/>
          <w:szCs w:val="24"/>
        </w:rPr>
        <w:t xml:space="preserve">Ronald Forbes </w:t>
      </w:r>
      <w:r w:rsidR="00E10C20" w:rsidRPr="00E10C20">
        <w:rPr>
          <w:rFonts w:ascii="Times New Roman" w:hAnsi="Times New Roman" w:cs="Times New Roman"/>
          <w:sz w:val="24"/>
          <w:szCs w:val="24"/>
        </w:rPr>
        <w:lastRenderedPageBreak/>
        <w:t xml:space="preserve">Adam </w:t>
      </w:r>
      <w:r w:rsidR="00CD124B" w:rsidRPr="00CD124B">
        <w:rPr>
          <w:rFonts w:ascii="Times New Roman" w:hAnsi="Times New Roman" w:cs="Times New Roman"/>
          <w:sz w:val="24"/>
          <w:szCs w:val="24"/>
        </w:rPr>
        <w:t>(1941</w:t>
      </w:r>
      <w:r w:rsidR="00DE0065">
        <w:rPr>
          <w:rFonts w:ascii="Times New Roman" w:hAnsi="Times New Roman" w:cs="Times New Roman"/>
          <w:sz w:val="24"/>
          <w:szCs w:val="24"/>
        </w:rPr>
        <w:t>, p. 2</w:t>
      </w:r>
      <w:r w:rsidR="00CD124B" w:rsidRPr="00CD124B">
        <w:rPr>
          <w:rFonts w:ascii="Times New Roman" w:hAnsi="Times New Roman" w:cs="Times New Roman"/>
          <w:sz w:val="24"/>
          <w:szCs w:val="24"/>
        </w:rPr>
        <w:t xml:space="preserve">) </w:t>
      </w:r>
      <w:r w:rsidR="00D0398F">
        <w:rPr>
          <w:rFonts w:ascii="Times New Roman" w:hAnsi="Times New Roman" w:cs="Times New Roman"/>
          <w:sz w:val="24"/>
          <w:szCs w:val="24"/>
        </w:rPr>
        <w:t xml:space="preserve">had observed at first hand the chaos of the evacuation and the </w:t>
      </w:r>
      <w:r w:rsidR="00CD124B" w:rsidRPr="00CD124B">
        <w:rPr>
          <w:rFonts w:ascii="Times New Roman" w:hAnsi="Times New Roman" w:cs="Times New Roman"/>
          <w:sz w:val="24"/>
          <w:szCs w:val="24"/>
        </w:rPr>
        <w:t>strain on officers</w:t>
      </w:r>
      <w:r w:rsidR="00D0398F">
        <w:rPr>
          <w:rFonts w:ascii="Times New Roman" w:hAnsi="Times New Roman" w:cs="Times New Roman"/>
          <w:sz w:val="24"/>
          <w:szCs w:val="24"/>
        </w:rPr>
        <w:t xml:space="preserve"> as they tried to </w:t>
      </w:r>
      <w:r>
        <w:rPr>
          <w:rFonts w:ascii="Times New Roman" w:hAnsi="Times New Roman" w:cs="Times New Roman"/>
          <w:sz w:val="24"/>
          <w:szCs w:val="24"/>
        </w:rPr>
        <w:t xml:space="preserve">find out how many </w:t>
      </w:r>
      <w:r w:rsidR="00D0398F">
        <w:rPr>
          <w:rFonts w:ascii="Times New Roman" w:hAnsi="Times New Roman" w:cs="Times New Roman"/>
          <w:sz w:val="24"/>
          <w:szCs w:val="24"/>
        </w:rPr>
        <w:t xml:space="preserve">of their </w:t>
      </w:r>
      <w:r>
        <w:rPr>
          <w:rFonts w:ascii="Times New Roman" w:hAnsi="Times New Roman" w:cs="Times New Roman"/>
          <w:sz w:val="24"/>
          <w:szCs w:val="24"/>
        </w:rPr>
        <w:t xml:space="preserve">troops had returned and </w:t>
      </w:r>
      <w:r w:rsidR="00CD124B" w:rsidRPr="00CD124B">
        <w:rPr>
          <w:rFonts w:ascii="Times New Roman" w:hAnsi="Times New Roman" w:cs="Times New Roman"/>
          <w:sz w:val="24"/>
          <w:szCs w:val="24"/>
        </w:rPr>
        <w:t>where they were located</w:t>
      </w:r>
      <w:r w:rsidR="00D0398F">
        <w:rPr>
          <w:rFonts w:ascii="Times New Roman" w:hAnsi="Times New Roman" w:cs="Times New Roman"/>
          <w:sz w:val="24"/>
          <w:szCs w:val="24"/>
        </w:rPr>
        <w:t>.</w:t>
      </w:r>
      <w:r w:rsidR="00CD124B" w:rsidRPr="00CD124B">
        <w:rPr>
          <w:rFonts w:ascii="Times New Roman" w:hAnsi="Times New Roman" w:cs="Times New Roman"/>
          <w:sz w:val="24"/>
          <w:szCs w:val="24"/>
        </w:rPr>
        <w:t xml:space="preserve"> </w:t>
      </w:r>
      <w:r w:rsidR="00D0398F">
        <w:rPr>
          <w:rFonts w:ascii="Times New Roman" w:hAnsi="Times New Roman" w:cs="Times New Roman"/>
          <w:sz w:val="24"/>
          <w:szCs w:val="24"/>
        </w:rPr>
        <w:t xml:space="preserve">A year later, in </w:t>
      </w:r>
      <w:r w:rsidR="00F428A0">
        <w:rPr>
          <w:rFonts w:ascii="Times New Roman" w:hAnsi="Times New Roman" w:cs="Times New Roman"/>
          <w:sz w:val="24"/>
          <w:szCs w:val="24"/>
        </w:rPr>
        <w:t xml:space="preserve">the summer of 1941, </w:t>
      </w:r>
      <w:r w:rsidR="00723B7A">
        <w:rPr>
          <w:rFonts w:ascii="Times New Roman" w:hAnsi="Times New Roman" w:cs="Times New Roman"/>
          <w:sz w:val="24"/>
          <w:szCs w:val="24"/>
        </w:rPr>
        <w:t>th</w:t>
      </w:r>
      <w:r w:rsidR="00F428A0">
        <w:rPr>
          <w:rFonts w:ascii="Times New Roman" w:hAnsi="Times New Roman" w:cs="Times New Roman"/>
          <w:sz w:val="24"/>
          <w:szCs w:val="24"/>
        </w:rPr>
        <w:t>e mood of the troops stationed in Britain was no longer one of cheerful anticipation</w:t>
      </w:r>
      <w:r w:rsidR="00723B7A">
        <w:rPr>
          <w:rFonts w:ascii="Times New Roman" w:hAnsi="Times New Roman" w:cs="Times New Roman"/>
          <w:sz w:val="24"/>
          <w:szCs w:val="24"/>
        </w:rPr>
        <w:t xml:space="preserve"> and </w:t>
      </w:r>
      <w:r w:rsidR="00D0398F">
        <w:rPr>
          <w:rFonts w:ascii="Times New Roman" w:hAnsi="Times New Roman" w:cs="Times New Roman"/>
          <w:sz w:val="24"/>
          <w:szCs w:val="24"/>
        </w:rPr>
        <w:t xml:space="preserve">their </w:t>
      </w:r>
      <w:r w:rsidR="00723B7A">
        <w:rPr>
          <w:rFonts w:ascii="Times New Roman" w:hAnsi="Times New Roman" w:cs="Times New Roman"/>
          <w:sz w:val="24"/>
          <w:szCs w:val="24"/>
        </w:rPr>
        <w:t>“m</w:t>
      </w:r>
      <w:r w:rsidR="00F428A0">
        <w:rPr>
          <w:rFonts w:ascii="Times New Roman" w:hAnsi="Times New Roman" w:cs="Times New Roman"/>
          <w:sz w:val="24"/>
          <w:szCs w:val="24"/>
        </w:rPr>
        <w:t>orale had suffered a tangible decline”</w:t>
      </w:r>
      <w:r w:rsidR="00D0398F">
        <w:rPr>
          <w:rFonts w:ascii="Times New Roman" w:hAnsi="Times New Roman" w:cs="Times New Roman"/>
          <w:sz w:val="24"/>
          <w:szCs w:val="24"/>
        </w:rPr>
        <w:t xml:space="preserve"> </w:t>
      </w:r>
      <w:r w:rsidR="00723B7A">
        <w:rPr>
          <w:rFonts w:ascii="Times New Roman" w:hAnsi="Times New Roman" w:cs="Times New Roman"/>
          <w:sz w:val="24"/>
          <w:szCs w:val="24"/>
        </w:rPr>
        <w:t>(</w:t>
      </w:r>
      <w:proofErr w:type="spellStart"/>
      <w:r w:rsidR="008F551D" w:rsidRPr="008F551D">
        <w:rPr>
          <w:rFonts w:ascii="Times New Roman" w:hAnsi="Times New Roman" w:cs="Times New Roman"/>
          <w:sz w:val="24"/>
          <w:szCs w:val="24"/>
        </w:rPr>
        <w:t>MacKenzie</w:t>
      </w:r>
      <w:proofErr w:type="spellEnd"/>
      <w:r w:rsidR="00723B7A">
        <w:rPr>
          <w:rFonts w:ascii="Times New Roman" w:hAnsi="Times New Roman" w:cs="Times New Roman"/>
          <w:sz w:val="24"/>
          <w:szCs w:val="24"/>
        </w:rPr>
        <w:t xml:space="preserve">, </w:t>
      </w:r>
      <w:r w:rsidR="008F551D" w:rsidRPr="008F551D">
        <w:rPr>
          <w:rFonts w:ascii="Times New Roman" w:hAnsi="Times New Roman" w:cs="Times New Roman"/>
          <w:sz w:val="24"/>
          <w:szCs w:val="24"/>
        </w:rPr>
        <w:t>1992, p.85)</w:t>
      </w:r>
      <w:r w:rsidR="00F428A0">
        <w:rPr>
          <w:rFonts w:ascii="Times New Roman" w:hAnsi="Times New Roman" w:cs="Times New Roman"/>
          <w:sz w:val="24"/>
          <w:szCs w:val="24"/>
        </w:rPr>
        <w:t xml:space="preserve">. </w:t>
      </w:r>
    </w:p>
    <w:p w:rsidR="00CD124B" w:rsidRDefault="00CD124B" w:rsidP="00CD124B">
      <w:pPr>
        <w:spacing w:line="360" w:lineRule="auto"/>
        <w:jc w:val="both"/>
        <w:rPr>
          <w:rFonts w:ascii="Times New Roman" w:hAnsi="Times New Roman" w:cs="Times New Roman"/>
          <w:sz w:val="24"/>
          <w:szCs w:val="24"/>
        </w:rPr>
      </w:pPr>
      <w:r w:rsidRPr="00CD124B">
        <w:rPr>
          <w:rFonts w:ascii="Times New Roman" w:hAnsi="Times New Roman" w:cs="Times New Roman"/>
          <w:sz w:val="24"/>
          <w:szCs w:val="24"/>
        </w:rPr>
        <w:t xml:space="preserve">Beyond </w:t>
      </w:r>
      <w:r w:rsidR="007E3538">
        <w:rPr>
          <w:rFonts w:ascii="Times New Roman" w:hAnsi="Times New Roman" w:cs="Times New Roman"/>
          <w:sz w:val="24"/>
          <w:szCs w:val="24"/>
        </w:rPr>
        <w:t xml:space="preserve">low </w:t>
      </w:r>
      <w:r w:rsidR="008F551D">
        <w:rPr>
          <w:rFonts w:ascii="Times New Roman" w:hAnsi="Times New Roman" w:cs="Times New Roman"/>
          <w:sz w:val="24"/>
          <w:szCs w:val="24"/>
        </w:rPr>
        <w:t xml:space="preserve">morale </w:t>
      </w:r>
      <w:r w:rsidR="007E3538">
        <w:rPr>
          <w:rFonts w:ascii="Times New Roman" w:hAnsi="Times New Roman" w:cs="Times New Roman"/>
          <w:sz w:val="24"/>
          <w:szCs w:val="24"/>
        </w:rPr>
        <w:t xml:space="preserve">of </w:t>
      </w:r>
      <w:r w:rsidRPr="00CD124B">
        <w:rPr>
          <w:rFonts w:ascii="Times New Roman" w:hAnsi="Times New Roman" w:cs="Times New Roman"/>
          <w:sz w:val="24"/>
          <w:szCs w:val="24"/>
        </w:rPr>
        <w:t xml:space="preserve">400,000 soldiers </w:t>
      </w:r>
      <w:r w:rsidR="008B0EEC">
        <w:rPr>
          <w:rFonts w:ascii="Times New Roman" w:hAnsi="Times New Roman" w:cs="Times New Roman"/>
          <w:sz w:val="24"/>
          <w:szCs w:val="24"/>
        </w:rPr>
        <w:t xml:space="preserve">evacuated </w:t>
      </w:r>
      <w:r w:rsidRPr="00CD124B">
        <w:rPr>
          <w:rFonts w:ascii="Times New Roman" w:hAnsi="Times New Roman" w:cs="Times New Roman"/>
          <w:sz w:val="24"/>
          <w:szCs w:val="24"/>
        </w:rPr>
        <w:t xml:space="preserve">from Dunkirk, </w:t>
      </w:r>
      <w:r w:rsidR="008B0EEC">
        <w:rPr>
          <w:rFonts w:ascii="Times New Roman" w:hAnsi="Times New Roman" w:cs="Times New Roman"/>
          <w:sz w:val="24"/>
          <w:szCs w:val="24"/>
        </w:rPr>
        <w:t xml:space="preserve">the British Army in 1941 faced the </w:t>
      </w:r>
      <w:r w:rsidRPr="00CD124B">
        <w:rPr>
          <w:rFonts w:ascii="Times New Roman" w:hAnsi="Times New Roman" w:cs="Times New Roman"/>
          <w:sz w:val="24"/>
          <w:szCs w:val="24"/>
        </w:rPr>
        <w:t xml:space="preserve">novel employee communication </w:t>
      </w:r>
      <w:r w:rsidR="008B0EEC">
        <w:rPr>
          <w:rFonts w:ascii="Times New Roman" w:hAnsi="Times New Roman" w:cs="Times New Roman"/>
          <w:sz w:val="24"/>
          <w:szCs w:val="24"/>
        </w:rPr>
        <w:t xml:space="preserve">problem of how to inform and motivate </w:t>
      </w:r>
      <w:r w:rsidRPr="00CD124B">
        <w:rPr>
          <w:rFonts w:ascii="Times New Roman" w:hAnsi="Times New Roman" w:cs="Times New Roman"/>
          <w:sz w:val="24"/>
          <w:szCs w:val="24"/>
        </w:rPr>
        <w:t>2.2 million conscripted soldiers, 1.5m of wh</w:t>
      </w:r>
      <w:r w:rsidR="007E3538">
        <w:rPr>
          <w:rFonts w:ascii="Times New Roman" w:hAnsi="Times New Roman" w:cs="Times New Roman"/>
          <w:sz w:val="24"/>
          <w:szCs w:val="24"/>
        </w:rPr>
        <w:t xml:space="preserve">om </w:t>
      </w:r>
      <w:r w:rsidRPr="00CD124B">
        <w:rPr>
          <w:rFonts w:ascii="Times New Roman" w:hAnsi="Times New Roman" w:cs="Times New Roman"/>
          <w:sz w:val="24"/>
          <w:szCs w:val="24"/>
        </w:rPr>
        <w:t xml:space="preserve">were based in the UK with limited training </w:t>
      </w:r>
      <w:r w:rsidR="008B0EEC">
        <w:rPr>
          <w:rFonts w:ascii="Times New Roman" w:hAnsi="Times New Roman" w:cs="Times New Roman"/>
          <w:sz w:val="24"/>
          <w:szCs w:val="24"/>
        </w:rPr>
        <w:t xml:space="preserve">opportunities and a poor sense of purpose. </w:t>
      </w:r>
      <w:r w:rsidR="00D0398F">
        <w:rPr>
          <w:rFonts w:ascii="Times New Roman" w:hAnsi="Times New Roman" w:cs="Times New Roman"/>
          <w:sz w:val="24"/>
          <w:szCs w:val="24"/>
        </w:rPr>
        <w:t>The War</w:t>
      </w:r>
      <w:r w:rsidR="009C2088">
        <w:rPr>
          <w:rFonts w:ascii="Times New Roman" w:hAnsi="Times New Roman" w:cs="Times New Roman"/>
          <w:sz w:val="24"/>
          <w:szCs w:val="24"/>
        </w:rPr>
        <w:t xml:space="preserve"> Office (1942) acknowledged that Dunkirk had been a</w:t>
      </w:r>
      <w:r w:rsidR="009C2088" w:rsidRPr="009C2088">
        <w:rPr>
          <w:rFonts w:ascii="Times New Roman" w:hAnsi="Times New Roman" w:cs="Times New Roman"/>
          <w:sz w:val="24"/>
          <w:szCs w:val="24"/>
        </w:rPr>
        <w:t xml:space="preserve"> “mental blitz” </w:t>
      </w:r>
      <w:r w:rsidR="009C2088">
        <w:rPr>
          <w:rFonts w:ascii="Times New Roman" w:hAnsi="Times New Roman" w:cs="Times New Roman"/>
          <w:sz w:val="24"/>
          <w:szCs w:val="24"/>
        </w:rPr>
        <w:t>for many soldiers</w:t>
      </w:r>
      <w:r w:rsidR="008B0EEC">
        <w:rPr>
          <w:rFonts w:ascii="Times New Roman" w:hAnsi="Times New Roman" w:cs="Times New Roman"/>
          <w:sz w:val="24"/>
          <w:szCs w:val="24"/>
        </w:rPr>
        <w:t>, who l</w:t>
      </w:r>
      <w:r w:rsidR="009C2088">
        <w:rPr>
          <w:rFonts w:ascii="Times New Roman" w:hAnsi="Times New Roman" w:cs="Times New Roman"/>
          <w:sz w:val="24"/>
          <w:szCs w:val="24"/>
        </w:rPr>
        <w:t>ack</w:t>
      </w:r>
      <w:r w:rsidR="008B0EEC">
        <w:rPr>
          <w:rFonts w:ascii="Times New Roman" w:hAnsi="Times New Roman" w:cs="Times New Roman"/>
          <w:sz w:val="24"/>
          <w:szCs w:val="24"/>
        </w:rPr>
        <w:t xml:space="preserve">ed </w:t>
      </w:r>
      <w:r w:rsidR="009C2088">
        <w:rPr>
          <w:rFonts w:ascii="Times New Roman" w:hAnsi="Times New Roman" w:cs="Times New Roman"/>
          <w:sz w:val="24"/>
          <w:szCs w:val="24"/>
        </w:rPr>
        <w:t>reliable information</w:t>
      </w:r>
      <w:r w:rsidR="007E3538">
        <w:rPr>
          <w:rFonts w:ascii="Times New Roman" w:hAnsi="Times New Roman" w:cs="Times New Roman"/>
          <w:sz w:val="24"/>
          <w:szCs w:val="24"/>
        </w:rPr>
        <w:t>, which in turn</w:t>
      </w:r>
      <w:r w:rsidR="009C2088">
        <w:rPr>
          <w:rFonts w:ascii="Times New Roman" w:hAnsi="Times New Roman" w:cs="Times New Roman"/>
          <w:sz w:val="24"/>
          <w:szCs w:val="24"/>
        </w:rPr>
        <w:t xml:space="preserve"> </w:t>
      </w:r>
      <w:r w:rsidR="008B0EEC">
        <w:rPr>
          <w:rFonts w:ascii="Times New Roman" w:hAnsi="Times New Roman" w:cs="Times New Roman"/>
          <w:sz w:val="24"/>
          <w:szCs w:val="24"/>
        </w:rPr>
        <w:t>produc</w:t>
      </w:r>
      <w:r w:rsidR="007E3538">
        <w:rPr>
          <w:rFonts w:ascii="Times New Roman" w:hAnsi="Times New Roman" w:cs="Times New Roman"/>
          <w:sz w:val="24"/>
          <w:szCs w:val="24"/>
        </w:rPr>
        <w:t>ed</w:t>
      </w:r>
      <w:r w:rsidR="008B0EEC">
        <w:rPr>
          <w:rFonts w:ascii="Times New Roman" w:hAnsi="Times New Roman" w:cs="Times New Roman"/>
          <w:sz w:val="24"/>
          <w:szCs w:val="24"/>
        </w:rPr>
        <w:t xml:space="preserve"> </w:t>
      </w:r>
      <w:r w:rsidR="009C2088">
        <w:rPr>
          <w:rFonts w:ascii="Times New Roman" w:hAnsi="Times New Roman" w:cs="Times New Roman"/>
          <w:sz w:val="24"/>
          <w:szCs w:val="24"/>
        </w:rPr>
        <w:t>a barrack room culture of rumourmongering.</w:t>
      </w:r>
      <w:r w:rsidR="009C2088" w:rsidRPr="009C2088">
        <w:rPr>
          <w:rFonts w:ascii="Times New Roman" w:hAnsi="Times New Roman" w:cs="Times New Roman"/>
          <w:sz w:val="24"/>
          <w:szCs w:val="24"/>
        </w:rPr>
        <w:t xml:space="preserve"> </w:t>
      </w:r>
      <w:r w:rsidR="00D0398F">
        <w:rPr>
          <w:rFonts w:ascii="Times New Roman" w:hAnsi="Times New Roman" w:cs="Times New Roman"/>
          <w:sz w:val="24"/>
          <w:szCs w:val="24"/>
        </w:rPr>
        <w:t xml:space="preserve"> Over 12 months in 1940 and 1941, t</w:t>
      </w:r>
      <w:r w:rsidR="008B0EEC">
        <w:rPr>
          <w:rFonts w:ascii="Times New Roman" w:hAnsi="Times New Roman" w:cs="Times New Roman"/>
          <w:sz w:val="24"/>
          <w:szCs w:val="24"/>
        </w:rPr>
        <w:t xml:space="preserve">he British </w:t>
      </w:r>
      <w:r w:rsidR="00D0398F">
        <w:rPr>
          <w:rFonts w:ascii="Times New Roman" w:hAnsi="Times New Roman" w:cs="Times New Roman"/>
          <w:sz w:val="24"/>
          <w:szCs w:val="24"/>
        </w:rPr>
        <w:t>a</w:t>
      </w:r>
      <w:r w:rsidR="008B0EEC">
        <w:rPr>
          <w:rFonts w:ascii="Times New Roman" w:hAnsi="Times New Roman" w:cs="Times New Roman"/>
          <w:sz w:val="24"/>
          <w:szCs w:val="24"/>
        </w:rPr>
        <w:t xml:space="preserve">rmy was transformed </w:t>
      </w:r>
      <w:r w:rsidR="00223EBF">
        <w:rPr>
          <w:rFonts w:ascii="Times New Roman" w:hAnsi="Times New Roman" w:cs="Times New Roman"/>
          <w:sz w:val="24"/>
          <w:szCs w:val="24"/>
        </w:rPr>
        <w:t xml:space="preserve">from a regular force to </w:t>
      </w:r>
      <w:r w:rsidR="008B0EEC">
        <w:rPr>
          <w:rFonts w:ascii="Times New Roman" w:hAnsi="Times New Roman" w:cs="Times New Roman"/>
          <w:sz w:val="24"/>
          <w:szCs w:val="24"/>
        </w:rPr>
        <w:t xml:space="preserve">a 96% </w:t>
      </w:r>
      <w:r w:rsidRPr="00CD124B">
        <w:rPr>
          <w:rFonts w:ascii="Times New Roman" w:hAnsi="Times New Roman" w:cs="Times New Roman"/>
          <w:sz w:val="24"/>
          <w:szCs w:val="24"/>
        </w:rPr>
        <w:t>conscript</w:t>
      </w:r>
      <w:r w:rsidR="00DE0065">
        <w:rPr>
          <w:rFonts w:ascii="Times New Roman" w:hAnsi="Times New Roman" w:cs="Times New Roman"/>
          <w:sz w:val="24"/>
          <w:szCs w:val="24"/>
        </w:rPr>
        <w:t xml:space="preserve"> army</w:t>
      </w:r>
      <w:r w:rsidR="00223EBF">
        <w:rPr>
          <w:rFonts w:ascii="Times New Roman" w:hAnsi="Times New Roman" w:cs="Times New Roman"/>
          <w:sz w:val="24"/>
          <w:szCs w:val="24"/>
        </w:rPr>
        <w:t>, of whom</w:t>
      </w:r>
      <w:r w:rsidR="008B0EEC">
        <w:rPr>
          <w:rFonts w:ascii="Times New Roman" w:hAnsi="Times New Roman" w:cs="Times New Roman"/>
          <w:sz w:val="24"/>
          <w:szCs w:val="24"/>
        </w:rPr>
        <w:t xml:space="preserve"> </w:t>
      </w:r>
      <w:r w:rsidRPr="00CD124B">
        <w:rPr>
          <w:rFonts w:ascii="Times New Roman" w:hAnsi="Times New Roman" w:cs="Times New Roman"/>
          <w:sz w:val="24"/>
          <w:szCs w:val="24"/>
        </w:rPr>
        <w:t xml:space="preserve">31% were 24 or </w:t>
      </w:r>
      <w:r w:rsidR="00223EBF">
        <w:rPr>
          <w:rFonts w:ascii="Times New Roman" w:hAnsi="Times New Roman" w:cs="Times New Roman"/>
          <w:sz w:val="24"/>
          <w:szCs w:val="24"/>
        </w:rPr>
        <w:t xml:space="preserve">younger </w:t>
      </w:r>
      <w:r w:rsidR="007E3538">
        <w:rPr>
          <w:rFonts w:ascii="Times New Roman" w:hAnsi="Times New Roman" w:cs="Times New Roman"/>
          <w:sz w:val="24"/>
          <w:szCs w:val="24"/>
        </w:rPr>
        <w:t>(Adam, 1943a)</w:t>
      </w:r>
      <w:r w:rsidRPr="00CD124B">
        <w:rPr>
          <w:rFonts w:ascii="Times New Roman" w:hAnsi="Times New Roman" w:cs="Times New Roman"/>
          <w:sz w:val="24"/>
          <w:szCs w:val="24"/>
        </w:rPr>
        <w:t xml:space="preserve">.  Adam </w:t>
      </w:r>
      <w:r w:rsidR="00D0398F">
        <w:rPr>
          <w:rFonts w:ascii="Times New Roman" w:hAnsi="Times New Roman" w:cs="Times New Roman"/>
          <w:sz w:val="24"/>
          <w:szCs w:val="24"/>
        </w:rPr>
        <w:t>conceded</w:t>
      </w:r>
      <w:r w:rsidRPr="00CD124B">
        <w:rPr>
          <w:rFonts w:ascii="Times New Roman" w:hAnsi="Times New Roman" w:cs="Times New Roman"/>
          <w:sz w:val="24"/>
          <w:szCs w:val="24"/>
        </w:rPr>
        <w:t xml:space="preserve"> that the professional officer class</w:t>
      </w:r>
      <w:r w:rsidR="008B0EEC">
        <w:rPr>
          <w:rFonts w:ascii="Times New Roman" w:hAnsi="Times New Roman" w:cs="Times New Roman"/>
          <w:sz w:val="24"/>
          <w:szCs w:val="24"/>
        </w:rPr>
        <w:t xml:space="preserve"> </w:t>
      </w:r>
      <w:r w:rsidRPr="00CD124B">
        <w:rPr>
          <w:rFonts w:ascii="Times New Roman" w:hAnsi="Times New Roman" w:cs="Times New Roman"/>
          <w:sz w:val="24"/>
          <w:szCs w:val="24"/>
        </w:rPr>
        <w:t xml:space="preserve">had underestimated the problems </w:t>
      </w:r>
      <w:r w:rsidR="008B0EEC">
        <w:rPr>
          <w:rFonts w:ascii="Times New Roman" w:hAnsi="Times New Roman" w:cs="Times New Roman"/>
          <w:sz w:val="24"/>
          <w:szCs w:val="24"/>
        </w:rPr>
        <w:t xml:space="preserve">of </w:t>
      </w:r>
      <w:r w:rsidRPr="00CD124B">
        <w:rPr>
          <w:rFonts w:ascii="Times New Roman" w:hAnsi="Times New Roman" w:cs="Times New Roman"/>
          <w:sz w:val="24"/>
          <w:szCs w:val="24"/>
        </w:rPr>
        <w:t xml:space="preserve">motivating </w:t>
      </w:r>
      <w:r w:rsidR="00D0398F">
        <w:rPr>
          <w:rFonts w:ascii="Times New Roman" w:hAnsi="Times New Roman" w:cs="Times New Roman"/>
          <w:sz w:val="24"/>
          <w:szCs w:val="24"/>
        </w:rPr>
        <w:t>c</w:t>
      </w:r>
      <w:r w:rsidRPr="00CD124B">
        <w:rPr>
          <w:rFonts w:ascii="Times New Roman" w:hAnsi="Times New Roman" w:cs="Times New Roman"/>
          <w:sz w:val="24"/>
          <w:szCs w:val="24"/>
        </w:rPr>
        <w:t>ivilian</w:t>
      </w:r>
      <w:r w:rsidR="00D0398F">
        <w:rPr>
          <w:rFonts w:ascii="Times New Roman" w:hAnsi="Times New Roman" w:cs="Times New Roman"/>
          <w:sz w:val="24"/>
          <w:szCs w:val="24"/>
        </w:rPr>
        <w:t>s who had been conscripted: “</w:t>
      </w:r>
      <w:r w:rsidRPr="00CD124B">
        <w:rPr>
          <w:rFonts w:ascii="Times New Roman" w:hAnsi="Times New Roman" w:cs="Times New Roman"/>
          <w:sz w:val="24"/>
          <w:szCs w:val="24"/>
        </w:rPr>
        <w:t xml:space="preserve">I regret that we had not considered morale in a conscript Army sufficiently before the war” (Adam, 1946a).  ABCA was a response to this oversight and was designed “to see that the soldier is kept abreast of current affairs so that he shall know the purpose behind his duty” (Adam, </w:t>
      </w:r>
      <w:r>
        <w:rPr>
          <w:rFonts w:ascii="Times New Roman" w:hAnsi="Times New Roman" w:cs="Times New Roman"/>
          <w:sz w:val="24"/>
          <w:szCs w:val="24"/>
        </w:rPr>
        <w:t>1943</w:t>
      </w:r>
      <w:r w:rsidR="007E3538">
        <w:rPr>
          <w:rFonts w:ascii="Times New Roman" w:hAnsi="Times New Roman" w:cs="Times New Roman"/>
          <w:sz w:val="24"/>
          <w:szCs w:val="24"/>
        </w:rPr>
        <w:t>b</w:t>
      </w:r>
      <w:r>
        <w:rPr>
          <w:rFonts w:ascii="Times New Roman" w:hAnsi="Times New Roman" w:cs="Times New Roman"/>
          <w:sz w:val="24"/>
          <w:szCs w:val="24"/>
        </w:rPr>
        <w:t>, p. 2</w:t>
      </w:r>
      <w:r w:rsidRPr="00CD124B">
        <w:rPr>
          <w:rFonts w:ascii="Times New Roman" w:hAnsi="Times New Roman" w:cs="Times New Roman"/>
          <w:sz w:val="24"/>
          <w:szCs w:val="24"/>
        </w:rPr>
        <w:t xml:space="preserve">). Specifically, ABCA was </w:t>
      </w:r>
      <w:r w:rsidR="00223EBF">
        <w:rPr>
          <w:rFonts w:ascii="Times New Roman" w:hAnsi="Times New Roman" w:cs="Times New Roman"/>
          <w:sz w:val="24"/>
          <w:szCs w:val="24"/>
        </w:rPr>
        <w:t xml:space="preserve">created </w:t>
      </w:r>
      <w:r w:rsidRPr="00CD124B">
        <w:rPr>
          <w:rFonts w:ascii="Times New Roman" w:hAnsi="Times New Roman" w:cs="Times New Roman"/>
          <w:sz w:val="24"/>
          <w:szCs w:val="24"/>
        </w:rPr>
        <w:t>as “a corrective to the dangerous sense of detachment f</w:t>
      </w:r>
      <w:r>
        <w:rPr>
          <w:rFonts w:ascii="Times New Roman" w:hAnsi="Times New Roman" w:cs="Times New Roman"/>
          <w:sz w:val="24"/>
          <w:szCs w:val="24"/>
        </w:rPr>
        <w:t>ro</w:t>
      </w:r>
      <w:r w:rsidRPr="00CD124B">
        <w:rPr>
          <w:rFonts w:ascii="Times New Roman" w:hAnsi="Times New Roman" w:cs="Times New Roman"/>
          <w:sz w:val="24"/>
          <w:szCs w:val="24"/>
        </w:rPr>
        <w:t xml:space="preserve">m civil responsibilities” that </w:t>
      </w:r>
      <w:r w:rsidR="006B1ACA">
        <w:rPr>
          <w:rFonts w:ascii="Times New Roman" w:hAnsi="Times New Roman" w:cs="Times New Roman"/>
          <w:sz w:val="24"/>
          <w:szCs w:val="24"/>
        </w:rPr>
        <w:t xml:space="preserve">arose from </w:t>
      </w:r>
      <w:r w:rsidRPr="00CD124B">
        <w:rPr>
          <w:rFonts w:ascii="Times New Roman" w:hAnsi="Times New Roman" w:cs="Times New Roman"/>
          <w:sz w:val="24"/>
          <w:szCs w:val="24"/>
        </w:rPr>
        <w:t xml:space="preserve">the “muddled thinking” of interwar </w:t>
      </w:r>
      <w:r w:rsidR="008B0EEC">
        <w:rPr>
          <w:rFonts w:ascii="Times New Roman" w:hAnsi="Times New Roman" w:cs="Times New Roman"/>
          <w:sz w:val="24"/>
          <w:szCs w:val="24"/>
        </w:rPr>
        <w:t xml:space="preserve">politics </w:t>
      </w:r>
      <w:r w:rsidRPr="00CD124B">
        <w:rPr>
          <w:rFonts w:ascii="Times New Roman" w:hAnsi="Times New Roman" w:cs="Times New Roman"/>
          <w:sz w:val="24"/>
          <w:szCs w:val="24"/>
        </w:rPr>
        <w:t xml:space="preserve">that </w:t>
      </w:r>
      <w:r w:rsidR="006B1ACA">
        <w:rPr>
          <w:rFonts w:ascii="Times New Roman" w:hAnsi="Times New Roman" w:cs="Times New Roman"/>
          <w:sz w:val="24"/>
          <w:szCs w:val="24"/>
        </w:rPr>
        <w:t>resulted in man</w:t>
      </w:r>
      <w:r w:rsidRPr="00CD124B">
        <w:rPr>
          <w:rFonts w:ascii="Times New Roman" w:hAnsi="Times New Roman" w:cs="Times New Roman"/>
          <w:sz w:val="24"/>
          <w:szCs w:val="24"/>
        </w:rPr>
        <w:t>y young men ha</w:t>
      </w:r>
      <w:r w:rsidR="006B1ACA">
        <w:rPr>
          <w:rFonts w:ascii="Times New Roman" w:hAnsi="Times New Roman" w:cs="Times New Roman"/>
          <w:sz w:val="24"/>
          <w:szCs w:val="24"/>
        </w:rPr>
        <w:t xml:space="preserve">ving </w:t>
      </w:r>
      <w:r w:rsidRPr="00CD124B">
        <w:rPr>
          <w:rFonts w:ascii="Times New Roman" w:hAnsi="Times New Roman" w:cs="Times New Roman"/>
          <w:sz w:val="24"/>
          <w:szCs w:val="24"/>
        </w:rPr>
        <w:t>“no clear idea why they are at war with Germany”</w:t>
      </w:r>
      <w:r w:rsidR="006B1ACA">
        <w:rPr>
          <w:rFonts w:ascii="Times New Roman" w:hAnsi="Times New Roman" w:cs="Times New Roman"/>
          <w:sz w:val="24"/>
          <w:szCs w:val="24"/>
        </w:rPr>
        <w:t xml:space="preserve"> (Adam, 1943b, p.3)</w:t>
      </w:r>
      <w:r w:rsidRPr="00CD124B">
        <w:rPr>
          <w:rFonts w:ascii="Times New Roman" w:hAnsi="Times New Roman" w:cs="Times New Roman"/>
          <w:sz w:val="24"/>
          <w:szCs w:val="24"/>
        </w:rPr>
        <w:t xml:space="preserve">. </w:t>
      </w:r>
      <w:r w:rsidR="004C7FA5">
        <w:rPr>
          <w:rFonts w:ascii="Times New Roman" w:hAnsi="Times New Roman" w:cs="Times New Roman"/>
          <w:sz w:val="24"/>
          <w:szCs w:val="24"/>
        </w:rPr>
        <w:t xml:space="preserve">In shaping ABCA’s scope of work, </w:t>
      </w:r>
      <w:r w:rsidR="00D0398F" w:rsidRPr="00D0398F">
        <w:rPr>
          <w:rFonts w:ascii="Times New Roman" w:hAnsi="Times New Roman" w:cs="Times New Roman"/>
          <w:sz w:val="24"/>
          <w:szCs w:val="24"/>
        </w:rPr>
        <w:t xml:space="preserve">Adam prioritised wartime challenges relating to morale, but also </w:t>
      </w:r>
      <w:r w:rsidR="00ED4C87">
        <w:rPr>
          <w:rFonts w:ascii="Times New Roman" w:hAnsi="Times New Roman" w:cs="Times New Roman"/>
          <w:sz w:val="24"/>
          <w:szCs w:val="24"/>
        </w:rPr>
        <w:t xml:space="preserve">included </w:t>
      </w:r>
      <w:r w:rsidR="00D0398F" w:rsidRPr="00D0398F">
        <w:rPr>
          <w:rFonts w:ascii="Times New Roman" w:hAnsi="Times New Roman" w:cs="Times New Roman"/>
          <w:sz w:val="24"/>
          <w:szCs w:val="24"/>
        </w:rPr>
        <w:t>an ideological element to the ABCA</w:t>
      </w:r>
      <w:r w:rsidR="004C7FA5">
        <w:rPr>
          <w:rFonts w:ascii="Times New Roman" w:hAnsi="Times New Roman" w:cs="Times New Roman"/>
          <w:sz w:val="24"/>
          <w:szCs w:val="24"/>
        </w:rPr>
        <w:t xml:space="preserve"> that addressed post-war civic life</w:t>
      </w:r>
      <w:r w:rsidR="00D0398F" w:rsidRPr="00D0398F">
        <w:rPr>
          <w:rFonts w:ascii="Times New Roman" w:hAnsi="Times New Roman" w:cs="Times New Roman"/>
          <w:sz w:val="24"/>
          <w:szCs w:val="24"/>
        </w:rPr>
        <w:t xml:space="preserve">:  </w:t>
      </w:r>
    </w:p>
    <w:p w:rsidR="00463EB2" w:rsidRDefault="00CD124B" w:rsidP="00E10C20">
      <w:pPr>
        <w:spacing w:line="360" w:lineRule="auto"/>
        <w:ind w:left="360"/>
        <w:jc w:val="both"/>
        <w:rPr>
          <w:rFonts w:ascii="Times New Roman" w:hAnsi="Times New Roman" w:cs="Times New Roman"/>
          <w:sz w:val="24"/>
          <w:szCs w:val="24"/>
        </w:rPr>
      </w:pPr>
      <w:r w:rsidRPr="00CD124B">
        <w:rPr>
          <w:rFonts w:ascii="Times New Roman" w:hAnsi="Times New Roman" w:cs="Times New Roman"/>
          <w:sz w:val="24"/>
          <w:szCs w:val="24"/>
        </w:rPr>
        <w:t>“What sort of community would we have after the war if the best young men of the nation have been debarred from training their minds during their service? […] The soldier who understands the merits of the democratic system which he is defending will fight better and will prove better after the war.” (</w:t>
      </w:r>
      <w:r>
        <w:rPr>
          <w:rFonts w:ascii="Times New Roman" w:hAnsi="Times New Roman" w:cs="Times New Roman"/>
          <w:sz w:val="24"/>
          <w:szCs w:val="24"/>
        </w:rPr>
        <w:t>Adam, 1943b</w:t>
      </w:r>
      <w:r w:rsidRPr="00CD124B">
        <w:rPr>
          <w:rFonts w:ascii="Times New Roman" w:hAnsi="Times New Roman" w:cs="Times New Roman"/>
          <w:sz w:val="24"/>
          <w:szCs w:val="24"/>
        </w:rPr>
        <w:t>, p. 3-4).</w:t>
      </w:r>
    </w:p>
    <w:p w:rsidR="00F84055" w:rsidRDefault="00D27DAF" w:rsidP="00D27DAF">
      <w:pPr>
        <w:pStyle w:val="ListParagraph"/>
        <w:numPr>
          <w:ilvl w:val="0"/>
          <w:numId w:val="3"/>
        </w:numPr>
        <w:spacing w:line="360" w:lineRule="auto"/>
        <w:jc w:val="both"/>
        <w:rPr>
          <w:rFonts w:ascii="Times New Roman" w:hAnsi="Times New Roman" w:cs="Times New Roman"/>
          <w:b/>
          <w:sz w:val="24"/>
          <w:szCs w:val="24"/>
        </w:rPr>
      </w:pPr>
      <w:r w:rsidRPr="00D27DAF">
        <w:rPr>
          <w:rFonts w:ascii="Times New Roman" w:hAnsi="Times New Roman" w:cs="Times New Roman"/>
          <w:b/>
          <w:sz w:val="24"/>
          <w:szCs w:val="24"/>
        </w:rPr>
        <w:t>The relevant time period</w:t>
      </w:r>
      <w:r w:rsidR="00805915">
        <w:rPr>
          <w:rFonts w:ascii="Times New Roman" w:hAnsi="Times New Roman" w:cs="Times New Roman"/>
          <w:b/>
          <w:sz w:val="24"/>
          <w:szCs w:val="24"/>
        </w:rPr>
        <w:t xml:space="preserve"> and case study</w:t>
      </w:r>
      <w:r w:rsidRPr="00D27DAF">
        <w:rPr>
          <w:rFonts w:ascii="Times New Roman" w:hAnsi="Times New Roman" w:cs="Times New Roman"/>
          <w:b/>
          <w:sz w:val="24"/>
          <w:szCs w:val="24"/>
        </w:rPr>
        <w:t xml:space="preserve">: </w:t>
      </w:r>
      <w:r w:rsidR="00C6245B" w:rsidRPr="00D27DAF">
        <w:rPr>
          <w:rFonts w:ascii="Times New Roman" w:hAnsi="Times New Roman" w:cs="Times New Roman"/>
          <w:b/>
          <w:sz w:val="24"/>
          <w:szCs w:val="24"/>
        </w:rPr>
        <w:t>1941 to 194</w:t>
      </w:r>
      <w:r w:rsidR="004C7FA5">
        <w:rPr>
          <w:rFonts w:ascii="Times New Roman" w:hAnsi="Times New Roman" w:cs="Times New Roman"/>
          <w:b/>
          <w:sz w:val="24"/>
          <w:szCs w:val="24"/>
        </w:rPr>
        <w:t>5</w:t>
      </w:r>
      <w:r w:rsidRPr="00D27DAF">
        <w:rPr>
          <w:rFonts w:ascii="Times New Roman" w:hAnsi="Times New Roman" w:cs="Times New Roman"/>
          <w:b/>
          <w:sz w:val="24"/>
          <w:szCs w:val="24"/>
        </w:rPr>
        <w:t xml:space="preserve"> </w:t>
      </w:r>
    </w:p>
    <w:p w:rsidR="00D90C3C" w:rsidRDefault="006B124B" w:rsidP="00ED4C87">
      <w:pPr>
        <w:spacing w:line="360" w:lineRule="auto"/>
        <w:jc w:val="both"/>
        <w:rPr>
          <w:rFonts w:ascii="Times New Roman" w:hAnsi="Times New Roman" w:cs="Times New Roman"/>
          <w:sz w:val="24"/>
          <w:szCs w:val="24"/>
        </w:rPr>
      </w:pPr>
      <w:r w:rsidRPr="006B124B">
        <w:rPr>
          <w:rFonts w:ascii="Times New Roman" w:hAnsi="Times New Roman" w:cs="Times New Roman"/>
          <w:sz w:val="24"/>
          <w:szCs w:val="24"/>
        </w:rPr>
        <w:t xml:space="preserve">The </w:t>
      </w:r>
      <w:r w:rsidR="00DF69EC">
        <w:rPr>
          <w:rFonts w:ascii="Times New Roman" w:hAnsi="Times New Roman" w:cs="Times New Roman"/>
          <w:sz w:val="24"/>
          <w:szCs w:val="24"/>
        </w:rPr>
        <w:t>1941-194</w:t>
      </w:r>
      <w:r w:rsidR="004C7FA5">
        <w:rPr>
          <w:rFonts w:ascii="Times New Roman" w:hAnsi="Times New Roman" w:cs="Times New Roman"/>
          <w:sz w:val="24"/>
          <w:szCs w:val="24"/>
        </w:rPr>
        <w:t>5</w:t>
      </w:r>
      <w:r w:rsidR="00DF69EC">
        <w:rPr>
          <w:rFonts w:ascii="Times New Roman" w:hAnsi="Times New Roman" w:cs="Times New Roman"/>
          <w:sz w:val="24"/>
          <w:szCs w:val="24"/>
        </w:rPr>
        <w:t xml:space="preserve"> </w:t>
      </w:r>
      <w:r w:rsidRPr="006B124B">
        <w:rPr>
          <w:rFonts w:ascii="Times New Roman" w:hAnsi="Times New Roman" w:cs="Times New Roman"/>
          <w:sz w:val="24"/>
          <w:szCs w:val="24"/>
        </w:rPr>
        <w:t>period</w:t>
      </w:r>
      <w:r w:rsidR="00DF69EC">
        <w:rPr>
          <w:rFonts w:ascii="Times New Roman" w:hAnsi="Times New Roman" w:cs="Times New Roman"/>
          <w:sz w:val="24"/>
          <w:szCs w:val="24"/>
        </w:rPr>
        <w:t xml:space="preserve"> of ABCA’s existence </w:t>
      </w:r>
      <w:r w:rsidR="00ED4C87">
        <w:rPr>
          <w:rFonts w:ascii="Times New Roman" w:hAnsi="Times New Roman" w:cs="Times New Roman"/>
          <w:sz w:val="24"/>
          <w:szCs w:val="24"/>
        </w:rPr>
        <w:t xml:space="preserve">was </w:t>
      </w:r>
      <w:r w:rsidR="000C5B38">
        <w:rPr>
          <w:rFonts w:ascii="Times New Roman" w:hAnsi="Times New Roman" w:cs="Times New Roman"/>
          <w:sz w:val="24"/>
          <w:szCs w:val="24"/>
        </w:rPr>
        <w:t>in the</w:t>
      </w:r>
      <w:r w:rsidR="000C5B38" w:rsidRPr="000C5B38">
        <w:t xml:space="preserve"> </w:t>
      </w:r>
      <w:r w:rsidR="000C5B38" w:rsidRPr="000C5B38">
        <w:rPr>
          <w:rFonts w:ascii="Times New Roman" w:hAnsi="Times New Roman" w:cs="Times New Roman"/>
          <w:sz w:val="24"/>
          <w:szCs w:val="24"/>
        </w:rPr>
        <w:t>middle of</w:t>
      </w:r>
      <w:r w:rsidR="006B1ACA">
        <w:rPr>
          <w:rFonts w:ascii="Times New Roman" w:hAnsi="Times New Roman" w:cs="Times New Roman"/>
          <w:sz w:val="24"/>
          <w:szCs w:val="24"/>
        </w:rPr>
        <w:t xml:space="preserve"> </w:t>
      </w:r>
      <w:r w:rsidR="000C5B38" w:rsidRPr="000C5B38">
        <w:rPr>
          <w:rFonts w:ascii="Times New Roman" w:hAnsi="Times New Roman" w:cs="Times New Roman"/>
          <w:sz w:val="24"/>
          <w:szCs w:val="24"/>
        </w:rPr>
        <w:t xml:space="preserve"> “the propaganda century” (Welch, </w:t>
      </w:r>
      <w:r w:rsidR="002E65E0">
        <w:rPr>
          <w:rFonts w:ascii="Times New Roman" w:hAnsi="Times New Roman" w:cs="Times New Roman"/>
          <w:sz w:val="24"/>
          <w:szCs w:val="24"/>
        </w:rPr>
        <w:t>2015, p.3</w:t>
      </w:r>
      <w:r w:rsidR="000C5B38" w:rsidRPr="000C5B38">
        <w:rPr>
          <w:rFonts w:ascii="Times New Roman" w:hAnsi="Times New Roman" w:cs="Times New Roman"/>
          <w:sz w:val="24"/>
          <w:szCs w:val="24"/>
        </w:rPr>
        <w:t>)</w:t>
      </w:r>
      <w:r w:rsidR="002E65E0">
        <w:rPr>
          <w:rFonts w:ascii="Times New Roman" w:hAnsi="Times New Roman" w:cs="Times New Roman"/>
          <w:sz w:val="24"/>
          <w:szCs w:val="24"/>
        </w:rPr>
        <w:t xml:space="preserve"> and </w:t>
      </w:r>
      <w:r w:rsidR="004C7FA5">
        <w:rPr>
          <w:rFonts w:ascii="Times New Roman" w:hAnsi="Times New Roman" w:cs="Times New Roman"/>
          <w:sz w:val="24"/>
          <w:szCs w:val="24"/>
        </w:rPr>
        <w:t xml:space="preserve">the years of World War II </w:t>
      </w:r>
      <w:r w:rsidR="002E65E0">
        <w:rPr>
          <w:rFonts w:ascii="Times New Roman" w:hAnsi="Times New Roman" w:cs="Times New Roman"/>
          <w:sz w:val="24"/>
          <w:szCs w:val="24"/>
        </w:rPr>
        <w:t xml:space="preserve">can be </w:t>
      </w:r>
      <w:r w:rsidR="006B1ACA">
        <w:rPr>
          <w:rFonts w:ascii="Times New Roman" w:hAnsi="Times New Roman" w:cs="Times New Roman"/>
          <w:sz w:val="24"/>
          <w:szCs w:val="24"/>
        </w:rPr>
        <w:t xml:space="preserve">regarded </w:t>
      </w:r>
      <w:r w:rsidR="002E65E0">
        <w:rPr>
          <w:rFonts w:ascii="Times New Roman" w:hAnsi="Times New Roman" w:cs="Times New Roman"/>
          <w:sz w:val="24"/>
          <w:szCs w:val="24"/>
        </w:rPr>
        <w:t xml:space="preserve">as </w:t>
      </w:r>
      <w:r w:rsidR="00DF69EC">
        <w:rPr>
          <w:rFonts w:ascii="Times New Roman" w:hAnsi="Times New Roman" w:cs="Times New Roman"/>
          <w:sz w:val="24"/>
          <w:szCs w:val="24"/>
        </w:rPr>
        <w:t xml:space="preserve">a peak </w:t>
      </w:r>
      <w:r w:rsidR="006B1ACA">
        <w:rPr>
          <w:rFonts w:ascii="Times New Roman" w:hAnsi="Times New Roman" w:cs="Times New Roman"/>
          <w:sz w:val="24"/>
          <w:szCs w:val="24"/>
        </w:rPr>
        <w:t xml:space="preserve">of </w:t>
      </w:r>
      <w:r w:rsidR="00DF69EC">
        <w:rPr>
          <w:rFonts w:ascii="Times New Roman" w:hAnsi="Times New Roman" w:cs="Times New Roman"/>
          <w:sz w:val="24"/>
          <w:szCs w:val="24"/>
        </w:rPr>
        <w:t xml:space="preserve">propaganda </w:t>
      </w:r>
      <w:r w:rsidR="008B0EEC">
        <w:rPr>
          <w:rFonts w:ascii="Times New Roman" w:hAnsi="Times New Roman" w:cs="Times New Roman"/>
          <w:sz w:val="24"/>
          <w:szCs w:val="24"/>
        </w:rPr>
        <w:t xml:space="preserve">up until that date </w:t>
      </w:r>
      <w:r w:rsidR="00DF69EC">
        <w:rPr>
          <w:rFonts w:ascii="Times New Roman" w:hAnsi="Times New Roman" w:cs="Times New Roman"/>
          <w:sz w:val="24"/>
          <w:szCs w:val="24"/>
        </w:rPr>
        <w:t xml:space="preserve">in terms of the volume and variety of communications material produced </w:t>
      </w:r>
      <w:r w:rsidR="00ED4C87">
        <w:rPr>
          <w:rFonts w:ascii="Times New Roman" w:hAnsi="Times New Roman" w:cs="Times New Roman"/>
          <w:sz w:val="24"/>
          <w:szCs w:val="24"/>
        </w:rPr>
        <w:t>for id</w:t>
      </w:r>
      <w:r w:rsidR="00DF69EC">
        <w:rPr>
          <w:rFonts w:ascii="Times New Roman" w:hAnsi="Times New Roman" w:cs="Times New Roman"/>
          <w:sz w:val="24"/>
          <w:szCs w:val="24"/>
        </w:rPr>
        <w:t>eological persuasion</w:t>
      </w:r>
      <w:r w:rsidR="00E06393">
        <w:rPr>
          <w:rFonts w:ascii="Times New Roman" w:hAnsi="Times New Roman" w:cs="Times New Roman"/>
          <w:sz w:val="24"/>
          <w:szCs w:val="24"/>
        </w:rPr>
        <w:t xml:space="preserve">. </w:t>
      </w:r>
      <w:r w:rsidR="00ED4C87" w:rsidRPr="00ED4C87">
        <w:rPr>
          <w:rFonts w:ascii="Times New Roman" w:hAnsi="Times New Roman" w:cs="Times New Roman"/>
          <w:sz w:val="24"/>
          <w:szCs w:val="24"/>
        </w:rPr>
        <w:t xml:space="preserve">For the Ministry of Information – and for the British state in general - </w:t>
      </w:r>
      <w:r w:rsidR="00ED4C87" w:rsidRPr="00ED4C87">
        <w:rPr>
          <w:rFonts w:ascii="Times New Roman" w:hAnsi="Times New Roman" w:cs="Times New Roman"/>
          <w:sz w:val="24"/>
          <w:szCs w:val="24"/>
        </w:rPr>
        <w:lastRenderedPageBreak/>
        <w:t xml:space="preserve">“high morale was essential to the successful prosecution of the War […] and “information was a critical part of a web of factors that contributed to public morale” (Eliot and </w:t>
      </w:r>
      <w:proofErr w:type="spellStart"/>
      <w:r w:rsidR="00ED4C87" w:rsidRPr="00ED4C87">
        <w:rPr>
          <w:rFonts w:ascii="Times New Roman" w:hAnsi="Times New Roman" w:cs="Times New Roman"/>
          <w:sz w:val="24"/>
          <w:szCs w:val="24"/>
        </w:rPr>
        <w:t>Wiggam</w:t>
      </w:r>
      <w:proofErr w:type="spellEnd"/>
      <w:r w:rsidR="00ED4C87" w:rsidRPr="00ED4C87">
        <w:rPr>
          <w:rFonts w:ascii="Times New Roman" w:hAnsi="Times New Roman" w:cs="Times New Roman"/>
          <w:sz w:val="24"/>
          <w:szCs w:val="24"/>
        </w:rPr>
        <w:t xml:space="preserve">, 2020, p.1). </w:t>
      </w:r>
      <w:r w:rsidR="00287C15">
        <w:rPr>
          <w:rFonts w:ascii="Times New Roman" w:hAnsi="Times New Roman" w:cs="Times New Roman"/>
          <w:sz w:val="24"/>
          <w:szCs w:val="24"/>
        </w:rPr>
        <w:t xml:space="preserve"> 77% of the public read a daily newspaper </w:t>
      </w:r>
      <w:r w:rsidR="00CF0055">
        <w:rPr>
          <w:rFonts w:ascii="Times New Roman" w:hAnsi="Times New Roman" w:cs="Times New Roman"/>
          <w:sz w:val="24"/>
          <w:szCs w:val="24"/>
        </w:rPr>
        <w:t>and d</w:t>
      </w:r>
      <w:r w:rsidR="00E31E0A">
        <w:rPr>
          <w:rFonts w:ascii="Times New Roman" w:hAnsi="Times New Roman" w:cs="Times New Roman"/>
          <w:sz w:val="24"/>
          <w:szCs w:val="24"/>
        </w:rPr>
        <w:t>uring these years</w:t>
      </w:r>
      <w:r w:rsidR="004C7FA5">
        <w:rPr>
          <w:rFonts w:ascii="Times New Roman" w:hAnsi="Times New Roman" w:cs="Times New Roman"/>
          <w:sz w:val="24"/>
          <w:szCs w:val="24"/>
        </w:rPr>
        <w:t xml:space="preserve"> (Ministry of Information, 1943, p.1-2) and t</w:t>
      </w:r>
      <w:r w:rsidR="00E31E0A">
        <w:rPr>
          <w:rFonts w:ascii="Times New Roman" w:hAnsi="Times New Roman" w:cs="Times New Roman"/>
          <w:sz w:val="24"/>
          <w:szCs w:val="24"/>
        </w:rPr>
        <w:t xml:space="preserve">he </w:t>
      </w:r>
      <w:r w:rsidR="004C7FA5">
        <w:rPr>
          <w:rFonts w:ascii="Times New Roman" w:hAnsi="Times New Roman" w:cs="Times New Roman"/>
          <w:sz w:val="24"/>
          <w:szCs w:val="24"/>
        </w:rPr>
        <w:t>MOI</w:t>
      </w:r>
      <w:r w:rsidR="00E31E0A">
        <w:rPr>
          <w:rFonts w:ascii="Times New Roman" w:hAnsi="Times New Roman" w:cs="Times New Roman"/>
          <w:sz w:val="24"/>
          <w:szCs w:val="24"/>
        </w:rPr>
        <w:t xml:space="preserve"> commissioned “thousands of posters and newspaper advertisements</w:t>
      </w:r>
      <w:r w:rsidR="00E06393">
        <w:rPr>
          <w:rFonts w:ascii="Times New Roman" w:hAnsi="Times New Roman" w:cs="Times New Roman"/>
          <w:sz w:val="24"/>
          <w:szCs w:val="24"/>
        </w:rPr>
        <w:t>” as well as “</w:t>
      </w:r>
      <w:r w:rsidR="00E31E0A">
        <w:rPr>
          <w:rFonts w:ascii="Times New Roman" w:hAnsi="Times New Roman" w:cs="Times New Roman"/>
          <w:sz w:val="24"/>
          <w:szCs w:val="24"/>
        </w:rPr>
        <w:t>almost two thousands films and shorts</w:t>
      </w:r>
      <w:r w:rsidR="00ED4C87">
        <w:rPr>
          <w:rFonts w:ascii="Times New Roman" w:hAnsi="Times New Roman" w:cs="Times New Roman"/>
          <w:sz w:val="24"/>
          <w:szCs w:val="24"/>
        </w:rPr>
        <w:t>”</w:t>
      </w:r>
      <w:r w:rsidR="00E06393">
        <w:rPr>
          <w:rFonts w:ascii="Times New Roman" w:hAnsi="Times New Roman" w:cs="Times New Roman"/>
          <w:sz w:val="24"/>
          <w:szCs w:val="24"/>
        </w:rPr>
        <w:t xml:space="preserve"> </w:t>
      </w:r>
      <w:proofErr w:type="gramStart"/>
      <w:r w:rsidR="00E06393">
        <w:rPr>
          <w:rFonts w:ascii="Times New Roman" w:hAnsi="Times New Roman" w:cs="Times New Roman"/>
          <w:sz w:val="24"/>
          <w:szCs w:val="24"/>
        </w:rPr>
        <w:t>between 1939-1945</w:t>
      </w:r>
      <w:r w:rsidR="00CF0055">
        <w:rPr>
          <w:rFonts w:ascii="Times New Roman" w:hAnsi="Times New Roman" w:cs="Times New Roman"/>
          <w:sz w:val="24"/>
          <w:szCs w:val="24"/>
        </w:rPr>
        <w:t xml:space="preserve"> </w:t>
      </w:r>
      <w:r w:rsidR="00E31E0A">
        <w:rPr>
          <w:rFonts w:ascii="Times New Roman" w:hAnsi="Times New Roman" w:cs="Times New Roman"/>
          <w:sz w:val="24"/>
          <w:szCs w:val="24"/>
        </w:rPr>
        <w:t>(Irving, 2020, p. 22)</w:t>
      </w:r>
      <w:proofErr w:type="gramEnd"/>
      <w:r w:rsidR="00E31E0A">
        <w:rPr>
          <w:rFonts w:ascii="Times New Roman" w:hAnsi="Times New Roman" w:cs="Times New Roman"/>
          <w:sz w:val="24"/>
          <w:szCs w:val="24"/>
        </w:rPr>
        <w:t>.</w:t>
      </w:r>
      <w:r w:rsidR="00D27DAF">
        <w:rPr>
          <w:rFonts w:ascii="Times New Roman" w:hAnsi="Times New Roman" w:cs="Times New Roman"/>
          <w:sz w:val="24"/>
          <w:szCs w:val="24"/>
        </w:rPr>
        <w:t xml:space="preserve"> </w:t>
      </w:r>
      <w:r w:rsidR="00ED4C87">
        <w:rPr>
          <w:rFonts w:ascii="Times New Roman" w:hAnsi="Times New Roman" w:cs="Times New Roman"/>
          <w:sz w:val="24"/>
          <w:szCs w:val="24"/>
        </w:rPr>
        <w:t>T</w:t>
      </w:r>
      <w:r w:rsidR="0009088A">
        <w:rPr>
          <w:rFonts w:ascii="Times New Roman" w:hAnsi="Times New Roman" w:cs="Times New Roman"/>
          <w:sz w:val="24"/>
          <w:szCs w:val="24"/>
        </w:rPr>
        <w:t>h</w:t>
      </w:r>
      <w:r w:rsidR="00D27DAF">
        <w:rPr>
          <w:rFonts w:ascii="Times New Roman" w:hAnsi="Times New Roman" w:cs="Times New Roman"/>
          <w:sz w:val="24"/>
          <w:szCs w:val="24"/>
        </w:rPr>
        <w:t>e</w:t>
      </w:r>
      <w:r w:rsidR="0009088A">
        <w:rPr>
          <w:rFonts w:ascii="Times New Roman" w:hAnsi="Times New Roman" w:cs="Times New Roman"/>
          <w:sz w:val="24"/>
          <w:szCs w:val="24"/>
        </w:rPr>
        <w:t xml:space="preserve"> </w:t>
      </w:r>
      <w:r w:rsidR="00C7560A">
        <w:rPr>
          <w:rFonts w:ascii="Times New Roman" w:hAnsi="Times New Roman" w:cs="Times New Roman"/>
          <w:sz w:val="24"/>
          <w:szCs w:val="24"/>
        </w:rPr>
        <w:t xml:space="preserve">prominence of </w:t>
      </w:r>
      <w:r w:rsidR="0009088A">
        <w:rPr>
          <w:rFonts w:ascii="Times New Roman" w:hAnsi="Times New Roman" w:cs="Times New Roman"/>
          <w:sz w:val="24"/>
          <w:szCs w:val="24"/>
        </w:rPr>
        <w:t xml:space="preserve"> publishing </w:t>
      </w:r>
      <w:r w:rsidR="00C7560A">
        <w:rPr>
          <w:rFonts w:ascii="Times New Roman" w:hAnsi="Times New Roman" w:cs="Times New Roman"/>
          <w:sz w:val="24"/>
          <w:szCs w:val="24"/>
        </w:rPr>
        <w:t xml:space="preserve">outputs such as booklets and posters </w:t>
      </w:r>
      <w:r w:rsidR="0009088A">
        <w:rPr>
          <w:rFonts w:ascii="Times New Roman" w:hAnsi="Times New Roman" w:cs="Times New Roman"/>
          <w:sz w:val="24"/>
          <w:szCs w:val="24"/>
        </w:rPr>
        <w:t xml:space="preserve">in </w:t>
      </w:r>
      <w:r w:rsidR="00C7560A">
        <w:rPr>
          <w:rFonts w:ascii="Times New Roman" w:hAnsi="Times New Roman" w:cs="Times New Roman"/>
          <w:sz w:val="24"/>
          <w:szCs w:val="24"/>
        </w:rPr>
        <w:t>the work of the MOI  from 1</w:t>
      </w:r>
      <w:r w:rsidR="00D27DAF">
        <w:rPr>
          <w:rFonts w:ascii="Times New Roman" w:hAnsi="Times New Roman" w:cs="Times New Roman"/>
          <w:sz w:val="24"/>
          <w:szCs w:val="24"/>
        </w:rPr>
        <w:t xml:space="preserve">939-1945 </w:t>
      </w:r>
      <w:r w:rsidR="0009088A">
        <w:rPr>
          <w:rFonts w:ascii="Times New Roman" w:hAnsi="Times New Roman" w:cs="Times New Roman"/>
          <w:sz w:val="24"/>
          <w:szCs w:val="24"/>
        </w:rPr>
        <w:t xml:space="preserve">reflected </w:t>
      </w:r>
      <w:r w:rsidR="000C5B38">
        <w:rPr>
          <w:rFonts w:ascii="Times New Roman" w:hAnsi="Times New Roman" w:cs="Times New Roman"/>
          <w:sz w:val="24"/>
          <w:szCs w:val="24"/>
        </w:rPr>
        <w:t xml:space="preserve">interwar </w:t>
      </w:r>
      <w:r w:rsidR="0009088A">
        <w:rPr>
          <w:rFonts w:ascii="Times New Roman" w:hAnsi="Times New Roman" w:cs="Times New Roman"/>
          <w:sz w:val="24"/>
          <w:szCs w:val="24"/>
        </w:rPr>
        <w:t xml:space="preserve">innovation in the </w:t>
      </w:r>
      <w:r w:rsidR="00CF0055">
        <w:rPr>
          <w:rFonts w:ascii="Times New Roman" w:hAnsi="Times New Roman" w:cs="Times New Roman"/>
          <w:sz w:val="24"/>
          <w:szCs w:val="24"/>
        </w:rPr>
        <w:t>field</w:t>
      </w:r>
      <w:r w:rsidR="004C7FA5">
        <w:rPr>
          <w:rFonts w:ascii="Times New Roman" w:hAnsi="Times New Roman" w:cs="Times New Roman"/>
          <w:sz w:val="24"/>
          <w:szCs w:val="24"/>
        </w:rPr>
        <w:t xml:space="preserve">, such as </w:t>
      </w:r>
      <w:r w:rsidR="00D27DAF">
        <w:rPr>
          <w:rFonts w:ascii="Times New Roman" w:hAnsi="Times New Roman" w:cs="Times New Roman"/>
          <w:sz w:val="24"/>
          <w:szCs w:val="24"/>
        </w:rPr>
        <w:t>the</w:t>
      </w:r>
      <w:r w:rsidR="0009088A">
        <w:rPr>
          <w:rFonts w:ascii="Times New Roman" w:hAnsi="Times New Roman" w:cs="Times New Roman"/>
          <w:sz w:val="24"/>
          <w:szCs w:val="24"/>
        </w:rPr>
        <w:t xml:space="preserve"> launch of Penguin Books in 1935 by </w:t>
      </w:r>
      <w:r w:rsidR="0009088A" w:rsidRPr="0009088A">
        <w:rPr>
          <w:rFonts w:ascii="Times New Roman" w:hAnsi="Times New Roman" w:cs="Times New Roman"/>
          <w:sz w:val="24"/>
          <w:szCs w:val="24"/>
        </w:rPr>
        <w:t xml:space="preserve">Allen Lane, who </w:t>
      </w:r>
      <w:r w:rsidR="0009088A">
        <w:rPr>
          <w:rFonts w:ascii="Times New Roman" w:hAnsi="Times New Roman" w:cs="Times New Roman"/>
          <w:sz w:val="24"/>
          <w:szCs w:val="24"/>
        </w:rPr>
        <w:t>designed low cost</w:t>
      </w:r>
      <w:r w:rsidR="00CF0055">
        <w:rPr>
          <w:rFonts w:ascii="Times New Roman" w:hAnsi="Times New Roman" w:cs="Times New Roman"/>
          <w:sz w:val="24"/>
          <w:szCs w:val="24"/>
        </w:rPr>
        <w:t>,</w:t>
      </w:r>
      <w:r w:rsidR="0009088A">
        <w:rPr>
          <w:rFonts w:ascii="Times New Roman" w:hAnsi="Times New Roman" w:cs="Times New Roman"/>
          <w:sz w:val="24"/>
          <w:szCs w:val="24"/>
        </w:rPr>
        <w:t xml:space="preserve"> high </w:t>
      </w:r>
      <w:r w:rsidR="0009088A" w:rsidRPr="0009088A">
        <w:rPr>
          <w:rFonts w:ascii="Times New Roman" w:hAnsi="Times New Roman" w:cs="Times New Roman"/>
          <w:sz w:val="24"/>
          <w:szCs w:val="24"/>
        </w:rPr>
        <w:t xml:space="preserve">quality books </w:t>
      </w:r>
      <w:r w:rsidR="00CF0055">
        <w:rPr>
          <w:rFonts w:ascii="Times New Roman" w:hAnsi="Times New Roman" w:cs="Times New Roman"/>
          <w:sz w:val="24"/>
          <w:szCs w:val="24"/>
        </w:rPr>
        <w:t xml:space="preserve">that could be </w:t>
      </w:r>
      <w:r w:rsidR="0009088A" w:rsidRPr="0009088A">
        <w:rPr>
          <w:rFonts w:ascii="Times New Roman" w:hAnsi="Times New Roman" w:cs="Times New Roman"/>
          <w:sz w:val="24"/>
          <w:szCs w:val="24"/>
        </w:rPr>
        <w:t>“bought as easily and casually as a packet of cigarettes”</w:t>
      </w:r>
      <w:r w:rsidR="00670D00">
        <w:rPr>
          <w:rFonts w:ascii="Times New Roman" w:hAnsi="Times New Roman" w:cs="Times New Roman"/>
          <w:sz w:val="24"/>
          <w:szCs w:val="24"/>
        </w:rPr>
        <w:t xml:space="preserve"> (Penguin Books, 2025).  </w:t>
      </w:r>
      <w:r w:rsidR="0046413A">
        <w:rPr>
          <w:rFonts w:ascii="Times New Roman" w:hAnsi="Times New Roman" w:cs="Times New Roman"/>
          <w:sz w:val="24"/>
          <w:szCs w:val="24"/>
        </w:rPr>
        <w:t xml:space="preserve">Penguin’s Editor in Chief from 1935-1965 was Sir William </w:t>
      </w:r>
      <w:proofErr w:type="spellStart"/>
      <w:r w:rsidR="0046413A">
        <w:rPr>
          <w:rFonts w:ascii="Times New Roman" w:hAnsi="Times New Roman" w:cs="Times New Roman"/>
          <w:sz w:val="24"/>
          <w:szCs w:val="24"/>
        </w:rPr>
        <w:t>Emrys</w:t>
      </w:r>
      <w:proofErr w:type="spellEnd"/>
      <w:r w:rsidR="0046413A">
        <w:rPr>
          <w:rFonts w:ascii="Times New Roman" w:hAnsi="Times New Roman" w:cs="Times New Roman"/>
          <w:sz w:val="24"/>
          <w:szCs w:val="24"/>
        </w:rPr>
        <w:t xml:space="preserve"> Williams and through his work as secretary of the Workers Educational Trust and Secretary General of the Arts Council, spent his life </w:t>
      </w:r>
      <w:r w:rsidR="005D3638">
        <w:rPr>
          <w:rFonts w:ascii="Times New Roman" w:hAnsi="Times New Roman" w:cs="Times New Roman"/>
          <w:sz w:val="24"/>
          <w:szCs w:val="24"/>
        </w:rPr>
        <w:t xml:space="preserve">promoting </w:t>
      </w:r>
      <w:r w:rsidR="0046413A">
        <w:rPr>
          <w:rFonts w:ascii="Times New Roman" w:hAnsi="Times New Roman" w:cs="Times New Roman"/>
          <w:sz w:val="24"/>
          <w:szCs w:val="24"/>
        </w:rPr>
        <w:t xml:space="preserve">“cultural democracy” </w:t>
      </w:r>
      <w:r w:rsidR="000C5B38">
        <w:rPr>
          <w:rFonts w:ascii="Times New Roman" w:hAnsi="Times New Roman" w:cs="Times New Roman"/>
          <w:sz w:val="24"/>
          <w:szCs w:val="24"/>
        </w:rPr>
        <w:t>(</w:t>
      </w:r>
      <w:proofErr w:type="spellStart"/>
      <w:r w:rsidR="0046413A">
        <w:rPr>
          <w:rFonts w:ascii="Times New Roman" w:hAnsi="Times New Roman" w:cs="Times New Roman"/>
          <w:sz w:val="24"/>
          <w:szCs w:val="24"/>
        </w:rPr>
        <w:t>Mereden</w:t>
      </w:r>
      <w:proofErr w:type="spellEnd"/>
      <w:r w:rsidR="0046413A">
        <w:rPr>
          <w:rFonts w:ascii="Times New Roman" w:hAnsi="Times New Roman" w:cs="Times New Roman"/>
          <w:sz w:val="24"/>
          <w:szCs w:val="24"/>
        </w:rPr>
        <w:t>,</w:t>
      </w:r>
      <w:r w:rsidR="004C7FA5">
        <w:rPr>
          <w:rFonts w:ascii="Times New Roman" w:hAnsi="Times New Roman" w:cs="Times New Roman"/>
          <w:sz w:val="24"/>
          <w:szCs w:val="24"/>
        </w:rPr>
        <w:t xml:space="preserve"> 2007, </w:t>
      </w:r>
      <w:r w:rsidR="0046413A">
        <w:rPr>
          <w:rFonts w:ascii="Times New Roman" w:hAnsi="Times New Roman" w:cs="Times New Roman"/>
          <w:sz w:val="24"/>
          <w:szCs w:val="24"/>
        </w:rPr>
        <w:t>p.13). This progressive approach to adult education and culture is echoed in historical accounts of public relations in the interwar years</w:t>
      </w:r>
      <w:r w:rsidR="009B5027">
        <w:rPr>
          <w:rFonts w:ascii="Times New Roman" w:hAnsi="Times New Roman" w:cs="Times New Roman"/>
          <w:sz w:val="24"/>
          <w:szCs w:val="24"/>
        </w:rPr>
        <w:t xml:space="preserve"> that emphasise </w:t>
      </w:r>
      <w:r w:rsidR="000C5B38">
        <w:rPr>
          <w:rFonts w:ascii="Times New Roman" w:hAnsi="Times New Roman" w:cs="Times New Roman"/>
          <w:sz w:val="24"/>
          <w:szCs w:val="24"/>
        </w:rPr>
        <w:t>how “</w:t>
      </w:r>
      <w:r w:rsidR="009B5027">
        <w:rPr>
          <w:rFonts w:ascii="Times New Roman" w:hAnsi="Times New Roman" w:cs="Times New Roman"/>
          <w:sz w:val="24"/>
          <w:szCs w:val="24"/>
        </w:rPr>
        <w:t>the importance of information and public relations to the democratic process was increasingly recognized” by central government (Grant, 1994, p.223)</w:t>
      </w:r>
      <w:r w:rsidR="000C5B38">
        <w:rPr>
          <w:rFonts w:ascii="Times New Roman" w:hAnsi="Times New Roman" w:cs="Times New Roman"/>
          <w:sz w:val="24"/>
          <w:szCs w:val="24"/>
        </w:rPr>
        <w:t xml:space="preserve">, while at </w:t>
      </w:r>
      <w:r w:rsidR="009B5027">
        <w:rPr>
          <w:rFonts w:ascii="Times New Roman" w:hAnsi="Times New Roman" w:cs="Times New Roman"/>
          <w:sz w:val="24"/>
          <w:szCs w:val="24"/>
        </w:rPr>
        <w:t>local government level, “by the 1930s there w</w:t>
      </w:r>
      <w:r w:rsidR="00247E05">
        <w:rPr>
          <w:rFonts w:ascii="Times New Roman" w:hAnsi="Times New Roman" w:cs="Times New Roman"/>
          <w:sz w:val="24"/>
          <w:szCs w:val="24"/>
        </w:rPr>
        <w:t>as</w:t>
      </w:r>
      <w:r w:rsidR="009B5027">
        <w:rPr>
          <w:rFonts w:ascii="Times New Roman" w:hAnsi="Times New Roman" w:cs="Times New Roman"/>
          <w:sz w:val="24"/>
          <w:szCs w:val="24"/>
        </w:rPr>
        <w:t xml:space="preserve"> an understanding of the importance of goo</w:t>
      </w:r>
      <w:r w:rsidR="00247E05">
        <w:rPr>
          <w:rFonts w:ascii="Times New Roman" w:hAnsi="Times New Roman" w:cs="Times New Roman"/>
          <w:sz w:val="24"/>
          <w:szCs w:val="24"/>
        </w:rPr>
        <w:t>d</w:t>
      </w:r>
      <w:r w:rsidR="009B5027">
        <w:rPr>
          <w:rFonts w:ascii="Times New Roman" w:hAnsi="Times New Roman" w:cs="Times New Roman"/>
          <w:sz w:val="24"/>
          <w:szCs w:val="24"/>
        </w:rPr>
        <w:t xml:space="preserve"> p</w:t>
      </w:r>
      <w:r w:rsidR="00247E05">
        <w:rPr>
          <w:rFonts w:ascii="Times New Roman" w:hAnsi="Times New Roman" w:cs="Times New Roman"/>
          <w:sz w:val="24"/>
          <w:szCs w:val="24"/>
        </w:rPr>
        <w:t>u</w:t>
      </w:r>
      <w:r w:rsidR="009B5027">
        <w:rPr>
          <w:rFonts w:ascii="Times New Roman" w:hAnsi="Times New Roman" w:cs="Times New Roman"/>
          <w:sz w:val="24"/>
          <w:szCs w:val="24"/>
        </w:rPr>
        <w:t>blic relations to facilitate smooth administration</w:t>
      </w:r>
      <w:r w:rsidR="00247E05">
        <w:rPr>
          <w:rFonts w:ascii="Times New Roman" w:hAnsi="Times New Roman" w:cs="Times New Roman"/>
          <w:sz w:val="24"/>
          <w:szCs w:val="24"/>
        </w:rPr>
        <w:t xml:space="preserve"> […] better understanding between the populace and local government […] and the improvement of democracy”</w:t>
      </w:r>
      <w:r w:rsidR="004C7FA5" w:rsidRPr="004C7FA5">
        <w:t xml:space="preserve"> </w:t>
      </w:r>
      <w:r w:rsidR="004C7FA5">
        <w:t xml:space="preserve"> (</w:t>
      </w:r>
      <w:r w:rsidR="004C7FA5" w:rsidRPr="004C7FA5">
        <w:rPr>
          <w:rFonts w:ascii="Times New Roman" w:hAnsi="Times New Roman" w:cs="Times New Roman"/>
          <w:sz w:val="24"/>
          <w:szCs w:val="24"/>
        </w:rPr>
        <w:t>L’Etang</w:t>
      </w:r>
      <w:r w:rsidR="004C7FA5">
        <w:rPr>
          <w:rFonts w:ascii="Times New Roman" w:hAnsi="Times New Roman" w:cs="Times New Roman"/>
          <w:sz w:val="24"/>
          <w:szCs w:val="24"/>
        </w:rPr>
        <w:t xml:space="preserve">, </w:t>
      </w:r>
      <w:r w:rsidR="004C7FA5" w:rsidRPr="004C7FA5">
        <w:rPr>
          <w:rFonts w:ascii="Times New Roman" w:hAnsi="Times New Roman" w:cs="Times New Roman"/>
          <w:sz w:val="24"/>
          <w:szCs w:val="24"/>
        </w:rPr>
        <w:t>2004, p. 250)</w:t>
      </w:r>
      <w:r w:rsidR="00ED4C87">
        <w:rPr>
          <w:rFonts w:ascii="Times New Roman" w:hAnsi="Times New Roman" w:cs="Times New Roman"/>
          <w:sz w:val="24"/>
          <w:szCs w:val="24"/>
        </w:rPr>
        <w:t xml:space="preserve">.  The place of interwar </w:t>
      </w:r>
      <w:r w:rsidR="00247E05">
        <w:rPr>
          <w:rFonts w:ascii="Times New Roman" w:hAnsi="Times New Roman" w:cs="Times New Roman"/>
          <w:sz w:val="24"/>
          <w:szCs w:val="24"/>
        </w:rPr>
        <w:t>public relations as “</w:t>
      </w:r>
      <w:r w:rsidR="0046413A">
        <w:rPr>
          <w:rFonts w:ascii="Times New Roman" w:hAnsi="Times New Roman" w:cs="Times New Roman"/>
          <w:sz w:val="24"/>
          <w:szCs w:val="24"/>
        </w:rPr>
        <w:t xml:space="preserve">a progressive media profession” </w:t>
      </w:r>
      <w:r w:rsidR="00247E05">
        <w:rPr>
          <w:rFonts w:ascii="Times New Roman" w:hAnsi="Times New Roman" w:cs="Times New Roman"/>
          <w:sz w:val="24"/>
          <w:szCs w:val="24"/>
        </w:rPr>
        <w:t xml:space="preserve">that supports civic life </w:t>
      </w:r>
      <w:r w:rsidR="000C5B38">
        <w:rPr>
          <w:rFonts w:ascii="Times New Roman" w:hAnsi="Times New Roman" w:cs="Times New Roman"/>
          <w:sz w:val="24"/>
          <w:szCs w:val="24"/>
        </w:rPr>
        <w:t xml:space="preserve">through </w:t>
      </w:r>
      <w:r w:rsidR="0046413A">
        <w:rPr>
          <w:rFonts w:ascii="Times New Roman" w:hAnsi="Times New Roman" w:cs="Times New Roman"/>
          <w:sz w:val="24"/>
          <w:szCs w:val="24"/>
        </w:rPr>
        <w:t>“a kind of cultural Keyn</w:t>
      </w:r>
      <w:r w:rsidR="00247E05">
        <w:rPr>
          <w:rFonts w:ascii="Times New Roman" w:hAnsi="Times New Roman" w:cs="Times New Roman"/>
          <w:sz w:val="24"/>
          <w:szCs w:val="24"/>
        </w:rPr>
        <w:t>es</w:t>
      </w:r>
      <w:r w:rsidR="0046413A">
        <w:rPr>
          <w:rFonts w:ascii="Times New Roman" w:hAnsi="Times New Roman" w:cs="Times New Roman"/>
          <w:sz w:val="24"/>
          <w:szCs w:val="24"/>
        </w:rPr>
        <w:t>ianism”</w:t>
      </w:r>
      <w:r w:rsidR="00247E05">
        <w:rPr>
          <w:rFonts w:ascii="Times New Roman" w:hAnsi="Times New Roman" w:cs="Times New Roman"/>
          <w:sz w:val="24"/>
          <w:szCs w:val="24"/>
        </w:rPr>
        <w:t xml:space="preserve"> </w:t>
      </w:r>
      <w:r w:rsidR="000C5B38">
        <w:rPr>
          <w:rFonts w:ascii="Times New Roman" w:hAnsi="Times New Roman" w:cs="Times New Roman"/>
          <w:sz w:val="24"/>
          <w:szCs w:val="24"/>
        </w:rPr>
        <w:t>was</w:t>
      </w:r>
      <w:r w:rsidR="00247E05">
        <w:rPr>
          <w:rFonts w:ascii="Times New Roman" w:hAnsi="Times New Roman" w:cs="Times New Roman"/>
          <w:sz w:val="24"/>
          <w:szCs w:val="24"/>
        </w:rPr>
        <w:t xml:space="preserve"> the focus </w:t>
      </w:r>
      <w:r w:rsidR="00F65118">
        <w:rPr>
          <w:rFonts w:ascii="Times New Roman" w:hAnsi="Times New Roman" w:cs="Times New Roman"/>
          <w:sz w:val="24"/>
          <w:szCs w:val="24"/>
        </w:rPr>
        <w:t xml:space="preserve">of </w:t>
      </w:r>
      <w:r w:rsidR="00247E05">
        <w:rPr>
          <w:rFonts w:ascii="Times New Roman" w:hAnsi="Times New Roman" w:cs="Times New Roman"/>
          <w:sz w:val="24"/>
          <w:szCs w:val="24"/>
        </w:rPr>
        <w:t>Anthony’s (</w:t>
      </w:r>
      <w:r w:rsidR="002F02B9">
        <w:rPr>
          <w:rFonts w:ascii="Times New Roman" w:hAnsi="Times New Roman" w:cs="Times New Roman"/>
          <w:sz w:val="24"/>
          <w:szCs w:val="24"/>
        </w:rPr>
        <w:t>2012,</w:t>
      </w:r>
      <w:r w:rsidR="00247E05">
        <w:rPr>
          <w:rFonts w:ascii="Times New Roman" w:hAnsi="Times New Roman" w:cs="Times New Roman"/>
          <w:sz w:val="24"/>
          <w:szCs w:val="24"/>
        </w:rPr>
        <w:t xml:space="preserve"> p.1-2) book</w:t>
      </w:r>
      <w:r w:rsidR="00ED4C87">
        <w:rPr>
          <w:rFonts w:ascii="Times New Roman" w:hAnsi="Times New Roman" w:cs="Times New Roman"/>
          <w:sz w:val="24"/>
          <w:szCs w:val="24"/>
        </w:rPr>
        <w:t xml:space="preserve">. This public relations history of the 1920’s and 30’s </w:t>
      </w:r>
      <w:r w:rsidR="004519F0">
        <w:rPr>
          <w:rFonts w:ascii="Times New Roman" w:hAnsi="Times New Roman" w:cs="Times New Roman"/>
          <w:sz w:val="24"/>
          <w:szCs w:val="24"/>
        </w:rPr>
        <w:t>was the foundation for a</w:t>
      </w:r>
      <w:r w:rsidR="00DF69EC">
        <w:rPr>
          <w:rFonts w:ascii="Times New Roman" w:hAnsi="Times New Roman" w:cs="Times New Roman"/>
          <w:sz w:val="24"/>
          <w:szCs w:val="24"/>
        </w:rPr>
        <w:t xml:space="preserve"> period of </w:t>
      </w:r>
      <w:r w:rsidR="004519F0">
        <w:rPr>
          <w:rFonts w:ascii="Times New Roman" w:hAnsi="Times New Roman" w:cs="Times New Roman"/>
          <w:sz w:val="24"/>
          <w:szCs w:val="24"/>
        </w:rPr>
        <w:t xml:space="preserve">expansion </w:t>
      </w:r>
      <w:r w:rsidR="001A1476">
        <w:rPr>
          <w:rFonts w:ascii="Times New Roman" w:hAnsi="Times New Roman" w:cs="Times New Roman"/>
          <w:sz w:val="24"/>
          <w:szCs w:val="24"/>
        </w:rPr>
        <w:t>for propaganda practices</w:t>
      </w:r>
      <w:r w:rsidR="004519F0">
        <w:rPr>
          <w:rFonts w:ascii="Times New Roman" w:hAnsi="Times New Roman" w:cs="Times New Roman"/>
          <w:sz w:val="24"/>
          <w:szCs w:val="24"/>
        </w:rPr>
        <w:t xml:space="preserve"> in World War II</w:t>
      </w:r>
      <w:r w:rsidR="001A1476">
        <w:rPr>
          <w:rFonts w:ascii="Times New Roman" w:hAnsi="Times New Roman" w:cs="Times New Roman"/>
          <w:sz w:val="24"/>
          <w:szCs w:val="24"/>
        </w:rPr>
        <w:t xml:space="preserve"> </w:t>
      </w:r>
      <w:r w:rsidR="002F02B9">
        <w:rPr>
          <w:rFonts w:ascii="Times New Roman" w:hAnsi="Times New Roman" w:cs="Times New Roman"/>
          <w:sz w:val="24"/>
          <w:szCs w:val="24"/>
        </w:rPr>
        <w:t xml:space="preserve">as they evolved to </w:t>
      </w:r>
      <w:r w:rsidR="001A1476">
        <w:rPr>
          <w:rFonts w:ascii="Times New Roman" w:hAnsi="Times New Roman" w:cs="Times New Roman"/>
          <w:sz w:val="24"/>
          <w:szCs w:val="24"/>
        </w:rPr>
        <w:t>reflect</w:t>
      </w:r>
      <w:r w:rsidR="004519F0">
        <w:rPr>
          <w:rFonts w:ascii="Times New Roman" w:hAnsi="Times New Roman" w:cs="Times New Roman"/>
          <w:sz w:val="24"/>
          <w:szCs w:val="24"/>
        </w:rPr>
        <w:t xml:space="preserve"> interwar developments </w:t>
      </w:r>
      <w:r w:rsidR="00E31E0A">
        <w:rPr>
          <w:rFonts w:ascii="Times New Roman" w:hAnsi="Times New Roman" w:cs="Times New Roman"/>
          <w:sz w:val="24"/>
          <w:szCs w:val="24"/>
        </w:rPr>
        <w:t>in media</w:t>
      </w:r>
      <w:r w:rsidR="002F02B9">
        <w:rPr>
          <w:rFonts w:ascii="Times New Roman" w:hAnsi="Times New Roman" w:cs="Times New Roman"/>
          <w:sz w:val="24"/>
          <w:szCs w:val="24"/>
        </w:rPr>
        <w:t xml:space="preserve">, publishing and public relations, as well as </w:t>
      </w:r>
      <w:r w:rsidR="001E1190">
        <w:rPr>
          <w:rFonts w:ascii="Times New Roman" w:hAnsi="Times New Roman" w:cs="Times New Roman"/>
          <w:sz w:val="24"/>
          <w:szCs w:val="24"/>
        </w:rPr>
        <w:t>buil</w:t>
      </w:r>
      <w:r w:rsidR="002F02B9">
        <w:rPr>
          <w:rFonts w:ascii="Times New Roman" w:hAnsi="Times New Roman" w:cs="Times New Roman"/>
          <w:sz w:val="24"/>
          <w:szCs w:val="24"/>
        </w:rPr>
        <w:t>ding upon the</w:t>
      </w:r>
      <w:r w:rsidR="00655122">
        <w:rPr>
          <w:rFonts w:ascii="Times New Roman" w:hAnsi="Times New Roman" w:cs="Times New Roman"/>
          <w:sz w:val="24"/>
          <w:szCs w:val="24"/>
        </w:rPr>
        <w:t xml:space="preserve"> propaganda </w:t>
      </w:r>
      <w:r w:rsidR="001E1190">
        <w:rPr>
          <w:rFonts w:ascii="Times New Roman" w:hAnsi="Times New Roman" w:cs="Times New Roman"/>
          <w:sz w:val="24"/>
          <w:szCs w:val="24"/>
        </w:rPr>
        <w:t>legacy of the First World War and refin</w:t>
      </w:r>
      <w:r w:rsidR="00F65118">
        <w:rPr>
          <w:rFonts w:ascii="Times New Roman" w:hAnsi="Times New Roman" w:cs="Times New Roman"/>
          <w:sz w:val="24"/>
          <w:szCs w:val="24"/>
        </w:rPr>
        <w:t>ing</w:t>
      </w:r>
      <w:r w:rsidR="001E1190">
        <w:rPr>
          <w:rFonts w:ascii="Times New Roman" w:hAnsi="Times New Roman" w:cs="Times New Roman"/>
          <w:sz w:val="24"/>
          <w:szCs w:val="24"/>
        </w:rPr>
        <w:t xml:space="preserve"> it for </w:t>
      </w:r>
      <w:r w:rsidR="00D90C3C">
        <w:rPr>
          <w:rFonts w:ascii="Times New Roman" w:hAnsi="Times New Roman" w:cs="Times New Roman"/>
          <w:sz w:val="24"/>
          <w:szCs w:val="24"/>
        </w:rPr>
        <w:t>t</w:t>
      </w:r>
      <w:r w:rsidR="001E1190">
        <w:rPr>
          <w:rFonts w:ascii="Times New Roman" w:hAnsi="Times New Roman" w:cs="Times New Roman"/>
          <w:sz w:val="24"/>
          <w:szCs w:val="24"/>
        </w:rPr>
        <w:t>otal war</w:t>
      </w:r>
      <w:r w:rsidR="00D90C3C">
        <w:rPr>
          <w:rFonts w:ascii="Times New Roman" w:hAnsi="Times New Roman" w:cs="Times New Roman"/>
          <w:sz w:val="24"/>
          <w:szCs w:val="24"/>
        </w:rPr>
        <w:t xml:space="preserve"> by </w:t>
      </w:r>
      <w:r w:rsidR="001E1190">
        <w:rPr>
          <w:rFonts w:ascii="Times New Roman" w:hAnsi="Times New Roman" w:cs="Times New Roman"/>
          <w:sz w:val="24"/>
          <w:szCs w:val="24"/>
        </w:rPr>
        <w:t xml:space="preserve">  </w:t>
      </w:r>
      <w:r w:rsidR="00D90C3C">
        <w:rPr>
          <w:rFonts w:ascii="Times New Roman" w:hAnsi="Times New Roman" w:cs="Times New Roman"/>
          <w:sz w:val="24"/>
          <w:szCs w:val="24"/>
        </w:rPr>
        <w:t>“</w:t>
      </w:r>
      <w:r w:rsidR="001E1190">
        <w:rPr>
          <w:rFonts w:ascii="Times New Roman" w:hAnsi="Times New Roman" w:cs="Times New Roman"/>
          <w:sz w:val="24"/>
          <w:szCs w:val="24"/>
        </w:rPr>
        <w:t>convinc</w:t>
      </w:r>
      <w:r w:rsidR="00D90C3C">
        <w:rPr>
          <w:rFonts w:ascii="Times New Roman" w:hAnsi="Times New Roman" w:cs="Times New Roman"/>
          <w:sz w:val="24"/>
          <w:szCs w:val="24"/>
        </w:rPr>
        <w:t xml:space="preserve">ing </w:t>
      </w:r>
      <w:r w:rsidR="001E1190">
        <w:rPr>
          <w:rFonts w:ascii="Times New Roman" w:hAnsi="Times New Roman" w:cs="Times New Roman"/>
          <w:sz w:val="24"/>
          <w:szCs w:val="24"/>
        </w:rPr>
        <w:t>population</w:t>
      </w:r>
      <w:r w:rsidR="004519F0">
        <w:rPr>
          <w:rFonts w:ascii="Times New Roman" w:hAnsi="Times New Roman" w:cs="Times New Roman"/>
          <w:sz w:val="24"/>
          <w:szCs w:val="24"/>
        </w:rPr>
        <w:t>s</w:t>
      </w:r>
      <w:r w:rsidR="001E1190">
        <w:rPr>
          <w:rFonts w:ascii="Times New Roman" w:hAnsi="Times New Roman" w:cs="Times New Roman"/>
          <w:sz w:val="24"/>
          <w:szCs w:val="24"/>
        </w:rPr>
        <w:t xml:space="preserve"> of the justness of </w:t>
      </w:r>
      <w:r w:rsidR="004519F0">
        <w:rPr>
          <w:rFonts w:ascii="Times New Roman" w:hAnsi="Times New Roman" w:cs="Times New Roman"/>
          <w:sz w:val="24"/>
          <w:szCs w:val="24"/>
        </w:rPr>
        <w:t>the national cause</w:t>
      </w:r>
      <w:r w:rsidR="00655122">
        <w:rPr>
          <w:rFonts w:ascii="Times New Roman" w:hAnsi="Times New Roman" w:cs="Times New Roman"/>
          <w:sz w:val="24"/>
          <w:szCs w:val="24"/>
        </w:rPr>
        <w:t xml:space="preserve"> (Welch, 2020</w:t>
      </w:r>
      <w:r w:rsidR="0016683B">
        <w:rPr>
          <w:rFonts w:ascii="Times New Roman" w:hAnsi="Times New Roman" w:cs="Times New Roman"/>
          <w:sz w:val="24"/>
          <w:szCs w:val="24"/>
        </w:rPr>
        <w:t xml:space="preserve">, </w:t>
      </w:r>
      <w:proofErr w:type="spellStart"/>
      <w:r w:rsidR="0016683B">
        <w:rPr>
          <w:rFonts w:ascii="Times New Roman" w:hAnsi="Times New Roman" w:cs="Times New Roman"/>
          <w:sz w:val="24"/>
          <w:szCs w:val="24"/>
        </w:rPr>
        <w:t>p.viii</w:t>
      </w:r>
      <w:proofErr w:type="spellEnd"/>
      <w:r w:rsidR="00655122">
        <w:rPr>
          <w:rFonts w:ascii="Times New Roman" w:hAnsi="Times New Roman" w:cs="Times New Roman"/>
          <w:sz w:val="24"/>
          <w:szCs w:val="24"/>
        </w:rPr>
        <w:t>.).</w:t>
      </w:r>
      <w:r w:rsidR="00A54D14">
        <w:rPr>
          <w:rFonts w:ascii="Times New Roman" w:hAnsi="Times New Roman" w:cs="Times New Roman"/>
          <w:sz w:val="24"/>
          <w:szCs w:val="24"/>
        </w:rPr>
        <w:t xml:space="preserve"> </w:t>
      </w:r>
    </w:p>
    <w:p w:rsidR="00C6245B" w:rsidRPr="008C5346" w:rsidRDefault="00D27DAF" w:rsidP="008C5346">
      <w:pPr>
        <w:pStyle w:val="ListParagraph"/>
        <w:numPr>
          <w:ilvl w:val="0"/>
          <w:numId w:val="3"/>
        </w:numPr>
        <w:spacing w:line="360" w:lineRule="auto"/>
        <w:jc w:val="both"/>
        <w:rPr>
          <w:rFonts w:ascii="Times New Roman" w:hAnsi="Times New Roman" w:cs="Times New Roman"/>
          <w:b/>
          <w:sz w:val="24"/>
          <w:szCs w:val="24"/>
        </w:rPr>
      </w:pPr>
      <w:r w:rsidRPr="008C5346">
        <w:rPr>
          <w:rFonts w:ascii="Times New Roman" w:hAnsi="Times New Roman" w:cs="Times New Roman"/>
          <w:b/>
          <w:sz w:val="24"/>
          <w:szCs w:val="24"/>
        </w:rPr>
        <w:t xml:space="preserve">Formal and informal </w:t>
      </w:r>
      <w:r w:rsidR="00C6245B" w:rsidRPr="008C5346">
        <w:rPr>
          <w:rFonts w:ascii="Times New Roman" w:hAnsi="Times New Roman" w:cs="Times New Roman"/>
          <w:b/>
          <w:sz w:val="24"/>
          <w:szCs w:val="24"/>
        </w:rPr>
        <w:t>institution</w:t>
      </w:r>
      <w:r w:rsidRPr="008C5346">
        <w:rPr>
          <w:rFonts w:ascii="Times New Roman" w:hAnsi="Times New Roman" w:cs="Times New Roman"/>
          <w:b/>
          <w:sz w:val="24"/>
          <w:szCs w:val="24"/>
        </w:rPr>
        <w:t>s</w:t>
      </w:r>
    </w:p>
    <w:p w:rsidR="00115E11" w:rsidRDefault="00EC17F0" w:rsidP="00737361">
      <w:pPr>
        <w:spacing w:line="360" w:lineRule="auto"/>
        <w:jc w:val="both"/>
        <w:rPr>
          <w:rFonts w:ascii="Times New Roman" w:hAnsi="Times New Roman" w:cs="Times New Roman"/>
          <w:sz w:val="24"/>
          <w:szCs w:val="24"/>
        </w:rPr>
      </w:pPr>
      <w:r>
        <w:rPr>
          <w:rFonts w:ascii="Times New Roman" w:hAnsi="Times New Roman" w:cs="Times New Roman"/>
          <w:sz w:val="24"/>
          <w:szCs w:val="24"/>
        </w:rPr>
        <w:t>On the outbreak of the Second World War in 1939</w:t>
      </w:r>
      <w:r w:rsidR="007611E1">
        <w:rPr>
          <w:rFonts w:ascii="Times New Roman" w:hAnsi="Times New Roman" w:cs="Times New Roman"/>
          <w:sz w:val="24"/>
          <w:szCs w:val="24"/>
        </w:rPr>
        <w:t xml:space="preserve"> – after a politically volatile decade that had witnessed the spread of fascism in Europe - </w:t>
      </w:r>
      <w:r>
        <w:rPr>
          <w:rFonts w:ascii="Times New Roman" w:hAnsi="Times New Roman" w:cs="Times New Roman"/>
          <w:sz w:val="24"/>
          <w:szCs w:val="24"/>
        </w:rPr>
        <w:t>tutors of the Workers Educational Association</w:t>
      </w:r>
      <w:r w:rsidR="004519F0">
        <w:rPr>
          <w:rFonts w:ascii="Times New Roman" w:hAnsi="Times New Roman" w:cs="Times New Roman"/>
          <w:sz w:val="24"/>
          <w:szCs w:val="24"/>
        </w:rPr>
        <w:t xml:space="preserve"> (WEA), </w:t>
      </w:r>
      <w:r w:rsidR="000D1338">
        <w:rPr>
          <w:rFonts w:ascii="Times New Roman" w:hAnsi="Times New Roman" w:cs="Times New Roman"/>
          <w:sz w:val="24"/>
          <w:szCs w:val="24"/>
        </w:rPr>
        <w:t xml:space="preserve">were concerned that not enough was being done in Britain to promote democratic values. One tutor cited by Mackenzie (1992, p.60) complained that while “we saw one dictator after another using the schools to promote belief in tyranny, militarism, racialism”, democracies were being “held back by a dread of indoctrination from doing anything to promote belief in their own values”. </w:t>
      </w:r>
      <w:r w:rsidR="007611E1">
        <w:rPr>
          <w:rFonts w:ascii="Times New Roman" w:hAnsi="Times New Roman" w:cs="Times New Roman"/>
          <w:sz w:val="24"/>
          <w:szCs w:val="24"/>
        </w:rPr>
        <w:t xml:space="preserve"> In 1937, the head of the Empire Marketing Board, Stephen </w:t>
      </w:r>
      <w:proofErr w:type="spellStart"/>
      <w:r w:rsidR="007611E1">
        <w:rPr>
          <w:rFonts w:ascii="Times New Roman" w:hAnsi="Times New Roman" w:cs="Times New Roman"/>
          <w:sz w:val="24"/>
          <w:szCs w:val="24"/>
        </w:rPr>
        <w:lastRenderedPageBreak/>
        <w:t>Tallents</w:t>
      </w:r>
      <w:proofErr w:type="spellEnd"/>
      <w:r w:rsidR="007611E1">
        <w:rPr>
          <w:rFonts w:ascii="Times New Roman" w:hAnsi="Times New Roman" w:cs="Times New Roman"/>
          <w:sz w:val="24"/>
          <w:szCs w:val="24"/>
        </w:rPr>
        <w:t xml:space="preserve"> </w:t>
      </w:r>
      <w:r w:rsidR="00CF0055">
        <w:rPr>
          <w:rFonts w:ascii="Times New Roman" w:hAnsi="Times New Roman" w:cs="Times New Roman"/>
          <w:sz w:val="24"/>
          <w:szCs w:val="24"/>
        </w:rPr>
        <w:t xml:space="preserve">was similarly </w:t>
      </w:r>
      <w:r w:rsidR="007611E1">
        <w:rPr>
          <w:rFonts w:ascii="Times New Roman" w:hAnsi="Times New Roman" w:cs="Times New Roman"/>
          <w:sz w:val="24"/>
          <w:szCs w:val="24"/>
        </w:rPr>
        <w:t>concern</w:t>
      </w:r>
      <w:r w:rsidR="00CF0055">
        <w:rPr>
          <w:rFonts w:ascii="Times New Roman" w:hAnsi="Times New Roman" w:cs="Times New Roman"/>
          <w:sz w:val="24"/>
          <w:szCs w:val="24"/>
        </w:rPr>
        <w:t>ed</w:t>
      </w:r>
      <w:r w:rsidR="007611E1">
        <w:rPr>
          <w:rFonts w:ascii="Times New Roman" w:hAnsi="Times New Roman" w:cs="Times New Roman"/>
          <w:sz w:val="24"/>
          <w:szCs w:val="24"/>
        </w:rPr>
        <w:t xml:space="preserve"> about areas of Europe susceptible to the influence of propaganda, contrasting this with the British approach to public relations as “an ongoing process of social development” that creates “new democratic forums”</w:t>
      </w:r>
      <w:r w:rsidR="003A324A">
        <w:rPr>
          <w:rFonts w:ascii="Times New Roman" w:hAnsi="Times New Roman" w:cs="Times New Roman"/>
          <w:sz w:val="24"/>
          <w:szCs w:val="24"/>
        </w:rPr>
        <w:t xml:space="preserve"> (Anthony, 2012, p. 14). </w:t>
      </w:r>
      <w:r w:rsidR="007611E1">
        <w:rPr>
          <w:rFonts w:ascii="Times New Roman" w:hAnsi="Times New Roman" w:cs="Times New Roman"/>
          <w:sz w:val="24"/>
          <w:szCs w:val="24"/>
        </w:rPr>
        <w:t xml:space="preserve"> </w:t>
      </w:r>
    </w:p>
    <w:p w:rsidR="000D1338" w:rsidRDefault="00107747" w:rsidP="0073736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Army Council </w:t>
      </w:r>
      <w:r w:rsidR="00CF0055">
        <w:rPr>
          <w:rFonts w:ascii="Times New Roman" w:hAnsi="Times New Roman" w:cs="Times New Roman"/>
          <w:sz w:val="24"/>
          <w:szCs w:val="24"/>
        </w:rPr>
        <w:t xml:space="preserve">(1940) </w:t>
      </w:r>
      <w:r>
        <w:rPr>
          <w:rFonts w:ascii="Times New Roman" w:hAnsi="Times New Roman" w:cs="Times New Roman"/>
          <w:sz w:val="24"/>
          <w:szCs w:val="24"/>
        </w:rPr>
        <w:t xml:space="preserve">began discussing Army education in March 1940 and </w:t>
      </w:r>
      <w:r w:rsidR="00CF0055">
        <w:rPr>
          <w:rFonts w:ascii="Times New Roman" w:hAnsi="Times New Roman" w:cs="Times New Roman"/>
          <w:sz w:val="24"/>
          <w:szCs w:val="24"/>
        </w:rPr>
        <w:t xml:space="preserve">in </w:t>
      </w:r>
      <w:r>
        <w:rPr>
          <w:rFonts w:ascii="Times New Roman" w:hAnsi="Times New Roman" w:cs="Times New Roman"/>
          <w:sz w:val="24"/>
          <w:szCs w:val="24"/>
        </w:rPr>
        <w:t xml:space="preserve">May </w:t>
      </w:r>
      <w:r w:rsidR="00CF0055">
        <w:rPr>
          <w:rFonts w:ascii="Times New Roman" w:hAnsi="Times New Roman" w:cs="Times New Roman"/>
          <w:sz w:val="24"/>
          <w:szCs w:val="24"/>
        </w:rPr>
        <w:t>that year</w:t>
      </w:r>
      <w:r>
        <w:rPr>
          <w:rFonts w:ascii="Times New Roman" w:hAnsi="Times New Roman" w:cs="Times New Roman"/>
          <w:sz w:val="24"/>
          <w:szCs w:val="24"/>
        </w:rPr>
        <w:t xml:space="preserve"> published a report on the “Educatio</w:t>
      </w:r>
      <w:r w:rsidR="00C63CCA">
        <w:rPr>
          <w:rFonts w:ascii="Times New Roman" w:hAnsi="Times New Roman" w:cs="Times New Roman"/>
          <w:sz w:val="24"/>
          <w:szCs w:val="24"/>
        </w:rPr>
        <w:t>nal, Welfare and Recreational N</w:t>
      </w:r>
      <w:r>
        <w:rPr>
          <w:rFonts w:ascii="Times New Roman" w:hAnsi="Times New Roman" w:cs="Times New Roman"/>
          <w:sz w:val="24"/>
          <w:szCs w:val="24"/>
        </w:rPr>
        <w:t xml:space="preserve">eeds of the Army”, that recognized the risks of “mental torpor” developing among unmotivated conscripts and the value to morale of “keeping minds alert”. </w:t>
      </w:r>
      <w:r w:rsidR="002C2BC0">
        <w:rPr>
          <w:rFonts w:ascii="Times New Roman" w:hAnsi="Times New Roman" w:cs="Times New Roman"/>
          <w:sz w:val="24"/>
          <w:szCs w:val="24"/>
        </w:rPr>
        <w:t xml:space="preserve">As the British Army absorbed 275,000 new conscripts in June and July 1940, </w:t>
      </w:r>
      <w:r w:rsidR="00C63CCA">
        <w:rPr>
          <w:rFonts w:ascii="Times New Roman" w:hAnsi="Times New Roman" w:cs="Times New Roman"/>
          <w:sz w:val="24"/>
          <w:szCs w:val="24"/>
        </w:rPr>
        <w:t xml:space="preserve">Lord Croft (1940), </w:t>
      </w:r>
      <w:r w:rsidR="002A0626">
        <w:rPr>
          <w:rFonts w:ascii="Times New Roman" w:hAnsi="Times New Roman" w:cs="Times New Roman"/>
          <w:sz w:val="24"/>
          <w:szCs w:val="24"/>
        </w:rPr>
        <w:t xml:space="preserve">the Conservative </w:t>
      </w:r>
      <w:proofErr w:type="gramStart"/>
      <w:r w:rsidR="00C63CCA">
        <w:rPr>
          <w:rFonts w:ascii="Times New Roman" w:hAnsi="Times New Roman" w:cs="Times New Roman"/>
          <w:sz w:val="24"/>
          <w:szCs w:val="24"/>
        </w:rPr>
        <w:t>Under</w:t>
      </w:r>
      <w:proofErr w:type="gramEnd"/>
      <w:r w:rsidR="00C63CCA">
        <w:rPr>
          <w:rFonts w:ascii="Times New Roman" w:hAnsi="Times New Roman" w:cs="Times New Roman"/>
          <w:sz w:val="24"/>
          <w:szCs w:val="24"/>
        </w:rPr>
        <w:t xml:space="preserve"> Secretary of State for War</w:t>
      </w:r>
      <w:r w:rsidR="002A0626">
        <w:rPr>
          <w:rFonts w:ascii="Times New Roman" w:hAnsi="Times New Roman" w:cs="Times New Roman"/>
          <w:sz w:val="24"/>
          <w:szCs w:val="24"/>
        </w:rPr>
        <w:t xml:space="preserve">, </w:t>
      </w:r>
      <w:r w:rsidR="00115E11">
        <w:rPr>
          <w:rFonts w:ascii="Times New Roman" w:hAnsi="Times New Roman" w:cs="Times New Roman"/>
          <w:sz w:val="24"/>
          <w:szCs w:val="24"/>
        </w:rPr>
        <w:t>agreed w</w:t>
      </w:r>
      <w:r w:rsidR="00C63CCA">
        <w:rPr>
          <w:rFonts w:ascii="Times New Roman" w:hAnsi="Times New Roman" w:cs="Times New Roman"/>
          <w:sz w:val="24"/>
          <w:szCs w:val="24"/>
        </w:rPr>
        <w:t xml:space="preserve">ith </w:t>
      </w:r>
      <w:r w:rsidR="002C2BC0">
        <w:rPr>
          <w:rFonts w:ascii="Times New Roman" w:hAnsi="Times New Roman" w:cs="Times New Roman"/>
          <w:sz w:val="24"/>
          <w:szCs w:val="24"/>
        </w:rPr>
        <w:t xml:space="preserve">the </w:t>
      </w:r>
      <w:r w:rsidR="00C63CCA">
        <w:rPr>
          <w:rFonts w:ascii="Times New Roman" w:hAnsi="Times New Roman" w:cs="Times New Roman"/>
          <w:sz w:val="24"/>
          <w:szCs w:val="24"/>
        </w:rPr>
        <w:t xml:space="preserve">conclusions of </w:t>
      </w:r>
      <w:r w:rsidR="00CF0055">
        <w:rPr>
          <w:rFonts w:ascii="Times New Roman" w:hAnsi="Times New Roman" w:cs="Times New Roman"/>
          <w:sz w:val="24"/>
          <w:szCs w:val="24"/>
        </w:rPr>
        <w:t xml:space="preserve">the Army Council </w:t>
      </w:r>
      <w:r w:rsidR="00115E11">
        <w:rPr>
          <w:rFonts w:ascii="Times New Roman" w:hAnsi="Times New Roman" w:cs="Times New Roman"/>
          <w:sz w:val="24"/>
          <w:szCs w:val="24"/>
        </w:rPr>
        <w:t xml:space="preserve">on </w:t>
      </w:r>
      <w:r w:rsidR="00C63CCA">
        <w:rPr>
          <w:rFonts w:ascii="Times New Roman" w:hAnsi="Times New Roman" w:cs="Times New Roman"/>
          <w:sz w:val="24"/>
          <w:szCs w:val="24"/>
        </w:rPr>
        <w:t>the need for “mental stimulant” in the routine of soldiers in order to improve morale and avoid any “slackening of spirit”.</w:t>
      </w:r>
      <w:r w:rsidR="00CE4F5A">
        <w:rPr>
          <w:rFonts w:ascii="Times New Roman" w:hAnsi="Times New Roman" w:cs="Times New Roman"/>
          <w:sz w:val="24"/>
          <w:szCs w:val="24"/>
        </w:rPr>
        <w:t xml:space="preserve">  </w:t>
      </w:r>
      <w:r w:rsidR="00C63CCA">
        <w:rPr>
          <w:rFonts w:ascii="Times New Roman" w:hAnsi="Times New Roman" w:cs="Times New Roman"/>
          <w:sz w:val="24"/>
          <w:szCs w:val="24"/>
        </w:rPr>
        <w:t>Beyond this recognition</w:t>
      </w:r>
      <w:r w:rsidR="00773136">
        <w:rPr>
          <w:rFonts w:ascii="Times New Roman" w:hAnsi="Times New Roman" w:cs="Times New Roman"/>
          <w:sz w:val="24"/>
          <w:szCs w:val="24"/>
        </w:rPr>
        <w:t xml:space="preserve"> by political and military institutions</w:t>
      </w:r>
      <w:r w:rsidR="00C63CCA">
        <w:rPr>
          <w:rFonts w:ascii="Times New Roman" w:hAnsi="Times New Roman" w:cs="Times New Roman"/>
          <w:sz w:val="24"/>
          <w:szCs w:val="24"/>
        </w:rPr>
        <w:t xml:space="preserve"> of the </w:t>
      </w:r>
      <w:r w:rsidR="003A324A">
        <w:rPr>
          <w:rFonts w:ascii="Times New Roman" w:hAnsi="Times New Roman" w:cs="Times New Roman"/>
          <w:sz w:val="24"/>
          <w:szCs w:val="24"/>
        </w:rPr>
        <w:t xml:space="preserve">morale </w:t>
      </w:r>
      <w:r w:rsidR="00773136">
        <w:rPr>
          <w:rFonts w:ascii="Times New Roman" w:hAnsi="Times New Roman" w:cs="Times New Roman"/>
          <w:sz w:val="24"/>
          <w:szCs w:val="24"/>
        </w:rPr>
        <w:t xml:space="preserve">value </w:t>
      </w:r>
      <w:r w:rsidR="003A324A">
        <w:rPr>
          <w:rFonts w:ascii="Times New Roman" w:hAnsi="Times New Roman" w:cs="Times New Roman"/>
          <w:sz w:val="24"/>
          <w:szCs w:val="24"/>
        </w:rPr>
        <w:t xml:space="preserve">of </w:t>
      </w:r>
      <w:r w:rsidR="00773136">
        <w:rPr>
          <w:rFonts w:ascii="Times New Roman" w:hAnsi="Times New Roman" w:cs="Times New Roman"/>
          <w:sz w:val="24"/>
          <w:szCs w:val="24"/>
        </w:rPr>
        <w:t>educati</w:t>
      </w:r>
      <w:r w:rsidR="003A324A">
        <w:rPr>
          <w:rFonts w:ascii="Times New Roman" w:hAnsi="Times New Roman" w:cs="Times New Roman"/>
          <w:sz w:val="24"/>
          <w:szCs w:val="24"/>
        </w:rPr>
        <w:t xml:space="preserve">ng </w:t>
      </w:r>
      <w:r w:rsidR="00C63CCA">
        <w:rPr>
          <w:rFonts w:ascii="Times New Roman" w:hAnsi="Times New Roman" w:cs="Times New Roman"/>
          <w:sz w:val="24"/>
          <w:szCs w:val="24"/>
        </w:rPr>
        <w:t xml:space="preserve">conscripts </w:t>
      </w:r>
      <w:r w:rsidR="00773136">
        <w:rPr>
          <w:rFonts w:ascii="Times New Roman" w:hAnsi="Times New Roman" w:cs="Times New Roman"/>
          <w:sz w:val="24"/>
          <w:szCs w:val="24"/>
        </w:rPr>
        <w:t xml:space="preserve">about the values for which they were fighting, progressive political groups were already looking forward to the shape of post-war Britain. In a </w:t>
      </w:r>
      <w:r w:rsidR="00773136" w:rsidRPr="003A324A">
        <w:rPr>
          <w:rFonts w:ascii="Times New Roman" w:hAnsi="Times New Roman" w:cs="Times New Roman"/>
          <w:i/>
          <w:sz w:val="24"/>
          <w:szCs w:val="24"/>
        </w:rPr>
        <w:t>Fabian Research Series</w:t>
      </w:r>
      <w:r w:rsidR="003A324A">
        <w:rPr>
          <w:rFonts w:ascii="Times New Roman" w:hAnsi="Times New Roman" w:cs="Times New Roman"/>
          <w:sz w:val="24"/>
          <w:szCs w:val="24"/>
        </w:rPr>
        <w:t xml:space="preserve"> p</w:t>
      </w:r>
      <w:r w:rsidR="00773136">
        <w:rPr>
          <w:rFonts w:ascii="Times New Roman" w:hAnsi="Times New Roman" w:cs="Times New Roman"/>
          <w:sz w:val="24"/>
          <w:szCs w:val="24"/>
        </w:rPr>
        <w:t>amphlet, Stevens</w:t>
      </w:r>
      <w:r w:rsidR="002A0626">
        <w:rPr>
          <w:rFonts w:ascii="Times New Roman" w:hAnsi="Times New Roman" w:cs="Times New Roman"/>
          <w:sz w:val="24"/>
          <w:szCs w:val="24"/>
        </w:rPr>
        <w:t xml:space="preserve"> </w:t>
      </w:r>
      <w:r w:rsidR="00773136">
        <w:rPr>
          <w:rFonts w:ascii="Times New Roman" w:hAnsi="Times New Roman" w:cs="Times New Roman"/>
          <w:sz w:val="24"/>
          <w:szCs w:val="24"/>
        </w:rPr>
        <w:t>(1940) wrote that</w:t>
      </w:r>
      <w:r w:rsidR="00C418E5">
        <w:rPr>
          <w:rFonts w:ascii="Times New Roman" w:hAnsi="Times New Roman" w:cs="Times New Roman"/>
          <w:sz w:val="24"/>
          <w:szCs w:val="24"/>
        </w:rPr>
        <w:t xml:space="preserve"> citizens </w:t>
      </w:r>
      <w:r w:rsidR="00773136">
        <w:rPr>
          <w:rFonts w:ascii="Times New Roman" w:hAnsi="Times New Roman" w:cs="Times New Roman"/>
          <w:sz w:val="24"/>
          <w:szCs w:val="24"/>
        </w:rPr>
        <w:t>“can stand almost any strain if they know what they are fighting for</w:t>
      </w:r>
      <w:r w:rsidR="00C418E5">
        <w:rPr>
          <w:rFonts w:ascii="Times New Roman" w:hAnsi="Times New Roman" w:cs="Times New Roman"/>
          <w:sz w:val="24"/>
          <w:szCs w:val="24"/>
        </w:rPr>
        <w:t xml:space="preserve">” as well as being informed about the post-war </w:t>
      </w:r>
      <w:r w:rsidR="00773136">
        <w:rPr>
          <w:rFonts w:ascii="Times New Roman" w:hAnsi="Times New Roman" w:cs="Times New Roman"/>
          <w:sz w:val="24"/>
          <w:szCs w:val="24"/>
        </w:rPr>
        <w:t xml:space="preserve">“social needs of the future nation.” </w:t>
      </w:r>
      <w:r w:rsidR="00CE4F5A">
        <w:rPr>
          <w:rFonts w:ascii="Times New Roman" w:hAnsi="Times New Roman" w:cs="Times New Roman"/>
          <w:sz w:val="24"/>
          <w:szCs w:val="24"/>
        </w:rPr>
        <w:t xml:space="preserve">This optimistic emphasis on developing civic engagement for an unspecified post-war future contrasted with the War Office </w:t>
      </w:r>
      <w:r w:rsidR="00C418E5">
        <w:rPr>
          <w:rFonts w:ascii="Times New Roman" w:hAnsi="Times New Roman" w:cs="Times New Roman"/>
          <w:sz w:val="24"/>
          <w:szCs w:val="24"/>
        </w:rPr>
        <w:t xml:space="preserve">priority of keeping </w:t>
      </w:r>
      <w:r w:rsidR="00CE4F5A">
        <w:rPr>
          <w:rFonts w:ascii="Times New Roman" w:hAnsi="Times New Roman" w:cs="Times New Roman"/>
          <w:sz w:val="24"/>
          <w:szCs w:val="24"/>
        </w:rPr>
        <w:t>“the Army informed as to the moving picture of the war</w:t>
      </w:r>
      <w:r w:rsidR="006D3082">
        <w:rPr>
          <w:rFonts w:ascii="Times New Roman" w:hAnsi="Times New Roman" w:cs="Times New Roman"/>
          <w:sz w:val="24"/>
          <w:szCs w:val="24"/>
        </w:rPr>
        <w:t xml:space="preserve">” alongside rousing </w:t>
      </w:r>
      <w:r w:rsidR="00CE4F5A">
        <w:rPr>
          <w:rFonts w:ascii="Times New Roman" w:hAnsi="Times New Roman" w:cs="Times New Roman"/>
          <w:sz w:val="24"/>
          <w:szCs w:val="24"/>
        </w:rPr>
        <w:t xml:space="preserve"> </w:t>
      </w:r>
      <w:r w:rsidR="006D3082">
        <w:rPr>
          <w:rFonts w:ascii="Times New Roman" w:hAnsi="Times New Roman" w:cs="Times New Roman"/>
          <w:sz w:val="24"/>
          <w:szCs w:val="24"/>
        </w:rPr>
        <w:t>“</w:t>
      </w:r>
      <w:r w:rsidR="00CE4F5A">
        <w:rPr>
          <w:rFonts w:ascii="Times New Roman" w:hAnsi="Times New Roman" w:cs="Times New Roman"/>
          <w:sz w:val="24"/>
          <w:szCs w:val="24"/>
        </w:rPr>
        <w:t>martial ardour in the breasts of our fighting men</w:t>
      </w:r>
      <w:r w:rsidR="006D3082">
        <w:rPr>
          <w:rFonts w:ascii="Times New Roman" w:hAnsi="Times New Roman" w:cs="Times New Roman"/>
          <w:sz w:val="24"/>
          <w:szCs w:val="24"/>
        </w:rPr>
        <w:t>”</w:t>
      </w:r>
      <w:r w:rsidR="00CE4F5A">
        <w:rPr>
          <w:rFonts w:ascii="Times New Roman" w:hAnsi="Times New Roman" w:cs="Times New Roman"/>
          <w:sz w:val="24"/>
          <w:szCs w:val="24"/>
        </w:rPr>
        <w:t xml:space="preserve"> </w:t>
      </w:r>
      <w:r w:rsidR="00C418E5">
        <w:rPr>
          <w:rFonts w:ascii="Times New Roman" w:hAnsi="Times New Roman" w:cs="Times New Roman"/>
          <w:sz w:val="24"/>
          <w:szCs w:val="24"/>
        </w:rPr>
        <w:t>(</w:t>
      </w:r>
      <w:r w:rsidR="00C418E5" w:rsidRPr="00C418E5">
        <w:rPr>
          <w:rFonts w:ascii="Times New Roman" w:hAnsi="Times New Roman" w:cs="Times New Roman"/>
          <w:sz w:val="24"/>
          <w:szCs w:val="24"/>
        </w:rPr>
        <w:t>Croft</w:t>
      </w:r>
      <w:r w:rsidR="00C418E5">
        <w:rPr>
          <w:rFonts w:ascii="Times New Roman" w:hAnsi="Times New Roman" w:cs="Times New Roman"/>
          <w:sz w:val="24"/>
          <w:szCs w:val="24"/>
        </w:rPr>
        <w:t xml:space="preserve">, </w:t>
      </w:r>
      <w:r w:rsidR="00C418E5" w:rsidRPr="00C418E5">
        <w:rPr>
          <w:rFonts w:ascii="Times New Roman" w:hAnsi="Times New Roman" w:cs="Times New Roman"/>
          <w:sz w:val="24"/>
          <w:szCs w:val="24"/>
        </w:rPr>
        <w:t>1948, p.232),</w:t>
      </w:r>
    </w:p>
    <w:p w:rsidR="008731E4" w:rsidRPr="008731E4" w:rsidRDefault="008731E4" w:rsidP="008731E4">
      <w:pPr>
        <w:spacing w:line="360" w:lineRule="auto"/>
        <w:jc w:val="both"/>
        <w:rPr>
          <w:rFonts w:ascii="Times New Roman" w:hAnsi="Times New Roman" w:cs="Times New Roman"/>
          <w:b/>
          <w:sz w:val="24"/>
          <w:szCs w:val="24"/>
        </w:rPr>
      </w:pPr>
      <w:proofErr w:type="gramStart"/>
      <w:r w:rsidRPr="008731E4">
        <w:rPr>
          <w:rFonts w:ascii="Times New Roman" w:hAnsi="Times New Roman" w:cs="Times New Roman"/>
          <w:b/>
          <w:sz w:val="24"/>
          <w:szCs w:val="24"/>
        </w:rPr>
        <w:t>3.Agents</w:t>
      </w:r>
      <w:proofErr w:type="gramEnd"/>
      <w:r w:rsidRPr="008731E4">
        <w:rPr>
          <w:rFonts w:ascii="Times New Roman" w:hAnsi="Times New Roman" w:cs="Times New Roman"/>
          <w:b/>
          <w:sz w:val="24"/>
          <w:szCs w:val="24"/>
        </w:rPr>
        <w:t>, institutional entrepreneurs and collective entities</w:t>
      </w:r>
    </w:p>
    <w:p w:rsidR="00C418E5" w:rsidRDefault="008731E4" w:rsidP="008731E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General </w:t>
      </w:r>
      <w:r w:rsidRPr="008731E4">
        <w:rPr>
          <w:rFonts w:ascii="Times New Roman" w:hAnsi="Times New Roman" w:cs="Times New Roman"/>
          <w:sz w:val="24"/>
          <w:szCs w:val="24"/>
        </w:rPr>
        <w:t xml:space="preserve">Adam and </w:t>
      </w:r>
      <w:r>
        <w:rPr>
          <w:rFonts w:ascii="Times New Roman" w:hAnsi="Times New Roman" w:cs="Times New Roman"/>
          <w:sz w:val="24"/>
          <w:szCs w:val="24"/>
        </w:rPr>
        <w:t>W</w:t>
      </w:r>
      <w:r w:rsidR="00C418E5">
        <w:rPr>
          <w:rFonts w:ascii="Times New Roman" w:hAnsi="Times New Roman" w:cs="Times New Roman"/>
          <w:sz w:val="24"/>
          <w:szCs w:val="24"/>
        </w:rPr>
        <w:t xml:space="preserve">illiam </w:t>
      </w:r>
      <w:proofErr w:type="spellStart"/>
      <w:r w:rsidR="00C418E5">
        <w:rPr>
          <w:rFonts w:ascii="Times New Roman" w:hAnsi="Times New Roman" w:cs="Times New Roman"/>
          <w:sz w:val="24"/>
          <w:szCs w:val="24"/>
        </w:rPr>
        <w:t>Emrys</w:t>
      </w:r>
      <w:proofErr w:type="spellEnd"/>
      <w:r w:rsidR="00C418E5">
        <w:rPr>
          <w:rFonts w:ascii="Times New Roman" w:hAnsi="Times New Roman" w:cs="Times New Roman"/>
          <w:sz w:val="24"/>
          <w:szCs w:val="24"/>
        </w:rPr>
        <w:t xml:space="preserve"> </w:t>
      </w:r>
      <w:r w:rsidRPr="008731E4">
        <w:rPr>
          <w:rFonts w:ascii="Times New Roman" w:hAnsi="Times New Roman" w:cs="Times New Roman"/>
          <w:sz w:val="24"/>
          <w:szCs w:val="24"/>
        </w:rPr>
        <w:t>Williams acted in concert as institutional entrepreneurs to create ABCA</w:t>
      </w:r>
      <w:r w:rsidR="00A152CA">
        <w:rPr>
          <w:rFonts w:ascii="Times New Roman" w:hAnsi="Times New Roman" w:cs="Times New Roman"/>
          <w:sz w:val="24"/>
          <w:szCs w:val="24"/>
        </w:rPr>
        <w:t xml:space="preserve"> from 1941 onwards</w:t>
      </w:r>
      <w:r w:rsidR="003A324A">
        <w:rPr>
          <w:rFonts w:ascii="Times New Roman" w:hAnsi="Times New Roman" w:cs="Times New Roman"/>
          <w:sz w:val="24"/>
          <w:szCs w:val="24"/>
        </w:rPr>
        <w:t xml:space="preserve">, which functioned as a department within the Adjutant General’s organization. </w:t>
      </w:r>
      <w:r w:rsidR="00A152CA">
        <w:rPr>
          <w:rFonts w:ascii="Times New Roman" w:hAnsi="Times New Roman" w:cs="Times New Roman"/>
          <w:sz w:val="24"/>
          <w:szCs w:val="24"/>
        </w:rPr>
        <w:t>Formally a</w:t>
      </w:r>
      <w:r w:rsidR="00A152CA" w:rsidRPr="00A152CA">
        <w:rPr>
          <w:rFonts w:ascii="Times New Roman" w:hAnsi="Times New Roman" w:cs="Times New Roman"/>
          <w:sz w:val="24"/>
          <w:szCs w:val="24"/>
        </w:rPr>
        <w:t xml:space="preserve">ppointed as </w:t>
      </w:r>
      <w:r w:rsidR="00A152CA">
        <w:rPr>
          <w:rFonts w:ascii="Times New Roman" w:hAnsi="Times New Roman" w:cs="Times New Roman"/>
          <w:sz w:val="24"/>
          <w:szCs w:val="24"/>
        </w:rPr>
        <w:t xml:space="preserve">ABCA’s </w:t>
      </w:r>
      <w:r w:rsidR="00A152CA" w:rsidRPr="00A152CA">
        <w:rPr>
          <w:rFonts w:ascii="Times New Roman" w:hAnsi="Times New Roman" w:cs="Times New Roman"/>
          <w:sz w:val="24"/>
          <w:szCs w:val="24"/>
        </w:rPr>
        <w:t xml:space="preserve">civilian </w:t>
      </w:r>
      <w:r w:rsidR="00A152CA">
        <w:rPr>
          <w:rFonts w:ascii="Times New Roman" w:hAnsi="Times New Roman" w:cs="Times New Roman"/>
          <w:sz w:val="24"/>
          <w:szCs w:val="24"/>
        </w:rPr>
        <w:t>d</w:t>
      </w:r>
      <w:r w:rsidR="00A152CA" w:rsidRPr="00A152CA">
        <w:rPr>
          <w:rFonts w:ascii="Times New Roman" w:hAnsi="Times New Roman" w:cs="Times New Roman"/>
          <w:sz w:val="24"/>
          <w:szCs w:val="24"/>
        </w:rPr>
        <w:t>irector</w:t>
      </w:r>
      <w:r w:rsidR="00A152CA">
        <w:rPr>
          <w:rFonts w:ascii="Times New Roman" w:hAnsi="Times New Roman" w:cs="Times New Roman"/>
          <w:sz w:val="24"/>
          <w:szCs w:val="24"/>
        </w:rPr>
        <w:t xml:space="preserve">, on 8 </w:t>
      </w:r>
      <w:r w:rsidR="00A152CA" w:rsidRPr="00A152CA">
        <w:rPr>
          <w:rFonts w:ascii="Times New Roman" w:hAnsi="Times New Roman" w:cs="Times New Roman"/>
          <w:sz w:val="24"/>
          <w:szCs w:val="24"/>
        </w:rPr>
        <w:t>July, 1942, Williams was paid £1,200 per annum</w:t>
      </w:r>
      <w:r w:rsidR="00A152CA">
        <w:rPr>
          <w:rFonts w:ascii="Times New Roman" w:hAnsi="Times New Roman" w:cs="Times New Roman"/>
          <w:sz w:val="24"/>
          <w:szCs w:val="24"/>
        </w:rPr>
        <w:t xml:space="preserve"> a</w:t>
      </w:r>
      <w:r w:rsidR="00A152CA" w:rsidRPr="00A152CA">
        <w:rPr>
          <w:rFonts w:ascii="Times New Roman" w:hAnsi="Times New Roman" w:cs="Times New Roman"/>
          <w:sz w:val="24"/>
          <w:szCs w:val="24"/>
        </w:rPr>
        <w:t xml:space="preserve">ccording to a question in the House of Commons </w:t>
      </w:r>
      <w:r w:rsidR="00F105F8">
        <w:rPr>
          <w:rFonts w:ascii="Times New Roman" w:hAnsi="Times New Roman" w:cs="Times New Roman"/>
          <w:sz w:val="24"/>
          <w:szCs w:val="24"/>
        </w:rPr>
        <w:t>ab</w:t>
      </w:r>
      <w:r w:rsidR="00A152CA" w:rsidRPr="00A152CA">
        <w:rPr>
          <w:rFonts w:ascii="Times New Roman" w:hAnsi="Times New Roman" w:cs="Times New Roman"/>
          <w:sz w:val="24"/>
          <w:szCs w:val="24"/>
        </w:rPr>
        <w:t xml:space="preserve">out the staffing </w:t>
      </w:r>
      <w:r w:rsidR="00A152CA">
        <w:rPr>
          <w:rFonts w:ascii="Times New Roman" w:hAnsi="Times New Roman" w:cs="Times New Roman"/>
          <w:sz w:val="24"/>
          <w:szCs w:val="24"/>
        </w:rPr>
        <w:t xml:space="preserve">of </w:t>
      </w:r>
      <w:r w:rsidR="00A152CA" w:rsidRPr="00A152CA">
        <w:rPr>
          <w:rFonts w:ascii="Times New Roman" w:hAnsi="Times New Roman" w:cs="Times New Roman"/>
          <w:sz w:val="24"/>
          <w:szCs w:val="24"/>
        </w:rPr>
        <w:t>ABCA</w:t>
      </w:r>
      <w:r w:rsidR="00A152CA">
        <w:rPr>
          <w:rFonts w:ascii="Times New Roman" w:hAnsi="Times New Roman" w:cs="Times New Roman"/>
          <w:sz w:val="24"/>
          <w:szCs w:val="24"/>
        </w:rPr>
        <w:t xml:space="preserve"> (</w:t>
      </w:r>
      <w:r w:rsidR="00FC013C">
        <w:rPr>
          <w:rFonts w:ascii="Times New Roman" w:hAnsi="Times New Roman" w:cs="Times New Roman"/>
          <w:sz w:val="24"/>
          <w:szCs w:val="24"/>
        </w:rPr>
        <w:t>H</w:t>
      </w:r>
      <w:r w:rsidR="009E0E96">
        <w:rPr>
          <w:rFonts w:ascii="Times New Roman" w:hAnsi="Times New Roman" w:cs="Times New Roman"/>
          <w:sz w:val="24"/>
          <w:szCs w:val="24"/>
        </w:rPr>
        <w:t xml:space="preserve">ansard </w:t>
      </w:r>
      <w:r w:rsidR="00B43A69">
        <w:rPr>
          <w:rFonts w:ascii="Times New Roman" w:hAnsi="Times New Roman" w:cs="Times New Roman"/>
          <w:sz w:val="24"/>
          <w:szCs w:val="24"/>
        </w:rPr>
        <w:t xml:space="preserve">HC Deb., 20 October </w:t>
      </w:r>
      <w:r w:rsidR="0008173A">
        <w:rPr>
          <w:rFonts w:ascii="Times New Roman" w:hAnsi="Times New Roman" w:cs="Times New Roman"/>
          <w:sz w:val="24"/>
          <w:szCs w:val="24"/>
        </w:rPr>
        <w:t>1</w:t>
      </w:r>
      <w:r w:rsidR="00FC013C">
        <w:rPr>
          <w:rFonts w:ascii="Times New Roman" w:hAnsi="Times New Roman" w:cs="Times New Roman"/>
          <w:sz w:val="24"/>
          <w:szCs w:val="24"/>
        </w:rPr>
        <w:t>942)</w:t>
      </w:r>
      <w:r w:rsidR="00A152CA">
        <w:rPr>
          <w:rFonts w:ascii="Times New Roman" w:hAnsi="Times New Roman" w:cs="Times New Roman"/>
          <w:sz w:val="24"/>
          <w:szCs w:val="24"/>
        </w:rPr>
        <w:t xml:space="preserve">. </w:t>
      </w:r>
      <w:r w:rsidR="004E706E">
        <w:rPr>
          <w:rFonts w:ascii="Times New Roman" w:hAnsi="Times New Roman" w:cs="Times New Roman"/>
          <w:sz w:val="24"/>
          <w:szCs w:val="24"/>
        </w:rPr>
        <w:t>Williams devised the name for ABCA</w:t>
      </w:r>
      <w:r w:rsidR="00C418E5">
        <w:rPr>
          <w:rFonts w:ascii="Times New Roman" w:hAnsi="Times New Roman" w:cs="Times New Roman"/>
          <w:sz w:val="24"/>
          <w:szCs w:val="24"/>
        </w:rPr>
        <w:t xml:space="preserve"> as </w:t>
      </w:r>
      <w:r w:rsidR="004E706E">
        <w:rPr>
          <w:rFonts w:ascii="Times New Roman" w:hAnsi="Times New Roman" w:cs="Times New Roman"/>
          <w:sz w:val="24"/>
          <w:szCs w:val="24"/>
        </w:rPr>
        <w:t>providing soldiers with an ABC of current affairs</w:t>
      </w:r>
      <w:r w:rsidR="00C418E5">
        <w:rPr>
          <w:rFonts w:ascii="Times New Roman" w:hAnsi="Times New Roman" w:cs="Times New Roman"/>
          <w:sz w:val="24"/>
          <w:szCs w:val="24"/>
        </w:rPr>
        <w:t xml:space="preserve"> and became </w:t>
      </w:r>
      <w:r>
        <w:rPr>
          <w:rFonts w:ascii="Times New Roman" w:hAnsi="Times New Roman" w:cs="Times New Roman"/>
          <w:sz w:val="24"/>
          <w:szCs w:val="24"/>
        </w:rPr>
        <w:t>so closely associated with the organization that he becam</w:t>
      </w:r>
      <w:r w:rsidR="00F105F8">
        <w:rPr>
          <w:rFonts w:ascii="Times New Roman" w:hAnsi="Times New Roman" w:cs="Times New Roman"/>
          <w:sz w:val="24"/>
          <w:szCs w:val="24"/>
        </w:rPr>
        <w:t>e known as “ABCA Bill”</w:t>
      </w:r>
      <w:r w:rsidR="00C418E5">
        <w:rPr>
          <w:rFonts w:ascii="Times New Roman" w:hAnsi="Times New Roman" w:cs="Times New Roman"/>
          <w:sz w:val="24"/>
          <w:szCs w:val="24"/>
        </w:rPr>
        <w:t>. A</w:t>
      </w:r>
      <w:r w:rsidR="00F105F8">
        <w:rPr>
          <w:rFonts w:ascii="Times New Roman" w:hAnsi="Times New Roman" w:cs="Times New Roman"/>
          <w:sz w:val="24"/>
          <w:szCs w:val="24"/>
        </w:rPr>
        <w:t>n</w:t>
      </w:r>
      <w:r>
        <w:rPr>
          <w:rFonts w:ascii="Times New Roman" w:hAnsi="Times New Roman" w:cs="Times New Roman"/>
          <w:sz w:val="24"/>
          <w:szCs w:val="24"/>
        </w:rPr>
        <w:t xml:space="preserve"> obituary in </w:t>
      </w:r>
      <w:r w:rsidRPr="008731E4">
        <w:rPr>
          <w:rFonts w:ascii="Times New Roman" w:hAnsi="Times New Roman" w:cs="Times New Roman"/>
          <w:i/>
          <w:sz w:val="24"/>
          <w:szCs w:val="24"/>
        </w:rPr>
        <w:t>The Times</w:t>
      </w:r>
      <w:r>
        <w:rPr>
          <w:rFonts w:ascii="Times New Roman" w:hAnsi="Times New Roman" w:cs="Times New Roman"/>
          <w:sz w:val="24"/>
          <w:szCs w:val="24"/>
        </w:rPr>
        <w:t xml:space="preserve"> (1977) record</w:t>
      </w:r>
      <w:r w:rsidR="00F105F8">
        <w:rPr>
          <w:rFonts w:ascii="Times New Roman" w:hAnsi="Times New Roman" w:cs="Times New Roman"/>
          <w:sz w:val="24"/>
          <w:szCs w:val="24"/>
        </w:rPr>
        <w:t>ed</w:t>
      </w:r>
      <w:r>
        <w:rPr>
          <w:rFonts w:ascii="Times New Roman" w:hAnsi="Times New Roman" w:cs="Times New Roman"/>
          <w:sz w:val="24"/>
          <w:szCs w:val="24"/>
        </w:rPr>
        <w:t xml:space="preserve"> that “It was ABCA which first attracted national attention to Williams”, who engaged “all his Welsh passion in asserting that fighting men and women had a right to basic information, to political curiosity and to a feeling of partnership in deciding what kind of country Britain should be after the war had been won”</w:t>
      </w:r>
      <w:r w:rsidR="00B74A21">
        <w:rPr>
          <w:rFonts w:ascii="Times New Roman" w:hAnsi="Times New Roman" w:cs="Times New Roman"/>
          <w:sz w:val="24"/>
          <w:szCs w:val="24"/>
        </w:rPr>
        <w:t xml:space="preserve">. </w:t>
      </w:r>
    </w:p>
    <w:p w:rsidR="008731E4" w:rsidRDefault="005D2768" w:rsidP="0050074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General Sir Ronald Forbes Adam (Baronet) was an aristocratic </w:t>
      </w:r>
      <w:r w:rsidR="0006197A">
        <w:rPr>
          <w:rFonts w:ascii="Times New Roman" w:hAnsi="Times New Roman" w:cs="Times New Roman"/>
          <w:sz w:val="24"/>
          <w:szCs w:val="24"/>
        </w:rPr>
        <w:t xml:space="preserve">Old Etonian career soldier who fought in World </w:t>
      </w:r>
      <w:r w:rsidR="0006197A" w:rsidRPr="0006197A">
        <w:rPr>
          <w:rFonts w:ascii="Times New Roman" w:hAnsi="Times New Roman" w:cs="Times New Roman"/>
          <w:sz w:val="24"/>
          <w:szCs w:val="24"/>
        </w:rPr>
        <w:t>War</w:t>
      </w:r>
      <w:r w:rsidR="0006197A">
        <w:rPr>
          <w:rFonts w:ascii="Times New Roman" w:hAnsi="Times New Roman" w:cs="Times New Roman"/>
          <w:sz w:val="24"/>
          <w:szCs w:val="24"/>
        </w:rPr>
        <w:t xml:space="preserve"> I</w:t>
      </w:r>
      <w:r w:rsidR="0006197A" w:rsidRPr="0006197A">
        <w:rPr>
          <w:rFonts w:ascii="Times New Roman" w:hAnsi="Times New Roman" w:cs="Times New Roman"/>
          <w:sz w:val="24"/>
          <w:szCs w:val="24"/>
        </w:rPr>
        <w:t xml:space="preserve"> as an artillery officer</w:t>
      </w:r>
      <w:r w:rsidR="0006197A">
        <w:rPr>
          <w:rFonts w:ascii="Times New Roman" w:hAnsi="Times New Roman" w:cs="Times New Roman"/>
          <w:sz w:val="24"/>
          <w:szCs w:val="24"/>
        </w:rPr>
        <w:t>.</w:t>
      </w:r>
      <w:r w:rsidR="00B96382">
        <w:rPr>
          <w:rFonts w:ascii="Times New Roman" w:hAnsi="Times New Roman" w:cs="Times New Roman"/>
          <w:sz w:val="24"/>
          <w:szCs w:val="24"/>
        </w:rPr>
        <w:t xml:space="preserve"> As a</w:t>
      </w:r>
      <w:r w:rsidR="00B96382" w:rsidRPr="00B96382">
        <w:rPr>
          <w:rFonts w:ascii="Times New Roman" w:hAnsi="Times New Roman" w:cs="Times New Roman"/>
          <w:sz w:val="24"/>
          <w:szCs w:val="24"/>
        </w:rPr>
        <w:t xml:space="preserve">djutant </w:t>
      </w:r>
      <w:r w:rsidR="00B96382">
        <w:rPr>
          <w:rFonts w:ascii="Times New Roman" w:hAnsi="Times New Roman" w:cs="Times New Roman"/>
          <w:sz w:val="24"/>
          <w:szCs w:val="24"/>
        </w:rPr>
        <w:t>g</w:t>
      </w:r>
      <w:r w:rsidR="00B96382" w:rsidRPr="00B96382">
        <w:rPr>
          <w:rFonts w:ascii="Times New Roman" w:hAnsi="Times New Roman" w:cs="Times New Roman"/>
          <w:sz w:val="24"/>
          <w:szCs w:val="24"/>
        </w:rPr>
        <w:t>eneral</w:t>
      </w:r>
      <w:r w:rsidR="00B96382">
        <w:rPr>
          <w:rFonts w:ascii="Times New Roman" w:hAnsi="Times New Roman" w:cs="Times New Roman"/>
          <w:sz w:val="24"/>
          <w:szCs w:val="24"/>
        </w:rPr>
        <w:t xml:space="preserve"> from 1941</w:t>
      </w:r>
      <w:r w:rsidR="00B96382" w:rsidRPr="00B96382">
        <w:rPr>
          <w:rFonts w:ascii="Times New Roman" w:hAnsi="Times New Roman" w:cs="Times New Roman"/>
          <w:sz w:val="24"/>
          <w:szCs w:val="24"/>
        </w:rPr>
        <w:t>, Adam was responsible for Army perso</w:t>
      </w:r>
      <w:r w:rsidR="001A5315">
        <w:rPr>
          <w:rFonts w:ascii="Times New Roman" w:hAnsi="Times New Roman" w:cs="Times New Roman"/>
          <w:sz w:val="24"/>
          <w:szCs w:val="24"/>
        </w:rPr>
        <w:t>nnel</w:t>
      </w:r>
      <w:r w:rsidR="00B96382" w:rsidRPr="00B96382">
        <w:rPr>
          <w:rFonts w:ascii="Times New Roman" w:hAnsi="Times New Roman" w:cs="Times New Roman"/>
          <w:sz w:val="24"/>
          <w:szCs w:val="24"/>
        </w:rPr>
        <w:t xml:space="preserve"> </w:t>
      </w:r>
      <w:r w:rsidR="00CC7894">
        <w:rPr>
          <w:rFonts w:ascii="Times New Roman" w:hAnsi="Times New Roman" w:cs="Times New Roman"/>
          <w:sz w:val="24"/>
          <w:szCs w:val="24"/>
        </w:rPr>
        <w:t>an</w:t>
      </w:r>
      <w:r w:rsidR="001A5315">
        <w:rPr>
          <w:rFonts w:ascii="Times New Roman" w:hAnsi="Times New Roman" w:cs="Times New Roman"/>
          <w:sz w:val="24"/>
          <w:szCs w:val="24"/>
        </w:rPr>
        <w:t>d welfare</w:t>
      </w:r>
      <w:r w:rsidR="00B96382" w:rsidRPr="00B96382">
        <w:rPr>
          <w:rFonts w:ascii="Times New Roman" w:hAnsi="Times New Roman" w:cs="Times New Roman"/>
          <w:sz w:val="24"/>
          <w:szCs w:val="24"/>
        </w:rPr>
        <w:t>. He used the period between the retreat of the B</w:t>
      </w:r>
      <w:r w:rsidR="00CC7894">
        <w:rPr>
          <w:rFonts w:ascii="Times New Roman" w:hAnsi="Times New Roman" w:cs="Times New Roman"/>
          <w:sz w:val="24"/>
          <w:szCs w:val="24"/>
        </w:rPr>
        <w:t xml:space="preserve">EF </w:t>
      </w:r>
      <w:r w:rsidR="00B96382" w:rsidRPr="00B96382">
        <w:rPr>
          <w:rFonts w:ascii="Times New Roman" w:hAnsi="Times New Roman" w:cs="Times New Roman"/>
          <w:sz w:val="24"/>
          <w:szCs w:val="24"/>
        </w:rPr>
        <w:t xml:space="preserve">at Dunkirk to study methods </w:t>
      </w:r>
      <w:r w:rsidR="00CC7894">
        <w:rPr>
          <w:rFonts w:ascii="Times New Roman" w:hAnsi="Times New Roman" w:cs="Times New Roman"/>
          <w:sz w:val="24"/>
          <w:szCs w:val="24"/>
        </w:rPr>
        <w:t xml:space="preserve">of </w:t>
      </w:r>
      <w:r w:rsidR="00B96382" w:rsidRPr="00B96382">
        <w:rPr>
          <w:rFonts w:ascii="Times New Roman" w:hAnsi="Times New Roman" w:cs="Times New Roman"/>
          <w:sz w:val="24"/>
          <w:szCs w:val="24"/>
        </w:rPr>
        <w:t>personnel management emerging from the US business schools and Europe</w:t>
      </w:r>
      <w:r w:rsidR="00CC7894">
        <w:rPr>
          <w:rFonts w:ascii="Times New Roman" w:hAnsi="Times New Roman" w:cs="Times New Roman"/>
          <w:sz w:val="24"/>
          <w:szCs w:val="24"/>
        </w:rPr>
        <w:t>an industrial psycholog</w:t>
      </w:r>
      <w:r w:rsidR="003A324A">
        <w:rPr>
          <w:rFonts w:ascii="Times New Roman" w:hAnsi="Times New Roman" w:cs="Times New Roman"/>
          <w:sz w:val="24"/>
          <w:szCs w:val="24"/>
        </w:rPr>
        <w:t>y</w:t>
      </w:r>
      <w:r w:rsidR="00B96382" w:rsidRPr="00B96382">
        <w:rPr>
          <w:rFonts w:ascii="Times New Roman" w:hAnsi="Times New Roman" w:cs="Times New Roman"/>
          <w:sz w:val="24"/>
          <w:szCs w:val="24"/>
        </w:rPr>
        <w:t xml:space="preserve"> (Adam 1946b, p.2) and was </w:t>
      </w:r>
      <w:r w:rsidR="00CC7894">
        <w:rPr>
          <w:rFonts w:ascii="Times New Roman" w:hAnsi="Times New Roman" w:cs="Times New Roman"/>
          <w:sz w:val="24"/>
          <w:szCs w:val="24"/>
        </w:rPr>
        <w:t xml:space="preserve">so </w:t>
      </w:r>
      <w:r w:rsidR="00B96382" w:rsidRPr="00B96382">
        <w:rPr>
          <w:rFonts w:ascii="Times New Roman" w:hAnsi="Times New Roman" w:cs="Times New Roman"/>
          <w:sz w:val="24"/>
          <w:szCs w:val="24"/>
        </w:rPr>
        <w:t>con</w:t>
      </w:r>
      <w:r w:rsidR="00CC7894">
        <w:rPr>
          <w:rFonts w:ascii="Times New Roman" w:hAnsi="Times New Roman" w:cs="Times New Roman"/>
          <w:sz w:val="24"/>
          <w:szCs w:val="24"/>
        </w:rPr>
        <w:t xml:space="preserve">vinced of the </w:t>
      </w:r>
      <w:r w:rsidR="00B96382" w:rsidRPr="00B96382">
        <w:rPr>
          <w:rFonts w:ascii="Times New Roman" w:hAnsi="Times New Roman" w:cs="Times New Roman"/>
          <w:sz w:val="24"/>
          <w:szCs w:val="24"/>
        </w:rPr>
        <w:t xml:space="preserve">importance of soldiers’ morale </w:t>
      </w:r>
      <w:r w:rsidR="00CC7894">
        <w:rPr>
          <w:rFonts w:ascii="Times New Roman" w:hAnsi="Times New Roman" w:cs="Times New Roman"/>
          <w:sz w:val="24"/>
          <w:szCs w:val="24"/>
        </w:rPr>
        <w:t xml:space="preserve">to military effectiveness that </w:t>
      </w:r>
      <w:r w:rsidR="00B96382" w:rsidRPr="00B96382">
        <w:rPr>
          <w:rFonts w:ascii="Times New Roman" w:hAnsi="Times New Roman" w:cs="Times New Roman"/>
          <w:sz w:val="24"/>
          <w:szCs w:val="24"/>
        </w:rPr>
        <w:t>he create</w:t>
      </w:r>
      <w:r w:rsidR="001A5315">
        <w:rPr>
          <w:rFonts w:ascii="Times New Roman" w:hAnsi="Times New Roman" w:cs="Times New Roman"/>
          <w:sz w:val="24"/>
          <w:szCs w:val="24"/>
        </w:rPr>
        <w:t>d</w:t>
      </w:r>
      <w:r w:rsidR="00B96382" w:rsidRPr="00B96382">
        <w:rPr>
          <w:rFonts w:ascii="Times New Roman" w:hAnsi="Times New Roman" w:cs="Times New Roman"/>
          <w:sz w:val="24"/>
          <w:szCs w:val="24"/>
        </w:rPr>
        <w:t xml:space="preserve"> a “morale committee  and a small morale section in my department”. </w:t>
      </w:r>
      <w:r w:rsidR="001A5315">
        <w:rPr>
          <w:rFonts w:ascii="Times New Roman" w:hAnsi="Times New Roman" w:cs="Times New Roman"/>
          <w:sz w:val="24"/>
          <w:szCs w:val="24"/>
        </w:rPr>
        <w:t xml:space="preserve">One of the first advisers he consulted was </w:t>
      </w:r>
      <w:r w:rsidR="0016683B">
        <w:rPr>
          <w:rFonts w:ascii="Times New Roman" w:hAnsi="Times New Roman" w:cs="Times New Roman"/>
          <w:sz w:val="24"/>
          <w:szCs w:val="24"/>
        </w:rPr>
        <w:t>Doctor</w:t>
      </w:r>
      <w:r w:rsidR="00B96382" w:rsidRPr="00B96382">
        <w:rPr>
          <w:rFonts w:ascii="Times New Roman" w:hAnsi="Times New Roman" w:cs="Times New Roman"/>
          <w:sz w:val="24"/>
          <w:szCs w:val="24"/>
        </w:rPr>
        <w:t xml:space="preserve"> Charles Samuel Myers, the first president of the British Psychological Society and co-founder of the National Institute of Industrial Psychology</w:t>
      </w:r>
      <w:r w:rsidR="00B20AEE">
        <w:rPr>
          <w:rFonts w:ascii="Times New Roman" w:hAnsi="Times New Roman" w:cs="Times New Roman"/>
          <w:sz w:val="24"/>
          <w:szCs w:val="24"/>
        </w:rPr>
        <w:t xml:space="preserve">. Adams </w:t>
      </w:r>
      <w:r w:rsidR="006D3082">
        <w:rPr>
          <w:rFonts w:ascii="Times New Roman" w:hAnsi="Times New Roman" w:cs="Times New Roman"/>
          <w:sz w:val="24"/>
          <w:szCs w:val="24"/>
        </w:rPr>
        <w:t>adopted</w:t>
      </w:r>
      <w:r w:rsidR="00CC7894">
        <w:rPr>
          <w:rFonts w:ascii="Times New Roman" w:hAnsi="Times New Roman" w:cs="Times New Roman"/>
          <w:sz w:val="24"/>
          <w:szCs w:val="24"/>
        </w:rPr>
        <w:t xml:space="preserve"> </w:t>
      </w:r>
      <w:r w:rsidR="00036AF1">
        <w:rPr>
          <w:rFonts w:ascii="Times New Roman" w:hAnsi="Times New Roman" w:cs="Times New Roman"/>
          <w:sz w:val="24"/>
          <w:szCs w:val="24"/>
        </w:rPr>
        <w:t xml:space="preserve">some of </w:t>
      </w:r>
      <w:r w:rsidR="006D3082">
        <w:rPr>
          <w:rFonts w:ascii="Times New Roman" w:hAnsi="Times New Roman" w:cs="Times New Roman"/>
          <w:sz w:val="24"/>
          <w:szCs w:val="24"/>
        </w:rPr>
        <w:t xml:space="preserve"> </w:t>
      </w:r>
      <w:r w:rsidR="00B20AEE">
        <w:rPr>
          <w:rFonts w:ascii="Times New Roman" w:hAnsi="Times New Roman" w:cs="Times New Roman"/>
          <w:sz w:val="24"/>
          <w:szCs w:val="24"/>
        </w:rPr>
        <w:t>Myers’</w:t>
      </w:r>
      <w:r w:rsidR="00036AF1">
        <w:rPr>
          <w:rFonts w:ascii="Times New Roman" w:hAnsi="Times New Roman" w:cs="Times New Roman"/>
          <w:sz w:val="24"/>
          <w:szCs w:val="24"/>
        </w:rPr>
        <w:t xml:space="preserve"> ideas</w:t>
      </w:r>
      <w:r w:rsidR="00CC7894">
        <w:rPr>
          <w:rFonts w:ascii="Times New Roman" w:hAnsi="Times New Roman" w:cs="Times New Roman"/>
          <w:sz w:val="24"/>
          <w:szCs w:val="24"/>
        </w:rPr>
        <w:t xml:space="preserve"> </w:t>
      </w:r>
      <w:r w:rsidR="006D3082">
        <w:rPr>
          <w:rFonts w:ascii="Times New Roman" w:hAnsi="Times New Roman" w:cs="Times New Roman"/>
          <w:sz w:val="24"/>
          <w:szCs w:val="24"/>
        </w:rPr>
        <w:t xml:space="preserve">(1941) in </w:t>
      </w:r>
      <w:r w:rsidR="00DA4EDF">
        <w:rPr>
          <w:rFonts w:ascii="Times New Roman" w:hAnsi="Times New Roman" w:cs="Times New Roman"/>
          <w:sz w:val="24"/>
          <w:szCs w:val="24"/>
        </w:rPr>
        <w:t xml:space="preserve">internal communication </w:t>
      </w:r>
      <w:r w:rsidR="006D3082">
        <w:rPr>
          <w:rFonts w:ascii="Times New Roman" w:hAnsi="Times New Roman" w:cs="Times New Roman"/>
          <w:sz w:val="24"/>
          <w:szCs w:val="24"/>
        </w:rPr>
        <w:t xml:space="preserve">plans </w:t>
      </w:r>
      <w:r w:rsidR="00DA4EDF">
        <w:rPr>
          <w:rFonts w:ascii="Times New Roman" w:hAnsi="Times New Roman" w:cs="Times New Roman"/>
          <w:sz w:val="24"/>
          <w:szCs w:val="24"/>
        </w:rPr>
        <w:t>to raise soldiers’ morale</w:t>
      </w:r>
      <w:r w:rsidR="006D3082">
        <w:rPr>
          <w:rFonts w:ascii="Times New Roman" w:hAnsi="Times New Roman" w:cs="Times New Roman"/>
          <w:sz w:val="24"/>
          <w:szCs w:val="24"/>
        </w:rPr>
        <w:t xml:space="preserve">, </w:t>
      </w:r>
      <w:r w:rsidR="00DA4EDF">
        <w:rPr>
          <w:rFonts w:ascii="Times New Roman" w:hAnsi="Times New Roman" w:cs="Times New Roman"/>
          <w:sz w:val="24"/>
          <w:szCs w:val="24"/>
        </w:rPr>
        <w:t xml:space="preserve"> reflect</w:t>
      </w:r>
      <w:r w:rsidR="006D3082">
        <w:rPr>
          <w:rFonts w:ascii="Times New Roman" w:hAnsi="Times New Roman" w:cs="Times New Roman"/>
          <w:sz w:val="24"/>
          <w:szCs w:val="24"/>
        </w:rPr>
        <w:t>ing</w:t>
      </w:r>
      <w:r w:rsidR="00DA4EDF">
        <w:rPr>
          <w:rFonts w:ascii="Times New Roman" w:hAnsi="Times New Roman" w:cs="Times New Roman"/>
          <w:sz w:val="24"/>
          <w:szCs w:val="24"/>
        </w:rPr>
        <w:t xml:space="preserve"> Adam’s “reputation as an intellectual high flyer in the interwar army” (</w:t>
      </w:r>
      <w:proofErr w:type="spellStart"/>
      <w:r w:rsidR="0006197A">
        <w:rPr>
          <w:rFonts w:ascii="Times New Roman" w:hAnsi="Times New Roman" w:cs="Times New Roman"/>
          <w:sz w:val="24"/>
          <w:szCs w:val="24"/>
        </w:rPr>
        <w:t>Todman</w:t>
      </w:r>
      <w:proofErr w:type="spellEnd"/>
      <w:r w:rsidR="00DA4EDF">
        <w:rPr>
          <w:rFonts w:ascii="Times New Roman" w:hAnsi="Times New Roman" w:cs="Times New Roman"/>
          <w:sz w:val="24"/>
          <w:szCs w:val="24"/>
        </w:rPr>
        <w:t xml:space="preserve">, </w:t>
      </w:r>
      <w:r w:rsidR="0006197A">
        <w:rPr>
          <w:rFonts w:ascii="Times New Roman" w:hAnsi="Times New Roman" w:cs="Times New Roman"/>
          <w:sz w:val="24"/>
          <w:szCs w:val="24"/>
        </w:rPr>
        <w:t>2016, p. 601)</w:t>
      </w:r>
      <w:r w:rsidR="00DA4EDF">
        <w:rPr>
          <w:rFonts w:ascii="Times New Roman" w:hAnsi="Times New Roman" w:cs="Times New Roman"/>
          <w:sz w:val="24"/>
          <w:szCs w:val="24"/>
        </w:rPr>
        <w:t xml:space="preserve"> </w:t>
      </w:r>
      <w:r w:rsidR="00036AF1">
        <w:rPr>
          <w:rFonts w:ascii="Times New Roman" w:hAnsi="Times New Roman" w:cs="Times New Roman"/>
          <w:sz w:val="24"/>
          <w:szCs w:val="24"/>
        </w:rPr>
        <w:t xml:space="preserve">who had a focus on </w:t>
      </w:r>
      <w:r w:rsidR="00DA4EDF" w:rsidRPr="00DA4EDF">
        <w:rPr>
          <w:rFonts w:ascii="Times New Roman" w:hAnsi="Times New Roman" w:cs="Times New Roman"/>
          <w:sz w:val="24"/>
          <w:szCs w:val="24"/>
        </w:rPr>
        <w:t>improv</w:t>
      </w:r>
      <w:r w:rsidR="00036AF1">
        <w:rPr>
          <w:rFonts w:ascii="Times New Roman" w:hAnsi="Times New Roman" w:cs="Times New Roman"/>
          <w:sz w:val="24"/>
          <w:szCs w:val="24"/>
        </w:rPr>
        <w:t xml:space="preserve">ing </w:t>
      </w:r>
      <w:r w:rsidR="00DA4EDF" w:rsidRPr="00DA4EDF">
        <w:rPr>
          <w:rFonts w:ascii="Times New Roman" w:hAnsi="Times New Roman" w:cs="Times New Roman"/>
          <w:sz w:val="24"/>
          <w:szCs w:val="24"/>
        </w:rPr>
        <w:t xml:space="preserve"> soldiers</w:t>
      </w:r>
      <w:r w:rsidR="00DA4EDF">
        <w:rPr>
          <w:rFonts w:ascii="Times New Roman" w:hAnsi="Times New Roman" w:cs="Times New Roman"/>
          <w:sz w:val="24"/>
          <w:szCs w:val="24"/>
        </w:rPr>
        <w:t>’</w:t>
      </w:r>
      <w:r w:rsidR="00DA4EDF" w:rsidRPr="00DA4EDF">
        <w:rPr>
          <w:rFonts w:ascii="Times New Roman" w:hAnsi="Times New Roman" w:cs="Times New Roman"/>
          <w:sz w:val="24"/>
          <w:szCs w:val="24"/>
        </w:rPr>
        <w:t xml:space="preserve"> </w:t>
      </w:r>
      <w:r w:rsidR="00036AF1">
        <w:rPr>
          <w:rFonts w:ascii="Times New Roman" w:hAnsi="Times New Roman" w:cs="Times New Roman"/>
          <w:sz w:val="24"/>
          <w:szCs w:val="24"/>
        </w:rPr>
        <w:t>“</w:t>
      </w:r>
      <w:r w:rsidR="00DA4EDF" w:rsidRPr="00DA4EDF">
        <w:rPr>
          <w:rFonts w:ascii="Times New Roman" w:hAnsi="Times New Roman" w:cs="Times New Roman"/>
          <w:sz w:val="24"/>
          <w:szCs w:val="24"/>
        </w:rPr>
        <w:t>psychological welfare”</w:t>
      </w:r>
      <w:r w:rsidR="003A324A">
        <w:rPr>
          <w:rFonts w:ascii="Times New Roman" w:hAnsi="Times New Roman" w:cs="Times New Roman"/>
          <w:sz w:val="24"/>
          <w:szCs w:val="24"/>
        </w:rPr>
        <w:t xml:space="preserve">. </w:t>
      </w:r>
      <w:r w:rsidR="00DA4EDF">
        <w:rPr>
          <w:rFonts w:ascii="Times New Roman" w:hAnsi="Times New Roman" w:cs="Times New Roman"/>
          <w:sz w:val="24"/>
          <w:szCs w:val="24"/>
        </w:rPr>
        <w:t xml:space="preserve">Adam </w:t>
      </w:r>
      <w:r w:rsidR="001A5315">
        <w:rPr>
          <w:rFonts w:ascii="Times New Roman" w:hAnsi="Times New Roman" w:cs="Times New Roman"/>
          <w:sz w:val="24"/>
          <w:szCs w:val="24"/>
        </w:rPr>
        <w:t xml:space="preserve">was also concerned with communicating the </w:t>
      </w:r>
      <w:r w:rsidR="00DA4EDF">
        <w:rPr>
          <w:rFonts w:ascii="Times New Roman" w:hAnsi="Times New Roman" w:cs="Times New Roman"/>
          <w:sz w:val="24"/>
          <w:szCs w:val="24"/>
        </w:rPr>
        <w:t>importance of active c</w:t>
      </w:r>
      <w:r w:rsidR="001A5315">
        <w:rPr>
          <w:rFonts w:ascii="Times New Roman" w:hAnsi="Times New Roman" w:cs="Times New Roman"/>
          <w:sz w:val="24"/>
          <w:szCs w:val="24"/>
        </w:rPr>
        <w:t>itizenship and democratic participation</w:t>
      </w:r>
      <w:r w:rsidR="00005CAC">
        <w:rPr>
          <w:rFonts w:ascii="Times New Roman" w:hAnsi="Times New Roman" w:cs="Times New Roman"/>
          <w:sz w:val="24"/>
          <w:szCs w:val="24"/>
        </w:rPr>
        <w:t xml:space="preserve">, contributing </w:t>
      </w:r>
      <w:r w:rsidR="00005CAC" w:rsidRPr="00005CAC">
        <w:rPr>
          <w:rFonts w:ascii="Times New Roman" w:hAnsi="Times New Roman" w:cs="Times New Roman"/>
          <w:sz w:val="24"/>
          <w:szCs w:val="24"/>
        </w:rPr>
        <w:t xml:space="preserve"> an article</w:t>
      </w:r>
      <w:r w:rsidR="00005CAC">
        <w:rPr>
          <w:rFonts w:ascii="Times New Roman" w:hAnsi="Times New Roman" w:cs="Times New Roman"/>
          <w:sz w:val="24"/>
          <w:szCs w:val="24"/>
        </w:rPr>
        <w:t xml:space="preserve"> </w:t>
      </w:r>
      <w:r w:rsidR="00005CAC" w:rsidRPr="00005CAC">
        <w:rPr>
          <w:rFonts w:ascii="Times New Roman" w:hAnsi="Times New Roman" w:cs="Times New Roman"/>
          <w:sz w:val="24"/>
          <w:szCs w:val="24"/>
        </w:rPr>
        <w:t xml:space="preserve">to a 1952 edition of the </w:t>
      </w:r>
      <w:r w:rsidR="00005CAC" w:rsidRPr="00005CAC">
        <w:rPr>
          <w:rFonts w:ascii="Times New Roman" w:hAnsi="Times New Roman" w:cs="Times New Roman"/>
          <w:i/>
          <w:sz w:val="24"/>
          <w:szCs w:val="24"/>
        </w:rPr>
        <w:t>Public Relations Journal</w:t>
      </w:r>
      <w:r w:rsidR="00005CAC" w:rsidRPr="00005CAC">
        <w:rPr>
          <w:rFonts w:ascii="Times New Roman" w:hAnsi="Times New Roman" w:cs="Times New Roman"/>
          <w:sz w:val="24"/>
          <w:szCs w:val="24"/>
        </w:rPr>
        <w:t>, in which he advocated for “the active promotion of democracy”</w:t>
      </w:r>
      <w:r w:rsidR="00C86DA2">
        <w:rPr>
          <w:rFonts w:ascii="Times New Roman" w:hAnsi="Times New Roman" w:cs="Times New Roman"/>
          <w:sz w:val="24"/>
          <w:szCs w:val="24"/>
        </w:rPr>
        <w:t xml:space="preserve"> </w:t>
      </w:r>
      <w:r w:rsidR="008731E4" w:rsidRPr="008731E4">
        <w:rPr>
          <w:rFonts w:ascii="Times New Roman" w:hAnsi="Times New Roman" w:cs="Times New Roman"/>
          <w:sz w:val="24"/>
          <w:szCs w:val="24"/>
        </w:rPr>
        <w:t xml:space="preserve"> L’Etang (2004, p. 69)</w:t>
      </w:r>
      <w:r w:rsidR="00C86DA2">
        <w:rPr>
          <w:rFonts w:ascii="Times New Roman" w:hAnsi="Times New Roman" w:cs="Times New Roman"/>
          <w:sz w:val="24"/>
          <w:szCs w:val="24"/>
        </w:rPr>
        <w:t xml:space="preserve">. </w:t>
      </w:r>
      <w:r w:rsidR="008731E4" w:rsidRPr="008731E4">
        <w:rPr>
          <w:rFonts w:ascii="Times New Roman" w:hAnsi="Times New Roman" w:cs="Times New Roman"/>
          <w:sz w:val="24"/>
          <w:szCs w:val="24"/>
        </w:rPr>
        <w:t xml:space="preserve"> </w:t>
      </w:r>
    </w:p>
    <w:p w:rsidR="00F84055" w:rsidRDefault="00A66ABA" w:rsidP="00A66ABA">
      <w:pPr>
        <w:spacing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1512CE">
        <w:rPr>
          <w:rFonts w:ascii="Times New Roman" w:hAnsi="Times New Roman" w:cs="Times New Roman"/>
          <w:b/>
          <w:sz w:val="24"/>
          <w:szCs w:val="24"/>
        </w:rPr>
        <w:t xml:space="preserve">  I</w:t>
      </w:r>
      <w:r w:rsidR="00F84055">
        <w:rPr>
          <w:rFonts w:ascii="Times New Roman" w:hAnsi="Times New Roman" w:cs="Times New Roman"/>
          <w:b/>
          <w:sz w:val="24"/>
          <w:szCs w:val="24"/>
        </w:rPr>
        <w:t xml:space="preserve">nstitutional </w:t>
      </w:r>
      <w:r w:rsidR="008731E4" w:rsidRPr="00A66ABA">
        <w:rPr>
          <w:rFonts w:ascii="Times New Roman" w:hAnsi="Times New Roman" w:cs="Times New Roman"/>
          <w:b/>
          <w:sz w:val="24"/>
          <w:szCs w:val="24"/>
        </w:rPr>
        <w:t>ideas</w:t>
      </w:r>
    </w:p>
    <w:p w:rsidR="00E85C50" w:rsidRPr="00E85C50" w:rsidRDefault="00484F5E" w:rsidP="00E85C5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communications problem that led to </w:t>
      </w:r>
      <w:r w:rsidR="00652266" w:rsidRPr="00652266">
        <w:rPr>
          <w:rFonts w:ascii="Times New Roman" w:hAnsi="Times New Roman" w:cs="Times New Roman"/>
          <w:sz w:val="24"/>
          <w:szCs w:val="24"/>
        </w:rPr>
        <w:t>“</w:t>
      </w:r>
      <w:r w:rsidR="00652266">
        <w:rPr>
          <w:rFonts w:ascii="Times New Roman" w:hAnsi="Times New Roman" w:cs="Times New Roman"/>
          <w:sz w:val="24"/>
          <w:szCs w:val="24"/>
        </w:rPr>
        <w:t xml:space="preserve">the idea of ABCA” starting in the “winter of 1940-1941” </w:t>
      </w:r>
      <w:r w:rsidR="00652266" w:rsidRPr="00652266">
        <w:rPr>
          <w:rFonts w:ascii="Times New Roman" w:hAnsi="Times New Roman" w:cs="Times New Roman"/>
          <w:sz w:val="24"/>
          <w:szCs w:val="24"/>
        </w:rPr>
        <w:t>(Adam, 1960, p. 5)</w:t>
      </w:r>
      <w:r w:rsidR="00652266">
        <w:rPr>
          <w:rFonts w:ascii="Times New Roman" w:hAnsi="Times New Roman" w:cs="Times New Roman"/>
          <w:sz w:val="24"/>
          <w:szCs w:val="24"/>
        </w:rPr>
        <w:t xml:space="preserve"> was d</w:t>
      </w:r>
      <w:r>
        <w:rPr>
          <w:rFonts w:ascii="Times New Roman" w:hAnsi="Times New Roman" w:cs="Times New Roman"/>
          <w:sz w:val="24"/>
          <w:szCs w:val="24"/>
        </w:rPr>
        <w:t>efined by</w:t>
      </w:r>
      <w:r w:rsidR="00652266">
        <w:rPr>
          <w:rFonts w:ascii="Times New Roman" w:hAnsi="Times New Roman" w:cs="Times New Roman"/>
          <w:sz w:val="24"/>
          <w:szCs w:val="24"/>
        </w:rPr>
        <w:t xml:space="preserve"> </w:t>
      </w:r>
      <w:r w:rsidR="00E85C50" w:rsidRPr="00E85C50">
        <w:rPr>
          <w:rFonts w:ascii="Times New Roman" w:hAnsi="Times New Roman" w:cs="Times New Roman"/>
          <w:sz w:val="24"/>
          <w:szCs w:val="24"/>
        </w:rPr>
        <w:t>Adam</w:t>
      </w:r>
      <w:r w:rsidR="00652266">
        <w:rPr>
          <w:rFonts w:ascii="Times New Roman" w:hAnsi="Times New Roman" w:cs="Times New Roman"/>
          <w:sz w:val="24"/>
          <w:szCs w:val="24"/>
        </w:rPr>
        <w:t xml:space="preserve"> in notes for a post-war lecture: </w:t>
      </w:r>
    </w:p>
    <w:p w:rsidR="00E85C50" w:rsidRPr="00E85C50" w:rsidRDefault="00E85C50" w:rsidP="00E85C50">
      <w:pPr>
        <w:spacing w:line="360" w:lineRule="auto"/>
        <w:ind w:left="720"/>
        <w:jc w:val="both"/>
        <w:rPr>
          <w:rFonts w:ascii="Times New Roman" w:hAnsi="Times New Roman" w:cs="Times New Roman"/>
          <w:sz w:val="24"/>
          <w:szCs w:val="24"/>
        </w:rPr>
      </w:pPr>
      <w:r w:rsidRPr="00E85C50">
        <w:rPr>
          <w:rFonts w:ascii="Times New Roman" w:hAnsi="Times New Roman" w:cs="Times New Roman"/>
          <w:sz w:val="24"/>
          <w:szCs w:val="24"/>
        </w:rPr>
        <w:t>“It was also clear to me and other Army Commanders that the average man was ignorant of what was going on in the war or what we are fighting for. This was due to the lack of newspapers, the absence of reading habits among the troops and to the strict censorship at the time” (Adam, 1946</w:t>
      </w:r>
      <w:r w:rsidR="00F84055">
        <w:rPr>
          <w:rFonts w:ascii="Times New Roman" w:hAnsi="Times New Roman" w:cs="Times New Roman"/>
          <w:sz w:val="24"/>
          <w:szCs w:val="24"/>
        </w:rPr>
        <w:t>a</w:t>
      </w:r>
      <w:r w:rsidRPr="00E85C50">
        <w:rPr>
          <w:rFonts w:ascii="Times New Roman" w:hAnsi="Times New Roman" w:cs="Times New Roman"/>
          <w:sz w:val="24"/>
          <w:szCs w:val="24"/>
        </w:rPr>
        <w:t xml:space="preserve">, 3/1/3). </w:t>
      </w:r>
    </w:p>
    <w:p w:rsidR="00DE0065" w:rsidRPr="00923E63" w:rsidRDefault="003D3A85" w:rsidP="00E85C50">
      <w:pPr>
        <w:spacing w:line="360" w:lineRule="auto"/>
        <w:jc w:val="both"/>
      </w:pPr>
      <w:r>
        <w:rPr>
          <w:rFonts w:ascii="Times New Roman" w:hAnsi="Times New Roman" w:cs="Times New Roman"/>
          <w:sz w:val="24"/>
          <w:szCs w:val="24"/>
        </w:rPr>
        <w:t>Ada</w:t>
      </w:r>
      <w:r w:rsidR="00E85C50" w:rsidRPr="00E85C50">
        <w:rPr>
          <w:rFonts w:ascii="Times New Roman" w:hAnsi="Times New Roman" w:cs="Times New Roman"/>
          <w:sz w:val="24"/>
          <w:szCs w:val="24"/>
        </w:rPr>
        <w:t xml:space="preserve">m tried to solve this problem with an instruction for </w:t>
      </w:r>
      <w:r w:rsidR="00F84055">
        <w:rPr>
          <w:rFonts w:ascii="Times New Roman" w:hAnsi="Times New Roman" w:cs="Times New Roman"/>
          <w:sz w:val="24"/>
          <w:szCs w:val="24"/>
        </w:rPr>
        <w:t>regimental off</w:t>
      </w:r>
      <w:r w:rsidR="00E85C50" w:rsidRPr="00E85C50">
        <w:rPr>
          <w:rFonts w:ascii="Times New Roman" w:hAnsi="Times New Roman" w:cs="Times New Roman"/>
          <w:sz w:val="24"/>
          <w:szCs w:val="24"/>
        </w:rPr>
        <w:t xml:space="preserve">icers to produce a summary of press articles to discuss with their soldiers, but the project was not a success. Instead, </w:t>
      </w:r>
      <w:r w:rsidR="00E85C50">
        <w:rPr>
          <w:rFonts w:ascii="Times New Roman" w:hAnsi="Times New Roman" w:cs="Times New Roman"/>
          <w:sz w:val="24"/>
          <w:szCs w:val="24"/>
        </w:rPr>
        <w:t>he</w:t>
      </w:r>
      <w:r w:rsidR="00E85C50" w:rsidRPr="00E85C50">
        <w:rPr>
          <w:rFonts w:ascii="Times New Roman" w:hAnsi="Times New Roman" w:cs="Times New Roman"/>
          <w:sz w:val="24"/>
          <w:szCs w:val="24"/>
        </w:rPr>
        <w:t xml:space="preserve"> asked the Secretary of the Institute of Adult Education, W.E. Williams to work with the </w:t>
      </w:r>
      <w:r w:rsidR="00C418E5">
        <w:rPr>
          <w:rFonts w:ascii="Times New Roman" w:hAnsi="Times New Roman" w:cs="Times New Roman"/>
          <w:sz w:val="24"/>
          <w:szCs w:val="24"/>
        </w:rPr>
        <w:t xml:space="preserve">Army’s </w:t>
      </w:r>
      <w:r w:rsidR="00E85C50" w:rsidRPr="00E85C50">
        <w:rPr>
          <w:rFonts w:ascii="Times New Roman" w:hAnsi="Times New Roman" w:cs="Times New Roman"/>
          <w:sz w:val="24"/>
          <w:szCs w:val="24"/>
        </w:rPr>
        <w:t>head of education and when A</w:t>
      </w:r>
      <w:r w:rsidR="006D3082">
        <w:rPr>
          <w:rFonts w:ascii="Times New Roman" w:hAnsi="Times New Roman" w:cs="Times New Roman"/>
          <w:sz w:val="24"/>
          <w:szCs w:val="24"/>
        </w:rPr>
        <w:t xml:space="preserve">dam arrived at the War Office </w:t>
      </w:r>
      <w:r w:rsidR="00E85C50" w:rsidRPr="00E85C50">
        <w:rPr>
          <w:rFonts w:ascii="Times New Roman" w:hAnsi="Times New Roman" w:cs="Times New Roman"/>
          <w:sz w:val="24"/>
          <w:szCs w:val="24"/>
        </w:rPr>
        <w:t xml:space="preserve">as Adjutant General in </w:t>
      </w:r>
      <w:r w:rsidR="00E85C50">
        <w:rPr>
          <w:rFonts w:ascii="Times New Roman" w:hAnsi="Times New Roman" w:cs="Times New Roman"/>
          <w:sz w:val="24"/>
          <w:szCs w:val="24"/>
        </w:rPr>
        <w:t>M</w:t>
      </w:r>
      <w:r w:rsidR="00E85C50" w:rsidRPr="00E85C50">
        <w:rPr>
          <w:rFonts w:ascii="Times New Roman" w:hAnsi="Times New Roman" w:cs="Times New Roman"/>
          <w:sz w:val="24"/>
          <w:szCs w:val="24"/>
        </w:rPr>
        <w:t>ay</w:t>
      </w:r>
      <w:r w:rsidR="00E85C50">
        <w:rPr>
          <w:rFonts w:ascii="Times New Roman" w:hAnsi="Times New Roman" w:cs="Times New Roman"/>
          <w:sz w:val="24"/>
          <w:szCs w:val="24"/>
        </w:rPr>
        <w:t xml:space="preserve"> </w:t>
      </w:r>
      <w:r w:rsidR="00E85C50" w:rsidRPr="00E85C50">
        <w:rPr>
          <w:rFonts w:ascii="Times New Roman" w:hAnsi="Times New Roman" w:cs="Times New Roman"/>
          <w:sz w:val="24"/>
          <w:szCs w:val="24"/>
        </w:rPr>
        <w:t>1941, “plans were in an advanced state” (Adam, 1946</w:t>
      </w:r>
      <w:r w:rsidR="00F84055">
        <w:rPr>
          <w:rFonts w:ascii="Times New Roman" w:hAnsi="Times New Roman" w:cs="Times New Roman"/>
          <w:sz w:val="24"/>
          <w:szCs w:val="24"/>
        </w:rPr>
        <w:t>b</w:t>
      </w:r>
      <w:r w:rsidR="00E85C50" w:rsidRPr="00E85C50">
        <w:rPr>
          <w:rFonts w:ascii="Times New Roman" w:hAnsi="Times New Roman" w:cs="Times New Roman"/>
          <w:sz w:val="24"/>
          <w:szCs w:val="24"/>
        </w:rPr>
        <w:t>) for the formation of ABCA.</w:t>
      </w:r>
      <w:r w:rsidR="00E85C50" w:rsidRPr="00E85C50">
        <w:t xml:space="preserve"> </w:t>
      </w:r>
      <w:r w:rsidR="00476917">
        <w:t xml:space="preserve"> </w:t>
      </w:r>
    </w:p>
    <w:p w:rsidR="00E11A64" w:rsidRDefault="00C418E5" w:rsidP="00115E11">
      <w:pPr>
        <w:spacing w:line="360" w:lineRule="auto"/>
        <w:jc w:val="both"/>
        <w:rPr>
          <w:rFonts w:ascii="Times New Roman" w:hAnsi="Times New Roman" w:cs="Times New Roman"/>
          <w:sz w:val="24"/>
          <w:szCs w:val="24"/>
        </w:rPr>
      </w:pPr>
      <w:r>
        <w:rPr>
          <w:rFonts w:ascii="Times New Roman" w:hAnsi="Times New Roman" w:cs="Times New Roman"/>
          <w:sz w:val="24"/>
          <w:szCs w:val="24"/>
        </w:rPr>
        <w:t>R</w:t>
      </w:r>
      <w:r w:rsidR="00DE0065">
        <w:rPr>
          <w:rFonts w:ascii="Times New Roman" w:hAnsi="Times New Roman" w:cs="Times New Roman"/>
          <w:sz w:val="24"/>
          <w:szCs w:val="24"/>
        </w:rPr>
        <w:t>esearc</w:t>
      </w:r>
      <w:r w:rsidR="00C4476E">
        <w:rPr>
          <w:rFonts w:ascii="Times New Roman" w:hAnsi="Times New Roman" w:cs="Times New Roman"/>
          <w:sz w:val="24"/>
          <w:szCs w:val="24"/>
        </w:rPr>
        <w:t>h</w:t>
      </w:r>
      <w:r w:rsidR="00DE0065">
        <w:rPr>
          <w:rFonts w:ascii="Times New Roman" w:hAnsi="Times New Roman" w:cs="Times New Roman"/>
          <w:sz w:val="24"/>
          <w:szCs w:val="24"/>
        </w:rPr>
        <w:t xml:space="preserve"> into the institutional ideas of ABCA </w:t>
      </w:r>
      <w:r w:rsidR="000367A5">
        <w:rPr>
          <w:rFonts w:ascii="Times New Roman" w:hAnsi="Times New Roman" w:cs="Times New Roman"/>
          <w:sz w:val="24"/>
          <w:szCs w:val="24"/>
        </w:rPr>
        <w:t xml:space="preserve">has been informed </w:t>
      </w:r>
      <w:r w:rsidR="00DE0065">
        <w:rPr>
          <w:rFonts w:ascii="Times New Roman" w:hAnsi="Times New Roman" w:cs="Times New Roman"/>
          <w:sz w:val="24"/>
          <w:szCs w:val="24"/>
        </w:rPr>
        <w:t xml:space="preserve">by </w:t>
      </w:r>
      <w:r w:rsidR="000367A5">
        <w:rPr>
          <w:rFonts w:ascii="Times New Roman" w:hAnsi="Times New Roman" w:cs="Times New Roman"/>
          <w:sz w:val="24"/>
          <w:szCs w:val="24"/>
        </w:rPr>
        <w:t xml:space="preserve">analysis of the script and imagery of </w:t>
      </w:r>
      <w:r w:rsidR="003A324A" w:rsidRPr="00D23BE3">
        <w:rPr>
          <w:rFonts w:ascii="Times New Roman" w:hAnsi="Times New Roman" w:cs="Times New Roman"/>
          <w:i/>
          <w:sz w:val="24"/>
          <w:szCs w:val="24"/>
        </w:rPr>
        <w:t>The Story of the Army Bureau of Current Affairs</w:t>
      </w:r>
      <w:r w:rsidR="003A324A">
        <w:rPr>
          <w:rFonts w:ascii="Times New Roman" w:hAnsi="Times New Roman" w:cs="Times New Roman"/>
          <w:sz w:val="24"/>
          <w:szCs w:val="24"/>
        </w:rPr>
        <w:t xml:space="preserve"> film</w:t>
      </w:r>
      <w:r w:rsidR="00D23BE3">
        <w:rPr>
          <w:rFonts w:ascii="Times New Roman" w:hAnsi="Times New Roman" w:cs="Times New Roman"/>
          <w:sz w:val="24"/>
          <w:szCs w:val="24"/>
        </w:rPr>
        <w:t xml:space="preserve"> </w:t>
      </w:r>
      <w:r w:rsidR="00C4476E">
        <w:rPr>
          <w:rFonts w:ascii="Times New Roman" w:hAnsi="Times New Roman" w:cs="Times New Roman"/>
          <w:sz w:val="24"/>
          <w:szCs w:val="24"/>
        </w:rPr>
        <w:t xml:space="preserve">made </w:t>
      </w:r>
      <w:r w:rsidR="00D23BE3">
        <w:rPr>
          <w:rFonts w:ascii="Times New Roman" w:hAnsi="Times New Roman" w:cs="Times New Roman"/>
          <w:sz w:val="24"/>
          <w:szCs w:val="24"/>
        </w:rPr>
        <w:t xml:space="preserve">by the War Office (1942) </w:t>
      </w:r>
      <w:r w:rsidR="00C4476E">
        <w:rPr>
          <w:rFonts w:ascii="Times New Roman" w:hAnsi="Times New Roman" w:cs="Times New Roman"/>
          <w:sz w:val="24"/>
          <w:szCs w:val="24"/>
        </w:rPr>
        <w:t xml:space="preserve">to explain the scheme </w:t>
      </w:r>
      <w:r w:rsidR="00D23BE3">
        <w:rPr>
          <w:rFonts w:ascii="Times New Roman" w:hAnsi="Times New Roman" w:cs="Times New Roman"/>
          <w:sz w:val="24"/>
          <w:szCs w:val="24"/>
        </w:rPr>
        <w:t xml:space="preserve">to troops. </w:t>
      </w:r>
      <w:r w:rsidR="00923E63" w:rsidRPr="00923E63">
        <w:rPr>
          <w:rFonts w:ascii="Times New Roman" w:hAnsi="Times New Roman" w:cs="Times New Roman"/>
          <w:sz w:val="24"/>
          <w:szCs w:val="24"/>
        </w:rPr>
        <w:t xml:space="preserve">Adams and Williams </w:t>
      </w:r>
      <w:r w:rsidR="00D23BE3">
        <w:rPr>
          <w:rFonts w:ascii="Times New Roman" w:hAnsi="Times New Roman" w:cs="Times New Roman"/>
          <w:sz w:val="24"/>
          <w:szCs w:val="24"/>
        </w:rPr>
        <w:t>appear i</w:t>
      </w:r>
      <w:r w:rsidR="00923E63" w:rsidRPr="00923E63">
        <w:rPr>
          <w:rFonts w:ascii="Times New Roman" w:hAnsi="Times New Roman" w:cs="Times New Roman"/>
          <w:sz w:val="24"/>
          <w:szCs w:val="24"/>
        </w:rPr>
        <w:t>n</w:t>
      </w:r>
      <w:r w:rsidR="00D23BE3">
        <w:rPr>
          <w:rFonts w:ascii="Times New Roman" w:hAnsi="Times New Roman" w:cs="Times New Roman"/>
          <w:sz w:val="24"/>
          <w:szCs w:val="24"/>
        </w:rPr>
        <w:t xml:space="preserve"> a</w:t>
      </w:r>
      <w:r w:rsidR="00923E63" w:rsidRPr="00923E63">
        <w:rPr>
          <w:rFonts w:ascii="Times New Roman" w:hAnsi="Times New Roman" w:cs="Times New Roman"/>
          <w:sz w:val="24"/>
          <w:szCs w:val="24"/>
        </w:rPr>
        <w:t xml:space="preserve"> conversation</w:t>
      </w:r>
      <w:r w:rsidR="00D23BE3">
        <w:rPr>
          <w:rFonts w:ascii="Times New Roman" w:hAnsi="Times New Roman" w:cs="Times New Roman"/>
          <w:sz w:val="24"/>
          <w:szCs w:val="24"/>
        </w:rPr>
        <w:t xml:space="preserve"> scene, in which t</w:t>
      </w:r>
      <w:r w:rsidR="00476917">
        <w:rPr>
          <w:rFonts w:ascii="Times New Roman" w:hAnsi="Times New Roman" w:cs="Times New Roman"/>
          <w:sz w:val="24"/>
          <w:szCs w:val="24"/>
        </w:rPr>
        <w:t>he</w:t>
      </w:r>
      <w:r w:rsidR="000367A5">
        <w:rPr>
          <w:rFonts w:ascii="Times New Roman" w:hAnsi="Times New Roman" w:cs="Times New Roman"/>
          <w:sz w:val="24"/>
          <w:szCs w:val="24"/>
        </w:rPr>
        <w:t xml:space="preserve">ir </w:t>
      </w:r>
      <w:r w:rsidR="00476917">
        <w:rPr>
          <w:rFonts w:ascii="Times New Roman" w:hAnsi="Times New Roman" w:cs="Times New Roman"/>
          <w:sz w:val="24"/>
          <w:szCs w:val="24"/>
        </w:rPr>
        <w:t xml:space="preserve">contrasting </w:t>
      </w:r>
      <w:r w:rsidR="000367A5">
        <w:rPr>
          <w:rFonts w:ascii="Times New Roman" w:hAnsi="Times New Roman" w:cs="Times New Roman"/>
          <w:sz w:val="24"/>
          <w:szCs w:val="24"/>
        </w:rPr>
        <w:t xml:space="preserve">military and </w:t>
      </w:r>
      <w:r w:rsidR="006D3082">
        <w:rPr>
          <w:rFonts w:ascii="Times New Roman" w:hAnsi="Times New Roman" w:cs="Times New Roman"/>
          <w:sz w:val="24"/>
          <w:szCs w:val="24"/>
        </w:rPr>
        <w:t xml:space="preserve">civilian </w:t>
      </w:r>
      <w:r w:rsidR="00476917">
        <w:rPr>
          <w:rFonts w:ascii="Times New Roman" w:hAnsi="Times New Roman" w:cs="Times New Roman"/>
          <w:sz w:val="24"/>
          <w:szCs w:val="24"/>
        </w:rPr>
        <w:t>styles</w:t>
      </w:r>
      <w:r w:rsidR="000367A5">
        <w:rPr>
          <w:rFonts w:ascii="Times New Roman" w:hAnsi="Times New Roman" w:cs="Times New Roman"/>
          <w:sz w:val="24"/>
          <w:szCs w:val="24"/>
        </w:rPr>
        <w:t xml:space="preserve"> respectively</w:t>
      </w:r>
      <w:r w:rsidR="00476917">
        <w:rPr>
          <w:rFonts w:ascii="Times New Roman" w:hAnsi="Times New Roman" w:cs="Times New Roman"/>
          <w:sz w:val="24"/>
          <w:szCs w:val="24"/>
        </w:rPr>
        <w:t xml:space="preserve"> are framed</w:t>
      </w:r>
      <w:r w:rsidR="006D3082">
        <w:rPr>
          <w:rFonts w:ascii="Times New Roman" w:hAnsi="Times New Roman" w:cs="Times New Roman"/>
          <w:sz w:val="24"/>
          <w:szCs w:val="24"/>
        </w:rPr>
        <w:t>.</w:t>
      </w:r>
      <w:r w:rsidR="000367A5">
        <w:rPr>
          <w:rFonts w:ascii="Times New Roman" w:hAnsi="Times New Roman" w:cs="Times New Roman"/>
          <w:sz w:val="24"/>
          <w:szCs w:val="24"/>
        </w:rPr>
        <w:t xml:space="preserve"> </w:t>
      </w:r>
      <w:r w:rsidR="004D6CF2">
        <w:rPr>
          <w:rFonts w:ascii="Times New Roman" w:hAnsi="Times New Roman" w:cs="Times New Roman"/>
          <w:sz w:val="24"/>
          <w:szCs w:val="24"/>
        </w:rPr>
        <w:t>Williams sit</w:t>
      </w:r>
      <w:r w:rsidR="006D3082">
        <w:rPr>
          <w:rFonts w:ascii="Times New Roman" w:hAnsi="Times New Roman" w:cs="Times New Roman"/>
          <w:sz w:val="24"/>
          <w:szCs w:val="24"/>
        </w:rPr>
        <w:t>s</w:t>
      </w:r>
      <w:r w:rsidR="00476917">
        <w:rPr>
          <w:rFonts w:ascii="Times New Roman" w:hAnsi="Times New Roman" w:cs="Times New Roman"/>
          <w:sz w:val="24"/>
          <w:szCs w:val="24"/>
        </w:rPr>
        <w:t xml:space="preserve"> in a</w:t>
      </w:r>
      <w:r w:rsidR="000367A5">
        <w:rPr>
          <w:rFonts w:ascii="Times New Roman" w:hAnsi="Times New Roman" w:cs="Times New Roman"/>
          <w:sz w:val="24"/>
          <w:szCs w:val="24"/>
        </w:rPr>
        <w:t xml:space="preserve">n </w:t>
      </w:r>
      <w:r w:rsidR="00476917">
        <w:rPr>
          <w:rFonts w:ascii="Times New Roman" w:hAnsi="Times New Roman" w:cs="Times New Roman"/>
          <w:sz w:val="24"/>
          <w:szCs w:val="24"/>
        </w:rPr>
        <w:t>armchair</w:t>
      </w:r>
      <w:r w:rsidR="004D6CF2">
        <w:rPr>
          <w:rFonts w:ascii="Times New Roman" w:hAnsi="Times New Roman" w:cs="Times New Roman"/>
          <w:sz w:val="24"/>
          <w:szCs w:val="24"/>
        </w:rPr>
        <w:t xml:space="preserve"> smoking while Adam stands </w:t>
      </w:r>
      <w:r w:rsidR="006A076B">
        <w:rPr>
          <w:rFonts w:ascii="Times New Roman" w:hAnsi="Times New Roman" w:cs="Times New Roman"/>
          <w:sz w:val="24"/>
          <w:szCs w:val="24"/>
        </w:rPr>
        <w:t xml:space="preserve">above him </w:t>
      </w:r>
      <w:r w:rsidR="004D6CF2">
        <w:rPr>
          <w:rFonts w:ascii="Times New Roman" w:hAnsi="Times New Roman" w:cs="Times New Roman"/>
          <w:sz w:val="24"/>
          <w:szCs w:val="24"/>
        </w:rPr>
        <w:t>with a straight back.</w:t>
      </w:r>
      <w:r w:rsidR="000367A5">
        <w:rPr>
          <w:rFonts w:ascii="Times New Roman" w:hAnsi="Times New Roman" w:cs="Times New Roman"/>
          <w:sz w:val="24"/>
          <w:szCs w:val="24"/>
        </w:rPr>
        <w:t xml:space="preserve"> </w:t>
      </w:r>
      <w:r w:rsidR="003D3A85">
        <w:rPr>
          <w:rFonts w:ascii="Times New Roman" w:hAnsi="Times New Roman" w:cs="Times New Roman"/>
          <w:sz w:val="24"/>
          <w:szCs w:val="24"/>
        </w:rPr>
        <w:t>Adam</w:t>
      </w:r>
      <w:r w:rsidR="00923E63">
        <w:rPr>
          <w:rFonts w:ascii="Times New Roman" w:hAnsi="Times New Roman" w:cs="Times New Roman"/>
          <w:sz w:val="24"/>
          <w:szCs w:val="24"/>
        </w:rPr>
        <w:t xml:space="preserve"> expl</w:t>
      </w:r>
      <w:r w:rsidR="006D3082">
        <w:rPr>
          <w:rFonts w:ascii="Times New Roman" w:hAnsi="Times New Roman" w:cs="Times New Roman"/>
          <w:sz w:val="24"/>
          <w:szCs w:val="24"/>
        </w:rPr>
        <w:t>ains</w:t>
      </w:r>
      <w:r w:rsidR="00923E63">
        <w:rPr>
          <w:rFonts w:ascii="Times New Roman" w:hAnsi="Times New Roman" w:cs="Times New Roman"/>
          <w:sz w:val="24"/>
          <w:szCs w:val="24"/>
        </w:rPr>
        <w:t xml:space="preserve"> what </w:t>
      </w:r>
      <w:r w:rsidR="00923E63">
        <w:rPr>
          <w:rFonts w:ascii="Times New Roman" w:hAnsi="Times New Roman" w:cs="Times New Roman"/>
          <w:sz w:val="24"/>
          <w:szCs w:val="24"/>
        </w:rPr>
        <w:lastRenderedPageBreak/>
        <w:t>he does not want to happ</w:t>
      </w:r>
      <w:r w:rsidR="00D23BE3">
        <w:rPr>
          <w:rFonts w:ascii="Times New Roman" w:hAnsi="Times New Roman" w:cs="Times New Roman"/>
          <w:sz w:val="24"/>
          <w:szCs w:val="24"/>
        </w:rPr>
        <w:t>en in ABCA sessions</w:t>
      </w:r>
      <w:r w:rsidR="00923E63">
        <w:rPr>
          <w:rFonts w:ascii="Times New Roman" w:hAnsi="Times New Roman" w:cs="Times New Roman"/>
          <w:sz w:val="24"/>
          <w:szCs w:val="24"/>
        </w:rPr>
        <w:t>: “</w:t>
      </w:r>
      <w:r w:rsidR="00C40B42" w:rsidRPr="00C40B42">
        <w:rPr>
          <w:rFonts w:ascii="Times New Roman" w:hAnsi="Times New Roman" w:cs="Times New Roman"/>
          <w:sz w:val="24"/>
          <w:szCs w:val="24"/>
        </w:rPr>
        <w:t>No propaganda. No long-winded lectures. The main thing is the discussion.</w:t>
      </w:r>
      <w:r w:rsidR="00D23BE3">
        <w:rPr>
          <w:rFonts w:ascii="Times New Roman" w:hAnsi="Times New Roman" w:cs="Times New Roman"/>
          <w:sz w:val="24"/>
          <w:szCs w:val="24"/>
        </w:rPr>
        <w:t xml:space="preserve">” </w:t>
      </w:r>
      <w:r w:rsidR="00923E63">
        <w:rPr>
          <w:rFonts w:ascii="Times New Roman" w:hAnsi="Times New Roman" w:cs="Times New Roman"/>
          <w:sz w:val="24"/>
          <w:szCs w:val="24"/>
        </w:rPr>
        <w:t xml:space="preserve"> </w:t>
      </w:r>
      <w:r w:rsidR="006A076B" w:rsidRPr="006A076B">
        <w:rPr>
          <w:rFonts w:ascii="Times New Roman" w:hAnsi="Times New Roman" w:cs="Times New Roman"/>
          <w:sz w:val="24"/>
          <w:szCs w:val="24"/>
        </w:rPr>
        <w:t xml:space="preserve">The </w:t>
      </w:r>
      <w:r w:rsidR="00D23BE3">
        <w:rPr>
          <w:rFonts w:ascii="Times New Roman" w:hAnsi="Times New Roman" w:cs="Times New Roman"/>
          <w:sz w:val="24"/>
          <w:szCs w:val="24"/>
        </w:rPr>
        <w:t xml:space="preserve">idea behind </w:t>
      </w:r>
      <w:r w:rsidR="006A076B">
        <w:rPr>
          <w:rFonts w:ascii="Times New Roman" w:hAnsi="Times New Roman" w:cs="Times New Roman"/>
          <w:sz w:val="24"/>
          <w:szCs w:val="24"/>
        </w:rPr>
        <w:t>ABCA</w:t>
      </w:r>
      <w:r>
        <w:rPr>
          <w:rFonts w:ascii="Times New Roman" w:hAnsi="Times New Roman" w:cs="Times New Roman"/>
          <w:sz w:val="24"/>
          <w:szCs w:val="24"/>
        </w:rPr>
        <w:t xml:space="preserve">, according to the film’s scripted voiceover, </w:t>
      </w:r>
      <w:r w:rsidR="00197B3C">
        <w:rPr>
          <w:rFonts w:ascii="Times New Roman" w:hAnsi="Times New Roman" w:cs="Times New Roman"/>
          <w:sz w:val="24"/>
          <w:szCs w:val="24"/>
        </w:rPr>
        <w:t>was</w:t>
      </w:r>
      <w:r w:rsidR="006A076B">
        <w:rPr>
          <w:rFonts w:ascii="Times New Roman" w:hAnsi="Times New Roman" w:cs="Times New Roman"/>
          <w:sz w:val="24"/>
          <w:szCs w:val="24"/>
        </w:rPr>
        <w:t xml:space="preserve"> </w:t>
      </w:r>
      <w:r w:rsidR="00D23BE3">
        <w:rPr>
          <w:rFonts w:ascii="Times New Roman" w:hAnsi="Times New Roman" w:cs="Times New Roman"/>
          <w:sz w:val="24"/>
          <w:szCs w:val="24"/>
        </w:rPr>
        <w:t xml:space="preserve">to </w:t>
      </w:r>
      <w:r w:rsidR="006A076B" w:rsidRPr="006A076B">
        <w:rPr>
          <w:rFonts w:ascii="Times New Roman" w:hAnsi="Times New Roman" w:cs="Times New Roman"/>
          <w:sz w:val="24"/>
          <w:szCs w:val="24"/>
        </w:rPr>
        <w:t>im</w:t>
      </w:r>
      <w:r w:rsidR="006A076B">
        <w:rPr>
          <w:rFonts w:ascii="Times New Roman" w:hAnsi="Times New Roman" w:cs="Times New Roman"/>
          <w:sz w:val="24"/>
          <w:szCs w:val="24"/>
        </w:rPr>
        <w:t>pro</w:t>
      </w:r>
      <w:r w:rsidR="006A076B" w:rsidRPr="006A076B">
        <w:rPr>
          <w:rFonts w:ascii="Times New Roman" w:hAnsi="Times New Roman" w:cs="Times New Roman"/>
          <w:sz w:val="24"/>
          <w:szCs w:val="24"/>
        </w:rPr>
        <w:t>v</w:t>
      </w:r>
      <w:r w:rsidR="00D23BE3">
        <w:rPr>
          <w:rFonts w:ascii="Times New Roman" w:hAnsi="Times New Roman" w:cs="Times New Roman"/>
          <w:sz w:val="24"/>
          <w:szCs w:val="24"/>
        </w:rPr>
        <w:t>e</w:t>
      </w:r>
      <w:r w:rsidR="006A076B" w:rsidRPr="006A076B">
        <w:rPr>
          <w:rFonts w:ascii="Times New Roman" w:hAnsi="Times New Roman" w:cs="Times New Roman"/>
          <w:sz w:val="24"/>
          <w:szCs w:val="24"/>
        </w:rPr>
        <w:t xml:space="preserve"> </w:t>
      </w:r>
      <w:r w:rsidR="00197B3C">
        <w:rPr>
          <w:rFonts w:ascii="Times New Roman" w:hAnsi="Times New Roman" w:cs="Times New Roman"/>
          <w:sz w:val="24"/>
          <w:szCs w:val="24"/>
        </w:rPr>
        <w:t xml:space="preserve">knowledge and </w:t>
      </w:r>
      <w:r w:rsidR="006A076B" w:rsidRPr="006A076B">
        <w:rPr>
          <w:rFonts w:ascii="Times New Roman" w:hAnsi="Times New Roman" w:cs="Times New Roman"/>
          <w:sz w:val="24"/>
          <w:szCs w:val="24"/>
        </w:rPr>
        <w:t>understanding</w:t>
      </w:r>
      <w:r w:rsidR="00197B3C">
        <w:rPr>
          <w:rFonts w:ascii="Times New Roman" w:hAnsi="Times New Roman" w:cs="Times New Roman"/>
          <w:sz w:val="24"/>
          <w:szCs w:val="24"/>
        </w:rPr>
        <w:t xml:space="preserve">, while also convincing each soldier </w:t>
      </w:r>
      <w:r w:rsidR="00197B3C" w:rsidRPr="00197B3C">
        <w:rPr>
          <w:rFonts w:ascii="Times New Roman" w:hAnsi="Times New Roman" w:cs="Times New Roman"/>
          <w:sz w:val="24"/>
          <w:szCs w:val="24"/>
        </w:rPr>
        <w:t>of “</w:t>
      </w:r>
      <w:r w:rsidR="00197B3C">
        <w:rPr>
          <w:rFonts w:ascii="Times New Roman" w:hAnsi="Times New Roman" w:cs="Times New Roman"/>
          <w:sz w:val="24"/>
          <w:szCs w:val="24"/>
        </w:rPr>
        <w:t>h</w:t>
      </w:r>
      <w:r w:rsidR="00197B3C" w:rsidRPr="00197B3C">
        <w:rPr>
          <w:rFonts w:ascii="Times New Roman" w:hAnsi="Times New Roman" w:cs="Times New Roman"/>
          <w:sz w:val="24"/>
          <w:szCs w:val="24"/>
        </w:rPr>
        <w:t>is own value as an individual”</w:t>
      </w:r>
      <w:r w:rsidR="00E11A64">
        <w:rPr>
          <w:rFonts w:ascii="Times New Roman" w:hAnsi="Times New Roman" w:cs="Times New Roman"/>
          <w:sz w:val="24"/>
          <w:szCs w:val="24"/>
        </w:rPr>
        <w:t xml:space="preserve">, giving </w:t>
      </w:r>
      <w:r w:rsidR="00197B3C">
        <w:rPr>
          <w:rFonts w:ascii="Times New Roman" w:hAnsi="Times New Roman" w:cs="Times New Roman"/>
          <w:sz w:val="24"/>
          <w:szCs w:val="24"/>
        </w:rPr>
        <w:t xml:space="preserve">each soldier </w:t>
      </w:r>
      <w:r w:rsidR="006A076B">
        <w:rPr>
          <w:rFonts w:ascii="Times New Roman" w:hAnsi="Times New Roman" w:cs="Times New Roman"/>
          <w:sz w:val="24"/>
          <w:szCs w:val="24"/>
        </w:rPr>
        <w:t>“t</w:t>
      </w:r>
      <w:r w:rsidR="006A076B" w:rsidRPr="006A076B">
        <w:rPr>
          <w:rFonts w:ascii="Times New Roman" w:hAnsi="Times New Roman" w:cs="Times New Roman"/>
          <w:sz w:val="24"/>
          <w:szCs w:val="24"/>
        </w:rPr>
        <w:t>he right as a citizen to know what his war is about and how it is going all over the globe”</w:t>
      </w:r>
      <w:r w:rsidR="006A076B">
        <w:rPr>
          <w:rFonts w:ascii="Times New Roman" w:hAnsi="Times New Roman" w:cs="Times New Roman"/>
          <w:sz w:val="24"/>
          <w:szCs w:val="24"/>
        </w:rPr>
        <w:t xml:space="preserve"> </w:t>
      </w:r>
      <w:r w:rsidR="009C2088">
        <w:rPr>
          <w:rFonts w:ascii="Times New Roman" w:hAnsi="Times New Roman" w:cs="Times New Roman"/>
          <w:sz w:val="24"/>
          <w:szCs w:val="24"/>
        </w:rPr>
        <w:t>(War Office, 1942).</w:t>
      </w:r>
      <w:r w:rsidR="006D3082">
        <w:rPr>
          <w:rFonts w:ascii="Times New Roman" w:hAnsi="Times New Roman" w:cs="Times New Roman"/>
          <w:sz w:val="24"/>
          <w:szCs w:val="24"/>
        </w:rPr>
        <w:t xml:space="preserve">  </w:t>
      </w:r>
      <w:r w:rsidR="00E11A64">
        <w:rPr>
          <w:rFonts w:ascii="Times New Roman" w:hAnsi="Times New Roman" w:cs="Times New Roman"/>
          <w:sz w:val="24"/>
          <w:szCs w:val="24"/>
        </w:rPr>
        <w:t>T</w:t>
      </w:r>
      <w:r w:rsidR="00E11A64" w:rsidRPr="00E11A64">
        <w:rPr>
          <w:rFonts w:ascii="Times New Roman" w:hAnsi="Times New Roman" w:cs="Times New Roman"/>
          <w:sz w:val="24"/>
          <w:szCs w:val="24"/>
        </w:rPr>
        <w:t xml:space="preserve">he script </w:t>
      </w:r>
      <w:r w:rsidR="00E11A64">
        <w:rPr>
          <w:rFonts w:ascii="Times New Roman" w:hAnsi="Times New Roman" w:cs="Times New Roman"/>
          <w:sz w:val="24"/>
          <w:szCs w:val="24"/>
        </w:rPr>
        <w:t>of the</w:t>
      </w:r>
      <w:r w:rsidR="00E11A64" w:rsidRPr="00E11A64">
        <w:rPr>
          <w:rFonts w:ascii="Times New Roman" w:hAnsi="Times New Roman" w:cs="Times New Roman"/>
          <w:sz w:val="24"/>
          <w:szCs w:val="24"/>
        </w:rPr>
        <w:t xml:space="preserve"> </w:t>
      </w:r>
      <w:r w:rsidR="0016683B" w:rsidRPr="00E11A64">
        <w:rPr>
          <w:rFonts w:ascii="Times New Roman" w:hAnsi="Times New Roman" w:cs="Times New Roman"/>
          <w:sz w:val="24"/>
          <w:szCs w:val="24"/>
        </w:rPr>
        <w:t xml:space="preserve">film </w:t>
      </w:r>
      <w:r w:rsidR="0016683B">
        <w:rPr>
          <w:rFonts w:ascii="Times New Roman" w:hAnsi="Times New Roman" w:cs="Times New Roman"/>
          <w:sz w:val="24"/>
          <w:szCs w:val="24"/>
        </w:rPr>
        <w:t>emphasised</w:t>
      </w:r>
      <w:r w:rsidR="00E11A64">
        <w:rPr>
          <w:rFonts w:ascii="Times New Roman" w:hAnsi="Times New Roman" w:cs="Times New Roman"/>
          <w:sz w:val="24"/>
          <w:szCs w:val="24"/>
        </w:rPr>
        <w:t xml:space="preserve"> </w:t>
      </w:r>
      <w:r w:rsidR="00115E11">
        <w:rPr>
          <w:rFonts w:ascii="Times New Roman" w:hAnsi="Times New Roman" w:cs="Times New Roman"/>
          <w:sz w:val="24"/>
          <w:szCs w:val="24"/>
        </w:rPr>
        <w:t>how</w:t>
      </w:r>
      <w:r w:rsidR="00E11A64" w:rsidRPr="00E11A64">
        <w:rPr>
          <w:rFonts w:ascii="Times New Roman" w:hAnsi="Times New Roman" w:cs="Times New Roman"/>
          <w:sz w:val="24"/>
          <w:szCs w:val="24"/>
        </w:rPr>
        <w:t xml:space="preserve"> ABCA</w:t>
      </w:r>
      <w:r w:rsidR="00E11A64">
        <w:rPr>
          <w:rFonts w:ascii="Times New Roman" w:hAnsi="Times New Roman" w:cs="Times New Roman"/>
          <w:sz w:val="24"/>
          <w:szCs w:val="24"/>
        </w:rPr>
        <w:t xml:space="preserve"> </w:t>
      </w:r>
      <w:r w:rsidR="00115E11">
        <w:rPr>
          <w:rFonts w:ascii="Times New Roman" w:hAnsi="Times New Roman" w:cs="Times New Roman"/>
          <w:sz w:val="24"/>
          <w:szCs w:val="24"/>
        </w:rPr>
        <w:t xml:space="preserve">helped </w:t>
      </w:r>
      <w:r w:rsidR="00E11A64">
        <w:rPr>
          <w:rFonts w:ascii="Times New Roman" w:hAnsi="Times New Roman" w:cs="Times New Roman"/>
          <w:sz w:val="24"/>
          <w:szCs w:val="24"/>
        </w:rPr>
        <w:t>c</w:t>
      </w:r>
      <w:r w:rsidR="00115E11">
        <w:rPr>
          <w:rFonts w:ascii="Times New Roman" w:hAnsi="Times New Roman" w:cs="Times New Roman"/>
          <w:sz w:val="24"/>
          <w:szCs w:val="24"/>
        </w:rPr>
        <w:t>ounter German propaganda by exercising “</w:t>
      </w:r>
      <w:r w:rsidR="00E11A64" w:rsidRPr="00E11A64">
        <w:rPr>
          <w:rFonts w:ascii="Times New Roman" w:hAnsi="Times New Roman" w:cs="Times New Roman"/>
          <w:sz w:val="24"/>
          <w:szCs w:val="24"/>
        </w:rPr>
        <w:t>the weapon of the mind</w:t>
      </w:r>
      <w:r w:rsidR="00115E11">
        <w:rPr>
          <w:rFonts w:ascii="Times New Roman" w:hAnsi="Times New Roman" w:cs="Times New Roman"/>
          <w:sz w:val="24"/>
          <w:szCs w:val="24"/>
        </w:rPr>
        <w:t>, […]</w:t>
      </w:r>
      <w:r w:rsidR="00E11A64" w:rsidRPr="00E11A64">
        <w:rPr>
          <w:rFonts w:ascii="Times New Roman" w:hAnsi="Times New Roman" w:cs="Times New Roman"/>
          <w:sz w:val="24"/>
          <w:szCs w:val="24"/>
        </w:rPr>
        <w:t xml:space="preserve"> the weapon of positive knowledge and belief. This is the best weapon against the Nazi mental warfare.” War Office (1942)</w:t>
      </w:r>
      <w:r w:rsidR="00115E11">
        <w:rPr>
          <w:rFonts w:ascii="Times New Roman" w:hAnsi="Times New Roman" w:cs="Times New Roman"/>
          <w:sz w:val="24"/>
          <w:szCs w:val="24"/>
        </w:rPr>
        <w:t xml:space="preserve">. </w:t>
      </w:r>
      <w:r w:rsidR="00E11A64">
        <w:rPr>
          <w:rFonts w:ascii="Times New Roman" w:hAnsi="Times New Roman" w:cs="Times New Roman"/>
          <w:sz w:val="24"/>
          <w:szCs w:val="24"/>
        </w:rPr>
        <w:t>ABCA’s institutional ideas also extended beyond the immediacies of wartime morale and looked forward to the post-war future of Britain</w:t>
      </w:r>
      <w:r w:rsidR="00115E11">
        <w:rPr>
          <w:rFonts w:ascii="Times New Roman" w:hAnsi="Times New Roman" w:cs="Times New Roman"/>
          <w:sz w:val="24"/>
          <w:szCs w:val="24"/>
        </w:rPr>
        <w:t>, by “</w:t>
      </w:r>
      <w:r w:rsidR="00E11A64" w:rsidRPr="00E11A64">
        <w:rPr>
          <w:rFonts w:ascii="Times New Roman" w:hAnsi="Times New Roman" w:cs="Times New Roman"/>
          <w:sz w:val="24"/>
          <w:szCs w:val="24"/>
        </w:rPr>
        <w:t>laying the foundations of an enlightened society that will one day enjoy the peace</w:t>
      </w:r>
      <w:r w:rsidR="00115E11">
        <w:rPr>
          <w:rFonts w:ascii="Times New Roman" w:hAnsi="Times New Roman" w:cs="Times New Roman"/>
          <w:sz w:val="24"/>
          <w:szCs w:val="24"/>
        </w:rPr>
        <w:t>”</w:t>
      </w:r>
      <w:r w:rsidR="00E11A64" w:rsidRPr="00E11A64">
        <w:rPr>
          <w:rFonts w:ascii="Times New Roman" w:hAnsi="Times New Roman" w:cs="Times New Roman"/>
          <w:sz w:val="24"/>
          <w:szCs w:val="24"/>
        </w:rPr>
        <w:t xml:space="preserve"> (War Office, 1942)</w:t>
      </w:r>
      <w:r w:rsidR="00115E11">
        <w:rPr>
          <w:rFonts w:ascii="Times New Roman" w:hAnsi="Times New Roman" w:cs="Times New Roman"/>
          <w:sz w:val="24"/>
          <w:szCs w:val="24"/>
        </w:rPr>
        <w:t>.</w:t>
      </w:r>
    </w:p>
    <w:p w:rsidR="002F0C16" w:rsidRDefault="00E11A64" w:rsidP="00BE6A5A">
      <w:pPr>
        <w:spacing w:line="360" w:lineRule="auto"/>
        <w:jc w:val="both"/>
      </w:pPr>
      <w:r>
        <w:rPr>
          <w:rFonts w:ascii="Times New Roman" w:hAnsi="Times New Roman" w:cs="Times New Roman"/>
          <w:sz w:val="24"/>
          <w:szCs w:val="24"/>
        </w:rPr>
        <w:t>W</w:t>
      </w:r>
      <w:r w:rsidR="00C40B42" w:rsidRPr="00C40B42">
        <w:rPr>
          <w:rFonts w:ascii="Times New Roman" w:hAnsi="Times New Roman" w:cs="Times New Roman"/>
          <w:sz w:val="24"/>
          <w:szCs w:val="24"/>
        </w:rPr>
        <w:t xml:space="preserve">eekly </w:t>
      </w:r>
      <w:r w:rsidR="00923E63">
        <w:rPr>
          <w:rFonts w:ascii="Times New Roman" w:hAnsi="Times New Roman" w:cs="Times New Roman"/>
          <w:sz w:val="24"/>
          <w:szCs w:val="24"/>
        </w:rPr>
        <w:t>leaflets</w:t>
      </w:r>
      <w:r w:rsidR="006744C7">
        <w:rPr>
          <w:rFonts w:ascii="Times New Roman" w:hAnsi="Times New Roman" w:cs="Times New Roman"/>
          <w:sz w:val="24"/>
          <w:szCs w:val="24"/>
        </w:rPr>
        <w:t xml:space="preserve"> </w:t>
      </w:r>
      <w:r w:rsidR="00BE6A5A">
        <w:rPr>
          <w:rFonts w:ascii="Times New Roman" w:hAnsi="Times New Roman" w:cs="Times New Roman"/>
          <w:sz w:val="24"/>
          <w:szCs w:val="24"/>
        </w:rPr>
        <w:t>were</w:t>
      </w:r>
      <w:r w:rsidR="006744C7">
        <w:rPr>
          <w:rFonts w:ascii="Times New Roman" w:hAnsi="Times New Roman" w:cs="Times New Roman"/>
          <w:sz w:val="24"/>
          <w:szCs w:val="24"/>
        </w:rPr>
        <w:t xml:space="preserve"> distributed </w:t>
      </w:r>
      <w:r w:rsidR="006D3082">
        <w:rPr>
          <w:rFonts w:ascii="Times New Roman" w:hAnsi="Times New Roman" w:cs="Times New Roman"/>
          <w:sz w:val="24"/>
          <w:szCs w:val="24"/>
        </w:rPr>
        <w:t xml:space="preserve">by ABCA </w:t>
      </w:r>
      <w:r w:rsidR="006744C7">
        <w:rPr>
          <w:rFonts w:ascii="Times New Roman" w:hAnsi="Times New Roman" w:cs="Times New Roman"/>
          <w:sz w:val="24"/>
          <w:szCs w:val="24"/>
        </w:rPr>
        <w:t xml:space="preserve">to officers with </w:t>
      </w:r>
      <w:r w:rsidR="006D3082">
        <w:rPr>
          <w:rFonts w:ascii="Times New Roman" w:hAnsi="Times New Roman" w:cs="Times New Roman"/>
          <w:sz w:val="24"/>
          <w:szCs w:val="24"/>
        </w:rPr>
        <w:t xml:space="preserve">advice on </w:t>
      </w:r>
      <w:r w:rsidR="0067396F">
        <w:rPr>
          <w:rFonts w:ascii="Times New Roman" w:hAnsi="Times New Roman" w:cs="Times New Roman"/>
          <w:sz w:val="24"/>
          <w:szCs w:val="24"/>
        </w:rPr>
        <w:t xml:space="preserve">talking </w:t>
      </w:r>
      <w:r w:rsidR="006744C7">
        <w:rPr>
          <w:rFonts w:ascii="Times New Roman" w:hAnsi="Times New Roman" w:cs="Times New Roman"/>
          <w:sz w:val="24"/>
          <w:szCs w:val="24"/>
        </w:rPr>
        <w:t>points</w:t>
      </w:r>
      <w:r w:rsidR="0067396F">
        <w:rPr>
          <w:rFonts w:ascii="Times New Roman" w:hAnsi="Times New Roman" w:cs="Times New Roman"/>
          <w:sz w:val="24"/>
          <w:szCs w:val="24"/>
        </w:rPr>
        <w:t>, quizzes</w:t>
      </w:r>
      <w:r w:rsidR="006744C7">
        <w:rPr>
          <w:rFonts w:ascii="Times New Roman" w:hAnsi="Times New Roman" w:cs="Times New Roman"/>
          <w:sz w:val="24"/>
          <w:szCs w:val="24"/>
        </w:rPr>
        <w:t xml:space="preserve"> and guidance on how to arrange the topic into separate parts for their group of 20 or so soldiers</w:t>
      </w:r>
      <w:r w:rsidR="00115E11">
        <w:rPr>
          <w:rFonts w:ascii="Times New Roman" w:hAnsi="Times New Roman" w:cs="Times New Roman"/>
          <w:sz w:val="24"/>
          <w:szCs w:val="24"/>
        </w:rPr>
        <w:t>.</w:t>
      </w:r>
      <w:r w:rsidR="006D3082">
        <w:rPr>
          <w:rFonts w:ascii="Times New Roman" w:hAnsi="Times New Roman" w:cs="Times New Roman"/>
          <w:sz w:val="24"/>
          <w:szCs w:val="24"/>
        </w:rPr>
        <w:t xml:space="preserve"> </w:t>
      </w:r>
      <w:r w:rsidR="00590746">
        <w:rPr>
          <w:rFonts w:ascii="Times New Roman" w:hAnsi="Times New Roman" w:cs="Times New Roman"/>
          <w:sz w:val="24"/>
          <w:szCs w:val="24"/>
        </w:rPr>
        <w:t>“</w:t>
      </w:r>
      <w:r w:rsidR="00684D6C">
        <w:rPr>
          <w:rFonts w:ascii="Times New Roman" w:hAnsi="Times New Roman" w:cs="Times New Roman"/>
          <w:sz w:val="24"/>
          <w:szCs w:val="24"/>
        </w:rPr>
        <w:t>T</w:t>
      </w:r>
      <w:r w:rsidR="00590746">
        <w:rPr>
          <w:rFonts w:ascii="Times New Roman" w:hAnsi="Times New Roman" w:cs="Times New Roman"/>
          <w:sz w:val="24"/>
          <w:szCs w:val="24"/>
        </w:rPr>
        <w:t>ake the chair and not the floor.</w:t>
      </w:r>
      <w:r w:rsidR="00684D6C">
        <w:rPr>
          <w:rFonts w:ascii="Times New Roman" w:hAnsi="Times New Roman" w:cs="Times New Roman"/>
          <w:sz w:val="24"/>
          <w:szCs w:val="24"/>
        </w:rPr>
        <w:t xml:space="preserve"> Officers should not embark on long background lectures” (</w:t>
      </w:r>
      <w:proofErr w:type="spellStart"/>
      <w:r w:rsidR="00684D6C">
        <w:rPr>
          <w:rFonts w:ascii="Times New Roman" w:hAnsi="Times New Roman" w:cs="Times New Roman"/>
          <w:sz w:val="24"/>
          <w:szCs w:val="24"/>
        </w:rPr>
        <w:t>Firminger</w:t>
      </w:r>
      <w:proofErr w:type="spellEnd"/>
      <w:r w:rsidR="00684D6C">
        <w:rPr>
          <w:rFonts w:ascii="Times New Roman" w:hAnsi="Times New Roman" w:cs="Times New Roman"/>
          <w:sz w:val="24"/>
          <w:szCs w:val="24"/>
        </w:rPr>
        <w:t>, p.3, 1945)</w:t>
      </w:r>
      <w:r>
        <w:rPr>
          <w:rFonts w:ascii="Times New Roman" w:hAnsi="Times New Roman" w:cs="Times New Roman"/>
          <w:sz w:val="24"/>
          <w:szCs w:val="24"/>
        </w:rPr>
        <w:t xml:space="preserve">. </w:t>
      </w:r>
      <w:r w:rsidR="00F96529">
        <w:rPr>
          <w:rFonts w:ascii="Times New Roman" w:hAnsi="Times New Roman" w:cs="Times New Roman"/>
          <w:sz w:val="24"/>
          <w:szCs w:val="24"/>
        </w:rPr>
        <w:t xml:space="preserve">Between 1941 and 1945, </w:t>
      </w:r>
      <w:r w:rsidR="000C2E0A" w:rsidRPr="000C2E0A">
        <w:rPr>
          <w:rFonts w:ascii="Times New Roman" w:hAnsi="Times New Roman" w:cs="Times New Roman"/>
          <w:sz w:val="24"/>
          <w:szCs w:val="24"/>
        </w:rPr>
        <w:t xml:space="preserve">ABCA published </w:t>
      </w:r>
      <w:r w:rsidR="0049780E">
        <w:rPr>
          <w:rFonts w:ascii="Times New Roman" w:hAnsi="Times New Roman" w:cs="Times New Roman"/>
          <w:sz w:val="24"/>
          <w:szCs w:val="24"/>
        </w:rPr>
        <w:t>21</w:t>
      </w:r>
      <w:r w:rsidR="003E2494">
        <w:rPr>
          <w:rFonts w:ascii="Times New Roman" w:hAnsi="Times New Roman" w:cs="Times New Roman"/>
          <w:sz w:val="24"/>
          <w:szCs w:val="24"/>
        </w:rPr>
        <w:t>3</w:t>
      </w:r>
      <w:r w:rsidR="00775732">
        <w:rPr>
          <w:rFonts w:ascii="Times New Roman" w:hAnsi="Times New Roman" w:cs="Times New Roman"/>
          <w:sz w:val="24"/>
          <w:szCs w:val="24"/>
        </w:rPr>
        <w:t xml:space="preserve"> editions of </w:t>
      </w:r>
      <w:r w:rsidR="00F96529">
        <w:rPr>
          <w:rFonts w:ascii="Times New Roman" w:hAnsi="Times New Roman" w:cs="Times New Roman"/>
          <w:sz w:val="24"/>
          <w:szCs w:val="24"/>
        </w:rPr>
        <w:t xml:space="preserve">the </w:t>
      </w:r>
      <w:r w:rsidR="00775732">
        <w:rPr>
          <w:rFonts w:ascii="Times New Roman" w:hAnsi="Times New Roman" w:cs="Times New Roman"/>
          <w:sz w:val="24"/>
          <w:szCs w:val="24"/>
        </w:rPr>
        <w:t xml:space="preserve">16-page </w:t>
      </w:r>
      <w:r w:rsidR="003E2494">
        <w:rPr>
          <w:rFonts w:ascii="Times New Roman" w:hAnsi="Times New Roman" w:cs="Times New Roman"/>
          <w:sz w:val="24"/>
          <w:szCs w:val="24"/>
        </w:rPr>
        <w:t xml:space="preserve">A5 </w:t>
      </w:r>
      <w:r w:rsidR="00775732">
        <w:rPr>
          <w:rFonts w:ascii="Times New Roman" w:hAnsi="Times New Roman" w:cs="Times New Roman"/>
          <w:sz w:val="24"/>
          <w:szCs w:val="24"/>
        </w:rPr>
        <w:t xml:space="preserve">booklets </w:t>
      </w:r>
      <w:r w:rsidR="00F96529">
        <w:rPr>
          <w:rFonts w:ascii="Times New Roman" w:hAnsi="Times New Roman" w:cs="Times New Roman"/>
          <w:sz w:val="24"/>
          <w:szCs w:val="24"/>
        </w:rPr>
        <w:t xml:space="preserve">it used </w:t>
      </w:r>
      <w:r w:rsidR="00775732">
        <w:rPr>
          <w:rFonts w:ascii="Times New Roman" w:hAnsi="Times New Roman" w:cs="Times New Roman"/>
          <w:sz w:val="24"/>
          <w:szCs w:val="24"/>
        </w:rPr>
        <w:t xml:space="preserve">to brief officers on topics </w:t>
      </w:r>
      <w:r w:rsidR="003E2494">
        <w:rPr>
          <w:rFonts w:ascii="Times New Roman" w:hAnsi="Times New Roman" w:cs="Times New Roman"/>
          <w:sz w:val="24"/>
          <w:szCs w:val="24"/>
        </w:rPr>
        <w:t>ahead of discussion sessions. 96</w:t>
      </w:r>
      <w:r w:rsidR="00775732">
        <w:rPr>
          <w:rFonts w:ascii="Times New Roman" w:hAnsi="Times New Roman" w:cs="Times New Roman"/>
          <w:sz w:val="24"/>
          <w:szCs w:val="24"/>
        </w:rPr>
        <w:t xml:space="preserve"> issues of </w:t>
      </w:r>
      <w:r w:rsidR="00775732" w:rsidRPr="00775732">
        <w:rPr>
          <w:rFonts w:ascii="Times New Roman" w:hAnsi="Times New Roman" w:cs="Times New Roman"/>
          <w:i/>
          <w:sz w:val="24"/>
          <w:szCs w:val="24"/>
        </w:rPr>
        <w:t>War</w:t>
      </w:r>
      <w:r w:rsidR="00775732">
        <w:rPr>
          <w:rFonts w:ascii="Times New Roman" w:hAnsi="Times New Roman" w:cs="Times New Roman"/>
          <w:sz w:val="24"/>
          <w:szCs w:val="24"/>
        </w:rPr>
        <w:t xml:space="preserve"> were </w:t>
      </w:r>
      <w:r w:rsidR="00F90DE5">
        <w:rPr>
          <w:rFonts w:ascii="Times New Roman" w:hAnsi="Times New Roman" w:cs="Times New Roman"/>
          <w:sz w:val="24"/>
          <w:szCs w:val="24"/>
        </w:rPr>
        <w:t xml:space="preserve">published in </w:t>
      </w:r>
      <w:r w:rsidR="00F90DE5" w:rsidRPr="00F90DE5">
        <w:rPr>
          <w:rFonts w:ascii="Times New Roman" w:hAnsi="Times New Roman" w:cs="Times New Roman"/>
          <w:sz w:val="24"/>
          <w:szCs w:val="24"/>
        </w:rPr>
        <w:t>a distinctive red cover</w:t>
      </w:r>
      <w:r w:rsidR="0049780E">
        <w:rPr>
          <w:rFonts w:ascii="Times New Roman" w:hAnsi="Times New Roman" w:cs="Times New Roman"/>
          <w:sz w:val="24"/>
          <w:szCs w:val="24"/>
        </w:rPr>
        <w:t>: 8 in 1941; 26</w:t>
      </w:r>
      <w:r w:rsidR="00F90DE5" w:rsidRPr="00F90DE5">
        <w:rPr>
          <w:rFonts w:ascii="Times New Roman" w:hAnsi="Times New Roman" w:cs="Times New Roman"/>
          <w:sz w:val="24"/>
          <w:szCs w:val="24"/>
        </w:rPr>
        <w:t xml:space="preserve"> in </w:t>
      </w:r>
      <w:r w:rsidR="00F90DE5">
        <w:rPr>
          <w:rFonts w:ascii="Times New Roman" w:hAnsi="Times New Roman" w:cs="Times New Roman"/>
          <w:sz w:val="24"/>
          <w:szCs w:val="24"/>
        </w:rPr>
        <w:t>1942 and 1943, 2</w:t>
      </w:r>
      <w:r w:rsidR="0049780E">
        <w:rPr>
          <w:rFonts w:ascii="Times New Roman" w:hAnsi="Times New Roman" w:cs="Times New Roman"/>
          <w:sz w:val="24"/>
          <w:szCs w:val="24"/>
        </w:rPr>
        <w:t>4</w:t>
      </w:r>
      <w:r w:rsidR="00F90DE5">
        <w:rPr>
          <w:rFonts w:ascii="Times New Roman" w:hAnsi="Times New Roman" w:cs="Times New Roman"/>
          <w:sz w:val="24"/>
          <w:szCs w:val="24"/>
        </w:rPr>
        <w:t xml:space="preserve"> in 1944 and 12</w:t>
      </w:r>
      <w:r w:rsidR="00F90DE5" w:rsidRPr="00F90DE5">
        <w:rPr>
          <w:rFonts w:ascii="Times New Roman" w:hAnsi="Times New Roman" w:cs="Times New Roman"/>
          <w:sz w:val="24"/>
          <w:szCs w:val="24"/>
        </w:rPr>
        <w:t xml:space="preserve"> in 1945</w:t>
      </w:r>
      <w:r w:rsidR="00775732" w:rsidRPr="00775732">
        <w:rPr>
          <w:rFonts w:ascii="Times New Roman" w:hAnsi="Times New Roman" w:cs="Times New Roman"/>
          <w:i/>
          <w:sz w:val="24"/>
          <w:szCs w:val="24"/>
        </w:rPr>
        <w:t>.</w:t>
      </w:r>
      <w:r w:rsidR="005C3FA7" w:rsidRPr="005C3FA7">
        <w:rPr>
          <w:rFonts w:ascii="Times New Roman" w:hAnsi="Times New Roman" w:cs="Times New Roman"/>
          <w:i/>
          <w:sz w:val="24"/>
          <w:szCs w:val="24"/>
        </w:rPr>
        <w:t xml:space="preserve"> </w:t>
      </w:r>
      <w:r w:rsidR="006744C7" w:rsidRPr="005C3FA7">
        <w:rPr>
          <w:rFonts w:ascii="Times New Roman" w:hAnsi="Times New Roman" w:cs="Times New Roman"/>
          <w:i/>
          <w:sz w:val="24"/>
          <w:szCs w:val="24"/>
        </w:rPr>
        <w:t>War</w:t>
      </w:r>
      <w:r w:rsidR="006744C7" w:rsidRPr="00923E63">
        <w:rPr>
          <w:rFonts w:ascii="Times New Roman" w:hAnsi="Times New Roman" w:cs="Times New Roman"/>
          <w:i/>
          <w:sz w:val="24"/>
          <w:szCs w:val="24"/>
        </w:rPr>
        <w:t xml:space="preserve"> </w:t>
      </w:r>
      <w:r w:rsidR="006744C7">
        <w:rPr>
          <w:rFonts w:ascii="Times New Roman" w:hAnsi="Times New Roman" w:cs="Times New Roman"/>
          <w:sz w:val="24"/>
          <w:szCs w:val="24"/>
        </w:rPr>
        <w:t>covered military topics</w:t>
      </w:r>
      <w:r w:rsidR="00F96529">
        <w:rPr>
          <w:rFonts w:ascii="Times New Roman" w:hAnsi="Times New Roman" w:cs="Times New Roman"/>
          <w:sz w:val="24"/>
          <w:szCs w:val="24"/>
        </w:rPr>
        <w:t xml:space="preserve"> and </w:t>
      </w:r>
      <w:r w:rsidR="008A2711">
        <w:rPr>
          <w:rFonts w:ascii="Times New Roman" w:hAnsi="Times New Roman" w:cs="Times New Roman"/>
          <w:sz w:val="24"/>
          <w:szCs w:val="24"/>
        </w:rPr>
        <w:t>early</w:t>
      </w:r>
      <w:r w:rsidR="006744C7">
        <w:rPr>
          <w:rFonts w:ascii="Times New Roman" w:hAnsi="Times New Roman" w:cs="Times New Roman"/>
          <w:sz w:val="24"/>
          <w:szCs w:val="24"/>
        </w:rPr>
        <w:t xml:space="preserve"> editions entitled “Operation Diary”</w:t>
      </w:r>
      <w:r w:rsidR="00F96529">
        <w:rPr>
          <w:rFonts w:ascii="Times New Roman" w:hAnsi="Times New Roman" w:cs="Times New Roman"/>
          <w:sz w:val="24"/>
          <w:szCs w:val="24"/>
        </w:rPr>
        <w:t xml:space="preserve"> </w:t>
      </w:r>
      <w:r w:rsidR="006744C7">
        <w:rPr>
          <w:rFonts w:ascii="Times New Roman" w:hAnsi="Times New Roman" w:cs="Times New Roman"/>
          <w:sz w:val="24"/>
          <w:szCs w:val="24"/>
        </w:rPr>
        <w:t xml:space="preserve">summarised war </w:t>
      </w:r>
      <w:r w:rsidR="008A2711">
        <w:rPr>
          <w:rFonts w:ascii="Times New Roman" w:hAnsi="Times New Roman" w:cs="Times New Roman"/>
          <w:sz w:val="24"/>
          <w:szCs w:val="24"/>
        </w:rPr>
        <w:t>progress</w:t>
      </w:r>
      <w:r w:rsidR="00F96529">
        <w:rPr>
          <w:rFonts w:ascii="Times New Roman" w:hAnsi="Times New Roman" w:cs="Times New Roman"/>
          <w:sz w:val="24"/>
          <w:szCs w:val="24"/>
        </w:rPr>
        <w:t xml:space="preserve">, alongside insights </w:t>
      </w:r>
      <w:r w:rsidR="004E706E">
        <w:rPr>
          <w:rFonts w:ascii="Times New Roman" w:hAnsi="Times New Roman" w:cs="Times New Roman"/>
          <w:sz w:val="24"/>
          <w:szCs w:val="24"/>
        </w:rPr>
        <w:t xml:space="preserve">into </w:t>
      </w:r>
      <w:r w:rsidR="005C3FA7">
        <w:rPr>
          <w:rFonts w:ascii="Times New Roman" w:hAnsi="Times New Roman" w:cs="Times New Roman"/>
          <w:sz w:val="24"/>
          <w:szCs w:val="24"/>
        </w:rPr>
        <w:t>enemy forces such as</w:t>
      </w:r>
      <w:r w:rsidR="00F96529">
        <w:rPr>
          <w:rFonts w:ascii="Times New Roman" w:hAnsi="Times New Roman" w:cs="Times New Roman"/>
          <w:sz w:val="24"/>
          <w:szCs w:val="24"/>
        </w:rPr>
        <w:t xml:space="preserve"> </w:t>
      </w:r>
      <w:r w:rsidR="006D3082">
        <w:rPr>
          <w:rFonts w:ascii="Times New Roman" w:hAnsi="Times New Roman" w:cs="Times New Roman"/>
          <w:sz w:val="24"/>
          <w:szCs w:val="24"/>
        </w:rPr>
        <w:t>“</w:t>
      </w:r>
      <w:r w:rsidR="005C3FA7">
        <w:rPr>
          <w:rFonts w:ascii="Times New Roman" w:hAnsi="Times New Roman" w:cs="Times New Roman"/>
          <w:sz w:val="24"/>
          <w:szCs w:val="24"/>
        </w:rPr>
        <w:t>T</w:t>
      </w:r>
      <w:r w:rsidR="00F96529">
        <w:rPr>
          <w:rFonts w:ascii="Times New Roman" w:hAnsi="Times New Roman" w:cs="Times New Roman"/>
          <w:sz w:val="24"/>
          <w:szCs w:val="24"/>
        </w:rPr>
        <w:t>he Mind of  Nazi”</w:t>
      </w:r>
      <w:r w:rsidR="005C3FA7">
        <w:rPr>
          <w:rFonts w:ascii="Times New Roman" w:hAnsi="Times New Roman" w:cs="Times New Roman"/>
          <w:sz w:val="24"/>
          <w:szCs w:val="24"/>
        </w:rPr>
        <w:t xml:space="preserve"> and Guide to the Jap Invaders”. </w:t>
      </w:r>
      <w:r w:rsidR="004E706E">
        <w:rPr>
          <w:rFonts w:ascii="Times New Roman" w:hAnsi="Times New Roman" w:cs="Times New Roman"/>
          <w:sz w:val="24"/>
          <w:szCs w:val="24"/>
        </w:rPr>
        <w:t>Several editions of</w:t>
      </w:r>
      <w:r w:rsidR="005C3FA7">
        <w:rPr>
          <w:rFonts w:ascii="Times New Roman" w:hAnsi="Times New Roman" w:cs="Times New Roman"/>
          <w:sz w:val="24"/>
          <w:szCs w:val="24"/>
        </w:rPr>
        <w:t xml:space="preserve"> </w:t>
      </w:r>
      <w:r w:rsidR="005C3FA7" w:rsidRPr="005C3FA7">
        <w:rPr>
          <w:rFonts w:ascii="Times New Roman" w:hAnsi="Times New Roman" w:cs="Times New Roman"/>
          <w:i/>
          <w:sz w:val="24"/>
          <w:szCs w:val="24"/>
        </w:rPr>
        <w:t>War</w:t>
      </w:r>
      <w:r w:rsidR="005C3FA7">
        <w:rPr>
          <w:rFonts w:ascii="Times New Roman" w:hAnsi="Times New Roman" w:cs="Times New Roman"/>
          <w:sz w:val="24"/>
          <w:szCs w:val="24"/>
        </w:rPr>
        <w:t xml:space="preserve"> </w:t>
      </w:r>
      <w:r w:rsidR="004E706E">
        <w:rPr>
          <w:rFonts w:ascii="Times New Roman" w:hAnsi="Times New Roman" w:cs="Times New Roman"/>
          <w:sz w:val="24"/>
          <w:szCs w:val="24"/>
        </w:rPr>
        <w:t>were devoted to positive de</w:t>
      </w:r>
      <w:r w:rsidR="005C3FA7">
        <w:rPr>
          <w:rFonts w:ascii="Times New Roman" w:hAnsi="Times New Roman" w:cs="Times New Roman"/>
          <w:sz w:val="24"/>
          <w:szCs w:val="24"/>
        </w:rPr>
        <w:t>scri</w:t>
      </w:r>
      <w:r w:rsidR="004E706E">
        <w:rPr>
          <w:rFonts w:ascii="Times New Roman" w:hAnsi="Times New Roman" w:cs="Times New Roman"/>
          <w:sz w:val="24"/>
          <w:szCs w:val="24"/>
        </w:rPr>
        <w:t xml:space="preserve">ptions of the </w:t>
      </w:r>
      <w:r w:rsidR="005C3FA7">
        <w:rPr>
          <w:rFonts w:ascii="Times New Roman" w:hAnsi="Times New Roman" w:cs="Times New Roman"/>
          <w:sz w:val="24"/>
          <w:szCs w:val="24"/>
        </w:rPr>
        <w:t>allied armies</w:t>
      </w:r>
      <w:r w:rsidR="000E2867">
        <w:rPr>
          <w:rFonts w:ascii="Times New Roman" w:hAnsi="Times New Roman" w:cs="Times New Roman"/>
          <w:sz w:val="24"/>
          <w:szCs w:val="24"/>
        </w:rPr>
        <w:t xml:space="preserve">: </w:t>
      </w:r>
      <w:r w:rsidR="005C3FA7">
        <w:rPr>
          <w:rFonts w:ascii="Times New Roman" w:hAnsi="Times New Roman" w:cs="Times New Roman"/>
          <w:sz w:val="24"/>
          <w:szCs w:val="24"/>
        </w:rPr>
        <w:t xml:space="preserve">“How Russia Fights”, “The US Army” and “The Indian Army. </w:t>
      </w:r>
      <w:r w:rsidR="006744C7" w:rsidRPr="00923E63">
        <w:rPr>
          <w:rFonts w:ascii="Times New Roman" w:hAnsi="Times New Roman" w:cs="Times New Roman"/>
          <w:i/>
          <w:sz w:val="24"/>
          <w:szCs w:val="24"/>
        </w:rPr>
        <w:t>Current Affairs</w:t>
      </w:r>
      <w:r w:rsidR="006744C7">
        <w:rPr>
          <w:rFonts w:ascii="Times New Roman" w:hAnsi="Times New Roman" w:cs="Times New Roman"/>
          <w:sz w:val="24"/>
          <w:szCs w:val="24"/>
        </w:rPr>
        <w:t xml:space="preserve"> </w:t>
      </w:r>
      <w:r w:rsidR="000E2867">
        <w:rPr>
          <w:rFonts w:ascii="Times New Roman" w:hAnsi="Times New Roman" w:cs="Times New Roman"/>
          <w:sz w:val="24"/>
          <w:szCs w:val="24"/>
        </w:rPr>
        <w:t xml:space="preserve">had a blue cover, </w:t>
      </w:r>
      <w:r w:rsidR="006744C7">
        <w:rPr>
          <w:rFonts w:ascii="Times New Roman" w:hAnsi="Times New Roman" w:cs="Times New Roman"/>
          <w:sz w:val="24"/>
          <w:szCs w:val="24"/>
        </w:rPr>
        <w:t>focussed o</w:t>
      </w:r>
      <w:r w:rsidR="003E2494">
        <w:rPr>
          <w:rFonts w:ascii="Times New Roman" w:hAnsi="Times New Roman" w:cs="Times New Roman"/>
          <w:sz w:val="24"/>
          <w:szCs w:val="24"/>
        </w:rPr>
        <w:t>n citizenship issues</w:t>
      </w:r>
      <w:r w:rsidR="000E2867">
        <w:rPr>
          <w:rFonts w:ascii="Times New Roman" w:hAnsi="Times New Roman" w:cs="Times New Roman"/>
          <w:sz w:val="24"/>
          <w:szCs w:val="24"/>
        </w:rPr>
        <w:t xml:space="preserve"> and was </w:t>
      </w:r>
      <w:r w:rsidR="003E2494">
        <w:rPr>
          <w:rFonts w:ascii="Times New Roman" w:hAnsi="Times New Roman" w:cs="Times New Roman"/>
          <w:sz w:val="24"/>
          <w:szCs w:val="24"/>
        </w:rPr>
        <w:t>publish</w:t>
      </w:r>
      <w:r w:rsidR="000E2867">
        <w:rPr>
          <w:rFonts w:ascii="Times New Roman" w:hAnsi="Times New Roman" w:cs="Times New Roman"/>
          <w:sz w:val="24"/>
          <w:szCs w:val="24"/>
        </w:rPr>
        <w:t>ed on</w:t>
      </w:r>
      <w:r w:rsidR="003E2494">
        <w:rPr>
          <w:rFonts w:ascii="Times New Roman" w:hAnsi="Times New Roman" w:cs="Times New Roman"/>
          <w:sz w:val="24"/>
          <w:szCs w:val="24"/>
        </w:rPr>
        <w:t xml:space="preserve"> alternate weeks to </w:t>
      </w:r>
      <w:r w:rsidR="003E2494" w:rsidRPr="003E2494">
        <w:rPr>
          <w:rFonts w:ascii="Times New Roman" w:hAnsi="Times New Roman" w:cs="Times New Roman"/>
          <w:i/>
          <w:sz w:val="24"/>
          <w:szCs w:val="24"/>
        </w:rPr>
        <w:t>War</w:t>
      </w:r>
      <w:r w:rsidR="003E2494">
        <w:rPr>
          <w:rFonts w:ascii="Times New Roman" w:hAnsi="Times New Roman" w:cs="Times New Roman"/>
          <w:sz w:val="24"/>
          <w:szCs w:val="24"/>
        </w:rPr>
        <w:t>:</w:t>
      </w:r>
      <w:r w:rsidR="00590746">
        <w:rPr>
          <w:rFonts w:ascii="Times New Roman" w:hAnsi="Times New Roman" w:cs="Times New Roman"/>
          <w:sz w:val="24"/>
          <w:szCs w:val="24"/>
        </w:rPr>
        <w:t xml:space="preserve"> 7 </w:t>
      </w:r>
      <w:r w:rsidR="000E2867">
        <w:rPr>
          <w:rFonts w:ascii="Times New Roman" w:hAnsi="Times New Roman" w:cs="Times New Roman"/>
          <w:sz w:val="24"/>
          <w:szCs w:val="24"/>
        </w:rPr>
        <w:t xml:space="preserve">issues appeared in </w:t>
      </w:r>
      <w:r w:rsidR="00590746">
        <w:rPr>
          <w:rFonts w:ascii="Times New Roman" w:hAnsi="Times New Roman" w:cs="Times New Roman"/>
          <w:sz w:val="24"/>
          <w:szCs w:val="24"/>
        </w:rPr>
        <w:t>1</w:t>
      </w:r>
      <w:r w:rsidR="003E2494">
        <w:rPr>
          <w:rFonts w:ascii="Times New Roman" w:hAnsi="Times New Roman" w:cs="Times New Roman"/>
          <w:sz w:val="24"/>
          <w:szCs w:val="24"/>
        </w:rPr>
        <w:t>9</w:t>
      </w:r>
      <w:r w:rsidR="00590746">
        <w:rPr>
          <w:rFonts w:ascii="Times New Roman" w:hAnsi="Times New Roman" w:cs="Times New Roman"/>
          <w:sz w:val="24"/>
          <w:szCs w:val="24"/>
        </w:rPr>
        <w:t>41, 26 in 1942</w:t>
      </w:r>
      <w:r w:rsidR="003E2494">
        <w:rPr>
          <w:rFonts w:ascii="Times New Roman" w:hAnsi="Times New Roman" w:cs="Times New Roman"/>
          <w:sz w:val="24"/>
          <w:szCs w:val="24"/>
        </w:rPr>
        <w:t xml:space="preserve">, </w:t>
      </w:r>
      <w:r w:rsidR="00590746">
        <w:rPr>
          <w:rFonts w:ascii="Times New Roman" w:hAnsi="Times New Roman" w:cs="Times New Roman"/>
          <w:sz w:val="24"/>
          <w:szCs w:val="24"/>
        </w:rPr>
        <w:t>1943</w:t>
      </w:r>
      <w:r w:rsidR="003E2494">
        <w:rPr>
          <w:rFonts w:ascii="Times New Roman" w:hAnsi="Times New Roman" w:cs="Times New Roman"/>
          <w:sz w:val="24"/>
          <w:szCs w:val="24"/>
        </w:rPr>
        <w:t>,</w:t>
      </w:r>
      <w:r w:rsidR="00590746">
        <w:rPr>
          <w:rFonts w:ascii="Times New Roman" w:hAnsi="Times New Roman" w:cs="Times New Roman"/>
          <w:sz w:val="24"/>
          <w:szCs w:val="24"/>
        </w:rPr>
        <w:t xml:space="preserve"> 1944</w:t>
      </w:r>
      <w:r w:rsidR="003E2494">
        <w:rPr>
          <w:rFonts w:ascii="Times New Roman" w:hAnsi="Times New Roman" w:cs="Times New Roman"/>
          <w:sz w:val="24"/>
          <w:szCs w:val="24"/>
        </w:rPr>
        <w:t xml:space="preserve"> and </w:t>
      </w:r>
      <w:r w:rsidR="00590746">
        <w:rPr>
          <w:rFonts w:ascii="Times New Roman" w:hAnsi="Times New Roman" w:cs="Times New Roman"/>
          <w:sz w:val="24"/>
          <w:szCs w:val="24"/>
        </w:rPr>
        <w:t>30 in 1945</w:t>
      </w:r>
      <w:r w:rsidR="003E2494">
        <w:rPr>
          <w:rFonts w:ascii="Times New Roman" w:hAnsi="Times New Roman" w:cs="Times New Roman"/>
          <w:sz w:val="24"/>
          <w:szCs w:val="24"/>
        </w:rPr>
        <w:t xml:space="preserve">. </w:t>
      </w:r>
      <w:r w:rsidR="000E2867">
        <w:rPr>
          <w:rFonts w:ascii="Times New Roman" w:hAnsi="Times New Roman" w:cs="Times New Roman"/>
          <w:sz w:val="24"/>
          <w:szCs w:val="24"/>
        </w:rPr>
        <w:t xml:space="preserve"> As the war drew to a close, some editions </w:t>
      </w:r>
      <w:r w:rsidR="00590746">
        <w:rPr>
          <w:rFonts w:ascii="Times New Roman" w:hAnsi="Times New Roman" w:cs="Times New Roman"/>
          <w:sz w:val="24"/>
          <w:szCs w:val="24"/>
        </w:rPr>
        <w:t>focuss</w:t>
      </w:r>
      <w:r w:rsidR="003E2494">
        <w:rPr>
          <w:rFonts w:ascii="Times New Roman" w:hAnsi="Times New Roman" w:cs="Times New Roman"/>
          <w:sz w:val="24"/>
          <w:szCs w:val="24"/>
        </w:rPr>
        <w:t>ed</w:t>
      </w:r>
      <w:r w:rsidR="00590746">
        <w:rPr>
          <w:rFonts w:ascii="Times New Roman" w:hAnsi="Times New Roman" w:cs="Times New Roman"/>
          <w:sz w:val="24"/>
          <w:szCs w:val="24"/>
        </w:rPr>
        <w:t xml:space="preserve"> on </w:t>
      </w:r>
      <w:r w:rsidR="003E2494">
        <w:rPr>
          <w:rFonts w:ascii="Times New Roman" w:hAnsi="Times New Roman" w:cs="Times New Roman"/>
          <w:sz w:val="24"/>
          <w:szCs w:val="24"/>
        </w:rPr>
        <w:t>p</w:t>
      </w:r>
      <w:r w:rsidR="00590746">
        <w:rPr>
          <w:rFonts w:ascii="Times New Roman" w:hAnsi="Times New Roman" w:cs="Times New Roman"/>
          <w:sz w:val="24"/>
          <w:szCs w:val="24"/>
        </w:rPr>
        <w:t xml:space="preserve">ractical matters such as resettlement </w:t>
      </w:r>
      <w:r w:rsidR="001F228D">
        <w:rPr>
          <w:rFonts w:ascii="Times New Roman" w:hAnsi="Times New Roman" w:cs="Times New Roman"/>
          <w:sz w:val="24"/>
          <w:szCs w:val="24"/>
        </w:rPr>
        <w:t xml:space="preserve">and </w:t>
      </w:r>
      <w:r w:rsidR="00FF789B">
        <w:rPr>
          <w:rFonts w:ascii="Times New Roman" w:hAnsi="Times New Roman" w:cs="Times New Roman"/>
          <w:sz w:val="24"/>
          <w:szCs w:val="24"/>
        </w:rPr>
        <w:t xml:space="preserve">1945 </w:t>
      </w:r>
      <w:r w:rsidR="003E2494">
        <w:rPr>
          <w:rFonts w:ascii="Times New Roman" w:hAnsi="Times New Roman" w:cs="Times New Roman"/>
          <w:sz w:val="24"/>
          <w:szCs w:val="24"/>
        </w:rPr>
        <w:t xml:space="preserve">editions </w:t>
      </w:r>
      <w:r w:rsidR="000E2867">
        <w:rPr>
          <w:rFonts w:ascii="Times New Roman" w:hAnsi="Times New Roman" w:cs="Times New Roman"/>
          <w:sz w:val="24"/>
          <w:szCs w:val="24"/>
        </w:rPr>
        <w:t xml:space="preserve">also </w:t>
      </w:r>
      <w:r w:rsidR="003E2494">
        <w:rPr>
          <w:rFonts w:ascii="Times New Roman" w:hAnsi="Times New Roman" w:cs="Times New Roman"/>
          <w:sz w:val="24"/>
          <w:szCs w:val="24"/>
        </w:rPr>
        <w:t xml:space="preserve">addressed </w:t>
      </w:r>
      <w:r w:rsidR="00FF789B">
        <w:rPr>
          <w:rFonts w:ascii="Times New Roman" w:hAnsi="Times New Roman" w:cs="Times New Roman"/>
          <w:sz w:val="24"/>
          <w:szCs w:val="24"/>
        </w:rPr>
        <w:t>p</w:t>
      </w:r>
      <w:r w:rsidR="00590746">
        <w:rPr>
          <w:rFonts w:ascii="Times New Roman" w:hAnsi="Times New Roman" w:cs="Times New Roman"/>
          <w:sz w:val="24"/>
          <w:szCs w:val="24"/>
        </w:rPr>
        <w:t>ost-war social priorities</w:t>
      </w:r>
      <w:r w:rsidR="003E2494">
        <w:rPr>
          <w:rFonts w:ascii="Times New Roman" w:hAnsi="Times New Roman" w:cs="Times New Roman"/>
          <w:sz w:val="24"/>
          <w:szCs w:val="24"/>
        </w:rPr>
        <w:t xml:space="preserve">. </w:t>
      </w:r>
      <w:r w:rsidR="00FF789B">
        <w:rPr>
          <w:rFonts w:ascii="Times New Roman" w:hAnsi="Times New Roman" w:cs="Times New Roman"/>
          <w:sz w:val="24"/>
          <w:szCs w:val="24"/>
        </w:rPr>
        <w:t>Britain’s</w:t>
      </w:r>
      <w:r w:rsidR="00590746">
        <w:rPr>
          <w:rFonts w:ascii="Times New Roman" w:hAnsi="Times New Roman" w:cs="Times New Roman"/>
          <w:sz w:val="24"/>
          <w:szCs w:val="24"/>
        </w:rPr>
        <w:t xml:space="preserve"> falling birth rate </w:t>
      </w:r>
      <w:r w:rsidR="000E2867">
        <w:rPr>
          <w:rFonts w:ascii="Times New Roman" w:hAnsi="Times New Roman" w:cs="Times New Roman"/>
          <w:sz w:val="24"/>
          <w:szCs w:val="24"/>
        </w:rPr>
        <w:t xml:space="preserve">was the topic of </w:t>
      </w:r>
      <w:r w:rsidR="00FF789B">
        <w:rPr>
          <w:rFonts w:ascii="Times New Roman" w:hAnsi="Times New Roman" w:cs="Times New Roman"/>
          <w:sz w:val="24"/>
          <w:szCs w:val="24"/>
        </w:rPr>
        <w:t>i</w:t>
      </w:r>
      <w:r w:rsidR="00590746">
        <w:rPr>
          <w:rFonts w:ascii="Times New Roman" w:hAnsi="Times New Roman" w:cs="Times New Roman"/>
          <w:sz w:val="24"/>
          <w:szCs w:val="24"/>
        </w:rPr>
        <w:t xml:space="preserve">ssue </w:t>
      </w:r>
      <w:r w:rsidR="00FF789B">
        <w:rPr>
          <w:rFonts w:ascii="Times New Roman" w:hAnsi="Times New Roman" w:cs="Times New Roman"/>
          <w:sz w:val="24"/>
          <w:szCs w:val="24"/>
        </w:rPr>
        <w:t xml:space="preserve">number </w:t>
      </w:r>
      <w:r w:rsidR="00590746">
        <w:rPr>
          <w:rFonts w:ascii="Times New Roman" w:hAnsi="Times New Roman" w:cs="Times New Roman"/>
          <w:sz w:val="24"/>
          <w:szCs w:val="24"/>
        </w:rPr>
        <w:t xml:space="preserve">83 on </w:t>
      </w:r>
      <w:r w:rsidR="00FF789B">
        <w:rPr>
          <w:rFonts w:ascii="Times New Roman" w:hAnsi="Times New Roman" w:cs="Times New Roman"/>
          <w:sz w:val="24"/>
          <w:szCs w:val="24"/>
        </w:rPr>
        <w:t>“</w:t>
      </w:r>
      <w:r w:rsidR="00590746">
        <w:rPr>
          <w:rFonts w:ascii="Times New Roman" w:hAnsi="Times New Roman" w:cs="Times New Roman"/>
          <w:sz w:val="24"/>
          <w:szCs w:val="24"/>
        </w:rPr>
        <w:t>Fewer Children</w:t>
      </w:r>
      <w:r w:rsidR="00FF789B">
        <w:rPr>
          <w:rFonts w:ascii="Times New Roman" w:hAnsi="Times New Roman" w:cs="Times New Roman"/>
          <w:sz w:val="24"/>
          <w:szCs w:val="24"/>
        </w:rPr>
        <w:t xml:space="preserve">” and the importance of building centres to foster social cohesion </w:t>
      </w:r>
      <w:r w:rsidR="003E2494">
        <w:rPr>
          <w:rFonts w:ascii="Times New Roman" w:hAnsi="Times New Roman" w:cs="Times New Roman"/>
          <w:sz w:val="24"/>
          <w:szCs w:val="24"/>
        </w:rPr>
        <w:t xml:space="preserve">was covered </w:t>
      </w:r>
      <w:r w:rsidR="00FF789B">
        <w:rPr>
          <w:rFonts w:ascii="Times New Roman" w:hAnsi="Times New Roman" w:cs="Times New Roman"/>
          <w:sz w:val="24"/>
          <w:szCs w:val="24"/>
        </w:rPr>
        <w:t xml:space="preserve">in issue 90 of </w:t>
      </w:r>
      <w:r w:rsidR="00FF789B" w:rsidRPr="00FF789B">
        <w:rPr>
          <w:rFonts w:ascii="Times New Roman" w:hAnsi="Times New Roman" w:cs="Times New Roman"/>
          <w:i/>
          <w:sz w:val="24"/>
          <w:szCs w:val="24"/>
        </w:rPr>
        <w:t>Current Affairs</w:t>
      </w:r>
      <w:r w:rsidR="003E2494">
        <w:rPr>
          <w:rFonts w:ascii="Times New Roman" w:hAnsi="Times New Roman" w:cs="Times New Roman"/>
          <w:i/>
          <w:sz w:val="24"/>
          <w:szCs w:val="24"/>
        </w:rPr>
        <w:t>.</w:t>
      </w:r>
      <w:r w:rsidR="002F0C16" w:rsidRPr="002F0C16">
        <w:t xml:space="preserve"> </w:t>
      </w:r>
    </w:p>
    <w:p w:rsidR="003C07D0" w:rsidRDefault="002F0C16" w:rsidP="00BE6A5A">
      <w:pPr>
        <w:spacing w:line="360" w:lineRule="auto"/>
        <w:jc w:val="both"/>
        <w:rPr>
          <w:rFonts w:ascii="Times New Roman" w:hAnsi="Times New Roman" w:cs="Times New Roman"/>
          <w:sz w:val="24"/>
          <w:szCs w:val="24"/>
        </w:rPr>
      </w:pPr>
      <w:r w:rsidRPr="002F0C16">
        <w:rPr>
          <w:rFonts w:ascii="Times New Roman" w:hAnsi="Times New Roman" w:cs="Times New Roman"/>
          <w:sz w:val="24"/>
          <w:szCs w:val="24"/>
        </w:rPr>
        <w:t xml:space="preserve">Beyond domestic civic topics, there was also a global dimension to ABCA’s messages and a need for transnational content:  “As the war expands so do men’s minds […] </w:t>
      </w:r>
      <w:proofErr w:type="gramStart"/>
      <w:r w:rsidRPr="002F0C16">
        <w:rPr>
          <w:rFonts w:ascii="Times New Roman" w:hAnsi="Times New Roman" w:cs="Times New Roman"/>
          <w:sz w:val="24"/>
          <w:szCs w:val="24"/>
        </w:rPr>
        <w:t>We</w:t>
      </w:r>
      <w:proofErr w:type="gramEnd"/>
      <w:r w:rsidRPr="002F0C16">
        <w:rPr>
          <w:rFonts w:ascii="Times New Roman" w:hAnsi="Times New Roman" w:cs="Times New Roman"/>
          <w:sz w:val="24"/>
          <w:szCs w:val="24"/>
        </w:rPr>
        <w:t xml:space="preserve"> recognise that the new world is in the building now” (War Office, 1942). Three weeks before the end of World War II on 2 September 1945, ABCA published a Current Affairs booklet entitled “One World: A discussion brief of the United Nations Charter” that anticipated the UN’s role in governance of this new world and “and how it is likely to affect our future happiness and security”. </w:t>
      </w:r>
      <w:r w:rsidRPr="002F0C16">
        <w:rPr>
          <w:rFonts w:ascii="Times New Roman" w:hAnsi="Times New Roman" w:cs="Times New Roman"/>
          <w:sz w:val="24"/>
          <w:szCs w:val="24"/>
        </w:rPr>
        <w:lastRenderedPageBreak/>
        <w:t>(Bennett, 1945, p. 6).</w:t>
      </w:r>
      <w:r w:rsidR="003E2494" w:rsidRPr="002F0C16">
        <w:rPr>
          <w:rFonts w:ascii="Times New Roman" w:hAnsi="Times New Roman" w:cs="Times New Roman"/>
          <w:sz w:val="24"/>
          <w:szCs w:val="24"/>
        </w:rPr>
        <w:t xml:space="preserve"> </w:t>
      </w:r>
      <w:r w:rsidR="00DF1F46" w:rsidRPr="00DF1F46">
        <w:rPr>
          <w:rFonts w:ascii="Times New Roman" w:hAnsi="Times New Roman" w:cs="Times New Roman"/>
          <w:sz w:val="24"/>
          <w:szCs w:val="24"/>
        </w:rPr>
        <w:t xml:space="preserve">Like many public relations operations in peacetime or propaganda operations in </w:t>
      </w:r>
      <w:r w:rsidR="003E2494">
        <w:rPr>
          <w:rFonts w:ascii="Times New Roman" w:hAnsi="Times New Roman" w:cs="Times New Roman"/>
          <w:sz w:val="24"/>
          <w:szCs w:val="24"/>
        </w:rPr>
        <w:t xml:space="preserve">World War </w:t>
      </w:r>
      <w:r w:rsidR="001F228D">
        <w:rPr>
          <w:rFonts w:ascii="Times New Roman" w:hAnsi="Times New Roman" w:cs="Times New Roman"/>
          <w:sz w:val="24"/>
          <w:szCs w:val="24"/>
        </w:rPr>
        <w:t xml:space="preserve">II, </w:t>
      </w:r>
      <w:r w:rsidR="00DF1F46" w:rsidRPr="00DF1F46">
        <w:rPr>
          <w:rFonts w:ascii="Times New Roman" w:hAnsi="Times New Roman" w:cs="Times New Roman"/>
          <w:sz w:val="24"/>
          <w:szCs w:val="24"/>
        </w:rPr>
        <w:t>ABCA</w:t>
      </w:r>
      <w:r w:rsidR="003C07D0">
        <w:rPr>
          <w:rFonts w:ascii="Times New Roman" w:hAnsi="Times New Roman" w:cs="Times New Roman"/>
          <w:sz w:val="24"/>
          <w:szCs w:val="24"/>
        </w:rPr>
        <w:t>’s staff included</w:t>
      </w:r>
      <w:r w:rsidR="00DF1F46" w:rsidRPr="00DF1F46">
        <w:rPr>
          <w:rFonts w:ascii="Times New Roman" w:hAnsi="Times New Roman" w:cs="Times New Roman"/>
          <w:sz w:val="24"/>
          <w:szCs w:val="24"/>
        </w:rPr>
        <w:t xml:space="preserve"> “ex journalist soldiers who consciously replicated the informal style of the popular press</w:t>
      </w:r>
      <w:r w:rsidR="003E2494">
        <w:rPr>
          <w:rFonts w:ascii="Times New Roman" w:hAnsi="Times New Roman" w:cs="Times New Roman"/>
          <w:sz w:val="24"/>
          <w:szCs w:val="24"/>
        </w:rPr>
        <w:t>”</w:t>
      </w:r>
      <w:r w:rsidR="00DF1F46">
        <w:rPr>
          <w:rFonts w:ascii="Times New Roman" w:hAnsi="Times New Roman" w:cs="Times New Roman"/>
          <w:sz w:val="24"/>
          <w:szCs w:val="24"/>
        </w:rPr>
        <w:t>,</w:t>
      </w:r>
      <w:r w:rsidR="003C07D0">
        <w:rPr>
          <w:rFonts w:ascii="Times New Roman" w:hAnsi="Times New Roman" w:cs="Times New Roman"/>
          <w:sz w:val="24"/>
          <w:szCs w:val="24"/>
        </w:rPr>
        <w:t xml:space="preserve"> such as </w:t>
      </w:r>
      <w:r w:rsidR="00DF1F46">
        <w:rPr>
          <w:rFonts w:ascii="Times New Roman" w:hAnsi="Times New Roman" w:cs="Times New Roman"/>
          <w:sz w:val="24"/>
          <w:szCs w:val="24"/>
        </w:rPr>
        <w:t xml:space="preserve">Major Anthony </w:t>
      </w:r>
      <w:proofErr w:type="spellStart"/>
      <w:r w:rsidR="00DF1F46">
        <w:rPr>
          <w:rFonts w:ascii="Times New Roman" w:hAnsi="Times New Roman" w:cs="Times New Roman"/>
          <w:sz w:val="24"/>
          <w:szCs w:val="24"/>
        </w:rPr>
        <w:t>Cotterell</w:t>
      </w:r>
      <w:proofErr w:type="spellEnd"/>
      <w:r w:rsidR="00DF1F46">
        <w:rPr>
          <w:rFonts w:ascii="Times New Roman" w:hAnsi="Times New Roman" w:cs="Times New Roman"/>
          <w:sz w:val="24"/>
          <w:szCs w:val="24"/>
        </w:rPr>
        <w:t xml:space="preserve"> of the </w:t>
      </w:r>
      <w:r w:rsidR="00DF1F46" w:rsidRPr="003E2494">
        <w:rPr>
          <w:rFonts w:ascii="Times New Roman" w:hAnsi="Times New Roman" w:cs="Times New Roman"/>
          <w:i/>
          <w:sz w:val="24"/>
          <w:szCs w:val="24"/>
        </w:rPr>
        <w:t>Daily Express</w:t>
      </w:r>
      <w:r w:rsidR="003E2494">
        <w:rPr>
          <w:rFonts w:ascii="Times New Roman" w:hAnsi="Times New Roman" w:cs="Times New Roman"/>
          <w:sz w:val="24"/>
          <w:szCs w:val="24"/>
        </w:rPr>
        <w:t xml:space="preserve">, who wrote for </w:t>
      </w:r>
      <w:r w:rsidR="00DF1F46" w:rsidRPr="009C1B81">
        <w:rPr>
          <w:rFonts w:ascii="Times New Roman" w:hAnsi="Times New Roman" w:cs="Times New Roman"/>
          <w:i/>
          <w:sz w:val="24"/>
          <w:szCs w:val="24"/>
        </w:rPr>
        <w:t>War</w:t>
      </w:r>
      <w:r w:rsidR="00DF1F46">
        <w:rPr>
          <w:rFonts w:ascii="Times New Roman" w:hAnsi="Times New Roman" w:cs="Times New Roman"/>
          <w:sz w:val="24"/>
          <w:szCs w:val="24"/>
        </w:rPr>
        <w:t xml:space="preserve"> (Thompson, 2020, p. 55). </w:t>
      </w:r>
    </w:p>
    <w:p w:rsidR="00724B32" w:rsidRPr="00500748" w:rsidRDefault="00500748" w:rsidP="00500748">
      <w:pPr>
        <w:spacing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8D023E">
        <w:rPr>
          <w:rFonts w:ascii="Times New Roman" w:hAnsi="Times New Roman" w:cs="Times New Roman"/>
          <w:b/>
          <w:sz w:val="24"/>
          <w:szCs w:val="24"/>
        </w:rPr>
        <w:t xml:space="preserve"> </w:t>
      </w:r>
      <w:r w:rsidR="00724B32" w:rsidRPr="00500748">
        <w:rPr>
          <w:rFonts w:ascii="Times New Roman" w:hAnsi="Times New Roman" w:cs="Times New Roman"/>
          <w:b/>
          <w:sz w:val="24"/>
          <w:szCs w:val="24"/>
        </w:rPr>
        <w:t xml:space="preserve">Supporting mechanisms, related institutions and </w:t>
      </w:r>
      <w:r w:rsidR="001512CE" w:rsidRPr="00500748">
        <w:rPr>
          <w:rFonts w:ascii="Times New Roman" w:hAnsi="Times New Roman" w:cs="Times New Roman"/>
          <w:b/>
          <w:sz w:val="24"/>
          <w:szCs w:val="24"/>
        </w:rPr>
        <w:t xml:space="preserve">ABCA’s </w:t>
      </w:r>
      <w:r w:rsidR="00724B32" w:rsidRPr="00500748">
        <w:rPr>
          <w:rFonts w:ascii="Times New Roman" w:hAnsi="Times New Roman" w:cs="Times New Roman"/>
          <w:b/>
          <w:sz w:val="24"/>
          <w:szCs w:val="24"/>
        </w:rPr>
        <w:t xml:space="preserve">distribution system </w:t>
      </w:r>
    </w:p>
    <w:p w:rsidR="005521C1" w:rsidRDefault="00F428A0" w:rsidP="00724B32">
      <w:pPr>
        <w:spacing w:line="360" w:lineRule="auto"/>
        <w:jc w:val="both"/>
        <w:rPr>
          <w:rFonts w:ascii="Times New Roman" w:hAnsi="Times New Roman" w:cs="Times New Roman"/>
          <w:sz w:val="24"/>
          <w:szCs w:val="24"/>
        </w:rPr>
      </w:pPr>
      <w:r>
        <w:rPr>
          <w:rFonts w:ascii="Times New Roman" w:hAnsi="Times New Roman" w:cs="Times New Roman"/>
          <w:sz w:val="24"/>
          <w:szCs w:val="24"/>
        </w:rPr>
        <w:t>Th</w:t>
      </w:r>
      <w:r w:rsidR="00724B32">
        <w:rPr>
          <w:rFonts w:ascii="Times New Roman" w:hAnsi="Times New Roman" w:cs="Times New Roman"/>
          <w:sz w:val="24"/>
          <w:szCs w:val="24"/>
        </w:rPr>
        <w:t xml:space="preserve">e </w:t>
      </w:r>
      <w:r w:rsidR="005144D5">
        <w:rPr>
          <w:rFonts w:ascii="Times New Roman" w:hAnsi="Times New Roman" w:cs="Times New Roman"/>
          <w:sz w:val="24"/>
          <w:szCs w:val="24"/>
        </w:rPr>
        <w:t>cost</w:t>
      </w:r>
      <w:r w:rsidR="008D023E">
        <w:rPr>
          <w:rFonts w:ascii="Times New Roman" w:hAnsi="Times New Roman" w:cs="Times New Roman"/>
          <w:sz w:val="24"/>
          <w:szCs w:val="24"/>
        </w:rPr>
        <w:t>s</w:t>
      </w:r>
      <w:r w:rsidR="005144D5">
        <w:rPr>
          <w:rFonts w:ascii="Times New Roman" w:hAnsi="Times New Roman" w:cs="Times New Roman"/>
          <w:sz w:val="24"/>
          <w:szCs w:val="24"/>
        </w:rPr>
        <w:t xml:space="preserve"> of </w:t>
      </w:r>
      <w:r w:rsidR="00724B32">
        <w:rPr>
          <w:rFonts w:ascii="Times New Roman" w:hAnsi="Times New Roman" w:cs="Times New Roman"/>
          <w:sz w:val="24"/>
          <w:szCs w:val="24"/>
        </w:rPr>
        <w:t xml:space="preserve">establishing </w:t>
      </w:r>
      <w:r w:rsidR="00862E5F">
        <w:rPr>
          <w:rFonts w:ascii="Times New Roman" w:hAnsi="Times New Roman" w:cs="Times New Roman"/>
          <w:sz w:val="24"/>
          <w:szCs w:val="24"/>
        </w:rPr>
        <w:t xml:space="preserve">and running </w:t>
      </w:r>
      <w:r w:rsidR="00724B32">
        <w:rPr>
          <w:rFonts w:ascii="Times New Roman" w:hAnsi="Times New Roman" w:cs="Times New Roman"/>
          <w:sz w:val="24"/>
          <w:szCs w:val="24"/>
        </w:rPr>
        <w:t xml:space="preserve">ABCA were </w:t>
      </w:r>
      <w:r w:rsidR="005144D5">
        <w:rPr>
          <w:rFonts w:ascii="Times New Roman" w:hAnsi="Times New Roman" w:cs="Times New Roman"/>
          <w:sz w:val="24"/>
          <w:szCs w:val="24"/>
        </w:rPr>
        <w:t xml:space="preserve">judged “comparatively cheap” </w:t>
      </w:r>
      <w:r w:rsidR="000A46A3">
        <w:rPr>
          <w:rFonts w:ascii="Times New Roman" w:hAnsi="Times New Roman" w:cs="Times New Roman"/>
          <w:sz w:val="24"/>
          <w:szCs w:val="24"/>
        </w:rPr>
        <w:t xml:space="preserve">by </w:t>
      </w:r>
      <w:r w:rsidR="00862E5F">
        <w:rPr>
          <w:rFonts w:ascii="Times New Roman" w:hAnsi="Times New Roman" w:cs="Times New Roman"/>
          <w:sz w:val="24"/>
          <w:szCs w:val="24"/>
        </w:rPr>
        <w:t>a</w:t>
      </w:r>
      <w:r w:rsidR="005144D5">
        <w:rPr>
          <w:rFonts w:ascii="Times New Roman" w:hAnsi="Times New Roman" w:cs="Times New Roman"/>
          <w:sz w:val="24"/>
          <w:szCs w:val="24"/>
        </w:rPr>
        <w:t xml:space="preserve"> Treasury</w:t>
      </w:r>
      <w:r w:rsidR="00862E5F">
        <w:rPr>
          <w:rFonts w:ascii="Times New Roman" w:hAnsi="Times New Roman" w:cs="Times New Roman"/>
          <w:sz w:val="24"/>
          <w:szCs w:val="24"/>
        </w:rPr>
        <w:t xml:space="preserve"> civil servant</w:t>
      </w:r>
      <w:r w:rsidR="005144D5">
        <w:rPr>
          <w:rFonts w:ascii="Times New Roman" w:hAnsi="Times New Roman" w:cs="Times New Roman"/>
          <w:sz w:val="24"/>
          <w:szCs w:val="24"/>
        </w:rPr>
        <w:t xml:space="preserve"> </w:t>
      </w:r>
      <w:r w:rsidR="000A46A3">
        <w:rPr>
          <w:rFonts w:ascii="Times New Roman" w:hAnsi="Times New Roman" w:cs="Times New Roman"/>
          <w:sz w:val="24"/>
          <w:szCs w:val="24"/>
        </w:rPr>
        <w:t xml:space="preserve">in correspondence agreeing to a War Office funding </w:t>
      </w:r>
      <w:r w:rsidR="005144D5">
        <w:rPr>
          <w:rFonts w:ascii="Times New Roman" w:hAnsi="Times New Roman" w:cs="Times New Roman"/>
          <w:sz w:val="24"/>
          <w:szCs w:val="24"/>
        </w:rPr>
        <w:t>request</w:t>
      </w:r>
      <w:r w:rsidR="000A46A3">
        <w:rPr>
          <w:rFonts w:ascii="Times New Roman" w:hAnsi="Times New Roman" w:cs="Times New Roman"/>
          <w:sz w:val="24"/>
          <w:szCs w:val="24"/>
        </w:rPr>
        <w:t xml:space="preserve"> </w:t>
      </w:r>
      <w:r w:rsidR="005144D5">
        <w:rPr>
          <w:rFonts w:ascii="Times New Roman" w:hAnsi="Times New Roman" w:cs="Times New Roman"/>
          <w:sz w:val="24"/>
          <w:szCs w:val="24"/>
        </w:rPr>
        <w:t>(HM Treasury, 1941</w:t>
      </w:r>
      <w:r w:rsidR="009E09A1">
        <w:rPr>
          <w:rFonts w:ascii="Times New Roman" w:hAnsi="Times New Roman" w:cs="Times New Roman"/>
          <w:sz w:val="24"/>
          <w:szCs w:val="24"/>
        </w:rPr>
        <w:t>a</w:t>
      </w:r>
      <w:r w:rsidR="005144D5">
        <w:rPr>
          <w:rFonts w:ascii="Times New Roman" w:hAnsi="Times New Roman" w:cs="Times New Roman"/>
          <w:sz w:val="24"/>
          <w:szCs w:val="24"/>
        </w:rPr>
        <w:t>)</w:t>
      </w:r>
      <w:r w:rsidR="00E10F21">
        <w:rPr>
          <w:rFonts w:ascii="Times New Roman" w:hAnsi="Times New Roman" w:cs="Times New Roman"/>
          <w:sz w:val="24"/>
          <w:szCs w:val="24"/>
        </w:rPr>
        <w:t>.</w:t>
      </w:r>
      <w:r w:rsidR="00862E5F">
        <w:rPr>
          <w:rFonts w:ascii="Times New Roman" w:hAnsi="Times New Roman" w:cs="Times New Roman"/>
          <w:sz w:val="24"/>
          <w:szCs w:val="24"/>
        </w:rPr>
        <w:t xml:space="preserve"> </w:t>
      </w:r>
      <w:r w:rsidR="00E10F21">
        <w:rPr>
          <w:rFonts w:ascii="Times New Roman" w:hAnsi="Times New Roman" w:cs="Times New Roman"/>
          <w:sz w:val="24"/>
          <w:szCs w:val="24"/>
        </w:rPr>
        <w:t xml:space="preserve">  ABCA’s </w:t>
      </w:r>
      <w:r w:rsidR="000A46A3">
        <w:rPr>
          <w:rFonts w:ascii="Times New Roman" w:hAnsi="Times New Roman" w:cs="Times New Roman"/>
          <w:sz w:val="24"/>
          <w:szCs w:val="24"/>
        </w:rPr>
        <w:t>main expense w</w:t>
      </w:r>
      <w:r w:rsidR="002F0C16">
        <w:rPr>
          <w:rFonts w:ascii="Times New Roman" w:hAnsi="Times New Roman" w:cs="Times New Roman"/>
          <w:sz w:val="24"/>
          <w:szCs w:val="24"/>
        </w:rPr>
        <w:t>as</w:t>
      </w:r>
      <w:r w:rsidR="000A46A3">
        <w:rPr>
          <w:rFonts w:ascii="Times New Roman" w:hAnsi="Times New Roman" w:cs="Times New Roman"/>
          <w:sz w:val="24"/>
          <w:szCs w:val="24"/>
        </w:rPr>
        <w:t xml:space="preserve"> £15,000 </w:t>
      </w:r>
      <w:r w:rsidR="00036AF1">
        <w:rPr>
          <w:rFonts w:ascii="Times New Roman" w:hAnsi="Times New Roman" w:cs="Times New Roman"/>
          <w:sz w:val="24"/>
          <w:szCs w:val="24"/>
        </w:rPr>
        <w:t xml:space="preserve">(around £900,000 in 2026) </w:t>
      </w:r>
      <w:r w:rsidR="000A46A3">
        <w:rPr>
          <w:rFonts w:ascii="Times New Roman" w:hAnsi="Times New Roman" w:cs="Times New Roman"/>
          <w:sz w:val="24"/>
          <w:szCs w:val="24"/>
        </w:rPr>
        <w:t>a year for printing</w:t>
      </w:r>
      <w:r w:rsidR="00E10F21">
        <w:rPr>
          <w:rFonts w:ascii="Times New Roman" w:hAnsi="Times New Roman" w:cs="Times New Roman"/>
          <w:sz w:val="24"/>
          <w:szCs w:val="24"/>
        </w:rPr>
        <w:t xml:space="preserve">, </w:t>
      </w:r>
      <w:r w:rsidR="00862E5F">
        <w:rPr>
          <w:rFonts w:ascii="Times New Roman" w:hAnsi="Times New Roman" w:cs="Times New Roman"/>
          <w:sz w:val="24"/>
          <w:szCs w:val="24"/>
        </w:rPr>
        <w:t xml:space="preserve">plus </w:t>
      </w:r>
      <w:r w:rsidR="000A46A3">
        <w:rPr>
          <w:rFonts w:ascii="Times New Roman" w:hAnsi="Times New Roman" w:cs="Times New Roman"/>
          <w:sz w:val="24"/>
          <w:szCs w:val="24"/>
        </w:rPr>
        <w:t>staff</w:t>
      </w:r>
      <w:r w:rsidR="008D023E">
        <w:rPr>
          <w:rFonts w:ascii="Times New Roman" w:hAnsi="Times New Roman" w:cs="Times New Roman"/>
          <w:sz w:val="24"/>
          <w:szCs w:val="24"/>
        </w:rPr>
        <w:t xml:space="preserve">ing costs, </w:t>
      </w:r>
      <w:r w:rsidR="000A46A3">
        <w:rPr>
          <w:rFonts w:ascii="Times New Roman" w:hAnsi="Times New Roman" w:cs="Times New Roman"/>
          <w:sz w:val="24"/>
          <w:szCs w:val="24"/>
        </w:rPr>
        <w:t>consist</w:t>
      </w:r>
      <w:r w:rsidR="00E10F21">
        <w:rPr>
          <w:rFonts w:ascii="Times New Roman" w:hAnsi="Times New Roman" w:cs="Times New Roman"/>
          <w:sz w:val="24"/>
          <w:szCs w:val="24"/>
        </w:rPr>
        <w:t>ing</w:t>
      </w:r>
      <w:r w:rsidR="000A46A3">
        <w:rPr>
          <w:rFonts w:ascii="Times New Roman" w:hAnsi="Times New Roman" w:cs="Times New Roman"/>
          <w:sz w:val="24"/>
          <w:szCs w:val="24"/>
        </w:rPr>
        <w:t xml:space="preserve"> of the civilian director, W.E Williams, three officers at  headquarters, with one General Staff Officer (GSO) 1 (a Colonel) and two GSO IIs (Major) and an additional officer to support the staff plu</w:t>
      </w:r>
      <w:r w:rsidR="00DF1F46">
        <w:rPr>
          <w:rFonts w:ascii="Times New Roman" w:hAnsi="Times New Roman" w:cs="Times New Roman"/>
          <w:sz w:val="24"/>
          <w:szCs w:val="24"/>
        </w:rPr>
        <w:t xml:space="preserve">s special speakers and writers. </w:t>
      </w:r>
      <w:r w:rsidR="00675437">
        <w:rPr>
          <w:rFonts w:ascii="Times New Roman" w:hAnsi="Times New Roman" w:cs="Times New Roman"/>
          <w:sz w:val="24"/>
          <w:szCs w:val="24"/>
        </w:rPr>
        <w:t>Williams (</w:t>
      </w:r>
      <w:r w:rsidR="004F033A">
        <w:rPr>
          <w:rFonts w:ascii="Times New Roman" w:hAnsi="Times New Roman" w:cs="Times New Roman"/>
          <w:sz w:val="24"/>
          <w:szCs w:val="24"/>
        </w:rPr>
        <w:t>1970)</w:t>
      </w:r>
      <w:r w:rsidR="00675437">
        <w:rPr>
          <w:rFonts w:ascii="Times New Roman" w:hAnsi="Times New Roman" w:cs="Times New Roman"/>
          <w:sz w:val="24"/>
          <w:szCs w:val="24"/>
        </w:rPr>
        <w:t xml:space="preserve"> explained that </w:t>
      </w:r>
      <w:r w:rsidR="00862E5F">
        <w:rPr>
          <w:rFonts w:ascii="Times New Roman" w:hAnsi="Times New Roman" w:cs="Times New Roman"/>
          <w:sz w:val="24"/>
          <w:szCs w:val="24"/>
        </w:rPr>
        <w:t xml:space="preserve">apart from himself, all </w:t>
      </w:r>
      <w:r w:rsidR="00675437">
        <w:rPr>
          <w:rFonts w:ascii="Times New Roman" w:hAnsi="Times New Roman" w:cs="Times New Roman"/>
          <w:sz w:val="24"/>
          <w:szCs w:val="24"/>
        </w:rPr>
        <w:t xml:space="preserve">staff were </w:t>
      </w:r>
      <w:r w:rsidR="00862E5F">
        <w:rPr>
          <w:rFonts w:ascii="Times New Roman" w:hAnsi="Times New Roman" w:cs="Times New Roman"/>
          <w:sz w:val="24"/>
          <w:szCs w:val="24"/>
        </w:rPr>
        <w:t>s</w:t>
      </w:r>
      <w:r w:rsidR="00675437">
        <w:rPr>
          <w:rFonts w:ascii="Times New Roman" w:hAnsi="Times New Roman" w:cs="Times New Roman"/>
          <w:sz w:val="24"/>
          <w:szCs w:val="24"/>
        </w:rPr>
        <w:t xml:space="preserve">erving </w:t>
      </w:r>
      <w:r w:rsidR="00862E5F">
        <w:rPr>
          <w:rFonts w:ascii="Times New Roman" w:hAnsi="Times New Roman" w:cs="Times New Roman"/>
          <w:sz w:val="24"/>
          <w:szCs w:val="24"/>
        </w:rPr>
        <w:t xml:space="preserve">soldiers </w:t>
      </w:r>
      <w:r w:rsidR="00675437">
        <w:rPr>
          <w:rFonts w:ascii="Times New Roman" w:hAnsi="Times New Roman" w:cs="Times New Roman"/>
          <w:sz w:val="24"/>
          <w:szCs w:val="24"/>
        </w:rPr>
        <w:t xml:space="preserve">and by 1944, included: “a former assistant editor of </w:t>
      </w:r>
      <w:r w:rsidR="00675437" w:rsidRPr="00862E5F">
        <w:rPr>
          <w:rFonts w:ascii="Times New Roman" w:hAnsi="Times New Roman" w:cs="Times New Roman"/>
          <w:i/>
          <w:sz w:val="24"/>
          <w:szCs w:val="24"/>
        </w:rPr>
        <w:t>Picture Post,</w:t>
      </w:r>
      <w:r w:rsidR="00675437">
        <w:rPr>
          <w:rFonts w:ascii="Times New Roman" w:hAnsi="Times New Roman" w:cs="Times New Roman"/>
          <w:sz w:val="24"/>
          <w:szCs w:val="24"/>
        </w:rPr>
        <w:t xml:space="preserve"> two feature writers from the </w:t>
      </w:r>
      <w:r w:rsidR="00675437" w:rsidRPr="00862E5F">
        <w:rPr>
          <w:rFonts w:ascii="Times New Roman" w:hAnsi="Times New Roman" w:cs="Times New Roman"/>
          <w:i/>
          <w:sz w:val="24"/>
          <w:szCs w:val="24"/>
        </w:rPr>
        <w:t>Daily Express</w:t>
      </w:r>
      <w:r w:rsidR="00675437">
        <w:rPr>
          <w:rFonts w:ascii="Times New Roman" w:hAnsi="Times New Roman" w:cs="Times New Roman"/>
          <w:sz w:val="24"/>
          <w:szCs w:val="24"/>
        </w:rPr>
        <w:t>, two professors, five directors of education, a film producer, a West End theatre producer and several well-kn</w:t>
      </w:r>
      <w:r w:rsidR="004F033A">
        <w:rPr>
          <w:rFonts w:ascii="Times New Roman" w:hAnsi="Times New Roman" w:cs="Times New Roman"/>
          <w:sz w:val="24"/>
          <w:szCs w:val="24"/>
        </w:rPr>
        <w:t>o</w:t>
      </w:r>
      <w:r w:rsidR="00675437">
        <w:rPr>
          <w:rFonts w:ascii="Times New Roman" w:hAnsi="Times New Roman" w:cs="Times New Roman"/>
          <w:sz w:val="24"/>
          <w:szCs w:val="24"/>
        </w:rPr>
        <w:t xml:space="preserve">wn writers”. </w:t>
      </w:r>
      <w:r w:rsidR="004F033A">
        <w:rPr>
          <w:rFonts w:ascii="Times New Roman" w:hAnsi="Times New Roman" w:cs="Times New Roman"/>
          <w:sz w:val="24"/>
          <w:szCs w:val="24"/>
        </w:rPr>
        <w:t xml:space="preserve"> </w:t>
      </w:r>
      <w:r w:rsidR="00C85FD5">
        <w:rPr>
          <w:rFonts w:ascii="Times New Roman" w:hAnsi="Times New Roman" w:cs="Times New Roman"/>
          <w:sz w:val="24"/>
          <w:szCs w:val="24"/>
        </w:rPr>
        <w:t>The total figure for running ABCA in the 1941-1942 financial year was £26,000</w:t>
      </w:r>
      <w:r w:rsidR="008D023E">
        <w:rPr>
          <w:rFonts w:ascii="Times New Roman" w:hAnsi="Times New Roman" w:cs="Times New Roman"/>
          <w:sz w:val="24"/>
          <w:szCs w:val="24"/>
        </w:rPr>
        <w:t xml:space="preserve"> </w:t>
      </w:r>
      <w:r w:rsidR="008D023E" w:rsidRPr="008D023E">
        <w:rPr>
          <w:rFonts w:ascii="Times New Roman" w:hAnsi="Times New Roman" w:cs="Times New Roman"/>
          <w:sz w:val="24"/>
          <w:szCs w:val="24"/>
        </w:rPr>
        <w:t>(Army Council, 1942, p.1</w:t>
      </w:r>
      <w:r w:rsidR="0016683B" w:rsidRPr="008D023E">
        <w:rPr>
          <w:rFonts w:ascii="Times New Roman" w:hAnsi="Times New Roman" w:cs="Times New Roman"/>
          <w:sz w:val="24"/>
          <w:szCs w:val="24"/>
        </w:rPr>
        <w:t>)</w:t>
      </w:r>
      <w:r w:rsidR="0016683B">
        <w:rPr>
          <w:rFonts w:ascii="Times New Roman" w:hAnsi="Times New Roman" w:cs="Times New Roman"/>
          <w:sz w:val="24"/>
          <w:szCs w:val="24"/>
        </w:rPr>
        <w:t xml:space="preserve">. </w:t>
      </w:r>
      <w:r w:rsidR="00E71EC4">
        <w:rPr>
          <w:rFonts w:ascii="Times New Roman" w:hAnsi="Times New Roman" w:cs="Times New Roman"/>
          <w:sz w:val="24"/>
          <w:szCs w:val="24"/>
        </w:rPr>
        <w:t xml:space="preserve">£26,000 </w:t>
      </w:r>
      <w:r w:rsidR="00C85FD5">
        <w:rPr>
          <w:rFonts w:ascii="Times New Roman" w:hAnsi="Times New Roman" w:cs="Times New Roman"/>
          <w:sz w:val="24"/>
          <w:szCs w:val="24"/>
        </w:rPr>
        <w:t xml:space="preserve">was </w:t>
      </w:r>
      <w:r w:rsidR="00E71EC4">
        <w:rPr>
          <w:rFonts w:ascii="Times New Roman" w:hAnsi="Times New Roman" w:cs="Times New Roman"/>
          <w:sz w:val="24"/>
          <w:szCs w:val="24"/>
        </w:rPr>
        <w:t xml:space="preserve">again </w:t>
      </w:r>
      <w:r w:rsidR="00C85FD5">
        <w:rPr>
          <w:rFonts w:ascii="Times New Roman" w:hAnsi="Times New Roman" w:cs="Times New Roman"/>
          <w:sz w:val="24"/>
          <w:szCs w:val="24"/>
        </w:rPr>
        <w:t xml:space="preserve">requested </w:t>
      </w:r>
      <w:r w:rsidR="008D023E">
        <w:rPr>
          <w:rFonts w:ascii="Times New Roman" w:hAnsi="Times New Roman" w:cs="Times New Roman"/>
          <w:sz w:val="24"/>
          <w:szCs w:val="24"/>
        </w:rPr>
        <w:t xml:space="preserve">for 1942-1943 </w:t>
      </w:r>
      <w:r w:rsidR="005521C1">
        <w:rPr>
          <w:rFonts w:ascii="Times New Roman" w:hAnsi="Times New Roman" w:cs="Times New Roman"/>
          <w:sz w:val="24"/>
          <w:szCs w:val="24"/>
        </w:rPr>
        <w:t xml:space="preserve">plus additional funding for </w:t>
      </w:r>
      <w:r w:rsidR="00CD25E5">
        <w:rPr>
          <w:rFonts w:ascii="Times New Roman" w:hAnsi="Times New Roman" w:cs="Times New Roman"/>
          <w:sz w:val="24"/>
          <w:szCs w:val="24"/>
        </w:rPr>
        <w:t>projects that had been tr</w:t>
      </w:r>
      <w:r w:rsidR="008D023E">
        <w:rPr>
          <w:rFonts w:ascii="Times New Roman" w:hAnsi="Times New Roman" w:cs="Times New Roman"/>
          <w:sz w:val="24"/>
          <w:szCs w:val="24"/>
        </w:rPr>
        <w:t>i</w:t>
      </w:r>
      <w:r w:rsidR="00CD25E5">
        <w:rPr>
          <w:rFonts w:ascii="Times New Roman" w:hAnsi="Times New Roman" w:cs="Times New Roman"/>
          <w:sz w:val="24"/>
          <w:szCs w:val="24"/>
        </w:rPr>
        <w:t>a</w:t>
      </w:r>
      <w:r w:rsidR="008D023E">
        <w:rPr>
          <w:rFonts w:ascii="Times New Roman" w:hAnsi="Times New Roman" w:cs="Times New Roman"/>
          <w:sz w:val="24"/>
          <w:szCs w:val="24"/>
        </w:rPr>
        <w:t>l</w:t>
      </w:r>
      <w:r w:rsidR="00CD25E5">
        <w:rPr>
          <w:rFonts w:ascii="Times New Roman" w:hAnsi="Times New Roman" w:cs="Times New Roman"/>
          <w:sz w:val="24"/>
          <w:szCs w:val="24"/>
        </w:rPr>
        <w:t xml:space="preserve">led </w:t>
      </w:r>
      <w:r w:rsidR="008D023E">
        <w:rPr>
          <w:rFonts w:ascii="Times New Roman" w:hAnsi="Times New Roman" w:cs="Times New Roman"/>
          <w:sz w:val="24"/>
          <w:szCs w:val="24"/>
        </w:rPr>
        <w:t xml:space="preserve">that ABCA </w:t>
      </w:r>
      <w:r w:rsidR="00CD25E5">
        <w:rPr>
          <w:rFonts w:ascii="Times New Roman" w:hAnsi="Times New Roman" w:cs="Times New Roman"/>
          <w:sz w:val="24"/>
          <w:szCs w:val="24"/>
        </w:rPr>
        <w:t>wishe</w:t>
      </w:r>
      <w:r w:rsidR="005521C1">
        <w:rPr>
          <w:rFonts w:ascii="Times New Roman" w:hAnsi="Times New Roman" w:cs="Times New Roman"/>
          <w:sz w:val="24"/>
          <w:szCs w:val="24"/>
        </w:rPr>
        <w:t>d</w:t>
      </w:r>
      <w:r w:rsidR="00CD25E5">
        <w:rPr>
          <w:rFonts w:ascii="Times New Roman" w:hAnsi="Times New Roman" w:cs="Times New Roman"/>
          <w:sz w:val="24"/>
          <w:szCs w:val="24"/>
        </w:rPr>
        <w:t xml:space="preserve"> to roll out </w:t>
      </w:r>
      <w:r w:rsidR="005521C1">
        <w:rPr>
          <w:rFonts w:ascii="Times New Roman" w:hAnsi="Times New Roman" w:cs="Times New Roman"/>
          <w:sz w:val="24"/>
          <w:szCs w:val="24"/>
        </w:rPr>
        <w:t>more widely</w:t>
      </w:r>
      <w:r w:rsidR="00CD25E5">
        <w:rPr>
          <w:rFonts w:ascii="Times New Roman" w:hAnsi="Times New Roman" w:cs="Times New Roman"/>
          <w:sz w:val="24"/>
          <w:szCs w:val="24"/>
        </w:rPr>
        <w:t xml:space="preserve">, including “touring exhibitions”, for which £12,000 of additional funding was requested for this purpose, alongside £2,000 for </w:t>
      </w:r>
      <w:r w:rsidR="003E2EBF">
        <w:rPr>
          <w:rFonts w:ascii="Times New Roman" w:hAnsi="Times New Roman" w:cs="Times New Roman"/>
          <w:sz w:val="24"/>
          <w:szCs w:val="24"/>
        </w:rPr>
        <w:t xml:space="preserve">weekend </w:t>
      </w:r>
      <w:r w:rsidR="00CD25E5">
        <w:rPr>
          <w:rFonts w:ascii="Times New Roman" w:hAnsi="Times New Roman" w:cs="Times New Roman"/>
          <w:sz w:val="24"/>
          <w:szCs w:val="24"/>
        </w:rPr>
        <w:t xml:space="preserve">courses for officers </w:t>
      </w:r>
      <w:r w:rsidR="00862E5F">
        <w:rPr>
          <w:rFonts w:ascii="Times New Roman" w:hAnsi="Times New Roman" w:cs="Times New Roman"/>
          <w:sz w:val="24"/>
          <w:szCs w:val="24"/>
        </w:rPr>
        <w:t xml:space="preserve">at </w:t>
      </w:r>
      <w:r w:rsidR="00CD25E5">
        <w:rPr>
          <w:rFonts w:ascii="Times New Roman" w:hAnsi="Times New Roman" w:cs="Times New Roman"/>
          <w:sz w:val="24"/>
          <w:szCs w:val="24"/>
        </w:rPr>
        <w:t>expert bodies such as the Royal Institute of International Affairs</w:t>
      </w:r>
      <w:r w:rsidR="008D023E">
        <w:rPr>
          <w:rFonts w:ascii="Times New Roman" w:hAnsi="Times New Roman" w:cs="Times New Roman"/>
          <w:sz w:val="24"/>
          <w:szCs w:val="24"/>
        </w:rPr>
        <w:t>, producing a total of £63,000</w:t>
      </w:r>
      <w:r w:rsidR="00036AF1">
        <w:rPr>
          <w:rFonts w:ascii="Times New Roman" w:hAnsi="Times New Roman" w:cs="Times New Roman"/>
          <w:sz w:val="24"/>
          <w:szCs w:val="24"/>
        </w:rPr>
        <w:t xml:space="preserve"> (around £3,800,000 in 2026).</w:t>
      </w:r>
      <w:r w:rsidR="008D023E">
        <w:rPr>
          <w:rFonts w:ascii="Times New Roman" w:hAnsi="Times New Roman" w:cs="Times New Roman"/>
          <w:sz w:val="24"/>
          <w:szCs w:val="24"/>
        </w:rPr>
        <w:tab/>
      </w:r>
      <w:r w:rsidR="008D023E">
        <w:rPr>
          <w:rFonts w:ascii="Times New Roman" w:hAnsi="Times New Roman" w:cs="Times New Roman"/>
          <w:sz w:val="24"/>
          <w:szCs w:val="24"/>
        </w:rPr>
        <w:tab/>
      </w:r>
      <w:r w:rsidR="008D023E">
        <w:rPr>
          <w:rFonts w:ascii="Times New Roman" w:hAnsi="Times New Roman" w:cs="Times New Roman"/>
          <w:sz w:val="24"/>
          <w:szCs w:val="24"/>
        </w:rPr>
        <w:tab/>
      </w:r>
      <w:r w:rsidR="005521C1">
        <w:rPr>
          <w:rFonts w:ascii="Times New Roman" w:hAnsi="Times New Roman" w:cs="Times New Roman"/>
          <w:sz w:val="24"/>
          <w:szCs w:val="24"/>
        </w:rPr>
        <w:tab/>
      </w:r>
      <w:r w:rsidR="005521C1">
        <w:rPr>
          <w:rFonts w:ascii="Times New Roman" w:hAnsi="Times New Roman" w:cs="Times New Roman"/>
          <w:sz w:val="24"/>
          <w:szCs w:val="24"/>
        </w:rPr>
        <w:tab/>
        <w:t xml:space="preserve"> </w:t>
      </w:r>
      <w:r w:rsidR="008D023E">
        <w:rPr>
          <w:rFonts w:ascii="Times New Roman" w:hAnsi="Times New Roman" w:cs="Times New Roman"/>
          <w:sz w:val="24"/>
          <w:szCs w:val="24"/>
        </w:rPr>
        <w:tab/>
      </w:r>
      <w:r w:rsidR="008D023E">
        <w:rPr>
          <w:rFonts w:ascii="Times New Roman" w:hAnsi="Times New Roman" w:cs="Times New Roman"/>
          <w:sz w:val="24"/>
          <w:szCs w:val="24"/>
        </w:rPr>
        <w:tab/>
      </w:r>
      <w:r w:rsidR="008D023E">
        <w:rPr>
          <w:rFonts w:ascii="Times New Roman" w:hAnsi="Times New Roman" w:cs="Times New Roman"/>
          <w:sz w:val="24"/>
          <w:szCs w:val="24"/>
        </w:rPr>
        <w:tab/>
      </w:r>
      <w:r w:rsidR="008D023E">
        <w:rPr>
          <w:rFonts w:ascii="Times New Roman" w:hAnsi="Times New Roman" w:cs="Times New Roman"/>
          <w:sz w:val="24"/>
          <w:szCs w:val="24"/>
        </w:rPr>
        <w:tab/>
      </w:r>
      <w:r w:rsidR="008D023E">
        <w:rPr>
          <w:rFonts w:ascii="Times New Roman" w:hAnsi="Times New Roman" w:cs="Times New Roman"/>
          <w:sz w:val="24"/>
          <w:szCs w:val="24"/>
        </w:rPr>
        <w:tab/>
      </w:r>
      <w:r w:rsidR="008D023E">
        <w:rPr>
          <w:rFonts w:ascii="Times New Roman" w:hAnsi="Times New Roman" w:cs="Times New Roman"/>
          <w:sz w:val="24"/>
          <w:szCs w:val="24"/>
        </w:rPr>
        <w:tab/>
      </w:r>
      <w:r w:rsidR="008D023E">
        <w:rPr>
          <w:rFonts w:ascii="Times New Roman" w:hAnsi="Times New Roman" w:cs="Times New Roman"/>
          <w:sz w:val="24"/>
          <w:szCs w:val="24"/>
        </w:rPr>
        <w:tab/>
      </w:r>
      <w:r w:rsidR="00E71EC4">
        <w:rPr>
          <w:rFonts w:ascii="Times New Roman" w:hAnsi="Times New Roman" w:cs="Times New Roman"/>
          <w:sz w:val="24"/>
          <w:szCs w:val="24"/>
        </w:rPr>
        <w:tab/>
      </w:r>
      <w:r w:rsidR="00E71EC4">
        <w:rPr>
          <w:rFonts w:ascii="Times New Roman" w:hAnsi="Times New Roman" w:cs="Times New Roman"/>
          <w:sz w:val="24"/>
          <w:szCs w:val="24"/>
        </w:rPr>
        <w:tab/>
      </w:r>
      <w:r w:rsidR="00E71EC4">
        <w:rPr>
          <w:rFonts w:ascii="Times New Roman" w:hAnsi="Times New Roman" w:cs="Times New Roman"/>
          <w:sz w:val="24"/>
          <w:szCs w:val="24"/>
        </w:rPr>
        <w:tab/>
      </w:r>
      <w:r w:rsidR="00E71EC4">
        <w:rPr>
          <w:rFonts w:ascii="Times New Roman" w:hAnsi="Times New Roman" w:cs="Times New Roman"/>
          <w:sz w:val="24"/>
          <w:szCs w:val="24"/>
        </w:rPr>
        <w:tab/>
      </w:r>
      <w:r w:rsidR="00E71EC4">
        <w:rPr>
          <w:rFonts w:ascii="Times New Roman" w:hAnsi="Times New Roman" w:cs="Times New Roman"/>
          <w:sz w:val="24"/>
          <w:szCs w:val="24"/>
        </w:rPr>
        <w:tab/>
      </w:r>
      <w:r w:rsidR="008D023E">
        <w:rPr>
          <w:rFonts w:ascii="Times New Roman" w:hAnsi="Times New Roman" w:cs="Times New Roman"/>
          <w:sz w:val="24"/>
          <w:szCs w:val="24"/>
        </w:rPr>
        <w:tab/>
      </w:r>
      <w:r w:rsidR="005521C1">
        <w:rPr>
          <w:rFonts w:ascii="Times New Roman" w:hAnsi="Times New Roman" w:cs="Times New Roman"/>
          <w:sz w:val="24"/>
          <w:szCs w:val="24"/>
        </w:rPr>
        <w:t xml:space="preserve"> £</w:t>
      </w:r>
      <w:r w:rsidR="005521C1">
        <w:rPr>
          <w:rFonts w:ascii="Times New Roman" w:hAnsi="Times New Roman" w:cs="Times New Roman"/>
          <w:sz w:val="24"/>
          <w:szCs w:val="24"/>
        </w:rPr>
        <w:tab/>
      </w:r>
    </w:p>
    <w:p w:rsidR="005521C1" w:rsidRDefault="005521C1" w:rsidP="00724B32">
      <w:pPr>
        <w:spacing w:line="360" w:lineRule="auto"/>
        <w:jc w:val="both"/>
        <w:rPr>
          <w:rFonts w:ascii="Times New Roman" w:hAnsi="Times New Roman" w:cs="Times New Roman"/>
          <w:sz w:val="24"/>
          <w:szCs w:val="24"/>
        </w:rPr>
      </w:pPr>
      <w:r>
        <w:rPr>
          <w:rFonts w:ascii="Times New Roman" w:hAnsi="Times New Roman" w:cs="Times New Roman"/>
          <w:sz w:val="24"/>
          <w:szCs w:val="24"/>
        </w:rPr>
        <w:t>Production of “War” and “Current Affairs”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26,000</w:t>
      </w:r>
      <w:r>
        <w:rPr>
          <w:rFonts w:ascii="Times New Roman" w:hAnsi="Times New Roman" w:cs="Times New Roman"/>
          <w:sz w:val="24"/>
          <w:szCs w:val="24"/>
        </w:rPr>
        <w:br/>
        <w:t>Films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10,000</w:t>
      </w:r>
      <w:r>
        <w:rPr>
          <w:rFonts w:ascii="Times New Roman" w:hAnsi="Times New Roman" w:cs="Times New Roman"/>
          <w:sz w:val="24"/>
          <w:szCs w:val="24"/>
        </w:rPr>
        <w:br/>
        <w:t>Touring Exhibitions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12,000</w:t>
      </w:r>
      <w:r>
        <w:rPr>
          <w:rFonts w:ascii="Times New Roman" w:hAnsi="Times New Roman" w:cs="Times New Roman"/>
          <w:sz w:val="24"/>
          <w:szCs w:val="24"/>
        </w:rPr>
        <w:br/>
        <w:t>Week-end Courses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2,000</w:t>
      </w:r>
      <w:r>
        <w:rPr>
          <w:rFonts w:ascii="Times New Roman" w:hAnsi="Times New Roman" w:cs="Times New Roman"/>
          <w:sz w:val="24"/>
          <w:szCs w:val="24"/>
        </w:rPr>
        <w:br/>
        <w:t>Unit reference libraries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8,000</w:t>
      </w:r>
      <w:r>
        <w:rPr>
          <w:rFonts w:ascii="Times New Roman" w:hAnsi="Times New Roman" w:cs="Times New Roman"/>
          <w:sz w:val="24"/>
          <w:szCs w:val="24"/>
        </w:rPr>
        <w:br/>
        <w:t>Contingenci</w:t>
      </w:r>
      <w:r w:rsidR="00862E5F">
        <w:rPr>
          <w:rFonts w:ascii="Times New Roman" w:hAnsi="Times New Roman" w:cs="Times New Roman"/>
          <w:sz w:val="24"/>
          <w:szCs w:val="24"/>
        </w:rPr>
        <w:t>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5,000</w:t>
      </w:r>
    </w:p>
    <w:p w:rsidR="005521C1" w:rsidRDefault="005521C1" w:rsidP="00724B3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br/>
      </w:r>
      <w:r w:rsidR="00F53926">
        <w:rPr>
          <w:rFonts w:ascii="Times New Roman" w:hAnsi="Times New Roman" w:cs="Times New Roman"/>
          <w:sz w:val="24"/>
          <w:szCs w:val="24"/>
        </w:rPr>
        <w:t>Total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63,000</w:t>
      </w:r>
    </w:p>
    <w:p w:rsidR="00862E5F" w:rsidRDefault="00862E5F" w:rsidP="00724B32">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862E5F">
        <w:rPr>
          <w:rFonts w:ascii="Times New Roman" w:hAnsi="Times New Roman" w:cs="Times New Roman"/>
          <w:sz w:val="24"/>
          <w:szCs w:val="24"/>
        </w:rPr>
        <w:t>Army Council, 1942, p.1):</w:t>
      </w:r>
    </w:p>
    <w:p w:rsidR="00511E46" w:rsidRDefault="005521C1" w:rsidP="00724B3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w:t>
      </w:r>
      <w:r w:rsidR="003E2EBF">
        <w:rPr>
          <w:rFonts w:ascii="Times New Roman" w:hAnsi="Times New Roman" w:cs="Times New Roman"/>
          <w:sz w:val="24"/>
          <w:szCs w:val="24"/>
        </w:rPr>
        <w:t xml:space="preserve"> </w:t>
      </w:r>
      <w:r>
        <w:rPr>
          <w:rFonts w:ascii="Times New Roman" w:hAnsi="Times New Roman" w:cs="Times New Roman"/>
          <w:sz w:val="24"/>
          <w:szCs w:val="24"/>
        </w:rPr>
        <w:t>increase</w:t>
      </w:r>
      <w:r w:rsidR="003E2EBF">
        <w:rPr>
          <w:rFonts w:ascii="Times New Roman" w:hAnsi="Times New Roman" w:cs="Times New Roman"/>
          <w:sz w:val="24"/>
          <w:szCs w:val="24"/>
        </w:rPr>
        <w:t>d e</w:t>
      </w:r>
      <w:r>
        <w:rPr>
          <w:rFonts w:ascii="Times New Roman" w:hAnsi="Times New Roman" w:cs="Times New Roman"/>
          <w:sz w:val="24"/>
          <w:szCs w:val="24"/>
        </w:rPr>
        <w:t xml:space="preserve">xpenditure </w:t>
      </w:r>
      <w:r w:rsidR="008D023E">
        <w:rPr>
          <w:rFonts w:ascii="Times New Roman" w:hAnsi="Times New Roman" w:cs="Times New Roman"/>
          <w:sz w:val="24"/>
          <w:szCs w:val="24"/>
        </w:rPr>
        <w:t>in 1942-1943</w:t>
      </w:r>
      <w:r w:rsidR="003E2EBF">
        <w:rPr>
          <w:rFonts w:ascii="Times New Roman" w:hAnsi="Times New Roman" w:cs="Times New Roman"/>
          <w:sz w:val="24"/>
          <w:szCs w:val="24"/>
        </w:rPr>
        <w:t xml:space="preserve"> </w:t>
      </w:r>
      <w:r>
        <w:rPr>
          <w:rFonts w:ascii="Times New Roman" w:hAnsi="Times New Roman" w:cs="Times New Roman"/>
          <w:sz w:val="24"/>
          <w:szCs w:val="24"/>
        </w:rPr>
        <w:t>was approved by the Treasury</w:t>
      </w:r>
      <w:r w:rsidR="003E2EBF">
        <w:rPr>
          <w:rFonts w:ascii="Times New Roman" w:hAnsi="Times New Roman" w:cs="Times New Roman"/>
          <w:sz w:val="24"/>
          <w:szCs w:val="24"/>
        </w:rPr>
        <w:t>, reflecting</w:t>
      </w:r>
      <w:r>
        <w:rPr>
          <w:rFonts w:ascii="Times New Roman" w:hAnsi="Times New Roman" w:cs="Times New Roman"/>
          <w:sz w:val="24"/>
          <w:szCs w:val="24"/>
        </w:rPr>
        <w:t xml:space="preserve"> </w:t>
      </w:r>
      <w:r w:rsidR="003E2EBF">
        <w:rPr>
          <w:rFonts w:ascii="Times New Roman" w:hAnsi="Times New Roman" w:cs="Times New Roman"/>
          <w:sz w:val="24"/>
          <w:szCs w:val="24"/>
        </w:rPr>
        <w:t xml:space="preserve">the way </w:t>
      </w:r>
      <w:r>
        <w:rPr>
          <w:rFonts w:ascii="Times New Roman" w:hAnsi="Times New Roman" w:cs="Times New Roman"/>
          <w:sz w:val="24"/>
          <w:szCs w:val="24"/>
        </w:rPr>
        <w:t xml:space="preserve">ABCA </w:t>
      </w:r>
      <w:r w:rsidR="00724B32">
        <w:rPr>
          <w:rFonts w:ascii="Times New Roman" w:hAnsi="Times New Roman" w:cs="Times New Roman"/>
          <w:sz w:val="24"/>
          <w:szCs w:val="24"/>
        </w:rPr>
        <w:t xml:space="preserve">was generally well-supported within the </w:t>
      </w:r>
      <w:r w:rsidR="00113ED7">
        <w:rPr>
          <w:rFonts w:ascii="Times New Roman" w:hAnsi="Times New Roman" w:cs="Times New Roman"/>
          <w:sz w:val="24"/>
          <w:szCs w:val="24"/>
        </w:rPr>
        <w:t>War Office</w:t>
      </w:r>
      <w:r w:rsidR="003E2EBF">
        <w:rPr>
          <w:rFonts w:ascii="Times New Roman" w:hAnsi="Times New Roman" w:cs="Times New Roman"/>
          <w:sz w:val="24"/>
          <w:szCs w:val="24"/>
        </w:rPr>
        <w:t xml:space="preserve">.  ABCA’s decision to provide large format wall-mounted map displays, produce films </w:t>
      </w:r>
      <w:r w:rsidR="00EF388F">
        <w:rPr>
          <w:rFonts w:ascii="Times New Roman" w:hAnsi="Times New Roman" w:cs="Times New Roman"/>
          <w:sz w:val="24"/>
          <w:szCs w:val="24"/>
        </w:rPr>
        <w:t xml:space="preserve">- </w:t>
      </w:r>
      <w:r w:rsidR="003E2EBF">
        <w:rPr>
          <w:rFonts w:ascii="Times New Roman" w:hAnsi="Times New Roman" w:cs="Times New Roman"/>
          <w:sz w:val="24"/>
          <w:szCs w:val="24"/>
        </w:rPr>
        <w:t xml:space="preserve">and fund a touring theatre group </w:t>
      </w:r>
      <w:r w:rsidR="00EF388F">
        <w:rPr>
          <w:rFonts w:ascii="Times New Roman" w:hAnsi="Times New Roman" w:cs="Times New Roman"/>
          <w:sz w:val="24"/>
          <w:szCs w:val="24"/>
        </w:rPr>
        <w:t xml:space="preserve">that laid on participative shows designed to provoke thought and discussion - </w:t>
      </w:r>
      <w:r w:rsidR="00113ED7">
        <w:rPr>
          <w:rFonts w:ascii="Times New Roman" w:hAnsi="Times New Roman" w:cs="Times New Roman"/>
          <w:sz w:val="24"/>
          <w:szCs w:val="24"/>
        </w:rPr>
        <w:t>meant that by 1943-44, the funding needs had grown to £95,000 (Army Council, 1943, p. 4</w:t>
      </w:r>
      <w:r w:rsidR="00B43A69">
        <w:rPr>
          <w:rFonts w:ascii="Times New Roman" w:hAnsi="Times New Roman" w:cs="Times New Roman"/>
          <w:sz w:val="24"/>
          <w:szCs w:val="24"/>
        </w:rPr>
        <w:t>).</w:t>
      </w:r>
      <w:r w:rsidR="00EF388F">
        <w:rPr>
          <w:rFonts w:ascii="Times New Roman" w:hAnsi="Times New Roman" w:cs="Times New Roman"/>
          <w:sz w:val="24"/>
          <w:szCs w:val="24"/>
        </w:rPr>
        <w:t xml:space="preserve">  </w:t>
      </w:r>
      <w:r w:rsidR="00953E15">
        <w:rPr>
          <w:rFonts w:ascii="Times New Roman" w:hAnsi="Times New Roman" w:cs="Times New Roman"/>
          <w:sz w:val="24"/>
          <w:szCs w:val="24"/>
        </w:rPr>
        <w:t>A</w:t>
      </w:r>
      <w:r w:rsidR="00B43A69">
        <w:rPr>
          <w:rFonts w:ascii="Times New Roman" w:hAnsi="Times New Roman" w:cs="Times New Roman"/>
          <w:sz w:val="24"/>
          <w:szCs w:val="24"/>
        </w:rPr>
        <w:t>n earlier</w:t>
      </w:r>
      <w:r w:rsidR="00953E15">
        <w:rPr>
          <w:rFonts w:ascii="Times New Roman" w:hAnsi="Times New Roman" w:cs="Times New Roman"/>
          <w:sz w:val="24"/>
          <w:szCs w:val="24"/>
        </w:rPr>
        <w:t xml:space="preserve"> written answer in Parliament (from the Secretary of State for War, Sir James </w:t>
      </w:r>
      <w:proofErr w:type="spellStart"/>
      <w:r w:rsidR="00953E15">
        <w:rPr>
          <w:rFonts w:ascii="Times New Roman" w:hAnsi="Times New Roman" w:cs="Times New Roman"/>
          <w:sz w:val="24"/>
          <w:szCs w:val="24"/>
        </w:rPr>
        <w:t>Grigg</w:t>
      </w:r>
      <w:proofErr w:type="spellEnd"/>
      <w:r w:rsidR="00511E46">
        <w:rPr>
          <w:rFonts w:ascii="Times New Roman" w:hAnsi="Times New Roman" w:cs="Times New Roman"/>
          <w:sz w:val="24"/>
          <w:szCs w:val="24"/>
        </w:rPr>
        <w:t xml:space="preserve">, </w:t>
      </w:r>
      <w:r w:rsidR="00511E46" w:rsidRPr="00511E46">
        <w:rPr>
          <w:rFonts w:ascii="Times New Roman" w:hAnsi="Times New Roman" w:cs="Times New Roman"/>
          <w:sz w:val="24"/>
          <w:szCs w:val="24"/>
        </w:rPr>
        <w:t xml:space="preserve">confirmed </w:t>
      </w:r>
      <w:r w:rsidR="00511E46">
        <w:rPr>
          <w:rFonts w:ascii="Times New Roman" w:hAnsi="Times New Roman" w:cs="Times New Roman"/>
          <w:sz w:val="24"/>
          <w:szCs w:val="24"/>
        </w:rPr>
        <w:t>the s</w:t>
      </w:r>
      <w:r w:rsidR="003E2EBF">
        <w:rPr>
          <w:rFonts w:ascii="Times New Roman" w:hAnsi="Times New Roman" w:cs="Times New Roman"/>
          <w:sz w:val="24"/>
          <w:szCs w:val="24"/>
        </w:rPr>
        <w:t>t</w:t>
      </w:r>
      <w:r w:rsidR="00511E46">
        <w:rPr>
          <w:rFonts w:ascii="Times New Roman" w:hAnsi="Times New Roman" w:cs="Times New Roman"/>
          <w:sz w:val="24"/>
          <w:szCs w:val="24"/>
        </w:rPr>
        <w:t xml:space="preserve">affing arrangements at ABC: </w:t>
      </w:r>
    </w:p>
    <w:p w:rsidR="00953E15" w:rsidRDefault="00953E15" w:rsidP="00511E46">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511E46" w:rsidRPr="00511E46">
        <w:rPr>
          <w:rFonts w:ascii="Times New Roman" w:hAnsi="Times New Roman" w:cs="Times New Roman"/>
          <w:sz w:val="24"/>
          <w:szCs w:val="24"/>
        </w:rPr>
        <w:t>“The staff of the Army Bureau of Current Affairs at present comprises one Director, one junior civil assistant (female), four temporary male clerks, Grade III, all of whom are civilians, and one lieut.-colonel—A.A.G., four majors—D.A.A.G. and D.A.D.W., one captain, G.S.O.III. The Bureau forms part of the establishment of the Directorate of Welfare and Education, and appointments to the staff are made by the War Office in the norm</w:t>
      </w:r>
      <w:r w:rsidR="002F0C16">
        <w:rPr>
          <w:rFonts w:ascii="Times New Roman" w:hAnsi="Times New Roman" w:cs="Times New Roman"/>
          <w:sz w:val="24"/>
          <w:szCs w:val="24"/>
        </w:rPr>
        <w:t>a</w:t>
      </w:r>
      <w:r w:rsidR="00511E46" w:rsidRPr="00511E46">
        <w:rPr>
          <w:rFonts w:ascii="Times New Roman" w:hAnsi="Times New Roman" w:cs="Times New Roman"/>
          <w:sz w:val="24"/>
          <w:szCs w:val="24"/>
        </w:rPr>
        <w:t>l way.</w:t>
      </w:r>
      <w:r w:rsidR="00511E46">
        <w:rPr>
          <w:rFonts w:ascii="Times New Roman" w:hAnsi="Times New Roman" w:cs="Times New Roman"/>
          <w:sz w:val="24"/>
          <w:szCs w:val="24"/>
        </w:rPr>
        <w:t xml:space="preserve">” </w:t>
      </w:r>
      <w:r w:rsidR="00B43A69">
        <w:rPr>
          <w:rFonts w:ascii="Times New Roman" w:hAnsi="Times New Roman" w:cs="Times New Roman"/>
          <w:sz w:val="24"/>
          <w:szCs w:val="24"/>
        </w:rPr>
        <w:t xml:space="preserve"> (Hansard, HC Deb., 20 </w:t>
      </w:r>
      <w:proofErr w:type="gramStart"/>
      <w:r w:rsidR="00B43A69">
        <w:rPr>
          <w:rFonts w:ascii="Times New Roman" w:hAnsi="Times New Roman" w:cs="Times New Roman"/>
          <w:sz w:val="24"/>
          <w:szCs w:val="24"/>
        </w:rPr>
        <w:t>October  1942</w:t>
      </w:r>
      <w:proofErr w:type="gramEnd"/>
      <w:r w:rsidR="00B43A69">
        <w:rPr>
          <w:rFonts w:ascii="Times New Roman" w:hAnsi="Times New Roman" w:cs="Times New Roman"/>
          <w:sz w:val="24"/>
          <w:szCs w:val="24"/>
        </w:rPr>
        <w:t>)</w:t>
      </w:r>
    </w:p>
    <w:p w:rsidR="000C2E9C" w:rsidRDefault="001F228D" w:rsidP="00724B3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ABCA’s </w:t>
      </w:r>
      <w:r w:rsidR="00511E46">
        <w:rPr>
          <w:rFonts w:ascii="Times New Roman" w:hAnsi="Times New Roman" w:cs="Times New Roman"/>
          <w:sz w:val="24"/>
          <w:szCs w:val="24"/>
        </w:rPr>
        <w:t xml:space="preserve">modest </w:t>
      </w:r>
      <w:r w:rsidR="002F0C16">
        <w:rPr>
          <w:rFonts w:ascii="Times New Roman" w:hAnsi="Times New Roman" w:cs="Times New Roman"/>
          <w:sz w:val="24"/>
          <w:szCs w:val="24"/>
        </w:rPr>
        <w:t>organization</w:t>
      </w:r>
      <w:r w:rsidR="00511E46">
        <w:rPr>
          <w:rFonts w:ascii="Times New Roman" w:hAnsi="Times New Roman" w:cs="Times New Roman"/>
          <w:sz w:val="24"/>
          <w:szCs w:val="24"/>
        </w:rPr>
        <w:t xml:space="preserve"> was </w:t>
      </w:r>
      <w:r w:rsidR="00511E46" w:rsidRPr="00511E46">
        <w:rPr>
          <w:rFonts w:ascii="Times New Roman" w:hAnsi="Times New Roman" w:cs="Times New Roman"/>
          <w:sz w:val="24"/>
          <w:szCs w:val="24"/>
        </w:rPr>
        <w:t>based 45 Eaton Square</w:t>
      </w:r>
      <w:r w:rsidR="002F0C16">
        <w:rPr>
          <w:rFonts w:ascii="Times New Roman" w:hAnsi="Times New Roman" w:cs="Times New Roman"/>
          <w:sz w:val="24"/>
          <w:szCs w:val="24"/>
        </w:rPr>
        <w:t>, London, SW1</w:t>
      </w:r>
      <w:r w:rsidR="00E71EC4">
        <w:rPr>
          <w:rFonts w:ascii="Times New Roman" w:hAnsi="Times New Roman" w:cs="Times New Roman"/>
          <w:sz w:val="24"/>
          <w:szCs w:val="24"/>
        </w:rPr>
        <w:t xml:space="preserve"> in a War Office building</w:t>
      </w:r>
      <w:r w:rsidR="002F0C16">
        <w:rPr>
          <w:rFonts w:ascii="Times New Roman" w:hAnsi="Times New Roman" w:cs="Times New Roman"/>
          <w:sz w:val="24"/>
          <w:szCs w:val="24"/>
        </w:rPr>
        <w:t>.</w:t>
      </w:r>
      <w:r w:rsidR="00511E46" w:rsidRPr="00511E46">
        <w:rPr>
          <w:rFonts w:ascii="Times New Roman" w:hAnsi="Times New Roman" w:cs="Times New Roman"/>
          <w:sz w:val="24"/>
          <w:szCs w:val="24"/>
        </w:rPr>
        <w:t xml:space="preserve"> </w:t>
      </w:r>
      <w:r>
        <w:rPr>
          <w:rFonts w:ascii="Times New Roman" w:hAnsi="Times New Roman" w:cs="Times New Roman"/>
          <w:sz w:val="24"/>
          <w:szCs w:val="24"/>
        </w:rPr>
        <w:t xml:space="preserve">This </w:t>
      </w:r>
      <w:r w:rsidR="00511E46" w:rsidRPr="00511E46">
        <w:rPr>
          <w:rFonts w:ascii="Times New Roman" w:hAnsi="Times New Roman" w:cs="Times New Roman"/>
          <w:sz w:val="24"/>
          <w:szCs w:val="24"/>
        </w:rPr>
        <w:t xml:space="preserve">small team was able to reach a large audience </w:t>
      </w:r>
      <w:r w:rsidR="002F0C16">
        <w:rPr>
          <w:rFonts w:ascii="Times New Roman" w:hAnsi="Times New Roman" w:cs="Times New Roman"/>
          <w:sz w:val="24"/>
          <w:szCs w:val="24"/>
        </w:rPr>
        <w:t xml:space="preserve">through its </w:t>
      </w:r>
      <w:r w:rsidR="00511E46" w:rsidRPr="00511E46">
        <w:rPr>
          <w:rFonts w:ascii="Times New Roman" w:hAnsi="Times New Roman" w:cs="Times New Roman"/>
          <w:sz w:val="24"/>
          <w:szCs w:val="24"/>
        </w:rPr>
        <w:t>mass publishing operation</w:t>
      </w:r>
      <w:r w:rsidR="00511E46">
        <w:rPr>
          <w:rFonts w:ascii="Times New Roman" w:hAnsi="Times New Roman" w:cs="Times New Roman"/>
          <w:sz w:val="24"/>
          <w:szCs w:val="24"/>
        </w:rPr>
        <w:t xml:space="preserve"> and distribution of </w:t>
      </w:r>
      <w:r w:rsidR="002F0C16">
        <w:rPr>
          <w:rFonts w:ascii="Times New Roman" w:hAnsi="Times New Roman" w:cs="Times New Roman"/>
          <w:sz w:val="24"/>
          <w:szCs w:val="24"/>
        </w:rPr>
        <w:t>publications</w:t>
      </w:r>
      <w:r w:rsidR="00511E46">
        <w:rPr>
          <w:rFonts w:ascii="Times New Roman" w:hAnsi="Times New Roman" w:cs="Times New Roman"/>
          <w:sz w:val="24"/>
          <w:szCs w:val="24"/>
        </w:rPr>
        <w:t xml:space="preserve"> via Army logistics services to </w:t>
      </w:r>
      <w:r w:rsidR="00511E46" w:rsidRPr="00511E46">
        <w:rPr>
          <w:rFonts w:ascii="Times New Roman" w:hAnsi="Times New Roman" w:cs="Times New Roman"/>
          <w:sz w:val="24"/>
          <w:szCs w:val="24"/>
        </w:rPr>
        <w:t>platoon commanders</w:t>
      </w:r>
      <w:r w:rsidR="002F0C16">
        <w:rPr>
          <w:rFonts w:ascii="Times New Roman" w:hAnsi="Times New Roman" w:cs="Times New Roman"/>
          <w:sz w:val="24"/>
          <w:szCs w:val="24"/>
        </w:rPr>
        <w:t xml:space="preserve">, </w:t>
      </w:r>
      <w:r w:rsidR="00511E46">
        <w:rPr>
          <w:rFonts w:ascii="Times New Roman" w:hAnsi="Times New Roman" w:cs="Times New Roman"/>
          <w:sz w:val="24"/>
          <w:szCs w:val="24"/>
        </w:rPr>
        <w:t xml:space="preserve">who </w:t>
      </w:r>
      <w:r w:rsidR="00E71EC4">
        <w:rPr>
          <w:rFonts w:ascii="Times New Roman" w:hAnsi="Times New Roman" w:cs="Times New Roman"/>
          <w:sz w:val="24"/>
          <w:szCs w:val="24"/>
        </w:rPr>
        <w:t xml:space="preserve">put </w:t>
      </w:r>
      <w:r w:rsidR="00511E46" w:rsidRPr="00511E46">
        <w:rPr>
          <w:rFonts w:ascii="Times New Roman" w:hAnsi="Times New Roman" w:cs="Times New Roman"/>
          <w:sz w:val="24"/>
          <w:szCs w:val="24"/>
        </w:rPr>
        <w:t>the ABCA scheme of work into practice.</w:t>
      </w:r>
      <w:r w:rsidR="000C2E9C">
        <w:rPr>
          <w:rFonts w:ascii="Times New Roman" w:hAnsi="Times New Roman" w:cs="Times New Roman"/>
          <w:sz w:val="24"/>
          <w:szCs w:val="24"/>
        </w:rPr>
        <w:t xml:space="preserve"> This system of distribution was devised by Williams, using his knowledge of both adult education and publishing. Production costs for the large print run of ABCA leaflets were kept relatively low as Williams adopted </w:t>
      </w:r>
      <w:r w:rsidR="004002AB">
        <w:rPr>
          <w:rFonts w:ascii="Times New Roman" w:hAnsi="Times New Roman" w:cs="Times New Roman"/>
          <w:sz w:val="24"/>
          <w:szCs w:val="24"/>
        </w:rPr>
        <w:t xml:space="preserve">publishing </w:t>
      </w:r>
      <w:r w:rsidR="000C2E9C">
        <w:rPr>
          <w:rFonts w:ascii="Times New Roman" w:hAnsi="Times New Roman" w:cs="Times New Roman"/>
          <w:sz w:val="24"/>
          <w:szCs w:val="24"/>
        </w:rPr>
        <w:t xml:space="preserve">techniques </w:t>
      </w:r>
      <w:r w:rsidR="002F0C16">
        <w:rPr>
          <w:rFonts w:ascii="Times New Roman" w:hAnsi="Times New Roman" w:cs="Times New Roman"/>
          <w:sz w:val="24"/>
          <w:szCs w:val="24"/>
        </w:rPr>
        <w:t>he</w:t>
      </w:r>
      <w:r w:rsidR="000C2E9C">
        <w:rPr>
          <w:rFonts w:ascii="Times New Roman" w:hAnsi="Times New Roman" w:cs="Times New Roman"/>
          <w:sz w:val="24"/>
          <w:szCs w:val="24"/>
        </w:rPr>
        <w:t xml:space="preserve"> use</w:t>
      </w:r>
      <w:r w:rsidR="004002AB">
        <w:rPr>
          <w:rFonts w:ascii="Times New Roman" w:hAnsi="Times New Roman" w:cs="Times New Roman"/>
          <w:sz w:val="24"/>
          <w:szCs w:val="24"/>
        </w:rPr>
        <w:t>d</w:t>
      </w:r>
      <w:r w:rsidR="000C2E9C">
        <w:rPr>
          <w:rFonts w:ascii="Times New Roman" w:hAnsi="Times New Roman" w:cs="Times New Roman"/>
          <w:sz w:val="24"/>
          <w:szCs w:val="24"/>
        </w:rPr>
        <w:t xml:space="preserve"> at Penguin books</w:t>
      </w:r>
      <w:r w:rsidR="004002AB">
        <w:rPr>
          <w:rFonts w:ascii="Times New Roman" w:hAnsi="Times New Roman" w:cs="Times New Roman"/>
          <w:sz w:val="24"/>
          <w:szCs w:val="24"/>
        </w:rPr>
        <w:t xml:space="preserve"> for wartime: </w:t>
      </w:r>
      <w:r w:rsidR="000C2E9C">
        <w:rPr>
          <w:rFonts w:ascii="Times New Roman" w:hAnsi="Times New Roman" w:cs="Times New Roman"/>
          <w:sz w:val="24"/>
          <w:szCs w:val="24"/>
        </w:rPr>
        <w:t xml:space="preserve">a standard </w:t>
      </w:r>
      <w:r w:rsidR="004002AB">
        <w:rPr>
          <w:rFonts w:ascii="Times New Roman" w:hAnsi="Times New Roman" w:cs="Times New Roman"/>
          <w:sz w:val="24"/>
          <w:szCs w:val="24"/>
        </w:rPr>
        <w:t xml:space="preserve">design </w:t>
      </w:r>
      <w:r w:rsidR="000C2E9C">
        <w:rPr>
          <w:rFonts w:ascii="Times New Roman" w:hAnsi="Times New Roman" w:cs="Times New Roman"/>
          <w:sz w:val="24"/>
          <w:szCs w:val="24"/>
        </w:rPr>
        <w:t>template</w:t>
      </w:r>
      <w:r w:rsidR="002F0C16">
        <w:rPr>
          <w:rFonts w:ascii="Times New Roman" w:hAnsi="Times New Roman" w:cs="Times New Roman"/>
          <w:sz w:val="24"/>
          <w:szCs w:val="24"/>
        </w:rPr>
        <w:t xml:space="preserve"> </w:t>
      </w:r>
      <w:r w:rsidR="004002AB">
        <w:rPr>
          <w:rFonts w:ascii="Times New Roman" w:hAnsi="Times New Roman" w:cs="Times New Roman"/>
          <w:sz w:val="24"/>
          <w:szCs w:val="24"/>
        </w:rPr>
        <w:t xml:space="preserve">suited to mass production </w:t>
      </w:r>
      <w:r w:rsidR="002F0C16">
        <w:rPr>
          <w:rFonts w:ascii="Times New Roman" w:hAnsi="Times New Roman" w:cs="Times New Roman"/>
          <w:sz w:val="24"/>
          <w:szCs w:val="24"/>
        </w:rPr>
        <w:t xml:space="preserve">combined with </w:t>
      </w:r>
      <w:r w:rsidR="004002AB">
        <w:rPr>
          <w:rFonts w:ascii="Times New Roman" w:hAnsi="Times New Roman" w:cs="Times New Roman"/>
          <w:sz w:val="24"/>
          <w:szCs w:val="24"/>
        </w:rPr>
        <w:t xml:space="preserve">quality content </w:t>
      </w:r>
      <w:r w:rsidR="002F0C16">
        <w:rPr>
          <w:rFonts w:ascii="Times New Roman" w:hAnsi="Times New Roman" w:cs="Times New Roman"/>
          <w:sz w:val="24"/>
          <w:szCs w:val="24"/>
        </w:rPr>
        <w:t xml:space="preserve">by top quality </w:t>
      </w:r>
      <w:r w:rsidR="004002AB">
        <w:rPr>
          <w:rFonts w:ascii="Times New Roman" w:hAnsi="Times New Roman" w:cs="Times New Roman"/>
          <w:sz w:val="24"/>
          <w:szCs w:val="24"/>
        </w:rPr>
        <w:t xml:space="preserve">authors. </w:t>
      </w:r>
      <w:r w:rsidR="000C2E9C">
        <w:rPr>
          <w:rFonts w:ascii="Times New Roman" w:hAnsi="Times New Roman" w:cs="Times New Roman"/>
          <w:sz w:val="24"/>
          <w:szCs w:val="24"/>
        </w:rPr>
        <w:t xml:space="preserve"> </w:t>
      </w:r>
    </w:p>
    <w:p w:rsidR="00380DE5" w:rsidRPr="008D023E" w:rsidRDefault="008D023E" w:rsidP="008D023E">
      <w:pPr>
        <w:spacing w:line="360" w:lineRule="auto"/>
        <w:jc w:val="both"/>
        <w:rPr>
          <w:rFonts w:ascii="Times New Roman" w:hAnsi="Times New Roman" w:cs="Times New Roman"/>
          <w:b/>
          <w:sz w:val="24"/>
          <w:szCs w:val="24"/>
        </w:rPr>
      </w:pPr>
      <w:r>
        <w:rPr>
          <w:rFonts w:ascii="Times New Roman" w:hAnsi="Times New Roman" w:cs="Times New Roman"/>
          <w:b/>
          <w:sz w:val="24"/>
          <w:szCs w:val="24"/>
        </w:rPr>
        <w:t>6.</w:t>
      </w:r>
      <w:r w:rsidR="00EC453F">
        <w:rPr>
          <w:rFonts w:ascii="Times New Roman" w:hAnsi="Times New Roman" w:cs="Times New Roman"/>
          <w:b/>
          <w:sz w:val="24"/>
          <w:szCs w:val="24"/>
        </w:rPr>
        <w:t xml:space="preserve"> I</w:t>
      </w:r>
      <w:r w:rsidR="00A720E0" w:rsidRPr="008D023E">
        <w:rPr>
          <w:rFonts w:ascii="Times New Roman" w:hAnsi="Times New Roman" w:cs="Times New Roman"/>
          <w:b/>
          <w:sz w:val="24"/>
          <w:szCs w:val="24"/>
        </w:rPr>
        <w:t xml:space="preserve">nstitutional </w:t>
      </w:r>
      <w:r>
        <w:rPr>
          <w:rFonts w:ascii="Times New Roman" w:hAnsi="Times New Roman" w:cs="Times New Roman"/>
          <w:b/>
          <w:sz w:val="24"/>
          <w:szCs w:val="24"/>
        </w:rPr>
        <w:t>effects of ABCA</w:t>
      </w:r>
    </w:p>
    <w:p w:rsidR="00A720E0" w:rsidRPr="00A720E0" w:rsidRDefault="00A720E0" w:rsidP="00A720E0">
      <w:pPr>
        <w:spacing w:line="360" w:lineRule="auto"/>
        <w:jc w:val="both"/>
        <w:rPr>
          <w:rFonts w:ascii="Times New Roman" w:hAnsi="Times New Roman" w:cs="Times New Roman"/>
          <w:sz w:val="24"/>
          <w:szCs w:val="24"/>
        </w:rPr>
      </w:pPr>
      <w:r w:rsidRPr="00A720E0">
        <w:rPr>
          <w:rFonts w:ascii="Times New Roman" w:hAnsi="Times New Roman" w:cs="Times New Roman"/>
          <w:sz w:val="24"/>
          <w:szCs w:val="24"/>
        </w:rPr>
        <w:t xml:space="preserve">Although supported by serving officers and some ministers in the War Office, ABCA attracted hostility at the highest levels of government from the outset. On 6 October 1941, having found out about the establishment of ABCA, Prime Minister Winston Churchill (1941a) </w:t>
      </w:r>
      <w:r w:rsidR="0016683B">
        <w:rPr>
          <w:rFonts w:ascii="Times New Roman" w:hAnsi="Times New Roman" w:cs="Times New Roman"/>
          <w:sz w:val="24"/>
          <w:szCs w:val="24"/>
        </w:rPr>
        <w:t>reported “</w:t>
      </w:r>
      <w:r w:rsidRPr="00A720E0">
        <w:rPr>
          <w:rFonts w:ascii="Times New Roman" w:hAnsi="Times New Roman" w:cs="Times New Roman"/>
          <w:sz w:val="24"/>
          <w:szCs w:val="24"/>
        </w:rPr>
        <w:t>anxiety regarding the scheme conducted by the new Army Bureau of Current Affairs</w:t>
      </w:r>
      <w:r w:rsidR="008D023E">
        <w:rPr>
          <w:rFonts w:ascii="Times New Roman" w:hAnsi="Times New Roman" w:cs="Times New Roman"/>
          <w:sz w:val="24"/>
          <w:szCs w:val="24"/>
        </w:rPr>
        <w:t>”</w:t>
      </w:r>
      <w:r w:rsidRPr="00A720E0">
        <w:rPr>
          <w:rFonts w:ascii="Times New Roman" w:hAnsi="Times New Roman" w:cs="Times New Roman"/>
          <w:sz w:val="24"/>
          <w:szCs w:val="24"/>
        </w:rPr>
        <w:t>. Churchill asked his friend, public relations adviser and Minister of Information, Brendan Bracken, to investigate and on 13 October 1941, Bracken reported</w:t>
      </w:r>
      <w:r w:rsidR="008D023E">
        <w:rPr>
          <w:rFonts w:ascii="Times New Roman" w:hAnsi="Times New Roman" w:cs="Times New Roman"/>
          <w:sz w:val="24"/>
          <w:szCs w:val="24"/>
        </w:rPr>
        <w:t xml:space="preserve"> that there was “</w:t>
      </w:r>
      <w:r w:rsidRPr="00A720E0">
        <w:rPr>
          <w:rFonts w:ascii="Times New Roman" w:hAnsi="Times New Roman" w:cs="Times New Roman"/>
          <w:sz w:val="24"/>
          <w:szCs w:val="24"/>
        </w:rPr>
        <w:t xml:space="preserve">nothing to object to in the contents of these little booklets” </w:t>
      </w:r>
      <w:r w:rsidR="00561AD2">
        <w:rPr>
          <w:rFonts w:ascii="Times New Roman" w:hAnsi="Times New Roman" w:cs="Times New Roman"/>
          <w:sz w:val="24"/>
          <w:szCs w:val="24"/>
        </w:rPr>
        <w:t xml:space="preserve"> </w:t>
      </w:r>
      <w:r w:rsidRPr="00A720E0">
        <w:rPr>
          <w:rFonts w:ascii="Times New Roman" w:hAnsi="Times New Roman" w:cs="Times New Roman"/>
          <w:sz w:val="24"/>
          <w:szCs w:val="24"/>
        </w:rPr>
        <w:t xml:space="preserve"> (Bracken, 1941)</w:t>
      </w:r>
      <w:r w:rsidR="00561AD2">
        <w:rPr>
          <w:rFonts w:ascii="Times New Roman" w:hAnsi="Times New Roman" w:cs="Times New Roman"/>
          <w:sz w:val="24"/>
          <w:szCs w:val="24"/>
        </w:rPr>
        <w:t xml:space="preserve"> but </w:t>
      </w:r>
      <w:r w:rsidRPr="00A720E0">
        <w:rPr>
          <w:rFonts w:ascii="Times New Roman" w:hAnsi="Times New Roman" w:cs="Times New Roman"/>
          <w:sz w:val="24"/>
          <w:szCs w:val="24"/>
        </w:rPr>
        <w:t>Churchill remained opposed to the idea and on 17 October, he wrote to the Secretary of State for War, instructing him to shut down the ABCA project:</w:t>
      </w:r>
    </w:p>
    <w:p w:rsidR="00A720E0" w:rsidRPr="00A720E0" w:rsidRDefault="00A720E0" w:rsidP="00561AD2">
      <w:pPr>
        <w:spacing w:line="360" w:lineRule="auto"/>
        <w:ind w:left="720"/>
        <w:jc w:val="both"/>
        <w:rPr>
          <w:rFonts w:ascii="Times New Roman" w:hAnsi="Times New Roman" w:cs="Times New Roman"/>
          <w:sz w:val="24"/>
          <w:szCs w:val="24"/>
        </w:rPr>
      </w:pPr>
      <w:r w:rsidRPr="00A720E0">
        <w:rPr>
          <w:rFonts w:ascii="Times New Roman" w:hAnsi="Times New Roman" w:cs="Times New Roman"/>
          <w:sz w:val="24"/>
          <w:szCs w:val="24"/>
        </w:rPr>
        <w:lastRenderedPageBreak/>
        <w:t>“Discussions in which no controversy is desired are a farce. There cannot be controversy without prejudice to discipline. The only sound principle is “no politics in the Army”. I hope you will wind up this business as quickly and decently as possible and set the persons concerns in it to useful work.”  (Churchill, 1941</w:t>
      </w:r>
      <w:r w:rsidR="00E06393">
        <w:rPr>
          <w:rFonts w:ascii="Times New Roman" w:hAnsi="Times New Roman" w:cs="Times New Roman"/>
          <w:sz w:val="24"/>
          <w:szCs w:val="24"/>
        </w:rPr>
        <w:t>b</w:t>
      </w:r>
      <w:r w:rsidRPr="00A720E0">
        <w:rPr>
          <w:rFonts w:ascii="Times New Roman" w:hAnsi="Times New Roman" w:cs="Times New Roman"/>
          <w:sz w:val="24"/>
          <w:szCs w:val="24"/>
        </w:rPr>
        <w:t xml:space="preserve">). </w:t>
      </w:r>
    </w:p>
    <w:p w:rsidR="00561AD2" w:rsidRDefault="00EC453F" w:rsidP="00A720E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A720E0" w:rsidRPr="00A720E0">
        <w:rPr>
          <w:rFonts w:ascii="Times New Roman" w:hAnsi="Times New Roman" w:cs="Times New Roman"/>
          <w:sz w:val="24"/>
          <w:szCs w:val="24"/>
        </w:rPr>
        <w:t xml:space="preserve">Secretary of State for War at the time passed the note to his permanent secretary, P.J. </w:t>
      </w:r>
      <w:proofErr w:type="spellStart"/>
      <w:r w:rsidR="00A720E0" w:rsidRPr="00A720E0">
        <w:rPr>
          <w:rFonts w:ascii="Times New Roman" w:hAnsi="Times New Roman" w:cs="Times New Roman"/>
          <w:sz w:val="24"/>
          <w:szCs w:val="24"/>
        </w:rPr>
        <w:t>Grigg</w:t>
      </w:r>
      <w:proofErr w:type="spellEnd"/>
      <w:r w:rsidR="00A720E0" w:rsidRPr="00A720E0">
        <w:rPr>
          <w:rFonts w:ascii="Times New Roman" w:hAnsi="Times New Roman" w:cs="Times New Roman"/>
          <w:sz w:val="24"/>
          <w:szCs w:val="24"/>
        </w:rPr>
        <w:t xml:space="preserve">, who </w:t>
      </w:r>
      <w:r>
        <w:rPr>
          <w:rFonts w:ascii="Times New Roman" w:hAnsi="Times New Roman" w:cs="Times New Roman"/>
          <w:sz w:val="24"/>
          <w:szCs w:val="24"/>
        </w:rPr>
        <w:t>discussed the matter with Ge</w:t>
      </w:r>
      <w:r w:rsidR="00A720E0" w:rsidRPr="00A720E0">
        <w:rPr>
          <w:rFonts w:ascii="Times New Roman" w:hAnsi="Times New Roman" w:cs="Times New Roman"/>
          <w:sz w:val="24"/>
          <w:szCs w:val="24"/>
        </w:rPr>
        <w:t>neral Adam</w:t>
      </w:r>
      <w:r>
        <w:rPr>
          <w:rFonts w:ascii="Times New Roman" w:hAnsi="Times New Roman" w:cs="Times New Roman"/>
          <w:sz w:val="24"/>
          <w:szCs w:val="24"/>
        </w:rPr>
        <w:t xml:space="preserve">, who </w:t>
      </w:r>
      <w:r w:rsidR="00A720E0" w:rsidRPr="00A720E0">
        <w:rPr>
          <w:rFonts w:ascii="Times New Roman" w:hAnsi="Times New Roman" w:cs="Times New Roman"/>
          <w:sz w:val="24"/>
          <w:szCs w:val="24"/>
        </w:rPr>
        <w:t>asked what could be done to save his newly created organization</w:t>
      </w:r>
      <w:r>
        <w:rPr>
          <w:rFonts w:ascii="Times New Roman" w:hAnsi="Times New Roman" w:cs="Times New Roman"/>
          <w:sz w:val="24"/>
          <w:szCs w:val="24"/>
        </w:rPr>
        <w:t xml:space="preserve">. </w:t>
      </w:r>
      <w:r w:rsidR="00A720E0" w:rsidRPr="00A720E0">
        <w:rPr>
          <w:rFonts w:ascii="Times New Roman" w:hAnsi="Times New Roman" w:cs="Times New Roman"/>
          <w:sz w:val="24"/>
          <w:szCs w:val="24"/>
        </w:rPr>
        <w:t xml:space="preserve"> </w:t>
      </w:r>
      <w:proofErr w:type="spellStart"/>
      <w:proofErr w:type="gramStart"/>
      <w:r w:rsidR="00A720E0" w:rsidRPr="00A720E0">
        <w:rPr>
          <w:rFonts w:ascii="Times New Roman" w:hAnsi="Times New Roman" w:cs="Times New Roman"/>
          <w:sz w:val="24"/>
          <w:szCs w:val="24"/>
        </w:rPr>
        <w:t>Grigg</w:t>
      </w:r>
      <w:proofErr w:type="spellEnd"/>
      <w:r w:rsidR="00A720E0" w:rsidRPr="00A720E0">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1948, p. 351) </w:t>
      </w:r>
      <w:r w:rsidR="00A720E0" w:rsidRPr="00A720E0">
        <w:rPr>
          <w:rFonts w:ascii="Times New Roman" w:hAnsi="Times New Roman" w:cs="Times New Roman"/>
          <w:sz w:val="24"/>
          <w:szCs w:val="24"/>
        </w:rPr>
        <w:t xml:space="preserve">placed Churchill’s memo in a drawer in front of Adam, remarking: “I wonder if he remembers his notes?” The next controversy surrounding ABCA arose in December 1942, when Williams decided to publish a summary by William Beveridge of his report on welfare and social services in issue 33 of </w:t>
      </w:r>
      <w:r w:rsidR="00A720E0" w:rsidRPr="001F228D">
        <w:rPr>
          <w:rFonts w:ascii="Times New Roman" w:hAnsi="Times New Roman" w:cs="Times New Roman"/>
          <w:i/>
          <w:sz w:val="24"/>
          <w:szCs w:val="24"/>
        </w:rPr>
        <w:t>Current Affairs.</w:t>
      </w:r>
      <w:r w:rsidR="00A720E0" w:rsidRPr="00A720E0">
        <w:rPr>
          <w:rFonts w:ascii="Times New Roman" w:hAnsi="Times New Roman" w:cs="Times New Roman"/>
          <w:sz w:val="24"/>
          <w:szCs w:val="24"/>
        </w:rPr>
        <w:t xml:space="preserve"> Williams was instructed to remove the edition from circulation by the War Office, a move that was criticized in the press and debated in Parliament. On 2 February 1943, Labour MP for West Bromwich, John </w:t>
      </w:r>
      <w:proofErr w:type="spellStart"/>
      <w:r w:rsidR="00A720E0" w:rsidRPr="00A720E0">
        <w:rPr>
          <w:rFonts w:ascii="Times New Roman" w:hAnsi="Times New Roman" w:cs="Times New Roman"/>
          <w:sz w:val="24"/>
          <w:szCs w:val="24"/>
        </w:rPr>
        <w:t>Dugdale</w:t>
      </w:r>
      <w:proofErr w:type="spellEnd"/>
      <w:r w:rsidR="00A720E0" w:rsidRPr="00A720E0">
        <w:rPr>
          <w:rFonts w:ascii="Times New Roman" w:hAnsi="Times New Roman" w:cs="Times New Roman"/>
          <w:sz w:val="24"/>
          <w:szCs w:val="24"/>
        </w:rPr>
        <w:t xml:space="preserve">, accused the Secretary of State for War, Sir James </w:t>
      </w:r>
      <w:proofErr w:type="spellStart"/>
      <w:r w:rsidR="00A720E0" w:rsidRPr="00A720E0">
        <w:rPr>
          <w:rFonts w:ascii="Times New Roman" w:hAnsi="Times New Roman" w:cs="Times New Roman"/>
          <w:sz w:val="24"/>
          <w:szCs w:val="24"/>
        </w:rPr>
        <w:t>Grigg</w:t>
      </w:r>
      <w:proofErr w:type="spellEnd"/>
      <w:r w:rsidR="00A720E0" w:rsidRPr="00A720E0">
        <w:rPr>
          <w:rFonts w:ascii="Times New Roman" w:hAnsi="Times New Roman" w:cs="Times New Roman"/>
          <w:sz w:val="24"/>
          <w:szCs w:val="24"/>
        </w:rPr>
        <w:t xml:space="preserve"> </w:t>
      </w:r>
      <w:r w:rsidR="001F228D">
        <w:rPr>
          <w:rFonts w:ascii="Times New Roman" w:hAnsi="Times New Roman" w:cs="Times New Roman"/>
          <w:sz w:val="24"/>
          <w:szCs w:val="24"/>
        </w:rPr>
        <w:t xml:space="preserve">and </w:t>
      </w:r>
      <w:r w:rsidR="00A720E0" w:rsidRPr="00A720E0">
        <w:rPr>
          <w:rFonts w:ascii="Times New Roman" w:hAnsi="Times New Roman" w:cs="Times New Roman"/>
          <w:sz w:val="24"/>
          <w:szCs w:val="24"/>
        </w:rPr>
        <w:t>Lord Croft, of suppressing discussion of the Beveridge Report in the Army:  “A small but powerful group in this House dislikes the Beveridge Report and wants to see everything done to prevent public opinion in favour of the Report being formed</w:t>
      </w:r>
      <w:r>
        <w:rPr>
          <w:rFonts w:ascii="Times New Roman" w:hAnsi="Times New Roman" w:cs="Times New Roman"/>
          <w:sz w:val="24"/>
          <w:szCs w:val="24"/>
        </w:rPr>
        <w:t>” (</w:t>
      </w:r>
      <w:r w:rsidR="00B43A69">
        <w:rPr>
          <w:rFonts w:ascii="Times New Roman" w:hAnsi="Times New Roman" w:cs="Times New Roman"/>
          <w:sz w:val="24"/>
          <w:szCs w:val="24"/>
        </w:rPr>
        <w:t xml:space="preserve">Hansard, HC Deb., 2 February 1943). </w:t>
      </w:r>
      <w:r>
        <w:rPr>
          <w:rFonts w:ascii="Times New Roman" w:hAnsi="Times New Roman" w:cs="Times New Roman"/>
          <w:sz w:val="24"/>
          <w:szCs w:val="24"/>
        </w:rPr>
        <w:t xml:space="preserve">). </w:t>
      </w:r>
      <w:r w:rsidR="00A720E0" w:rsidRPr="00A720E0">
        <w:rPr>
          <w:rFonts w:ascii="Times New Roman" w:hAnsi="Times New Roman" w:cs="Times New Roman"/>
          <w:sz w:val="24"/>
          <w:szCs w:val="24"/>
        </w:rPr>
        <w:t xml:space="preserve">In 1943, ABCA </w:t>
      </w:r>
      <w:r>
        <w:rPr>
          <w:rFonts w:ascii="Times New Roman" w:hAnsi="Times New Roman" w:cs="Times New Roman"/>
          <w:sz w:val="24"/>
          <w:szCs w:val="24"/>
        </w:rPr>
        <w:t xml:space="preserve">commissioned a </w:t>
      </w:r>
      <w:r w:rsidR="00A720E0" w:rsidRPr="00A720E0">
        <w:rPr>
          <w:rFonts w:ascii="Times New Roman" w:hAnsi="Times New Roman" w:cs="Times New Roman"/>
          <w:sz w:val="24"/>
          <w:szCs w:val="24"/>
        </w:rPr>
        <w:t xml:space="preserve">poster designed by Abram Games </w:t>
      </w:r>
      <w:r w:rsidR="001F228D">
        <w:rPr>
          <w:rFonts w:ascii="Times New Roman" w:hAnsi="Times New Roman" w:cs="Times New Roman"/>
          <w:sz w:val="24"/>
          <w:szCs w:val="24"/>
        </w:rPr>
        <w:t xml:space="preserve">(1943) </w:t>
      </w:r>
      <w:r w:rsidR="00A720E0" w:rsidRPr="00A720E0">
        <w:rPr>
          <w:rFonts w:ascii="Times New Roman" w:hAnsi="Times New Roman" w:cs="Times New Roman"/>
          <w:sz w:val="24"/>
          <w:szCs w:val="24"/>
        </w:rPr>
        <w:t>of a health centre with an ill child in the background</w:t>
      </w:r>
      <w:r>
        <w:rPr>
          <w:rFonts w:ascii="Times New Roman" w:hAnsi="Times New Roman" w:cs="Times New Roman"/>
          <w:sz w:val="24"/>
          <w:szCs w:val="24"/>
        </w:rPr>
        <w:t xml:space="preserve"> as one of a series entitled “Your Britain: Fight for it now”. Ch</w:t>
      </w:r>
      <w:r w:rsidR="00A720E0" w:rsidRPr="00A720E0">
        <w:rPr>
          <w:rFonts w:ascii="Times New Roman" w:hAnsi="Times New Roman" w:cs="Times New Roman"/>
          <w:sz w:val="24"/>
          <w:szCs w:val="24"/>
        </w:rPr>
        <w:t>urchill</w:t>
      </w:r>
      <w:r>
        <w:rPr>
          <w:rFonts w:ascii="Times New Roman" w:hAnsi="Times New Roman" w:cs="Times New Roman"/>
          <w:sz w:val="24"/>
          <w:szCs w:val="24"/>
        </w:rPr>
        <w:t xml:space="preserve"> immediately protested that t</w:t>
      </w:r>
      <w:r w:rsidR="00A720E0" w:rsidRPr="00A720E0">
        <w:rPr>
          <w:rFonts w:ascii="Times New Roman" w:hAnsi="Times New Roman" w:cs="Times New Roman"/>
          <w:sz w:val="24"/>
          <w:szCs w:val="24"/>
        </w:rPr>
        <w:t>he poster was “a disgraceful libel on the conditions prevailing in Great Britain before the war” and that the War Office should not be engaged in “such exaggerated and distorted propaganda</w:t>
      </w:r>
      <w:r w:rsidR="00036AF1">
        <w:rPr>
          <w:rFonts w:ascii="Times New Roman" w:hAnsi="Times New Roman" w:cs="Times New Roman"/>
          <w:sz w:val="24"/>
          <w:szCs w:val="24"/>
        </w:rPr>
        <w:t xml:space="preserve">” </w:t>
      </w:r>
      <w:r w:rsidR="00A720E0" w:rsidRPr="00A720E0">
        <w:rPr>
          <w:rFonts w:ascii="Times New Roman" w:hAnsi="Times New Roman" w:cs="Times New Roman"/>
          <w:sz w:val="24"/>
          <w:szCs w:val="24"/>
        </w:rPr>
        <w:t>(Churchill, 1943), going on to demand a Cabinet inquiry into ABC</w:t>
      </w:r>
      <w:r w:rsidR="001F228D">
        <w:rPr>
          <w:rFonts w:ascii="Times New Roman" w:hAnsi="Times New Roman" w:cs="Times New Roman"/>
          <w:sz w:val="24"/>
          <w:szCs w:val="24"/>
        </w:rPr>
        <w:t>A</w:t>
      </w:r>
      <w:r w:rsidR="00561AD2">
        <w:rPr>
          <w:rFonts w:ascii="Times New Roman" w:hAnsi="Times New Roman" w:cs="Times New Roman"/>
          <w:sz w:val="24"/>
          <w:szCs w:val="24"/>
        </w:rPr>
        <w:t xml:space="preserve"> and again r</w:t>
      </w:r>
      <w:r w:rsidR="00A720E0" w:rsidRPr="00A720E0">
        <w:rPr>
          <w:rFonts w:ascii="Times New Roman" w:hAnsi="Times New Roman" w:cs="Times New Roman"/>
          <w:sz w:val="24"/>
          <w:szCs w:val="24"/>
        </w:rPr>
        <w:t>equiring the Secretary of State for War</w:t>
      </w:r>
      <w:r w:rsidR="00561AD2">
        <w:rPr>
          <w:rFonts w:ascii="Times New Roman" w:hAnsi="Times New Roman" w:cs="Times New Roman"/>
          <w:sz w:val="24"/>
          <w:szCs w:val="24"/>
        </w:rPr>
        <w:t xml:space="preserve"> </w:t>
      </w:r>
      <w:r w:rsidR="00A720E0" w:rsidRPr="00A720E0">
        <w:rPr>
          <w:rFonts w:ascii="Times New Roman" w:hAnsi="Times New Roman" w:cs="Times New Roman"/>
          <w:sz w:val="24"/>
          <w:szCs w:val="24"/>
        </w:rPr>
        <w:t>to shut down the oper</w:t>
      </w:r>
      <w:r w:rsidR="00561AD2">
        <w:rPr>
          <w:rFonts w:ascii="Times New Roman" w:hAnsi="Times New Roman" w:cs="Times New Roman"/>
          <w:sz w:val="24"/>
          <w:szCs w:val="24"/>
        </w:rPr>
        <w:t xml:space="preserve">ation, which was once again ignored.  </w:t>
      </w:r>
    </w:p>
    <w:p w:rsidR="00FD1B31" w:rsidRDefault="00561AD2" w:rsidP="00A720E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Published evaluations of the effects of ABCA’s work are limited, but the evolution of its work from publishing booklets to </w:t>
      </w:r>
      <w:r w:rsidR="00EC453F">
        <w:rPr>
          <w:rFonts w:ascii="Times New Roman" w:hAnsi="Times New Roman" w:cs="Times New Roman"/>
          <w:sz w:val="24"/>
          <w:szCs w:val="24"/>
        </w:rPr>
        <w:t xml:space="preserve">more </w:t>
      </w:r>
      <w:r w:rsidR="00861533">
        <w:rPr>
          <w:rFonts w:ascii="Times New Roman" w:hAnsi="Times New Roman" w:cs="Times New Roman"/>
          <w:sz w:val="24"/>
          <w:szCs w:val="24"/>
        </w:rPr>
        <w:t xml:space="preserve">visual </w:t>
      </w:r>
      <w:r w:rsidR="00EC453F">
        <w:rPr>
          <w:rFonts w:ascii="Times New Roman" w:hAnsi="Times New Roman" w:cs="Times New Roman"/>
          <w:sz w:val="24"/>
          <w:szCs w:val="24"/>
        </w:rPr>
        <w:t xml:space="preserve">communication </w:t>
      </w:r>
      <w:r w:rsidR="00E86A1A">
        <w:rPr>
          <w:rFonts w:ascii="Times New Roman" w:hAnsi="Times New Roman" w:cs="Times New Roman"/>
          <w:sz w:val="24"/>
          <w:szCs w:val="24"/>
        </w:rPr>
        <w:t xml:space="preserve">of current affairs </w:t>
      </w:r>
      <w:r w:rsidR="00EC453F">
        <w:rPr>
          <w:rFonts w:ascii="Times New Roman" w:hAnsi="Times New Roman" w:cs="Times New Roman"/>
          <w:sz w:val="24"/>
          <w:szCs w:val="24"/>
        </w:rPr>
        <w:t xml:space="preserve">topics   - such as Abram Games’ controversial posters – as well as </w:t>
      </w:r>
      <w:r w:rsidR="00E86A1A">
        <w:rPr>
          <w:rFonts w:ascii="Times New Roman" w:hAnsi="Times New Roman" w:cs="Times New Roman"/>
          <w:sz w:val="24"/>
          <w:szCs w:val="24"/>
        </w:rPr>
        <w:t>m</w:t>
      </w:r>
      <w:r w:rsidR="00EC453F">
        <w:rPr>
          <w:rFonts w:ascii="Times New Roman" w:hAnsi="Times New Roman" w:cs="Times New Roman"/>
          <w:sz w:val="24"/>
          <w:szCs w:val="24"/>
        </w:rPr>
        <w:t xml:space="preserve">aps, posters, films and plays, </w:t>
      </w:r>
      <w:r w:rsidR="00E86A1A">
        <w:rPr>
          <w:rFonts w:ascii="Times New Roman" w:hAnsi="Times New Roman" w:cs="Times New Roman"/>
          <w:sz w:val="24"/>
          <w:szCs w:val="24"/>
        </w:rPr>
        <w:t xml:space="preserve"> converges with the deduction that the ABCA publications met with “mixed success” and that </w:t>
      </w:r>
      <w:r w:rsidR="00EC453F">
        <w:rPr>
          <w:rFonts w:ascii="Times New Roman" w:hAnsi="Times New Roman" w:cs="Times New Roman"/>
          <w:sz w:val="24"/>
          <w:szCs w:val="24"/>
        </w:rPr>
        <w:t xml:space="preserve">the </w:t>
      </w:r>
      <w:r w:rsidR="00E86A1A">
        <w:rPr>
          <w:rFonts w:ascii="Times New Roman" w:hAnsi="Times New Roman" w:cs="Times New Roman"/>
          <w:sz w:val="24"/>
          <w:szCs w:val="24"/>
        </w:rPr>
        <w:t xml:space="preserve">“often uninspiring essays” by distinguished experts on social topics in </w:t>
      </w:r>
      <w:r w:rsidR="00E86A1A" w:rsidRPr="00EC453F">
        <w:rPr>
          <w:rFonts w:ascii="Times New Roman" w:hAnsi="Times New Roman" w:cs="Times New Roman"/>
          <w:i/>
          <w:sz w:val="24"/>
          <w:szCs w:val="24"/>
        </w:rPr>
        <w:t>Current Affairs</w:t>
      </w:r>
      <w:r w:rsidR="00EC453F">
        <w:rPr>
          <w:rFonts w:ascii="Times New Roman" w:hAnsi="Times New Roman" w:cs="Times New Roman"/>
          <w:sz w:val="24"/>
          <w:szCs w:val="24"/>
        </w:rPr>
        <w:t xml:space="preserve"> were not always well received by the junior officers running ABCA sessions</w:t>
      </w:r>
      <w:r w:rsidR="00E86A1A">
        <w:rPr>
          <w:rFonts w:ascii="Times New Roman" w:hAnsi="Times New Roman" w:cs="Times New Roman"/>
          <w:sz w:val="24"/>
          <w:szCs w:val="24"/>
        </w:rPr>
        <w:t xml:space="preserve"> (Thompson, 2020, p. 6</w:t>
      </w:r>
      <w:r w:rsidR="00006AD2">
        <w:rPr>
          <w:rFonts w:ascii="Times New Roman" w:hAnsi="Times New Roman" w:cs="Times New Roman"/>
          <w:sz w:val="24"/>
          <w:szCs w:val="24"/>
        </w:rPr>
        <w:t>3</w:t>
      </w:r>
      <w:r w:rsidR="00E86A1A">
        <w:rPr>
          <w:rFonts w:ascii="Times New Roman" w:hAnsi="Times New Roman" w:cs="Times New Roman"/>
          <w:sz w:val="24"/>
          <w:szCs w:val="24"/>
        </w:rPr>
        <w:t>).</w:t>
      </w:r>
      <w:r w:rsidR="00EC453F">
        <w:rPr>
          <w:rFonts w:ascii="Times New Roman" w:hAnsi="Times New Roman" w:cs="Times New Roman"/>
          <w:sz w:val="24"/>
          <w:szCs w:val="24"/>
        </w:rPr>
        <w:t xml:space="preserve"> </w:t>
      </w:r>
      <w:r w:rsidR="00006AD2">
        <w:rPr>
          <w:rFonts w:ascii="Times New Roman" w:hAnsi="Times New Roman" w:cs="Times New Roman"/>
          <w:sz w:val="24"/>
          <w:szCs w:val="24"/>
        </w:rPr>
        <w:t>Th</w:t>
      </w:r>
      <w:r w:rsidR="00036AF1">
        <w:rPr>
          <w:rFonts w:ascii="Times New Roman" w:hAnsi="Times New Roman" w:cs="Times New Roman"/>
          <w:sz w:val="24"/>
          <w:szCs w:val="24"/>
        </w:rPr>
        <w:t xml:space="preserve">is </w:t>
      </w:r>
      <w:proofErr w:type="gramStart"/>
      <w:r w:rsidR="00036AF1">
        <w:rPr>
          <w:rFonts w:ascii="Times New Roman" w:hAnsi="Times New Roman" w:cs="Times New Roman"/>
          <w:sz w:val="24"/>
          <w:szCs w:val="24"/>
        </w:rPr>
        <w:t xml:space="preserve">view </w:t>
      </w:r>
      <w:r w:rsidR="00006AD2">
        <w:rPr>
          <w:rFonts w:ascii="Times New Roman" w:hAnsi="Times New Roman" w:cs="Times New Roman"/>
          <w:sz w:val="24"/>
          <w:szCs w:val="24"/>
        </w:rPr>
        <w:t xml:space="preserve"> concurs</w:t>
      </w:r>
      <w:proofErr w:type="gramEnd"/>
      <w:r w:rsidR="00006AD2">
        <w:rPr>
          <w:rFonts w:ascii="Times New Roman" w:hAnsi="Times New Roman" w:cs="Times New Roman"/>
          <w:sz w:val="24"/>
          <w:szCs w:val="24"/>
        </w:rPr>
        <w:t xml:space="preserve"> with Williams’ (1944) </w:t>
      </w:r>
      <w:r w:rsidR="00036AF1">
        <w:rPr>
          <w:rFonts w:ascii="Times New Roman" w:hAnsi="Times New Roman" w:cs="Times New Roman"/>
          <w:sz w:val="24"/>
          <w:szCs w:val="24"/>
        </w:rPr>
        <w:t xml:space="preserve">own </w:t>
      </w:r>
      <w:r w:rsidR="00006AD2">
        <w:rPr>
          <w:rFonts w:ascii="Times New Roman" w:hAnsi="Times New Roman" w:cs="Times New Roman"/>
          <w:sz w:val="24"/>
          <w:szCs w:val="24"/>
        </w:rPr>
        <w:t xml:space="preserve">description  </w:t>
      </w:r>
      <w:r w:rsidR="00FD14F0">
        <w:rPr>
          <w:rFonts w:ascii="Times New Roman" w:hAnsi="Times New Roman" w:cs="Times New Roman"/>
          <w:sz w:val="24"/>
          <w:szCs w:val="24"/>
        </w:rPr>
        <w:t>how</w:t>
      </w:r>
      <w:r w:rsidR="00910222">
        <w:rPr>
          <w:rFonts w:ascii="Times New Roman" w:hAnsi="Times New Roman" w:cs="Times New Roman"/>
          <w:sz w:val="24"/>
          <w:szCs w:val="24"/>
        </w:rPr>
        <w:t xml:space="preserve"> in its later years, </w:t>
      </w:r>
      <w:r w:rsidR="00FD14F0">
        <w:rPr>
          <w:rFonts w:ascii="Times New Roman" w:hAnsi="Times New Roman" w:cs="Times New Roman"/>
          <w:sz w:val="24"/>
          <w:szCs w:val="24"/>
        </w:rPr>
        <w:t xml:space="preserve"> </w:t>
      </w:r>
      <w:r w:rsidR="00006AD2">
        <w:rPr>
          <w:rFonts w:ascii="Times New Roman" w:hAnsi="Times New Roman" w:cs="Times New Roman"/>
          <w:sz w:val="24"/>
          <w:szCs w:val="24"/>
        </w:rPr>
        <w:t>ABCA</w:t>
      </w:r>
      <w:r w:rsidR="00FD14F0">
        <w:rPr>
          <w:rFonts w:ascii="Times New Roman" w:hAnsi="Times New Roman" w:cs="Times New Roman"/>
          <w:sz w:val="24"/>
          <w:szCs w:val="24"/>
        </w:rPr>
        <w:t xml:space="preserve"> adopted the </w:t>
      </w:r>
      <w:r w:rsidR="00006AD2">
        <w:rPr>
          <w:rFonts w:ascii="Times New Roman" w:hAnsi="Times New Roman" w:cs="Times New Roman"/>
          <w:sz w:val="24"/>
          <w:szCs w:val="24"/>
        </w:rPr>
        <w:t xml:space="preserve">practice of setting forth “knowledge in pictorial form” which </w:t>
      </w:r>
      <w:r w:rsidR="00861533">
        <w:rPr>
          <w:rFonts w:ascii="Times New Roman" w:hAnsi="Times New Roman" w:cs="Times New Roman"/>
          <w:sz w:val="24"/>
          <w:szCs w:val="24"/>
        </w:rPr>
        <w:t>led to “</w:t>
      </w:r>
      <w:r w:rsidR="00006AD2">
        <w:rPr>
          <w:rFonts w:ascii="Times New Roman" w:hAnsi="Times New Roman" w:cs="Times New Roman"/>
          <w:sz w:val="24"/>
          <w:szCs w:val="24"/>
        </w:rPr>
        <w:t>soldiers picking up knowledge without being aware of the process</w:t>
      </w:r>
      <w:r w:rsidR="00FD14F0">
        <w:rPr>
          <w:rFonts w:ascii="Times New Roman" w:hAnsi="Times New Roman" w:cs="Times New Roman"/>
          <w:sz w:val="24"/>
          <w:szCs w:val="24"/>
        </w:rPr>
        <w:t>” in its later years</w:t>
      </w:r>
      <w:r w:rsidR="001F228D">
        <w:rPr>
          <w:rFonts w:ascii="Times New Roman" w:hAnsi="Times New Roman" w:cs="Times New Roman"/>
          <w:sz w:val="24"/>
          <w:szCs w:val="24"/>
        </w:rPr>
        <w:t xml:space="preserve">. </w:t>
      </w:r>
      <w:r w:rsidR="00AC52FE">
        <w:rPr>
          <w:rFonts w:ascii="Times New Roman" w:hAnsi="Times New Roman" w:cs="Times New Roman"/>
          <w:sz w:val="24"/>
          <w:szCs w:val="24"/>
        </w:rPr>
        <w:t>In 194</w:t>
      </w:r>
      <w:r w:rsidR="00FE0453">
        <w:rPr>
          <w:rFonts w:ascii="Times New Roman" w:hAnsi="Times New Roman" w:cs="Times New Roman"/>
          <w:sz w:val="24"/>
          <w:szCs w:val="24"/>
        </w:rPr>
        <w:t>3</w:t>
      </w:r>
      <w:r w:rsidR="00AC52FE">
        <w:rPr>
          <w:rFonts w:ascii="Times New Roman" w:hAnsi="Times New Roman" w:cs="Times New Roman"/>
          <w:sz w:val="24"/>
          <w:szCs w:val="24"/>
        </w:rPr>
        <w:t xml:space="preserve">, an investigation into ABCA’s effectiveness was conducted by the Adjutant General’s statisticians and psychiatrists, </w:t>
      </w:r>
      <w:r w:rsidR="00AC52FE">
        <w:rPr>
          <w:rFonts w:ascii="Times New Roman" w:hAnsi="Times New Roman" w:cs="Times New Roman"/>
          <w:sz w:val="24"/>
          <w:szCs w:val="24"/>
        </w:rPr>
        <w:lastRenderedPageBreak/>
        <w:t xml:space="preserve">using questionnaires distributed to </w:t>
      </w:r>
      <w:r w:rsidR="00FE0453">
        <w:rPr>
          <w:rFonts w:ascii="Times New Roman" w:hAnsi="Times New Roman" w:cs="Times New Roman"/>
          <w:sz w:val="24"/>
          <w:szCs w:val="24"/>
        </w:rPr>
        <w:t xml:space="preserve">5,000 </w:t>
      </w:r>
      <w:r w:rsidR="00AC52FE">
        <w:rPr>
          <w:rFonts w:ascii="Times New Roman" w:hAnsi="Times New Roman" w:cs="Times New Roman"/>
          <w:sz w:val="24"/>
          <w:szCs w:val="24"/>
        </w:rPr>
        <w:t>individual soldiers</w:t>
      </w:r>
      <w:r w:rsidR="00FE0453">
        <w:rPr>
          <w:rFonts w:ascii="Times New Roman" w:hAnsi="Times New Roman" w:cs="Times New Roman"/>
          <w:sz w:val="24"/>
          <w:szCs w:val="24"/>
        </w:rPr>
        <w:t xml:space="preserve"> in transit camps</w:t>
      </w:r>
      <w:r w:rsidR="00AC52FE">
        <w:rPr>
          <w:rFonts w:ascii="Times New Roman" w:hAnsi="Times New Roman" w:cs="Times New Roman"/>
          <w:sz w:val="24"/>
          <w:szCs w:val="24"/>
        </w:rPr>
        <w:t xml:space="preserve">. According to Williams’ </w:t>
      </w:r>
      <w:r w:rsidR="00FE0453">
        <w:rPr>
          <w:rFonts w:ascii="Times New Roman" w:hAnsi="Times New Roman" w:cs="Times New Roman"/>
          <w:sz w:val="24"/>
          <w:szCs w:val="24"/>
        </w:rPr>
        <w:t xml:space="preserve">(1944) </w:t>
      </w:r>
      <w:r w:rsidR="00AC52FE">
        <w:rPr>
          <w:rFonts w:ascii="Times New Roman" w:hAnsi="Times New Roman" w:cs="Times New Roman"/>
          <w:sz w:val="24"/>
          <w:szCs w:val="24"/>
        </w:rPr>
        <w:t xml:space="preserve">summary of the findings, </w:t>
      </w:r>
      <w:r w:rsidR="00606161">
        <w:rPr>
          <w:rFonts w:ascii="Times New Roman" w:hAnsi="Times New Roman" w:cs="Times New Roman"/>
          <w:sz w:val="24"/>
          <w:szCs w:val="24"/>
        </w:rPr>
        <w:t>ABCA was “being regularly conducted in over 60% of the Army”</w:t>
      </w:r>
      <w:r w:rsidR="001F228D">
        <w:rPr>
          <w:rFonts w:ascii="Times New Roman" w:hAnsi="Times New Roman" w:cs="Times New Roman"/>
          <w:sz w:val="24"/>
          <w:szCs w:val="24"/>
        </w:rPr>
        <w:t>. He</w:t>
      </w:r>
      <w:r w:rsidR="00606161">
        <w:rPr>
          <w:rFonts w:ascii="Times New Roman" w:hAnsi="Times New Roman" w:cs="Times New Roman"/>
          <w:sz w:val="24"/>
          <w:szCs w:val="24"/>
        </w:rPr>
        <w:t xml:space="preserve"> </w:t>
      </w:r>
      <w:r w:rsidR="001F228D">
        <w:rPr>
          <w:rFonts w:ascii="Times New Roman" w:hAnsi="Times New Roman" w:cs="Times New Roman"/>
          <w:sz w:val="24"/>
          <w:szCs w:val="24"/>
        </w:rPr>
        <w:t xml:space="preserve">felt this </w:t>
      </w:r>
      <w:r w:rsidR="00606161">
        <w:rPr>
          <w:rFonts w:ascii="Times New Roman" w:hAnsi="Times New Roman" w:cs="Times New Roman"/>
          <w:sz w:val="24"/>
          <w:szCs w:val="24"/>
        </w:rPr>
        <w:t>was a “reasonably cheering figure” in view of the shifting nature of Army life</w:t>
      </w:r>
      <w:r w:rsidR="001F228D">
        <w:rPr>
          <w:rFonts w:ascii="Times New Roman" w:hAnsi="Times New Roman" w:cs="Times New Roman"/>
          <w:sz w:val="24"/>
          <w:szCs w:val="24"/>
        </w:rPr>
        <w:t xml:space="preserve"> and as pleased that </w:t>
      </w:r>
      <w:r w:rsidR="00606161">
        <w:rPr>
          <w:rFonts w:ascii="Times New Roman" w:hAnsi="Times New Roman" w:cs="Times New Roman"/>
          <w:sz w:val="24"/>
          <w:szCs w:val="24"/>
        </w:rPr>
        <w:t xml:space="preserve">  </w:t>
      </w:r>
      <w:r w:rsidR="00AC52FE">
        <w:rPr>
          <w:rFonts w:ascii="Times New Roman" w:hAnsi="Times New Roman" w:cs="Times New Roman"/>
          <w:sz w:val="24"/>
          <w:szCs w:val="24"/>
        </w:rPr>
        <w:t xml:space="preserve">83% of soldiers “declared </w:t>
      </w:r>
      <w:r w:rsidR="00FE0453">
        <w:rPr>
          <w:rFonts w:ascii="Times New Roman" w:hAnsi="Times New Roman" w:cs="Times New Roman"/>
          <w:sz w:val="24"/>
          <w:szCs w:val="24"/>
        </w:rPr>
        <w:t>o</w:t>
      </w:r>
      <w:r w:rsidR="00AC52FE">
        <w:rPr>
          <w:rFonts w:ascii="Times New Roman" w:hAnsi="Times New Roman" w:cs="Times New Roman"/>
          <w:sz w:val="24"/>
          <w:szCs w:val="24"/>
        </w:rPr>
        <w:t>n the basis of their experience with ABCA that if it ceased to be an item on the Army timetable they would nevertheless wish to proceed with it on their own time”</w:t>
      </w:r>
      <w:r w:rsidR="00FE0453">
        <w:rPr>
          <w:rFonts w:ascii="Times New Roman" w:hAnsi="Times New Roman" w:cs="Times New Roman"/>
          <w:sz w:val="24"/>
          <w:szCs w:val="24"/>
        </w:rPr>
        <w:t>.</w:t>
      </w:r>
      <w:r w:rsidR="00AC52FE">
        <w:rPr>
          <w:rFonts w:ascii="Times New Roman" w:hAnsi="Times New Roman" w:cs="Times New Roman"/>
          <w:sz w:val="24"/>
          <w:szCs w:val="24"/>
        </w:rPr>
        <w:t xml:space="preserve">  </w:t>
      </w:r>
      <w:r w:rsidR="00194E53" w:rsidRPr="00194E53">
        <w:rPr>
          <w:rFonts w:ascii="Times New Roman" w:hAnsi="Times New Roman" w:cs="Times New Roman"/>
          <w:sz w:val="24"/>
          <w:szCs w:val="24"/>
        </w:rPr>
        <w:t>For Adam (194</w:t>
      </w:r>
      <w:r w:rsidR="00910222">
        <w:rPr>
          <w:rFonts w:ascii="Times New Roman" w:hAnsi="Times New Roman" w:cs="Times New Roman"/>
          <w:sz w:val="24"/>
          <w:szCs w:val="24"/>
        </w:rPr>
        <w:t>6b</w:t>
      </w:r>
      <w:r w:rsidR="00194E53" w:rsidRPr="00194E53">
        <w:rPr>
          <w:rFonts w:ascii="Times New Roman" w:hAnsi="Times New Roman" w:cs="Times New Roman"/>
          <w:sz w:val="24"/>
          <w:szCs w:val="24"/>
        </w:rPr>
        <w:t>, p. 2), the achievement of ABCA went beyond numbers and impacted on the culture of the army and in the final edition of War, he wrote that ABCA succeeded in establishing the idea that “officers and men can, and should, regularly spend some time together discussing on a common level problems”.</w:t>
      </w:r>
    </w:p>
    <w:p w:rsidR="00A720E0" w:rsidRDefault="00A720E0" w:rsidP="00A720E0">
      <w:pPr>
        <w:spacing w:line="360" w:lineRule="auto"/>
        <w:jc w:val="both"/>
        <w:rPr>
          <w:rFonts w:ascii="Times New Roman" w:hAnsi="Times New Roman" w:cs="Times New Roman"/>
          <w:b/>
          <w:sz w:val="24"/>
          <w:szCs w:val="24"/>
        </w:rPr>
      </w:pPr>
      <w:r w:rsidRPr="00A720E0">
        <w:rPr>
          <w:rFonts w:ascii="Times New Roman" w:hAnsi="Times New Roman" w:cs="Times New Roman"/>
          <w:b/>
          <w:sz w:val="24"/>
          <w:szCs w:val="24"/>
        </w:rPr>
        <w:t>Discussion</w:t>
      </w:r>
    </w:p>
    <w:p w:rsidR="009E7574" w:rsidRDefault="005E45CD" w:rsidP="008059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considering ABCA from the perspective of </w:t>
      </w:r>
      <w:r w:rsidR="004F033A" w:rsidRPr="004F033A">
        <w:rPr>
          <w:rFonts w:ascii="Times New Roman" w:hAnsi="Times New Roman" w:cs="Times New Roman"/>
          <w:sz w:val="24"/>
          <w:szCs w:val="24"/>
        </w:rPr>
        <w:t>public relations</w:t>
      </w:r>
      <w:r>
        <w:rPr>
          <w:rFonts w:ascii="Times New Roman" w:hAnsi="Times New Roman" w:cs="Times New Roman"/>
          <w:sz w:val="24"/>
          <w:szCs w:val="24"/>
        </w:rPr>
        <w:t xml:space="preserve"> histor</w:t>
      </w:r>
      <w:r w:rsidR="00F53926">
        <w:rPr>
          <w:rFonts w:ascii="Times New Roman" w:hAnsi="Times New Roman" w:cs="Times New Roman"/>
          <w:sz w:val="24"/>
          <w:szCs w:val="24"/>
        </w:rPr>
        <w:t xml:space="preserve">y and the nature of the intersection between propaganda </w:t>
      </w:r>
      <w:r w:rsidR="00F95BE2">
        <w:rPr>
          <w:rFonts w:ascii="Times New Roman" w:hAnsi="Times New Roman" w:cs="Times New Roman"/>
          <w:sz w:val="24"/>
          <w:szCs w:val="24"/>
        </w:rPr>
        <w:t xml:space="preserve">and </w:t>
      </w:r>
      <w:r w:rsidR="00F53926">
        <w:rPr>
          <w:rFonts w:ascii="Times New Roman" w:hAnsi="Times New Roman" w:cs="Times New Roman"/>
          <w:sz w:val="24"/>
          <w:szCs w:val="24"/>
        </w:rPr>
        <w:t>ed</w:t>
      </w:r>
      <w:r w:rsidR="00861533">
        <w:rPr>
          <w:rFonts w:ascii="Times New Roman" w:hAnsi="Times New Roman" w:cs="Times New Roman"/>
          <w:sz w:val="24"/>
          <w:szCs w:val="24"/>
        </w:rPr>
        <w:t>ucation, in its output,</w:t>
      </w:r>
      <w:r w:rsidR="00F95BE2">
        <w:rPr>
          <w:rFonts w:ascii="Times New Roman" w:hAnsi="Times New Roman" w:cs="Times New Roman"/>
          <w:sz w:val="24"/>
          <w:szCs w:val="24"/>
        </w:rPr>
        <w:t xml:space="preserve"> </w:t>
      </w:r>
      <w:proofErr w:type="spellStart"/>
      <w:r w:rsidR="00F53926">
        <w:rPr>
          <w:rFonts w:ascii="Times New Roman" w:hAnsi="Times New Roman" w:cs="Times New Roman"/>
          <w:sz w:val="24"/>
          <w:szCs w:val="24"/>
        </w:rPr>
        <w:t>Bernays</w:t>
      </w:r>
      <w:proofErr w:type="spellEnd"/>
      <w:r w:rsidR="00F53926">
        <w:rPr>
          <w:rFonts w:ascii="Times New Roman" w:hAnsi="Times New Roman" w:cs="Times New Roman"/>
          <w:sz w:val="24"/>
          <w:szCs w:val="24"/>
        </w:rPr>
        <w:t>’ (</w:t>
      </w:r>
      <w:r w:rsidR="00F53926" w:rsidRPr="00F53926">
        <w:rPr>
          <w:rFonts w:ascii="Times New Roman" w:hAnsi="Times New Roman" w:cs="Times New Roman"/>
          <w:sz w:val="24"/>
          <w:szCs w:val="24"/>
        </w:rPr>
        <w:t>1923, p.212</w:t>
      </w:r>
      <w:r w:rsidR="00F53926">
        <w:rPr>
          <w:rFonts w:ascii="Times New Roman" w:hAnsi="Times New Roman" w:cs="Times New Roman"/>
          <w:sz w:val="24"/>
          <w:szCs w:val="24"/>
        </w:rPr>
        <w:t>) conception that t</w:t>
      </w:r>
      <w:r w:rsidR="00F53926" w:rsidRPr="00F53926">
        <w:rPr>
          <w:rFonts w:ascii="Times New Roman" w:hAnsi="Times New Roman" w:cs="Times New Roman"/>
          <w:sz w:val="24"/>
          <w:szCs w:val="24"/>
        </w:rPr>
        <w:t>he only difference between</w:t>
      </w:r>
      <w:r w:rsidR="00F53926">
        <w:rPr>
          <w:rFonts w:ascii="Times New Roman" w:hAnsi="Times New Roman" w:cs="Times New Roman"/>
          <w:sz w:val="24"/>
          <w:szCs w:val="24"/>
        </w:rPr>
        <w:t xml:space="preserve"> the two is </w:t>
      </w:r>
      <w:r w:rsidR="00011981">
        <w:rPr>
          <w:rFonts w:ascii="Times New Roman" w:hAnsi="Times New Roman" w:cs="Times New Roman"/>
          <w:sz w:val="24"/>
          <w:szCs w:val="24"/>
        </w:rPr>
        <w:t>“</w:t>
      </w:r>
      <w:r w:rsidR="00F53926" w:rsidRPr="00F53926">
        <w:rPr>
          <w:rFonts w:ascii="Times New Roman" w:hAnsi="Times New Roman" w:cs="Times New Roman"/>
          <w:sz w:val="24"/>
          <w:szCs w:val="24"/>
        </w:rPr>
        <w:t>point of view</w:t>
      </w:r>
      <w:r w:rsidR="00011981">
        <w:rPr>
          <w:rFonts w:ascii="Times New Roman" w:hAnsi="Times New Roman" w:cs="Times New Roman"/>
          <w:sz w:val="24"/>
          <w:szCs w:val="24"/>
        </w:rPr>
        <w:t>”</w:t>
      </w:r>
      <w:r w:rsidR="00F53926">
        <w:rPr>
          <w:rFonts w:ascii="Times New Roman" w:hAnsi="Times New Roman" w:cs="Times New Roman"/>
          <w:sz w:val="24"/>
          <w:szCs w:val="24"/>
        </w:rPr>
        <w:t xml:space="preserve"> </w:t>
      </w:r>
      <w:r w:rsidR="00011981">
        <w:rPr>
          <w:rFonts w:ascii="Times New Roman" w:hAnsi="Times New Roman" w:cs="Times New Roman"/>
          <w:sz w:val="24"/>
          <w:szCs w:val="24"/>
        </w:rPr>
        <w:t>is a provocative start point</w:t>
      </w:r>
      <w:r w:rsidR="00805915">
        <w:rPr>
          <w:rFonts w:ascii="Times New Roman" w:hAnsi="Times New Roman" w:cs="Times New Roman"/>
          <w:sz w:val="24"/>
          <w:szCs w:val="24"/>
        </w:rPr>
        <w:t xml:space="preserve">. Yet, </w:t>
      </w:r>
      <w:proofErr w:type="spellStart"/>
      <w:r w:rsidR="00F95BE2">
        <w:rPr>
          <w:rFonts w:ascii="Times New Roman" w:hAnsi="Times New Roman" w:cs="Times New Roman"/>
          <w:sz w:val="24"/>
          <w:szCs w:val="24"/>
        </w:rPr>
        <w:t>Bernays’s</w:t>
      </w:r>
      <w:proofErr w:type="spellEnd"/>
      <w:r w:rsidR="00F95BE2">
        <w:rPr>
          <w:rFonts w:ascii="Times New Roman" w:hAnsi="Times New Roman" w:cs="Times New Roman"/>
          <w:sz w:val="24"/>
          <w:szCs w:val="24"/>
        </w:rPr>
        <w:t xml:space="preserve"> assertion offers an explanation for </w:t>
      </w:r>
      <w:r w:rsidR="0014578A">
        <w:rPr>
          <w:rFonts w:ascii="Times New Roman" w:hAnsi="Times New Roman" w:cs="Times New Roman"/>
          <w:sz w:val="24"/>
          <w:szCs w:val="24"/>
        </w:rPr>
        <w:t xml:space="preserve">the </w:t>
      </w:r>
      <w:r w:rsidR="00011981">
        <w:rPr>
          <w:rFonts w:ascii="Times New Roman" w:hAnsi="Times New Roman" w:cs="Times New Roman"/>
          <w:sz w:val="24"/>
          <w:szCs w:val="24"/>
        </w:rPr>
        <w:t xml:space="preserve">political </w:t>
      </w:r>
      <w:r w:rsidR="00353E8D">
        <w:rPr>
          <w:rFonts w:ascii="Times New Roman" w:hAnsi="Times New Roman" w:cs="Times New Roman"/>
          <w:sz w:val="24"/>
          <w:szCs w:val="24"/>
        </w:rPr>
        <w:t>buffeting which</w:t>
      </w:r>
      <w:r w:rsidR="00F53926">
        <w:rPr>
          <w:rFonts w:ascii="Times New Roman" w:hAnsi="Times New Roman" w:cs="Times New Roman"/>
          <w:sz w:val="24"/>
          <w:szCs w:val="24"/>
        </w:rPr>
        <w:t xml:space="preserve"> ABCA </w:t>
      </w:r>
      <w:r w:rsidR="00353E8D">
        <w:rPr>
          <w:rFonts w:ascii="Times New Roman" w:hAnsi="Times New Roman" w:cs="Times New Roman"/>
          <w:sz w:val="24"/>
          <w:szCs w:val="24"/>
        </w:rPr>
        <w:t xml:space="preserve">experienced as a result of </w:t>
      </w:r>
      <w:r w:rsidR="00E83866">
        <w:rPr>
          <w:rFonts w:ascii="Times New Roman" w:hAnsi="Times New Roman" w:cs="Times New Roman"/>
          <w:sz w:val="24"/>
          <w:szCs w:val="24"/>
        </w:rPr>
        <w:t>ideological polarisation between</w:t>
      </w:r>
      <w:r w:rsidR="00011981">
        <w:rPr>
          <w:rFonts w:ascii="Times New Roman" w:hAnsi="Times New Roman" w:cs="Times New Roman"/>
          <w:sz w:val="24"/>
          <w:szCs w:val="24"/>
        </w:rPr>
        <w:t xml:space="preserve"> t</w:t>
      </w:r>
      <w:r w:rsidR="00E83866">
        <w:rPr>
          <w:rFonts w:ascii="Times New Roman" w:hAnsi="Times New Roman" w:cs="Times New Roman"/>
          <w:sz w:val="24"/>
          <w:szCs w:val="24"/>
        </w:rPr>
        <w:t xml:space="preserve">he conservative </w:t>
      </w:r>
      <w:r w:rsidR="00353E8D">
        <w:rPr>
          <w:rFonts w:ascii="Times New Roman" w:hAnsi="Times New Roman" w:cs="Times New Roman"/>
          <w:sz w:val="24"/>
          <w:szCs w:val="24"/>
        </w:rPr>
        <w:t>view of some T</w:t>
      </w:r>
      <w:r w:rsidR="00E83866">
        <w:rPr>
          <w:rFonts w:ascii="Times New Roman" w:hAnsi="Times New Roman" w:cs="Times New Roman"/>
          <w:sz w:val="24"/>
          <w:szCs w:val="24"/>
        </w:rPr>
        <w:t>ory politicians</w:t>
      </w:r>
      <w:r w:rsidR="00353E8D">
        <w:rPr>
          <w:rFonts w:ascii="Times New Roman" w:hAnsi="Times New Roman" w:cs="Times New Roman"/>
          <w:sz w:val="24"/>
          <w:szCs w:val="24"/>
        </w:rPr>
        <w:t xml:space="preserve"> </w:t>
      </w:r>
      <w:r w:rsidR="00F95BE2">
        <w:rPr>
          <w:rFonts w:ascii="Times New Roman" w:hAnsi="Times New Roman" w:cs="Times New Roman"/>
          <w:sz w:val="24"/>
          <w:szCs w:val="24"/>
        </w:rPr>
        <w:t>a</w:t>
      </w:r>
      <w:r w:rsidR="0014578A">
        <w:rPr>
          <w:rFonts w:ascii="Times New Roman" w:hAnsi="Times New Roman" w:cs="Times New Roman"/>
          <w:sz w:val="24"/>
          <w:szCs w:val="24"/>
        </w:rPr>
        <w:t xml:space="preserve">nd </w:t>
      </w:r>
      <w:r w:rsidR="00353E8D">
        <w:rPr>
          <w:rFonts w:ascii="Times New Roman" w:hAnsi="Times New Roman" w:cs="Times New Roman"/>
          <w:sz w:val="24"/>
          <w:szCs w:val="24"/>
        </w:rPr>
        <w:t>the progressive views in favour of active citizenship</w:t>
      </w:r>
      <w:r w:rsidR="0014578A">
        <w:rPr>
          <w:rFonts w:ascii="Times New Roman" w:hAnsi="Times New Roman" w:cs="Times New Roman"/>
          <w:sz w:val="24"/>
          <w:szCs w:val="24"/>
        </w:rPr>
        <w:t xml:space="preserve">, </w:t>
      </w:r>
      <w:r w:rsidR="00353E8D">
        <w:rPr>
          <w:rFonts w:ascii="Times New Roman" w:hAnsi="Times New Roman" w:cs="Times New Roman"/>
          <w:sz w:val="24"/>
          <w:szCs w:val="24"/>
        </w:rPr>
        <w:t>lifelong learning</w:t>
      </w:r>
      <w:r w:rsidR="0014578A">
        <w:rPr>
          <w:rFonts w:ascii="Times New Roman" w:hAnsi="Times New Roman" w:cs="Times New Roman"/>
          <w:sz w:val="24"/>
          <w:szCs w:val="24"/>
        </w:rPr>
        <w:t xml:space="preserve"> and a more equal post-war society</w:t>
      </w:r>
      <w:r w:rsidR="00353E8D">
        <w:rPr>
          <w:rFonts w:ascii="Times New Roman" w:hAnsi="Times New Roman" w:cs="Times New Roman"/>
          <w:sz w:val="24"/>
          <w:szCs w:val="24"/>
        </w:rPr>
        <w:t xml:space="preserve"> held by many </w:t>
      </w:r>
      <w:r w:rsidR="00011981">
        <w:rPr>
          <w:rFonts w:ascii="Times New Roman" w:hAnsi="Times New Roman" w:cs="Times New Roman"/>
          <w:sz w:val="24"/>
          <w:szCs w:val="24"/>
        </w:rPr>
        <w:t xml:space="preserve">progressive thinkers </w:t>
      </w:r>
      <w:r w:rsidR="00353E8D">
        <w:rPr>
          <w:rFonts w:ascii="Times New Roman" w:hAnsi="Times New Roman" w:cs="Times New Roman"/>
          <w:sz w:val="24"/>
          <w:szCs w:val="24"/>
        </w:rPr>
        <w:t>in the adult education field</w:t>
      </w:r>
      <w:r w:rsidR="00011981">
        <w:rPr>
          <w:rFonts w:ascii="Times New Roman" w:hAnsi="Times New Roman" w:cs="Times New Roman"/>
          <w:sz w:val="24"/>
          <w:szCs w:val="24"/>
        </w:rPr>
        <w:t xml:space="preserve">, </w:t>
      </w:r>
      <w:r w:rsidR="00805915">
        <w:rPr>
          <w:rFonts w:ascii="Times New Roman" w:hAnsi="Times New Roman" w:cs="Times New Roman"/>
          <w:sz w:val="24"/>
          <w:szCs w:val="24"/>
        </w:rPr>
        <w:t xml:space="preserve">such as </w:t>
      </w:r>
      <w:r w:rsidR="00011981">
        <w:rPr>
          <w:rFonts w:ascii="Times New Roman" w:hAnsi="Times New Roman" w:cs="Times New Roman"/>
          <w:sz w:val="24"/>
          <w:szCs w:val="24"/>
        </w:rPr>
        <w:t>W.E. Williams.</w:t>
      </w:r>
      <w:r w:rsidR="00353E8D">
        <w:rPr>
          <w:rFonts w:ascii="Times New Roman" w:hAnsi="Times New Roman" w:cs="Times New Roman"/>
          <w:sz w:val="24"/>
          <w:szCs w:val="24"/>
        </w:rPr>
        <w:t xml:space="preserve"> </w:t>
      </w:r>
      <w:r w:rsidR="00805915">
        <w:rPr>
          <w:rFonts w:ascii="Times New Roman" w:hAnsi="Times New Roman" w:cs="Times New Roman"/>
          <w:sz w:val="24"/>
          <w:szCs w:val="24"/>
        </w:rPr>
        <w:t xml:space="preserve">In addressing </w:t>
      </w:r>
      <w:r w:rsidR="00805915" w:rsidRPr="00805915">
        <w:rPr>
          <w:rFonts w:ascii="Times New Roman" w:hAnsi="Times New Roman" w:cs="Times New Roman"/>
          <w:sz w:val="24"/>
          <w:szCs w:val="24"/>
        </w:rPr>
        <w:t xml:space="preserve">how ABCA </w:t>
      </w:r>
      <w:r w:rsidR="00861533">
        <w:rPr>
          <w:rFonts w:ascii="Times New Roman" w:hAnsi="Times New Roman" w:cs="Times New Roman"/>
          <w:sz w:val="24"/>
          <w:szCs w:val="24"/>
        </w:rPr>
        <w:t xml:space="preserve">was </w:t>
      </w:r>
      <w:r w:rsidR="00805915" w:rsidRPr="00805915">
        <w:rPr>
          <w:rFonts w:ascii="Times New Roman" w:hAnsi="Times New Roman" w:cs="Times New Roman"/>
          <w:sz w:val="24"/>
          <w:szCs w:val="24"/>
        </w:rPr>
        <w:t>created in 1941</w:t>
      </w:r>
      <w:r w:rsidR="006C13A1">
        <w:rPr>
          <w:rFonts w:ascii="Times New Roman" w:hAnsi="Times New Roman" w:cs="Times New Roman"/>
          <w:sz w:val="24"/>
          <w:szCs w:val="24"/>
        </w:rPr>
        <w:t xml:space="preserve"> </w:t>
      </w:r>
      <w:r w:rsidR="00B5008E">
        <w:rPr>
          <w:rFonts w:ascii="Times New Roman" w:hAnsi="Times New Roman" w:cs="Times New Roman"/>
          <w:sz w:val="24"/>
          <w:szCs w:val="24"/>
        </w:rPr>
        <w:t>and its purpose</w:t>
      </w:r>
      <w:r w:rsidR="00805915">
        <w:rPr>
          <w:rFonts w:ascii="Times New Roman" w:hAnsi="Times New Roman" w:cs="Times New Roman"/>
          <w:sz w:val="24"/>
          <w:szCs w:val="24"/>
        </w:rPr>
        <w:t xml:space="preserve">, the </w:t>
      </w:r>
      <w:r w:rsidR="00B5008E">
        <w:rPr>
          <w:rFonts w:ascii="Times New Roman" w:hAnsi="Times New Roman" w:cs="Times New Roman"/>
          <w:sz w:val="24"/>
          <w:szCs w:val="24"/>
        </w:rPr>
        <w:t xml:space="preserve">preceding analysis </w:t>
      </w:r>
      <w:r w:rsidR="001F228D">
        <w:rPr>
          <w:rFonts w:ascii="Times New Roman" w:hAnsi="Times New Roman" w:cs="Times New Roman"/>
          <w:sz w:val="24"/>
          <w:szCs w:val="24"/>
        </w:rPr>
        <w:t xml:space="preserve">described the </w:t>
      </w:r>
      <w:r w:rsidR="00B5008E">
        <w:rPr>
          <w:rFonts w:ascii="Times New Roman" w:hAnsi="Times New Roman" w:cs="Times New Roman"/>
          <w:sz w:val="24"/>
          <w:szCs w:val="24"/>
        </w:rPr>
        <w:t xml:space="preserve">morale problem in the conscript army </w:t>
      </w:r>
      <w:r w:rsidR="001F228D">
        <w:rPr>
          <w:rFonts w:ascii="Times New Roman" w:hAnsi="Times New Roman" w:cs="Times New Roman"/>
          <w:sz w:val="24"/>
          <w:szCs w:val="24"/>
        </w:rPr>
        <w:t xml:space="preserve">of 1940-1941, </w:t>
      </w:r>
      <w:r w:rsidR="00861533">
        <w:rPr>
          <w:rFonts w:ascii="Times New Roman" w:hAnsi="Times New Roman" w:cs="Times New Roman"/>
          <w:sz w:val="24"/>
          <w:szCs w:val="24"/>
        </w:rPr>
        <w:t xml:space="preserve">which </w:t>
      </w:r>
      <w:r w:rsidR="001F228D">
        <w:rPr>
          <w:rFonts w:ascii="Times New Roman" w:hAnsi="Times New Roman" w:cs="Times New Roman"/>
          <w:sz w:val="24"/>
          <w:szCs w:val="24"/>
        </w:rPr>
        <w:t xml:space="preserve">led to the need for action. </w:t>
      </w:r>
      <w:r w:rsidR="00B5008E">
        <w:rPr>
          <w:rFonts w:ascii="Times New Roman" w:hAnsi="Times New Roman" w:cs="Times New Roman"/>
          <w:sz w:val="24"/>
          <w:szCs w:val="24"/>
        </w:rPr>
        <w:t xml:space="preserve"> General Adam (1943</w:t>
      </w:r>
      <w:r w:rsidR="00B26C99">
        <w:rPr>
          <w:rFonts w:ascii="Times New Roman" w:hAnsi="Times New Roman" w:cs="Times New Roman"/>
          <w:sz w:val="24"/>
          <w:szCs w:val="24"/>
        </w:rPr>
        <w:t>b</w:t>
      </w:r>
      <w:r w:rsidR="00041479">
        <w:rPr>
          <w:rFonts w:ascii="Times New Roman" w:hAnsi="Times New Roman" w:cs="Times New Roman"/>
          <w:sz w:val="24"/>
          <w:szCs w:val="24"/>
        </w:rPr>
        <w:t>, p.1</w:t>
      </w:r>
      <w:r w:rsidR="00B5008E">
        <w:rPr>
          <w:rFonts w:ascii="Times New Roman" w:hAnsi="Times New Roman" w:cs="Times New Roman"/>
          <w:sz w:val="24"/>
          <w:szCs w:val="24"/>
        </w:rPr>
        <w:t xml:space="preserve">) summarised the </w:t>
      </w:r>
      <w:r w:rsidR="00861533">
        <w:rPr>
          <w:rFonts w:ascii="Times New Roman" w:hAnsi="Times New Roman" w:cs="Times New Roman"/>
          <w:sz w:val="24"/>
          <w:szCs w:val="24"/>
        </w:rPr>
        <w:t xml:space="preserve">communicative purpose behind </w:t>
      </w:r>
      <w:r w:rsidR="001F228D">
        <w:rPr>
          <w:rFonts w:ascii="Times New Roman" w:hAnsi="Times New Roman" w:cs="Times New Roman"/>
          <w:sz w:val="24"/>
          <w:szCs w:val="24"/>
        </w:rPr>
        <w:t>ABCA in an army</w:t>
      </w:r>
      <w:r w:rsidR="00B5008E">
        <w:rPr>
          <w:rFonts w:ascii="Times New Roman" w:hAnsi="Times New Roman" w:cs="Times New Roman"/>
          <w:sz w:val="24"/>
          <w:szCs w:val="24"/>
        </w:rPr>
        <w:t xml:space="preserve"> newsletter: “Former civilians who never expected to have anything to do with army life</w:t>
      </w:r>
      <w:r w:rsidR="00981F64">
        <w:rPr>
          <w:rFonts w:ascii="Times New Roman" w:hAnsi="Times New Roman" w:cs="Times New Roman"/>
          <w:sz w:val="24"/>
          <w:szCs w:val="24"/>
        </w:rPr>
        <w:t xml:space="preserve"> [</w:t>
      </w:r>
      <w:proofErr w:type="gramStart"/>
      <w:r w:rsidR="00981F64">
        <w:rPr>
          <w:rFonts w:ascii="Times New Roman" w:hAnsi="Times New Roman" w:cs="Times New Roman"/>
          <w:sz w:val="24"/>
          <w:szCs w:val="24"/>
        </w:rPr>
        <w:t>..]</w:t>
      </w:r>
      <w:proofErr w:type="gramEnd"/>
      <w:r w:rsidR="00981F64">
        <w:rPr>
          <w:rFonts w:ascii="Times New Roman" w:hAnsi="Times New Roman" w:cs="Times New Roman"/>
          <w:sz w:val="24"/>
          <w:szCs w:val="24"/>
        </w:rPr>
        <w:t xml:space="preserve"> </w:t>
      </w:r>
      <w:proofErr w:type="gramStart"/>
      <w:r w:rsidR="00981F64">
        <w:rPr>
          <w:rFonts w:ascii="Times New Roman" w:hAnsi="Times New Roman" w:cs="Times New Roman"/>
          <w:sz w:val="24"/>
          <w:szCs w:val="24"/>
        </w:rPr>
        <w:t>are</w:t>
      </w:r>
      <w:proofErr w:type="gramEnd"/>
      <w:r w:rsidR="00981F64">
        <w:rPr>
          <w:rFonts w:ascii="Times New Roman" w:hAnsi="Times New Roman" w:cs="Times New Roman"/>
          <w:sz w:val="24"/>
          <w:szCs w:val="24"/>
        </w:rPr>
        <w:t xml:space="preserve"> generally by no means clear about for what they are fighting.” He went on to clarify th</w:t>
      </w:r>
      <w:r w:rsidR="00861533">
        <w:rPr>
          <w:rFonts w:ascii="Times New Roman" w:hAnsi="Times New Roman" w:cs="Times New Roman"/>
          <w:sz w:val="24"/>
          <w:szCs w:val="24"/>
        </w:rPr>
        <w:t xml:space="preserve">at the aim of ABCA’s educative approach was </w:t>
      </w:r>
      <w:r w:rsidR="00981F64">
        <w:rPr>
          <w:rFonts w:ascii="Times New Roman" w:hAnsi="Times New Roman" w:cs="Times New Roman"/>
          <w:sz w:val="24"/>
          <w:szCs w:val="24"/>
        </w:rPr>
        <w:t>to build morale “strong enough to face the horrors of war and the problems of peace later”</w:t>
      </w:r>
      <w:r w:rsidR="00861533">
        <w:rPr>
          <w:rFonts w:ascii="Times New Roman" w:hAnsi="Times New Roman" w:cs="Times New Roman"/>
          <w:sz w:val="24"/>
          <w:szCs w:val="24"/>
        </w:rPr>
        <w:t xml:space="preserve">. This </w:t>
      </w:r>
      <w:r w:rsidR="009E7574" w:rsidRPr="009E7574">
        <w:rPr>
          <w:rFonts w:ascii="Times New Roman" w:hAnsi="Times New Roman" w:cs="Times New Roman"/>
          <w:sz w:val="24"/>
          <w:szCs w:val="24"/>
        </w:rPr>
        <w:t xml:space="preserve">institutional purpose of making soldiers aware of why they were fighting </w:t>
      </w:r>
      <w:r w:rsidR="00861533">
        <w:rPr>
          <w:rFonts w:ascii="Times New Roman" w:hAnsi="Times New Roman" w:cs="Times New Roman"/>
          <w:sz w:val="24"/>
          <w:szCs w:val="24"/>
        </w:rPr>
        <w:t xml:space="preserve">had already been </w:t>
      </w:r>
      <w:r w:rsidR="009E7574" w:rsidRPr="009E7574">
        <w:rPr>
          <w:rFonts w:ascii="Times New Roman" w:hAnsi="Times New Roman" w:cs="Times New Roman"/>
          <w:sz w:val="24"/>
          <w:szCs w:val="24"/>
        </w:rPr>
        <w:t xml:space="preserve">addressed </w:t>
      </w:r>
      <w:r w:rsidR="009E7574">
        <w:rPr>
          <w:rFonts w:ascii="Times New Roman" w:hAnsi="Times New Roman" w:cs="Times New Roman"/>
          <w:sz w:val="24"/>
          <w:szCs w:val="24"/>
        </w:rPr>
        <w:t xml:space="preserve">for the civilian audience in </w:t>
      </w:r>
      <w:r w:rsidR="009E7574" w:rsidRPr="009E7574">
        <w:rPr>
          <w:rFonts w:ascii="Times New Roman" w:hAnsi="Times New Roman" w:cs="Times New Roman"/>
          <w:sz w:val="24"/>
          <w:szCs w:val="24"/>
        </w:rPr>
        <w:t xml:space="preserve">1939 </w:t>
      </w:r>
      <w:r w:rsidR="00861533">
        <w:rPr>
          <w:rFonts w:ascii="Times New Roman" w:hAnsi="Times New Roman" w:cs="Times New Roman"/>
          <w:sz w:val="24"/>
          <w:szCs w:val="24"/>
        </w:rPr>
        <w:t xml:space="preserve">in a </w:t>
      </w:r>
      <w:r w:rsidR="009E7574" w:rsidRPr="009E7574">
        <w:rPr>
          <w:rFonts w:ascii="Times New Roman" w:hAnsi="Times New Roman" w:cs="Times New Roman"/>
          <w:sz w:val="24"/>
          <w:szCs w:val="24"/>
        </w:rPr>
        <w:t>booklet entitled “How Hitler Made the War” (Ministry of Information, 1939)</w:t>
      </w:r>
      <w:r w:rsidR="004B6180">
        <w:rPr>
          <w:rFonts w:ascii="Times New Roman" w:hAnsi="Times New Roman" w:cs="Times New Roman"/>
          <w:sz w:val="24"/>
          <w:szCs w:val="24"/>
        </w:rPr>
        <w:t xml:space="preserve">. The </w:t>
      </w:r>
      <w:r w:rsidR="001F228D">
        <w:rPr>
          <w:rFonts w:ascii="Times New Roman" w:hAnsi="Times New Roman" w:cs="Times New Roman"/>
          <w:sz w:val="24"/>
          <w:szCs w:val="24"/>
        </w:rPr>
        <w:t xml:space="preserve">years </w:t>
      </w:r>
      <w:r w:rsidR="004B6180">
        <w:rPr>
          <w:rFonts w:ascii="Times New Roman" w:hAnsi="Times New Roman" w:cs="Times New Roman"/>
          <w:sz w:val="24"/>
          <w:szCs w:val="24"/>
        </w:rPr>
        <w:t>between the MOI’s 1939 booklet and the 1941 formation of ABCA suggest that ABCA’s messaging to soldiers on why they were at war was catching up with material already distributed to the civilian population, and like the MOI</w:t>
      </w:r>
      <w:r w:rsidR="001F228D">
        <w:rPr>
          <w:rFonts w:ascii="Times New Roman" w:hAnsi="Times New Roman" w:cs="Times New Roman"/>
          <w:sz w:val="24"/>
          <w:szCs w:val="24"/>
        </w:rPr>
        <w:t>’s 1939</w:t>
      </w:r>
      <w:r w:rsidR="009E7574" w:rsidRPr="009E7574">
        <w:rPr>
          <w:rFonts w:ascii="Times New Roman" w:hAnsi="Times New Roman" w:cs="Times New Roman"/>
          <w:sz w:val="24"/>
          <w:szCs w:val="24"/>
        </w:rPr>
        <w:t xml:space="preserve">  booklet</w:t>
      </w:r>
      <w:r w:rsidR="004B6180">
        <w:rPr>
          <w:rFonts w:ascii="Times New Roman" w:hAnsi="Times New Roman" w:cs="Times New Roman"/>
          <w:sz w:val="24"/>
          <w:szCs w:val="24"/>
        </w:rPr>
        <w:t xml:space="preserve">, early ABCA publications tried to motivate troops by </w:t>
      </w:r>
      <w:r w:rsidR="009E7574" w:rsidRPr="009E7574">
        <w:rPr>
          <w:rFonts w:ascii="Times New Roman" w:hAnsi="Times New Roman" w:cs="Times New Roman"/>
          <w:sz w:val="24"/>
          <w:szCs w:val="24"/>
        </w:rPr>
        <w:t>justify</w:t>
      </w:r>
      <w:r w:rsidR="004B6180">
        <w:rPr>
          <w:rFonts w:ascii="Times New Roman" w:hAnsi="Times New Roman" w:cs="Times New Roman"/>
          <w:sz w:val="24"/>
          <w:szCs w:val="24"/>
        </w:rPr>
        <w:t>ing</w:t>
      </w:r>
      <w:r w:rsidR="009E7574" w:rsidRPr="009E7574">
        <w:rPr>
          <w:rFonts w:ascii="Times New Roman" w:hAnsi="Times New Roman" w:cs="Times New Roman"/>
          <w:sz w:val="24"/>
          <w:szCs w:val="24"/>
        </w:rPr>
        <w:t xml:space="preserve"> </w:t>
      </w:r>
      <w:r w:rsidR="009E7574">
        <w:rPr>
          <w:rFonts w:ascii="Times New Roman" w:hAnsi="Times New Roman" w:cs="Times New Roman"/>
          <w:sz w:val="24"/>
          <w:szCs w:val="24"/>
        </w:rPr>
        <w:t xml:space="preserve">the </w:t>
      </w:r>
      <w:r w:rsidR="009E7574" w:rsidRPr="009E7574">
        <w:rPr>
          <w:rFonts w:ascii="Times New Roman" w:hAnsi="Times New Roman" w:cs="Times New Roman"/>
          <w:sz w:val="24"/>
          <w:szCs w:val="24"/>
        </w:rPr>
        <w:t>war</w:t>
      </w:r>
      <w:r w:rsidR="004B6180">
        <w:rPr>
          <w:rFonts w:ascii="Times New Roman" w:hAnsi="Times New Roman" w:cs="Times New Roman"/>
          <w:sz w:val="24"/>
          <w:szCs w:val="24"/>
        </w:rPr>
        <w:t>.</w:t>
      </w:r>
    </w:p>
    <w:p w:rsidR="00FC3E33" w:rsidRDefault="00861533" w:rsidP="00805915">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B26C99">
        <w:rPr>
          <w:rFonts w:ascii="Times New Roman" w:hAnsi="Times New Roman" w:cs="Times New Roman"/>
          <w:sz w:val="24"/>
          <w:szCs w:val="24"/>
        </w:rPr>
        <w:t xml:space="preserve">he </w:t>
      </w:r>
      <w:r w:rsidR="004B6180">
        <w:rPr>
          <w:rFonts w:ascii="Times New Roman" w:hAnsi="Times New Roman" w:cs="Times New Roman"/>
          <w:sz w:val="24"/>
          <w:szCs w:val="24"/>
        </w:rPr>
        <w:t xml:space="preserve">historical </w:t>
      </w:r>
      <w:r w:rsidR="00B26C99">
        <w:rPr>
          <w:rFonts w:ascii="Times New Roman" w:hAnsi="Times New Roman" w:cs="Times New Roman"/>
          <w:sz w:val="24"/>
          <w:szCs w:val="24"/>
        </w:rPr>
        <w:t xml:space="preserve">institutionalist explanation </w:t>
      </w:r>
      <w:r>
        <w:rPr>
          <w:rFonts w:ascii="Times New Roman" w:hAnsi="Times New Roman" w:cs="Times New Roman"/>
          <w:sz w:val="24"/>
          <w:szCs w:val="24"/>
        </w:rPr>
        <w:t xml:space="preserve">behind ABCA’s creation </w:t>
      </w:r>
      <w:r w:rsidR="00B26C99">
        <w:rPr>
          <w:rFonts w:ascii="Times New Roman" w:hAnsi="Times New Roman" w:cs="Times New Roman"/>
          <w:sz w:val="24"/>
          <w:szCs w:val="24"/>
        </w:rPr>
        <w:t>is that two institutional entrepreneurs – Adams and Williams – worked together</w:t>
      </w:r>
      <w:r>
        <w:rPr>
          <w:rFonts w:ascii="Times New Roman" w:hAnsi="Times New Roman" w:cs="Times New Roman"/>
          <w:sz w:val="24"/>
          <w:szCs w:val="24"/>
        </w:rPr>
        <w:t xml:space="preserve">, </w:t>
      </w:r>
      <w:r w:rsidR="00B26C99">
        <w:rPr>
          <w:rFonts w:ascii="Times New Roman" w:hAnsi="Times New Roman" w:cs="Times New Roman"/>
          <w:sz w:val="24"/>
          <w:szCs w:val="24"/>
        </w:rPr>
        <w:t xml:space="preserve">deployed </w:t>
      </w:r>
      <w:r>
        <w:rPr>
          <w:rFonts w:ascii="Times New Roman" w:hAnsi="Times New Roman" w:cs="Times New Roman"/>
          <w:sz w:val="24"/>
          <w:szCs w:val="24"/>
        </w:rPr>
        <w:t xml:space="preserve">resources and </w:t>
      </w:r>
      <w:r w:rsidR="00B26C99">
        <w:rPr>
          <w:rFonts w:ascii="Times New Roman" w:hAnsi="Times New Roman" w:cs="Times New Roman"/>
          <w:sz w:val="24"/>
          <w:szCs w:val="24"/>
        </w:rPr>
        <w:t>organiz</w:t>
      </w:r>
      <w:r>
        <w:rPr>
          <w:rFonts w:ascii="Times New Roman" w:hAnsi="Times New Roman" w:cs="Times New Roman"/>
          <w:sz w:val="24"/>
          <w:szCs w:val="24"/>
        </w:rPr>
        <w:t xml:space="preserve">ed the </w:t>
      </w:r>
      <w:r w:rsidR="00B26C99">
        <w:rPr>
          <w:rFonts w:ascii="Times New Roman" w:hAnsi="Times New Roman" w:cs="Times New Roman"/>
          <w:sz w:val="24"/>
          <w:szCs w:val="24"/>
        </w:rPr>
        <w:lastRenderedPageBreak/>
        <w:t>institutional work to fulfil ABCA’s purpose. Williams brought relevant skills</w:t>
      </w:r>
      <w:r w:rsidR="00FC3E33">
        <w:rPr>
          <w:rFonts w:ascii="Times New Roman" w:hAnsi="Times New Roman" w:cs="Times New Roman"/>
          <w:sz w:val="24"/>
          <w:szCs w:val="24"/>
        </w:rPr>
        <w:t xml:space="preserve"> as a publisher and adult educator to ABCA’s informative communication for conscript soldiers. Adams saw the need for this internal communication within the army and, as one of the most senior officers in the armed forces, he was able to gather relevant resources in sufficient quantity, as well as having the power to order that the scheme be rolled out throughout the British army as part of a soldiers weekly routine and training. The importance of this power and General Adam</w:t>
      </w:r>
      <w:r w:rsidR="00FA7171">
        <w:rPr>
          <w:rFonts w:ascii="Times New Roman" w:hAnsi="Times New Roman" w:cs="Times New Roman"/>
          <w:sz w:val="24"/>
          <w:szCs w:val="24"/>
        </w:rPr>
        <w:t>’</w:t>
      </w:r>
      <w:r w:rsidR="00FC3E33">
        <w:rPr>
          <w:rFonts w:ascii="Times New Roman" w:hAnsi="Times New Roman" w:cs="Times New Roman"/>
          <w:sz w:val="24"/>
          <w:szCs w:val="24"/>
        </w:rPr>
        <w:t>s</w:t>
      </w:r>
      <w:r w:rsidR="00FA7171">
        <w:rPr>
          <w:rFonts w:ascii="Times New Roman" w:hAnsi="Times New Roman" w:cs="Times New Roman"/>
          <w:sz w:val="24"/>
          <w:szCs w:val="24"/>
        </w:rPr>
        <w:t xml:space="preserve"> status as </w:t>
      </w:r>
      <w:r w:rsidR="00FC3E33">
        <w:rPr>
          <w:rFonts w:ascii="Times New Roman" w:hAnsi="Times New Roman" w:cs="Times New Roman"/>
          <w:sz w:val="24"/>
          <w:szCs w:val="24"/>
        </w:rPr>
        <w:t>adjutant general</w:t>
      </w:r>
      <w:r w:rsidR="00FA7171">
        <w:rPr>
          <w:rFonts w:ascii="Times New Roman" w:hAnsi="Times New Roman" w:cs="Times New Roman"/>
          <w:sz w:val="24"/>
          <w:szCs w:val="24"/>
        </w:rPr>
        <w:t xml:space="preserve"> wa</w:t>
      </w:r>
      <w:r w:rsidR="00FC3E33">
        <w:rPr>
          <w:rFonts w:ascii="Times New Roman" w:hAnsi="Times New Roman" w:cs="Times New Roman"/>
          <w:sz w:val="24"/>
          <w:szCs w:val="24"/>
        </w:rPr>
        <w:t xml:space="preserve">s a critical factor in assuring </w:t>
      </w:r>
      <w:r w:rsidR="004B6180">
        <w:rPr>
          <w:rFonts w:ascii="Times New Roman" w:hAnsi="Times New Roman" w:cs="Times New Roman"/>
          <w:sz w:val="24"/>
          <w:szCs w:val="24"/>
        </w:rPr>
        <w:t xml:space="preserve">ABCA’s </w:t>
      </w:r>
      <w:r w:rsidR="00FC3E33">
        <w:rPr>
          <w:rFonts w:ascii="Times New Roman" w:hAnsi="Times New Roman" w:cs="Times New Roman"/>
          <w:sz w:val="24"/>
          <w:szCs w:val="24"/>
        </w:rPr>
        <w:t>effectiveness</w:t>
      </w:r>
      <w:r w:rsidR="00FA7171">
        <w:rPr>
          <w:rFonts w:ascii="Times New Roman" w:hAnsi="Times New Roman" w:cs="Times New Roman"/>
          <w:sz w:val="24"/>
          <w:szCs w:val="24"/>
        </w:rPr>
        <w:t xml:space="preserve"> </w:t>
      </w:r>
      <w:r w:rsidR="00FC3E33">
        <w:rPr>
          <w:rFonts w:ascii="Times New Roman" w:hAnsi="Times New Roman" w:cs="Times New Roman"/>
          <w:sz w:val="24"/>
          <w:szCs w:val="24"/>
        </w:rPr>
        <w:t>and successful operation throughout the war</w:t>
      </w:r>
      <w:r w:rsidR="00FA7171">
        <w:rPr>
          <w:rFonts w:ascii="Times New Roman" w:hAnsi="Times New Roman" w:cs="Times New Roman"/>
          <w:sz w:val="24"/>
          <w:szCs w:val="24"/>
        </w:rPr>
        <w:t xml:space="preserve"> despite episodes of political opposition</w:t>
      </w:r>
      <w:r w:rsidR="00FC3E33">
        <w:rPr>
          <w:rFonts w:ascii="Times New Roman" w:hAnsi="Times New Roman" w:cs="Times New Roman"/>
          <w:sz w:val="24"/>
          <w:szCs w:val="24"/>
        </w:rPr>
        <w:t>.</w:t>
      </w:r>
    </w:p>
    <w:p w:rsidR="003B0256" w:rsidRDefault="00FC3E33" w:rsidP="008059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B0886">
        <w:rPr>
          <w:rFonts w:ascii="Times New Roman" w:hAnsi="Times New Roman" w:cs="Times New Roman"/>
          <w:sz w:val="24"/>
          <w:szCs w:val="24"/>
        </w:rPr>
        <w:t xml:space="preserve">Some helpful guidance from the period on </w:t>
      </w:r>
      <w:r w:rsidR="009E7574">
        <w:rPr>
          <w:rFonts w:ascii="Times New Roman" w:hAnsi="Times New Roman" w:cs="Times New Roman"/>
          <w:sz w:val="24"/>
          <w:szCs w:val="24"/>
        </w:rPr>
        <w:t>w</w:t>
      </w:r>
      <w:r w:rsidR="00041479">
        <w:rPr>
          <w:rFonts w:ascii="Times New Roman" w:hAnsi="Times New Roman" w:cs="Times New Roman"/>
          <w:sz w:val="24"/>
          <w:szCs w:val="24"/>
        </w:rPr>
        <w:t xml:space="preserve">hether ABCA delivered </w:t>
      </w:r>
      <w:r w:rsidR="00B5008E" w:rsidRPr="00B5008E">
        <w:rPr>
          <w:rFonts w:ascii="Times New Roman" w:hAnsi="Times New Roman" w:cs="Times New Roman"/>
          <w:sz w:val="24"/>
          <w:szCs w:val="24"/>
        </w:rPr>
        <w:t>public relations, propaganda</w:t>
      </w:r>
      <w:r w:rsidR="00BB0886">
        <w:rPr>
          <w:rFonts w:ascii="Times New Roman" w:hAnsi="Times New Roman" w:cs="Times New Roman"/>
          <w:sz w:val="24"/>
          <w:szCs w:val="24"/>
        </w:rPr>
        <w:t xml:space="preserve"> or </w:t>
      </w:r>
      <w:proofErr w:type="gramStart"/>
      <w:r w:rsidR="00B5008E" w:rsidRPr="00B5008E">
        <w:rPr>
          <w:rFonts w:ascii="Times New Roman" w:hAnsi="Times New Roman" w:cs="Times New Roman"/>
          <w:sz w:val="24"/>
          <w:szCs w:val="24"/>
        </w:rPr>
        <w:t xml:space="preserve">education </w:t>
      </w:r>
      <w:r w:rsidR="009E7574">
        <w:rPr>
          <w:rFonts w:ascii="Times New Roman" w:hAnsi="Times New Roman" w:cs="Times New Roman"/>
          <w:sz w:val="24"/>
          <w:szCs w:val="24"/>
        </w:rPr>
        <w:t xml:space="preserve"> </w:t>
      </w:r>
      <w:r w:rsidR="004B6180">
        <w:rPr>
          <w:rFonts w:ascii="Times New Roman" w:hAnsi="Times New Roman" w:cs="Times New Roman"/>
          <w:sz w:val="24"/>
          <w:szCs w:val="24"/>
        </w:rPr>
        <w:t>can</w:t>
      </w:r>
      <w:proofErr w:type="gramEnd"/>
      <w:r w:rsidR="004B6180">
        <w:rPr>
          <w:rFonts w:ascii="Times New Roman" w:hAnsi="Times New Roman" w:cs="Times New Roman"/>
          <w:sz w:val="24"/>
          <w:szCs w:val="24"/>
        </w:rPr>
        <w:t xml:space="preserve"> be found in a </w:t>
      </w:r>
      <w:r w:rsidR="0085682B">
        <w:rPr>
          <w:rFonts w:ascii="Times New Roman" w:hAnsi="Times New Roman" w:cs="Times New Roman"/>
          <w:sz w:val="24"/>
          <w:szCs w:val="24"/>
        </w:rPr>
        <w:t xml:space="preserve">letter of 4 August 1941 </w:t>
      </w:r>
      <w:r w:rsidR="004B6180">
        <w:rPr>
          <w:rFonts w:ascii="Times New Roman" w:hAnsi="Times New Roman" w:cs="Times New Roman"/>
          <w:sz w:val="24"/>
          <w:szCs w:val="24"/>
        </w:rPr>
        <w:t xml:space="preserve">from HM Treasury to the War Office during the formation of </w:t>
      </w:r>
      <w:r w:rsidR="007E0B20">
        <w:rPr>
          <w:rFonts w:ascii="Times New Roman" w:hAnsi="Times New Roman" w:cs="Times New Roman"/>
          <w:caps/>
          <w:sz w:val="24"/>
          <w:szCs w:val="24"/>
        </w:rPr>
        <w:t xml:space="preserve">abca, </w:t>
      </w:r>
      <w:r w:rsidR="00435259">
        <w:rPr>
          <w:rFonts w:ascii="Times New Roman" w:hAnsi="Times New Roman" w:cs="Times New Roman"/>
          <w:sz w:val="24"/>
          <w:szCs w:val="24"/>
        </w:rPr>
        <w:t>which considers the option of the Ministry of Information providing a version of the ABCA service to the War Office on “agency terms (i.e. repayment)</w:t>
      </w:r>
      <w:r w:rsidR="0057295C">
        <w:rPr>
          <w:rFonts w:ascii="Times New Roman" w:hAnsi="Times New Roman" w:cs="Times New Roman"/>
          <w:sz w:val="24"/>
          <w:szCs w:val="24"/>
        </w:rPr>
        <w:t>”</w:t>
      </w:r>
      <w:r w:rsidR="00435259">
        <w:rPr>
          <w:rFonts w:ascii="Times New Roman" w:hAnsi="Times New Roman" w:cs="Times New Roman"/>
          <w:sz w:val="24"/>
          <w:szCs w:val="24"/>
        </w:rPr>
        <w:t xml:space="preserve"> (HM Treasury, 1941</w:t>
      </w:r>
      <w:r w:rsidR="00B86ECE">
        <w:rPr>
          <w:rFonts w:ascii="Times New Roman" w:hAnsi="Times New Roman" w:cs="Times New Roman"/>
          <w:sz w:val="24"/>
          <w:szCs w:val="24"/>
        </w:rPr>
        <w:t>b</w:t>
      </w:r>
      <w:r w:rsidR="00435259">
        <w:rPr>
          <w:rFonts w:ascii="Times New Roman" w:hAnsi="Times New Roman" w:cs="Times New Roman"/>
          <w:sz w:val="24"/>
          <w:szCs w:val="24"/>
        </w:rPr>
        <w:t xml:space="preserve">). </w:t>
      </w:r>
      <w:r w:rsidR="00BB0886">
        <w:rPr>
          <w:rFonts w:ascii="Times New Roman" w:hAnsi="Times New Roman" w:cs="Times New Roman"/>
          <w:sz w:val="24"/>
          <w:szCs w:val="24"/>
        </w:rPr>
        <w:t xml:space="preserve">Instead, </w:t>
      </w:r>
      <w:r w:rsidR="00910222">
        <w:rPr>
          <w:rFonts w:ascii="Times New Roman" w:hAnsi="Times New Roman" w:cs="Times New Roman"/>
          <w:sz w:val="24"/>
          <w:szCs w:val="24"/>
        </w:rPr>
        <w:t xml:space="preserve">the </w:t>
      </w:r>
      <w:r w:rsidR="00435259">
        <w:rPr>
          <w:rFonts w:ascii="Times New Roman" w:hAnsi="Times New Roman" w:cs="Times New Roman"/>
          <w:sz w:val="24"/>
          <w:szCs w:val="24"/>
        </w:rPr>
        <w:t xml:space="preserve"> Treasury accedes to the War Office’s preference to run ABCA itself, observing that “there is a danger in giving a propaganda department like the Ministry of Information too large a share in the task of educating the soldier in citizenship. Policy, as I understand it must and will rest with the War Office.”</w:t>
      </w:r>
      <w:r w:rsidR="0057295C">
        <w:rPr>
          <w:rFonts w:ascii="Times New Roman" w:hAnsi="Times New Roman" w:cs="Times New Roman"/>
          <w:sz w:val="24"/>
          <w:szCs w:val="24"/>
        </w:rPr>
        <w:t xml:space="preserve">  </w:t>
      </w:r>
      <w:r w:rsidR="003B0256">
        <w:rPr>
          <w:rFonts w:ascii="Times New Roman" w:hAnsi="Times New Roman" w:cs="Times New Roman"/>
          <w:sz w:val="24"/>
          <w:szCs w:val="24"/>
        </w:rPr>
        <w:t xml:space="preserve">This budgetary separation </w:t>
      </w:r>
      <w:r w:rsidR="00BB0886">
        <w:rPr>
          <w:rFonts w:ascii="Times New Roman" w:hAnsi="Times New Roman" w:cs="Times New Roman"/>
          <w:sz w:val="24"/>
          <w:szCs w:val="24"/>
        </w:rPr>
        <w:t xml:space="preserve">of ABCA </w:t>
      </w:r>
      <w:r w:rsidR="003B0256">
        <w:rPr>
          <w:rFonts w:ascii="Times New Roman" w:hAnsi="Times New Roman" w:cs="Times New Roman"/>
          <w:sz w:val="24"/>
          <w:szCs w:val="24"/>
        </w:rPr>
        <w:t xml:space="preserve">from the MOI, which </w:t>
      </w:r>
      <w:r w:rsidR="00BB0886">
        <w:rPr>
          <w:rFonts w:ascii="Times New Roman" w:hAnsi="Times New Roman" w:cs="Times New Roman"/>
          <w:sz w:val="24"/>
          <w:szCs w:val="24"/>
        </w:rPr>
        <w:t xml:space="preserve">is described </w:t>
      </w:r>
      <w:r w:rsidR="00910222">
        <w:rPr>
          <w:rFonts w:ascii="Times New Roman" w:hAnsi="Times New Roman" w:cs="Times New Roman"/>
          <w:sz w:val="24"/>
          <w:szCs w:val="24"/>
        </w:rPr>
        <w:t xml:space="preserve">in the letter </w:t>
      </w:r>
      <w:r w:rsidR="003B0256">
        <w:rPr>
          <w:rFonts w:ascii="Times New Roman" w:hAnsi="Times New Roman" w:cs="Times New Roman"/>
          <w:sz w:val="24"/>
          <w:szCs w:val="24"/>
        </w:rPr>
        <w:t>as a “propaganda department”</w:t>
      </w:r>
      <w:r w:rsidR="00910222">
        <w:rPr>
          <w:rFonts w:ascii="Times New Roman" w:hAnsi="Times New Roman" w:cs="Times New Roman"/>
          <w:sz w:val="24"/>
          <w:szCs w:val="24"/>
        </w:rPr>
        <w:t xml:space="preserve"> is consistent with </w:t>
      </w:r>
      <w:r w:rsidR="003B0256">
        <w:rPr>
          <w:rFonts w:ascii="Times New Roman" w:hAnsi="Times New Roman" w:cs="Times New Roman"/>
          <w:sz w:val="24"/>
          <w:szCs w:val="24"/>
        </w:rPr>
        <w:t xml:space="preserve">the </w:t>
      </w:r>
      <w:r w:rsidR="00BB0886">
        <w:rPr>
          <w:rFonts w:ascii="Times New Roman" w:hAnsi="Times New Roman" w:cs="Times New Roman"/>
          <w:sz w:val="24"/>
          <w:szCs w:val="24"/>
        </w:rPr>
        <w:t xml:space="preserve">aim of </w:t>
      </w:r>
      <w:r w:rsidR="003B0256">
        <w:rPr>
          <w:rFonts w:ascii="Times New Roman" w:hAnsi="Times New Roman" w:cs="Times New Roman"/>
          <w:sz w:val="24"/>
          <w:szCs w:val="24"/>
        </w:rPr>
        <w:t xml:space="preserve">ABCA’s founders to avoid propaganda, and align their aims with some of PR’s essential characteristics, namely truthful communication for the public good that was educative and enabled dialogue. </w:t>
      </w:r>
      <w:r w:rsidR="00BB0886">
        <w:rPr>
          <w:rFonts w:ascii="Times New Roman" w:hAnsi="Times New Roman" w:cs="Times New Roman"/>
          <w:sz w:val="24"/>
          <w:szCs w:val="24"/>
        </w:rPr>
        <w:t xml:space="preserve">ABCA’s </w:t>
      </w:r>
      <w:r w:rsidR="003B0256">
        <w:rPr>
          <w:rFonts w:ascii="Times New Roman" w:hAnsi="Times New Roman" w:cs="Times New Roman"/>
          <w:sz w:val="24"/>
          <w:szCs w:val="24"/>
        </w:rPr>
        <w:t xml:space="preserve">educative and dialogic approach </w:t>
      </w:r>
      <w:r w:rsidR="00E440CD">
        <w:rPr>
          <w:rFonts w:ascii="Times New Roman" w:hAnsi="Times New Roman" w:cs="Times New Roman"/>
          <w:sz w:val="24"/>
          <w:szCs w:val="24"/>
        </w:rPr>
        <w:t xml:space="preserve">to </w:t>
      </w:r>
      <w:r w:rsidR="003B0256">
        <w:rPr>
          <w:rFonts w:ascii="Times New Roman" w:hAnsi="Times New Roman" w:cs="Times New Roman"/>
          <w:sz w:val="24"/>
          <w:szCs w:val="24"/>
        </w:rPr>
        <w:t xml:space="preserve">improving morale among military personnel was distinctive for its time, caused controversy and yet was central to the organisation’s effectiveness. </w:t>
      </w:r>
    </w:p>
    <w:p w:rsidR="00E32528" w:rsidRDefault="001F5145" w:rsidP="008059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Additional </w:t>
      </w:r>
      <w:proofErr w:type="gramStart"/>
      <w:r w:rsidR="00910222">
        <w:rPr>
          <w:rFonts w:ascii="Times New Roman" w:hAnsi="Times New Roman" w:cs="Times New Roman"/>
          <w:sz w:val="24"/>
          <w:szCs w:val="24"/>
        </w:rPr>
        <w:t>clarity  on</w:t>
      </w:r>
      <w:proofErr w:type="gramEnd"/>
      <w:r>
        <w:rPr>
          <w:rFonts w:ascii="Times New Roman" w:hAnsi="Times New Roman" w:cs="Times New Roman"/>
          <w:sz w:val="24"/>
          <w:szCs w:val="24"/>
        </w:rPr>
        <w:t xml:space="preserve"> the nature of ABCA’s work l</w:t>
      </w:r>
      <w:r w:rsidR="00041479">
        <w:rPr>
          <w:rFonts w:ascii="Times New Roman" w:hAnsi="Times New Roman" w:cs="Times New Roman"/>
          <w:sz w:val="24"/>
          <w:szCs w:val="24"/>
        </w:rPr>
        <w:t xml:space="preserve">ies in the consideration of its purpose, as </w:t>
      </w:r>
      <w:r>
        <w:rPr>
          <w:rFonts w:ascii="Times New Roman" w:hAnsi="Times New Roman" w:cs="Times New Roman"/>
          <w:sz w:val="24"/>
          <w:szCs w:val="24"/>
        </w:rPr>
        <w:t>identified</w:t>
      </w:r>
      <w:r w:rsidR="00041479">
        <w:rPr>
          <w:rFonts w:ascii="Times New Roman" w:hAnsi="Times New Roman" w:cs="Times New Roman"/>
          <w:sz w:val="24"/>
          <w:szCs w:val="24"/>
        </w:rPr>
        <w:t xml:space="preserve"> by General Adam</w:t>
      </w:r>
      <w:r w:rsidR="009E7574">
        <w:rPr>
          <w:rFonts w:ascii="Times New Roman" w:hAnsi="Times New Roman" w:cs="Times New Roman"/>
          <w:sz w:val="24"/>
          <w:szCs w:val="24"/>
        </w:rPr>
        <w:t>. As he</w:t>
      </w:r>
      <w:r w:rsidR="00041479">
        <w:rPr>
          <w:rFonts w:ascii="Times New Roman" w:hAnsi="Times New Roman" w:cs="Times New Roman"/>
          <w:sz w:val="24"/>
          <w:szCs w:val="24"/>
        </w:rPr>
        <w:t xml:space="preserve">ad of personnel management in the army, </w:t>
      </w:r>
      <w:r w:rsidR="009E7574">
        <w:rPr>
          <w:rFonts w:ascii="Times New Roman" w:hAnsi="Times New Roman" w:cs="Times New Roman"/>
          <w:sz w:val="24"/>
          <w:szCs w:val="24"/>
        </w:rPr>
        <w:t xml:space="preserve">Adam </w:t>
      </w:r>
      <w:r w:rsidR="00041479">
        <w:rPr>
          <w:rFonts w:ascii="Times New Roman" w:hAnsi="Times New Roman" w:cs="Times New Roman"/>
          <w:sz w:val="24"/>
          <w:szCs w:val="24"/>
        </w:rPr>
        <w:t xml:space="preserve">laid out a problem of employee morale and motivation in 1941, </w:t>
      </w:r>
      <w:r w:rsidR="009E7574">
        <w:rPr>
          <w:rFonts w:ascii="Times New Roman" w:hAnsi="Times New Roman" w:cs="Times New Roman"/>
          <w:sz w:val="24"/>
          <w:szCs w:val="24"/>
        </w:rPr>
        <w:t xml:space="preserve">for which he </w:t>
      </w:r>
      <w:r w:rsidR="00041479">
        <w:rPr>
          <w:rFonts w:ascii="Times New Roman" w:hAnsi="Times New Roman" w:cs="Times New Roman"/>
          <w:sz w:val="24"/>
          <w:szCs w:val="24"/>
        </w:rPr>
        <w:t xml:space="preserve">sought </w:t>
      </w:r>
      <w:r w:rsidR="009E7574">
        <w:rPr>
          <w:rFonts w:ascii="Times New Roman" w:hAnsi="Times New Roman" w:cs="Times New Roman"/>
          <w:sz w:val="24"/>
          <w:szCs w:val="24"/>
        </w:rPr>
        <w:t xml:space="preserve">a solution </w:t>
      </w:r>
      <w:r w:rsidR="00041479">
        <w:rPr>
          <w:rFonts w:ascii="Times New Roman" w:hAnsi="Times New Roman" w:cs="Times New Roman"/>
          <w:sz w:val="24"/>
          <w:szCs w:val="24"/>
        </w:rPr>
        <w:t>though internal communication</w:t>
      </w:r>
      <w:r w:rsidR="00E32528">
        <w:rPr>
          <w:rFonts w:ascii="Times New Roman" w:hAnsi="Times New Roman" w:cs="Times New Roman"/>
          <w:sz w:val="24"/>
          <w:szCs w:val="24"/>
        </w:rPr>
        <w:t>, using</w:t>
      </w:r>
      <w:r w:rsidR="009E7574">
        <w:rPr>
          <w:rFonts w:ascii="Times New Roman" w:hAnsi="Times New Roman" w:cs="Times New Roman"/>
          <w:sz w:val="24"/>
          <w:szCs w:val="24"/>
        </w:rPr>
        <w:t xml:space="preserve"> </w:t>
      </w:r>
      <w:r w:rsidR="00041479">
        <w:rPr>
          <w:rFonts w:ascii="Times New Roman" w:hAnsi="Times New Roman" w:cs="Times New Roman"/>
          <w:sz w:val="24"/>
          <w:szCs w:val="24"/>
        </w:rPr>
        <w:t xml:space="preserve">publications and discussion groups. These tools were </w:t>
      </w:r>
      <w:r w:rsidR="00923ECC">
        <w:rPr>
          <w:rFonts w:ascii="Times New Roman" w:hAnsi="Times New Roman" w:cs="Times New Roman"/>
          <w:sz w:val="24"/>
          <w:szCs w:val="24"/>
        </w:rPr>
        <w:t xml:space="preserve">deployed </w:t>
      </w:r>
      <w:r w:rsidR="00041479">
        <w:rPr>
          <w:rFonts w:ascii="Times New Roman" w:hAnsi="Times New Roman" w:cs="Times New Roman"/>
          <w:sz w:val="24"/>
          <w:szCs w:val="24"/>
        </w:rPr>
        <w:t xml:space="preserve">to solve what contemporary </w:t>
      </w:r>
      <w:r w:rsidR="009E7574">
        <w:rPr>
          <w:rFonts w:ascii="Times New Roman" w:hAnsi="Times New Roman" w:cs="Times New Roman"/>
          <w:sz w:val="24"/>
          <w:szCs w:val="24"/>
        </w:rPr>
        <w:t xml:space="preserve">writers on </w:t>
      </w:r>
      <w:r w:rsidR="00041479">
        <w:rPr>
          <w:rFonts w:ascii="Times New Roman" w:hAnsi="Times New Roman" w:cs="Times New Roman"/>
          <w:sz w:val="24"/>
          <w:szCs w:val="24"/>
        </w:rPr>
        <w:t>internal commun</w:t>
      </w:r>
      <w:r w:rsidR="00923ECC">
        <w:rPr>
          <w:rFonts w:ascii="Times New Roman" w:hAnsi="Times New Roman" w:cs="Times New Roman"/>
          <w:sz w:val="24"/>
          <w:szCs w:val="24"/>
        </w:rPr>
        <w:t>i</w:t>
      </w:r>
      <w:r w:rsidR="00041479">
        <w:rPr>
          <w:rFonts w:ascii="Times New Roman" w:hAnsi="Times New Roman" w:cs="Times New Roman"/>
          <w:sz w:val="24"/>
          <w:szCs w:val="24"/>
        </w:rPr>
        <w:t>cat</w:t>
      </w:r>
      <w:r w:rsidR="00923ECC">
        <w:rPr>
          <w:rFonts w:ascii="Times New Roman" w:hAnsi="Times New Roman" w:cs="Times New Roman"/>
          <w:sz w:val="24"/>
          <w:szCs w:val="24"/>
        </w:rPr>
        <w:t>io</w:t>
      </w:r>
      <w:r w:rsidR="00041479">
        <w:rPr>
          <w:rFonts w:ascii="Times New Roman" w:hAnsi="Times New Roman" w:cs="Times New Roman"/>
          <w:sz w:val="24"/>
          <w:szCs w:val="24"/>
        </w:rPr>
        <w:t xml:space="preserve">n writers </w:t>
      </w:r>
      <w:r w:rsidR="009E7574">
        <w:rPr>
          <w:rFonts w:ascii="Times New Roman" w:hAnsi="Times New Roman" w:cs="Times New Roman"/>
          <w:sz w:val="24"/>
          <w:szCs w:val="24"/>
        </w:rPr>
        <w:t xml:space="preserve">have </w:t>
      </w:r>
      <w:r w:rsidR="00041479">
        <w:rPr>
          <w:rFonts w:ascii="Times New Roman" w:hAnsi="Times New Roman" w:cs="Times New Roman"/>
          <w:sz w:val="24"/>
          <w:szCs w:val="24"/>
        </w:rPr>
        <w:t>call</w:t>
      </w:r>
      <w:r w:rsidR="009E7574">
        <w:rPr>
          <w:rFonts w:ascii="Times New Roman" w:hAnsi="Times New Roman" w:cs="Times New Roman"/>
          <w:sz w:val="24"/>
          <w:szCs w:val="24"/>
        </w:rPr>
        <w:t>ed</w:t>
      </w:r>
      <w:r w:rsidR="00041479">
        <w:rPr>
          <w:rFonts w:ascii="Times New Roman" w:hAnsi="Times New Roman" w:cs="Times New Roman"/>
          <w:sz w:val="24"/>
          <w:szCs w:val="24"/>
        </w:rPr>
        <w:t xml:space="preserve"> “disconnectedness</w:t>
      </w:r>
      <w:r w:rsidR="00923ECC">
        <w:rPr>
          <w:rFonts w:ascii="Times New Roman" w:hAnsi="Times New Roman" w:cs="Times New Roman"/>
          <w:sz w:val="24"/>
          <w:szCs w:val="24"/>
        </w:rPr>
        <w:t>” among employees</w:t>
      </w:r>
      <w:r w:rsidR="00C242B8">
        <w:rPr>
          <w:rFonts w:ascii="Times New Roman" w:hAnsi="Times New Roman" w:cs="Times New Roman"/>
          <w:sz w:val="24"/>
          <w:szCs w:val="24"/>
        </w:rPr>
        <w:t xml:space="preserve"> (Fawkes, 2009, p. 323), </w:t>
      </w:r>
      <w:r w:rsidR="00923ECC">
        <w:rPr>
          <w:rFonts w:ascii="Times New Roman" w:hAnsi="Times New Roman" w:cs="Times New Roman"/>
          <w:sz w:val="24"/>
          <w:szCs w:val="24"/>
        </w:rPr>
        <w:t xml:space="preserve">which </w:t>
      </w:r>
      <w:r w:rsidR="00923ECC" w:rsidRPr="00923ECC">
        <w:rPr>
          <w:rFonts w:ascii="Times New Roman" w:hAnsi="Times New Roman" w:cs="Times New Roman"/>
          <w:sz w:val="24"/>
          <w:szCs w:val="24"/>
        </w:rPr>
        <w:t xml:space="preserve">can be resolved by communication programmes that improve </w:t>
      </w:r>
      <w:r w:rsidR="00923ECC">
        <w:rPr>
          <w:rFonts w:ascii="Times New Roman" w:hAnsi="Times New Roman" w:cs="Times New Roman"/>
          <w:sz w:val="24"/>
          <w:szCs w:val="24"/>
        </w:rPr>
        <w:t>un</w:t>
      </w:r>
      <w:r w:rsidR="00FA7171">
        <w:rPr>
          <w:rFonts w:ascii="Times New Roman" w:hAnsi="Times New Roman" w:cs="Times New Roman"/>
          <w:sz w:val="24"/>
          <w:szCs w:val="24"/>
        </w:rPr>
        <w:t xml:space="preserve">derstanding of an organisation. </w:t>
      </w:r>
      <w:r w:rsidR="00923ECC">
        <w:rPr>
          <w:rFonts w:ascii="Times New Roman" w:hAnsi="Times New Roman" w:cs="Times New Roman"/>
          <w:sz w:val="24"/>
          <w:szCs w:val="24"/>
        </w:rPr>
        <w:t xml:space="preserve"> General Adam appreciated th</w:t>
      </w:r>
      <w:r w:rsidR="00FA7171">
        <w:rPr>
          <w:rFonts w:ascii="Times New Roman" w:hAnsi="Times New Roman" w:cs="Times New Roman"/>
          <w:sz w:val="24"/>
          <w:szCs w:val="24"/>
        </w:rPr>
        <w:t>e</w:t>
      </w:r>
      <w:r w:rsidR="00923ECC">
        <w:rPr>
          <w:rFonts w:ascii="Times New Roman" w:hAnsi="Times New Roman" w:cs="Times New Roman"/>
          <w:sz w:val="24"/>
          <w:szCs w:val="24"/>
        </w:rPr>
        <w:t xml:space="preserve"> </w:t>
      </w:r>
      <w:r w:rsidR="00FA7171">
        <w:rPr>
          <w:rFonts w:ascii="Times New Roman" w:hAnsi="Times New Roman" w:cs="Times New Roman"/>
          <w:sz w:val="24"/>
          <w:szCs w:val="24"/>
        </w:rPr>
        <w:t xml:space="preserve">links between </w:t>
      </w:r>
      <w:r w:rsidR="00923ECC">
        <w:rPr>
          <w:rFonts w:ascii="Times New Roman" w:hAnsi="Times New Roman" w:cs="Times New Roman"/>
          <w:sz w:val="24"/>
          <w:szCs w:val="24"/>
        </w:rPr>
        <w:t>understanding</w:t>
      </w:r>
      <w:r w:rsidR="00FA7171">
        <w:rPr>
          <w:rFonts w:ascii="Times New Roman" w:hAnsi="Times New Roman" w:cs="Times New Roman"/>
          <w:sz w:val="24"/>
          <w:szCs w:val="24"/>
        </w:rPr>
        <w:t>, involvement and motivation</w:t>
      </w:r>
      <w:r w:rsidR="00923ECC">
        <w:rPr>
          <w:rFonts w:ascii="Times New Roman" w:hAnsi="Times New Roman" w:cs="Times New Roman"/>
          <w:sz w:val="24"/>
          <w:szCs w:val="24"/>
        </w:rPr>
        <w:t xml:space="preserve"> in soldiers in </w:t>
      </w:r>
      <w:r w:rsidR="00FA7171">
        <w:rPr>
          <w:rFonts w:ascii="Times New Roman" w:hAnsi="Times New Roman" w:cs="Times New Roman"/>
          <w:sz w:val="24"/>
          <w:szCs w:val="24"/>
        </w:rPr>
        <w:t xml:space="preserve">the </w:t>
      </w:r>
      <w:r w:rsidR="00923ECC">
        <w:rPr>
          <w:rFonts w:ascii="Times New Roman" w:hAnsi="Times New Roman" w:cs="Times New Roman"/>
          <w:sz w:val="24"/>
          <w:szCs w:val="24"/>
        </w:rPr>
        <w:t xml:space="preserve">planning of ABCA: “The soldier who understands the merits </w:t>
      </w:r>
      <w:r w:rsidR="00FA7171">
        <w:rPr>
          <w:rFonts w:ascii="Times New Roman" w:hAnsi="Times New Roman" w:cs="Times New Roman"/>
          <w:sz w:val="24"/>
          <w:szCs w:val="24"/>
        </w:rPr>
        <w:t xml:space="preserve">of the </w:t>
      </w:r>
      <w:r w:rsidR="00923ECC">
        <w:rPr>
          <w:rFonts w:ascii="Times New Roman" w:hAnsi="Times New Roman" w:cs="Times New Roman"/>
          <w:sz w:val="24"/>
          <w:szCs w:val="24"/>
        </w:rPr>
        <w:t xml:space="preserve">democratic system which he is defending will fight better and will prove a better citizen after the war.”  </w:t>
      </w:r>
    </w:p>
    <w:p w:rsidR="00B5008E" w:rsidRPr="00FA7171" w:rsidRDefault="00FA7171">
      <w:pPr>
        <w:spacing w:line="360" w:lineRule="auto"/>
        <w:jc w:val="both"/>
        <w:rPr>
          <w:rFonts w:ascii="Times New Roman" w:hAnsi="Times New Roman" w:cs="Times New Roman"/>
          <w:b/>
          <w:sz w:val="24"/>
          <w:szCs w:val="24"/>
        </w:rPr>
      </w:pPr>
      <w:r w:rsidRPr="00FA7171">
        <w:rPr>
          <w:rFonts w:ascii="Times New Roman" w:hAnsi="Times New Roman" w:cs="Times New Roman"/>
          <w:sz w:val="24"/>
          <w:szCs w:val="24"/>
        </w:rPr>
        <w:lastRenderedPageBreak/>
        <w:t xml:space="preserve">ABCA’s work aligned with some of the guiding principles of early public relations and </w:t>
      </w:r>
      <w:r w:rsidR="00E32528">
        <w:rPr>
          <w:rFonts w:ascii="Times New Roman" w:hAnsi="Times New Roman" w:cs="Times New Roman"/>
          <w:sz w:val="24"/>
          <w:szCs w:val="24"/>
        </w:rPr>
        <w:t xml:space="preserve">adopted </w:t>
      </w:r>
      <w:r w:rsidRPr="00FA7171">
        <w:rPr>
          <w:rFonts w:ascii="Times New Roman" w:hAnsi="Times New Roman" w:cs="Times New Roman"/>
          <w:sz w:val="24"/>
          <w:szCs w:val="24"/>
        </w:rPr>
        <w:t xml:space="preserve">an educative </w:t>
      </w:r>
      <w:r w:rsidR="007A183B">
        <w:rPr>
          <w:rFonts w:ascii="Times New Roman" w:hAnsi="Times New Roman" w:cs="Times New Roman"/>
          <w:sz w:val="24"/>
          <w:szCs w:val="24"/>
        </w:rPr>
        <w:t xml:space="preserve">and </w:t>
      </w:r>
      <w:r w:rsidRPr="00FA7171">
        <w:rPr>
          <w:rFonts w:ascii="Times New Roman" w:hAnsi="Times New Roman" w:cs="Times New Roman"/>
          <w:sz w:val="24"/>
          <w:szCs w:val="24"/>
        </w:rPr>
        <w:t>informative</w:t>
      </w:r>
      <w:r w:rsidR="007A183B">
        <w:rPr>
          <w:rFonts w:ascii="Times New Roman" w:hAnsi="Times New Roman" w:cs="Times New Roman"/>
          <w:sz w:val="24"/>
          <w:szCs w:val="24"/>
        </w:rPr>
        <w:t xml:space="preserve"> approach</w:t>
      </w:r>
      <w:r w:rsidR="00E32528">
        <w:rPr>
          <w:rFonts w:ascii="Times New Roman" w:hAnsi="Times New Roman" w:cs="Times New Roman"/>
          <w:sz w:val="24"/>
          <w:szCs w:val="24"/>
        </w:rPr>
        <w:t xml:space="preserve">, as </w:t>
      </w:r>
      <w:r w:rsidRPr="00FA7171">
        <w:rPr>
          <w:rFonts w:ascii="Times New Roman" w:hAnsi="Times New Roman" w:cs="Times New Roman"/>
          <w:sz w:val="24"/>
          <w:szCs w:val="24"/>
        </w:rPr>
        <w:t xml:space="preserve">laid out by Grierson, </w:t>
      </w:r>
      <w:proofErr w:type="spellStart"/>
      <w:r w:rsidRPr="00FA7171">
        <w:rPr>
          <w:rFonts w:ascii="Times New Roman" w:hAnsi="Times New Roman" w:cs="Times New Roman"/>
          <w:sz w:val="24"/>
          <w:szCs w:val="24"/>
        </w:rPr>
        <w:t>Tallents</w:t>
      </w:r>
      <w:proofErr w:type="spellEnd"/>
      <w:r w:rsidRPr="00FA7171">
        <w:rPr>
          <w:rFonts w:ascii="Times New Roman" w:hAnsi="Times New Roman" w:cs="Times New Roman"/>
          <w:sz w:val="24"/>
          <w:szCs w:val="24"/>
        </w:rPr>
        <w:t xml:space="preserve"> and others</w:t>
      </w:r>
      <w:r w:rsidR="00E32528">
        <w:rPr>
          <w:rFonts w:ascii="Times New Roman" w:hAnsi="Times New Roman" w:cs="Times New Roman"/>
          <w:sz w:val="24"/>
          <w:szCs w:val="24"/>
        </w:rPr>
        <w:t xml:space="preserve"> </w:t>
      </w:r>
      <w:r w:rsidR="00194E53">
        <w:rPr>
          <w:rFonts w:ascii="Times New Roman" w:hAnsi="Times New Roman" w:cs="Times New Roman"/>
          <w:sz w:val="24"/>
          <w:szCs w:val="24"/>
        </w:rPr>
        <w:t>in the interwar years</w:t>
      </w:r>
      <w:r w:rsidRPr="00FA7171">
        <w:rPr>
          <w:rFonts w:ascii="Times New Roman" w:hAnsi="Times New Roman" w:cs="Times New Roman"/>
          <w:sz w:val="24"/>
          <w:szCs w:val="24"/>
        </w:rPr>
        <w:t>. In doing so, the ABCA founders reflected what Grant (1994, p.9) called “the intellectual climate of the period” which produced a “stylistic and organisational consistency” in government publicity in the interwar years despite the lack or a central coordination. (Anthony, 2012 p. 15).</w:t>
      </w:r>
      <w:r w:rsidR="00A546A3" w:rsidRPr="00A546A3">
        <w:t xml:space="preserve"> </w:t>
      </w:r>
      <w:r w:rsidR="00194E53">
        <w:t xml:space="preserve"> </w:t>
      </w:r>
      <w:r w:rsidR="00194E53">
        <w:rPr>
          <w:rFonts w:ascii="Times New Roman" w:hAnsi="Times New Roman" w:cs="Times New Roman"/>
          <w:sz w:val="24"/>
          <w:szCs w:val="24"/>
        </w:rPr>
        <w:t xml:space="preserve">ABCA’s </w:t>
      </w:r>
      <w:r w:rsidR="00A546A3" w:rsidRPr="00A546A3">
        <w:rPr>
          <w:rFonts w:ascii="Times New Roman" w:hAnsi="Times New Roman" w:cs="Times New Roman"/>
          <w:sz w:val="24"/>
          <w:szCs w:val="24"/>
        </w:rPr>
        <w:t>educative</w:t>
      </w:r>
      <w:r w:rsidR="00194E53">
        <w:rPr>
          <w:rFonts w:ascii="Times New Roman" w:hAnsi="Times New Roman" w:cs="Times New Roman"/>
          <w:sz w:val="24"/>
          <w:szCs w:val="24"/>
        </w:rPr>
        <w:t xml:space="preserve"> </w:t>
      </w:r>
      <w:r w:rsidR="007A183B">
        <w:rPr>
          <w:rFonts w:ascii="Times New Roman" w:hAnsi="Times New Roman" w:cs="Times New Roman"/>
          <w:sz w:val="24"/>
          <w:szCs w:val="24"/>
        </w:rPr>
        <w:t xml:space="preserve">and fact-based </w:t>
      </w:r>
      <w:r w:rsidR="00194E53">
        <w:rPr>
          <w:rFonts w:ascii="Times New Roman" w:hAnsi="Times New Roman" w:cs="Times New Roman"/>
          <w:sz w:val="24"/>
          <w:szCs w:val="24"/>
        </w:rPr>
        <w:t xml:space="preserve">mode </w:t>
      </w:r>
      <w:proofErr w:type="gramStart"/>
      <w:r w:rsidR="00194E53">
        <w:rPr>
          <w:rFonts w:ascii="Times New Roman" w:hAnsi="Times New Roman" w:cs="Times New Roman"/>
          <w:sz w:val="24"/>
          <w:szCs w:val="24"/>
        </w:rPr>
        <w:t>of  delivery</w:t>
      </w:r>
      <w:proofErr w:type="gramEnd"/>
      <w:r w:rsidR="00194E53">
        <w:rPr>
          <w:rFonts w:ascii="Times New Roman" w:hAnsi="Times New Roman" w:cs="Times New Roman"/>
          <w:sz w:val="24"/>
          <w:szCs w:val="24"/>
        </w:rPr>
        <w:t xml:space="preserve"> </w:t>
      </w:r>
      <w:r w:rsidR="00A546A3" w:rsidRPr="00A546A3">
        <w:rPr>
          <w:rFonts w:ascii="Times New Roman" w:hAnsi="Times New Roman" w:cs="Times New Roman"/>
          <w:sz w:val="24"/>
          <w:szCs w:val="24"/>
        </w:rPr>
        <w:t xml:space="preserve">involved soldiers actively </w:t>
      </w:r>
      <w:r w:rsidR="00194E53">
        <w:rPr>
          <w:rFonts w:ascii="Times New Roman" w:hAnsi="Times New Roman" w:cs="Times New Roman"/>
          <w:sz w:val="24"/>
          <w:szCs w:val="24"/>
        </w:rPr>
        <w:t xml:space="preserve"> through discussion groups that encouraged the</w:t>
      </w:r>
      <w:r w:rsidR="007A183B">
        <w:rPr>
          <w:rFonts w:ascii="Times New Roman" w:hAnsi="Times New Roman" w:cs="Times New Roman"/>
          <w:sz w:val="24"/>
          <w:szCs w:val="24"/>
        </w:rPr>
        <w:t xml:space="preserve">m to </w:t>
      </w:r>
      <w:r w:rsidR="00194E53">
        <w:rPr>
          <w:rFonts w:ascii="Times New Roman" w:hAnsi="Times New Roman" w:cs="Times New Roman"/>
          <w:sz w:val="24"/>
          <w:szCs w:val="24"/>
        </w:rPr>
        <w:t xml:space="preserve">develop and </w:t>
      </w:r>
      <w:r w:rsidR="007A183B">
        <w:rPr>
          <w:rFonts w:ascii="Times New Roman" w:hAnsi="Times New Roman" w:cs="Times New Roman"/>
          <w:sz w:val="24"/>
          <w:szCs w:val="24"/>
        </w:rPr>
        <w:t>voice their own opinions</w:t>
      </w:r>
      <w:r w:rsidR="009602DE">
        <w:rPr>
          <w:rFonts w:ascii="Times New Roman" w:hAnsi="Times New Roman" w:cs="Times New Roman"/>
          <w:sz w:val="24"/>
          <w:szCs w:val="24"/>
        </w:rPr>
        <w:t xml:space="preserve">. </w:t>
      </w:r>
      <w:r w:rsidR="00910222">
        <w:rPr>
          <w:rFonts w:ascii="Times New Roman" w:hAnsi="Times New Roman" w:cs="Times New Roman"/>
          <w:sz w:val="24"/>
          <w:szCs w:val="24"/>
        </w:rPr>
        <w:t xml:space="preserve">In doing so, </w:t>
      </w:r>
      <w:proofErr w:type="gramStart"/>
      <w:r w:rsidR="009602DE">
        <w:rPr>
          <w:rFonts w:ascii="Times New Roman" w:hAnsi="Times New Roman" w:cs="Times New Roman"/>
          <w:sz w:val="24"/>
          <w:szCs w:val="24"/>
        </w:rPr>
        <w:t xml:space="preserve">ABCA </w:t>
      </w:r>
      <w:r w:rsidR="00194E53">
        <w:rPr>
          <w:rFonts w:ascii="Times New Roman" w:hAnsi="Times New Roman" w:cs="Times New Roman"/>
          <w:sz w:val="24"/>
          <w:szCs w:val="24"/>
        </w:rPr>
        <w:t>,</w:t>
      </w:r>
      <w:proofErr w:type="gramEnd"/>
      <w:r w:rsidR="00194E53">
        <w:rPr>
          <w:rFonts w:ascii="Times New Roman" w:hAnsi="Times New Roman" w:cs="Times New Roman"/>
          <w:sz w:val="24"/>
          <w:szCs w:val="24"/>
        </w:rPr>
        <w:t xml:space="preserve"> mov</w:t>
      </w:r>
      <w:r w:rsidR="009602DE">
        <w:rPr>
          <w:rFonts w:ascii="Times New Roman" w:hAnsi="Times New Roman" w:cs="Times New Roman"/>
          <w:sz w:val="24"/>
          <w:szCs w:val="24"/>
        </w:rPr>
        <w:t>ed</w:t>
      </w:r>
      <w:r w:rsidR="00194E53">
        <w:rPr>
          <w:rFonts w:ascii="Times New Roman" w:hAnsi="Times New Roman" w:cs="Times New Roman"/>
          <w:sz w:val="24"/>
          <w:szCs w:val="24"/>
        </w:rPr>
        <w:t xml:space="preserve"> </w:t>
      </w:r>
      <w:r w:rsidR="00A546A3" w:rsidRPr="00A546A3">
        <w:rPr>
          <w:rFonts w:ascii="Times New Roman" w:hAnsi="Times New Roman" w:cs="Times New Roman"/>
          <w:sz w:val="24"/>
          <w:szCs w:val="24"/>
        </w:rPr>
        <w:t xml:space="preserve">beyond the “paternalistic” approach of the 1930s, </w:t>
      </w:r>
      <w:r w:rsidR="00194E53">
        <w:rPr>
          <w:rFonts w:ascii="Times New Roman" w:hAnsi="Times New Roman" w:cs="Times New Roman"/>
          <w:sz w:val="24"/>
          <w:szCs w:val="24"/>
        </w:rPr>
        <w:t xml:space="preserve">practised by </w:t>
      </w:r>
      <w:r w:rsidR="00A546A3" w:rsidRPr="00A546A3">
        <w:rPr>
          <w:rFonts w:ascii="Times New Roman" w:hAnsi="Times New Roman" w:cs="Times New Roman"/>
          <w:sz w:val="24"/>
          <w:szCs w:val="24"/>
        </w:rPr>
        <w:t xml:space="preserve">Stephen </w:t>
      </w:r>
      <w:proofErr w:type="spellStart"/>
      <w:r w:rsidR="00A546A3" w:rsidRPr="00A546A3">
        <w:rPr>
          <w:rFonts w:ascii="Times New Roman" w:hAnsi="Times New Roman" w:cs="Times New Roman"/>
          <w:sz w:val="24"/>
          <w:szCs w:val="24"/>
        </w:rPr>
        <w:t>Tallents</w:t>
      </w:r>
      <w:proofErr w:type="spellEnd"/>
      <w:r w:rsidR="00A546A3" w:rsidRPr="00A546A3">
        <w:rPr>
          <w:rFonts w:ascii="Times New Roman" w:hAnsi="Times New Roman" w:cs="Times New Roman"/>
          <w:sz w:val="24"/>
          <w:szCs w:val="24"/>
        </w:rPr>
        <w:t xml:space="preserve"> and others </w:t>
      </w:r>
      <w:r w:rsidR="00194E53">
        <w:rPr>
          <w:rFonts w:ascii="Times New Roman" w:hAnsi="Times New Roman" w:cs="Times New Roman"/>
          <w:sz w:val="24"/>
          <w:szCs w:val="24"/>
        </w:rPr>
        <w:t>(Anth</w:t>
      </w:r>
      <w:r w:rsidR="00A546A3" w:rsidRPr="00A546A3">
        <w:rPr>
          <w:rFonts w:ascii="Times New Roman" w:hAnsi="Times New Roman" w:cs="Times New Roman"/>
          <w:sz w:val="24"/>
          <w:szCs w:val="24"/>
        </w:rPr>
        <w:t>ony, 2012, p. 13)</w:t>
      </w:r>
      <w:r w:rsidR="00910222">
        <w:rPr>
          <w:rFonts w:ascii="Times New Roman" w:hAnsi="Times New Roman" w:cs="Times New Roman"/>
          <w:sz w:val="24"/>
          <w:szCs w:val="24"/>
        </w:rPr>
        <w:t xml:space="preserve"> to </w:t>
      </w:r>
      <w:r w:rsidR="003442BF">
        <w:rPr>
          <w:rFonts w:ascii="Times New Roman" w:hAnsi="Times New Roman" w:cs="Times New Roman"/>
          <w:sz w:val="24"/>
          <w:szCs w:val="24"/>
        </w:rPr>
        <w:t xml:space="preserve"> </w:t>
      </w:r>
      <w:proofErr w:type="spellStart"/>
      <w:r w:rsidR="009602DE">
        <w:rPr>
          <w:rFonts w:ascii="Times New Roman" w:hAnsi="Times New Roman" w:cs="Times New Roman"/>
          <w:sz w:val="24"/>
          <w:szCs w:val="24"/>
        </w:rPr>
        <w:t>to</w:t>
      </w:r>
      <w:proofErr w:type="spellEnd"/>
      <w:r w:rsidR="009602DE">
        <w:rPr>
          <w:rFonts w:ascii="Times New Roman" w:hAnsi="Times New Roman" w:cs="Times New Roman"/>
          <w:sz w:val="24"/>
          <w:szCs w:val="24"/>
        </w:rPr>
        <w:t xml:space="preserve"> </w:t>
      </w:r>
      <w:r w:rsidR="00A546A3" w:rsidRPr="00A546A3">
        <w:rPr>
          <w:rFonts w:ascii="Times New Roman" w:hAnsi="Times New Roman" w:cs="Times New Roman"/>
          <w:sz w:val="24"/>
          <w:szCs w:val="24"/>
        </w:rPr>
        <w:t xml:space="preserve"> </w:t>
      </w:r>
      <w:r w:rsidR="009602DE">
        <w:rPr>
          <w:rFonts w:ascii="Times New Roman" w:hAnsi="Times New Roman" w:cs="Times New Roman"/>
          <w:sz w:val="24"/>
          <w:szCs w:val="24"/>
        </w:rPr>
        <w:t>an informative  public relations</w:t>
      </w:r>
      <w:r w:rsidR="003442BF">
        <w:rPr>
          <w:rFonts w:ascii="Times New Roman" w:hAnsi="Times New Roman" w:cs="Times New Roman"/>
          <w:sz w:val="24"/>
          <w:szCs w:val="24"/>
        </w:rPr>
        <w:t xml:space="preserve"> format</w:t>
      </w:r>
      <w:r w:rsidR="00E76DF7">
        <w:rPr>
          <w:rFonts w:ascii="Times New Roman" w:hAnsi="Times New Roman" w:cs="Times New Roman"/>
          <w:sz w:val="24"/>
          <w:szCs w:val="24"/>
        </w:rPr>
        <w:t xml:space="preserve">.  </w:t>
      </w:r>
      <w:r w:rsidR="00910222">
        <w:rPr>
          <w:rFonts w:ascii="Times New Roman" w:hAnsi="Times New Roman" w:cs="Times New Roman"/>
          <w:sz w:val="24"/>
          <w:szCs w:val="24"/>
        </w:rPr>
        <w:t>In the t</w:t>
      </w:r>
      <w:r w:rsidR="00E76DF7">
        <w:rPr>
          <w:rFonts w:ascii="Times New Roman" w:hAnsi="Times New Roman" w:cs="Times New Roman"/>
          <w:sz w:val="24"/>
          <w:szCs w:val="24"/>
        </w:rPr>
        <w:t xml:space="preserve">erms </w:t>
      </w:r>
      <w:proofErr w:type="gramStart"/>
      <w:r w:rsidR="00E76DF7">
        <w:rPr>
          <w:rFonts w:ascii="Times New Roman" w:hAnsi="Times New Roman" w:cs="Times New Roman"/>
          <w:sz w:val="24"/>
          <w:szCs w:val="24"/>
        </w:rPr>
        <w:t>of  Russell</w:t>
      </w:r>
      <w:proofErr w:type="gramEnd"/>
      <w:r w:rsidR="00E76DF7">
        <w:rPr>
          <w:rFonts w:ascii="Times New Roman" w:hAnsi="Times New Roman" w:cs="Times New Roman"/>
          <w:sz w:val="24"/>
          <w:szCs w:val="24"/>
        </w:rPr>
        <w:t xml:space="preserve"> and </w:t>
      </w:r>
      <w:proofErr w:type="spellStart"/>
      <w:r w:rsidR="00E76DF7">
        <w:rPr>
          <w:rFonts w:ascii="Times New Roman" w:hAnsi="Times New Roman" w:cs="Times New Roman"/>
          <w:sz w:val="24"/>
          <w:szCs w:val="24"/>
        </w:rPr>
        <w:t>Lamme’s</w:t>
      </w:r>
      <w:proofErr w:type="spellEnd"/>
      <w:r w:rsidR="00E76DF7">
        <w:rPr>
          <w:rFonts w:ascii="Times New Roman" w:hAnsi="Times New Roman" w:cs="Times New Roman"/>
          <w:sz w:val="24"/>
          <w:szCs w:val="24"/>
        </w:rPr>
        <w:t xml:space="preserve"> (2016)  standards for defining historical PR practice, ABCA</w:t>
      </w:r>
      <w:r w:rsidR="003442BF">
        <w:rPr>
          <w:rFonts w:ascii="Times New Roman" w:hAnsi="Times New Roman" w:cs="Times New Roman"/>
          <w:sz w:val="24"/>
          <w:szCs w:val="24"/>
        </w:rPr>
        <w:t xml:space="preserve"> </w:t>
      </w:r>
      <w:r w:rsidR="00E76DF7">
        <w:rPr>
          <w:rFonts w:ascii="Times New Roman" w:hAnsi="Times New Roman" w:cs="Times New Roman"/>
          <w:sz w:val="24"/>
          <w:szCs w:val="24"/>
        </w:rPr>
        <w:t xml:space="preserve">had the strategic intent of improving morale in the army and its participative mode of operation </w:t>
      </w:r>
      <w:r w:rsidR="00910222">
        <w:rPr>
          <w:rFonts w:ascii="Times New Roman" w:hAnsi="Times New Roman" w:cs="Times New Roman"/>
          <w:sz w:val="24"/>
          <w:szCs w:val="24"/>
        </w:rPr>
        <w:t xml:space="preserve">also gave agency to </w:t>
      </w:r>
      <w:r w:rsidR="00A546A3" w:rsidRPr="00A546A3">
        <w:rPr>
          <w:rFonts w:ascii="Times New Roman" w:hAnsi="Times New Roman" w:cs="Times New Roman"/>
          <w:sz w:val="24"/>
          <w:szCs w:val="24"/>
        </w:rPr>
        <w:t>conscript</w:t>
      </w:r>
      <w:r w:rsidR="00E76DF7">
        <w:rPr>
          <w:rFonts w:ascii="Times New Roman" w:hAnsi="Times New Roman" w:cs="Times New Roman"/>
          <w:sz w:val="24"/>
          <w:szCs w:val="24"/>
        </w:rPr>
        <w:t xml:space="preserve"> soldiers in a </w:t>
      </w:r>
      <w:r w:rsidR="009602DE">
        <w:rPr>
          <w:rFonts w:ascii="Times New Roman" w:hAnsi="Times New Roman" w:cs="Times New Roman"/>
          <w:sz w:val="24"/>
          <w:szCs w:val="24"/>
        </w:rPr>
        <w:t>democratic society</w:t>
      </w:r>
      <w:r w:rsidR="00910222">
        <w:rPr>
          <w:rFonts w:ascii="Times New Roman" w:hAnsi="Times New Roman" w:cs="Times New Roman"/>
          <w:sz w:val="24"/>
          <w:szCs w:val="24"/>
        </w:rPr>
        <w:t xml:space="preserve"> to form their own opinions and prepare for active citizenship beyond the war.</w:t>
      </w:r>
      <w:r w:rsidR="009602DE">
        <w:rPr>
          <w:rFonts w:ascii="Times New Roman" w:hAnsi="Times New Roman" w:cs="Times New Roman"/>
          <w:sz w:val="24"/>
          <w:szCs w:val="24"/>
        </w:rPr>
        <w:t xml:space="preserve"> </w:t>
      </w:r>
      <w:r w:rsidR="00A546A3" w:rsidRPr="00A546A3">
        <w:rPr>
          <w:rFonts w:ascii="Times New Roman" w:hAnsi="Times New Roman" w:cs="Times New Roman"/>
          <w:sz w:val="24"/>
          <w:szCs w:val="24"/>
        </w:rPr>
        <w:t xml:space="preserve"> </w:t>
      </w:r>
      <w:r w:rsidR="009602DE">
        <w:rPr>
          <w:rFonts w:ascii="Times New Roman" w:hAnsi="Times New Roman" w:cs="Times New Roman"/>
          <w:sz w:val="24"/>
          <w:szCs w:val="24"/>
        </w:rPr>
        <w:t xml:space="preserve">While observers using a modern pluralist lens to analyse ABCA </w:t>
      </w:r>
      <w:r w:rsidR="00133968">
        <w:rPr>
          <w:rFonts w:ascii="Times New Roman" w:hAnsi="Times New Roman" w:cs="Times New Roman"/>
          <w:sz w:val="24"/>
          <w:szCs w:val="24"/>
        </w:rPr>
        <w:t xml:space="preserve">might </w:t>
      </w:r>
      <w:r w:rsidR="009602DE">
        <w:rPr>
          <w:rFonts w:ascii="Times New Roman" w:hAnsi="Times New Roman" w:cs="Times New Roman"/>
          <w:sz w:val="24"/>
          <w:szCs w:val="24"/>
        </w:rPr>
        <w:t xml:space="preserve">detect </w:t>
      </w:r>
      <w:r w:rsidR="007A183B">
        <w:rPr>
          <w:rFonts w:ascii="Times New Roman" w:hAnsi="Times New Roman" w:cs="Times New Roman"/>
          <w:sz w:val="24"/>
          <w:szCs w:val="24"/>
        </w:rPr>
        <w:t xml:space="preserve">a degree of contradiction </w:t>
      </w:r>
      <w:r w:rsidR="003B0256">
        <w:rPr>
          <w:rFonts w:ascii="Times New Roman" w:hAnsi="Times New Roman" w:cs="Times New Roman"/>
          <w:sz w:val="24"/>
          <w:szCs w:val="24"/>
        </w:rPr>
        <w:t>between General Adam’s exhortation that ABCA sessions should include “no propaganda”</w:t>
      </w:r>
      <w:r w:rsidR="00133968">
        <w:rPr>
          <w:rFonts w:ascii="Times New Roman" w:hAnsi="Times New Roman" w:cs="Times New Roman"/>
          <w:sz w:val="24"/>
          <w:szCs w:val="24"/>
        </w:rPr>
        <w:t xml:space="preserve"> alongside </w:t>
      </w:r>
      <w:r w:rsidR="00910222">
        <w:rPr>
          <w:rFonts w:ascii="Times New Roman" w:hAnsi="Times New Roman" w:cs="Times New Roman"/>
          <w:sz w:val="24"/>
          <w:szCs w:val="24"/>
        </w:rPr>
        <w:t xml:space="preserve">ABCA’s </w:t>
      </w:r>
      <w:r w:rsidR="00133968">
        <w:rPr>
          <w:rFonts w:ascii="Times New Roman" w:hAnsi="Times New Roman" w:cs="Times New Roman"/>
          <w:sz w:val="24"/>
          <w:szCs w:val="24"/>
        </w:rPr>
        <w:t>active</w:t>
      </w:r>
      <w:r w:rsidR="003B0256">
        <w:rPr>
          <w:rFonts w:ascii="Times New Roman" w:hAnsi="Times New Roman" w:cs="Times New Roman"/>
          <w:sz w:val="24"/>
          <w:szCs w:val="24"/>
        </w:rPr>
        <w:t xml:space="preserve"> promoti</w:t>
      </w:r>
      <w:r w:rsidR="009602DE">
        <w:rPr>
          <w:rFonts w:ascii="Times New Roman" w:hAnsi="Times New Roman" w:cs="Times New Roman"/>
          <w:sz w:val="24"/>
          <w:szCs w:val="24"/>
        </w:rPr>
        <w:t xml:space="preserve">on </w:t>
      </w:r>
      <w:r w:rsidR="00910222">
        <w:rPr>
          <w:rFonts w:ascii="Times New Roman" w:hAnsi="Times New Roman" w:cs="Times New Roman"/>
          <w:sz w:val="24"/>
          <w:szCs w:val="24"/>
        </w:rPr>
        <w:t xml:space="preserve">of </w:t>
      </w:r>
      <w:r w:rsidR="003B0256">
        <w:rPr>
          <w:rFonts w:ascii="Times New Roman" w:hAnsi="Times New Roman" w:cs="Times New Roman"/>
          <w:sz w:val="24"/>
          <w:szCs w:val="24"/>
        </w:rPr>
        <w:t>British democracy and civic participation</w:t>
      </w:r>
      <w:r w:rsidR="00133968">
        <w:rPr>
          <w:rFonts w:ascii="Times New Roman" w:hAnsi="Times New Roman" w:cs="Times New Roman"/>
          <w:sz w:val="24"/>
          <w:szCs w:val="24"/>
        </w:rPr>
        <w:t>, it seems clear at the time</w:t>
      </w:r>
      <w:r w:rsidR="00910222">
        <w:rPr>
          <w:rFonts w:ascii="Times New Roman" w:hAnsi="Times New Roman" w:cs="Times New Roman"/>
          <w:sz w:val="24"/>
          <w:szCs w:val="24"/>
        </w:rPr>
        <w:t xml:space="preserve"> </w:t>
      </w:r>
      <w:proofErr w:type="gramStart"/>
      <w:r w:rsidR="00910222">
        <w:rPr>
          <w:rFonts w:ascii="Times New Roman" w:hAnsi="Times New Roman" w:cs="Times New Roman"/>
          <w:sz w:val="24"/>
          <w:szCs w:val="24"/>
        </w:rPr>
        <w:t>-  and</w:t>
      </w:r>
      <w:proofErr w:type="gramEnd"/>
      <w:r w:rsidR="00910222">
        <w:rPr>
          <w:rFonts w:ascii="Times New Roman" w:hAnsi="Times New Roman" w:cs="Times New Roman"/>
          <w:sz w:val="24"/>
          <w:szCs w:val="24"/>
        </w:rPr>
        <w:t xml:space="preserve"> also today - </w:t>
      </w:r>
      <w:r w:rsidR="00133968">
        <w:rPr>
          <w:rFonts w:ascii="Times New Roman" w:hAnsi="Times New Roman" w:cs="Times New Roman"/>
          <w:sz w:val="24"/>
          <w:szCs w:val="24"/>
        </w:rPr>
        <w:t xml:space="preserve">that the ethical end of improved military morale in an existential war more than justified the communicative means deployed by ABCA.  </w:t>
      </w:r>
      <w:r w:rsidR="003B0256">
        <w:rPr>
          <w:rFonts w:ascii="Times New Roman" w:hAnsi="Times New Roman" w:cs="Times New Roman"/>
          <w:sz w:val="24"/>
          <w:szCs w:val="24"/>
        </w:rPr>
        <w:t xml:space="preserve"> </w:t>
      </w:r>
      <w:r w:rsidRPr="00FA7171">
        <w:rPr>
          <w:rFonts w:ascii="Times New Roman" w:hAnsi="Times New Roman" w:cs="Times New Roman"/>
          <w:b/>
          <w:sz w:val="24"/>
          <w:szCs w:val="24"/>
        </w:rPr>
        <w:t>Conclusion</w:t>
      </w:r>
      <w:r w:rsidR="00C242B8" w:rsidRPr="00FA7171">
        <w:rPr>
          <w:rFonts w:ascii="Times New Roman" w:hAnsi="Times New Roman" w:cs="Times New Roman"/>
          <w:b/>
          <w:sz w:val="24"/>
          <w:szCs w:val="24"/>
        </w:rPr>
        <w:t xml:space="preserve"> </w:t>
      </w:r>
      <w:r w:rsidR="00923ECC" w:rsidRPr="00FA7171">
        <w:rPr>
          <w:rFonts w:ascii="Times New Roman" w:hAnsi="Times New Roman" w:cs="Times New Roman"/>
          <w:b/>
          <w:sz w:val="24"/>
          <w:szCs w:val="24"/>
        </w:rPr>
        <w:t xml:space="preserve"> </w:t>
      </w:r>
    </w:p>
    <w:p w:rsidR="00A546A3" w:rsidRDefault="00490CB2" w:rsidP="008059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scope of ABCA’s institutional and communicative purpose – to improve morale and motivation in the army by informing </w:t>
      </w:r>
      <w:r w:rsidR="007A183B">
        <w:rPr>
          <w:rFonts w:ascii="Times New Roman" w:hAnsi="Times New Roman" w:cs="Times New Roman"/>
          <w:sz w:val="24"/>
          <w:szCs w:val="24"/>
        </w:rPr>
        <w:t xml:space="preserve">conscripted </w:t>
      </w:r>
      <w:r>
        <w:rPr>
          <w:rFonts w:ascii="Times New Roman" w:hAnsi="Times New Roman" w:cs="Times New Roman"/>
          <w:sz w:val="24"/>
          <w:szCs w:val="24"/>
        </w:rPr>
        <w:t>soldiers about what they were fighting for – was an internal communications task</w:t>
      </w:r>
      <w:r w:rsidR="007A183B">
        <w:rPr>
          <w:rFonts w:ascii="Times New Roman" w:hAnsi="Times New Roman" w:cs="Times New Roman"/>
          <w:sz w:val="24"/>
          <w:szCs w:val="24"/>
        </w:rPr>
        <w:t xml:space="preserve"> that arose because of the intense demands of a modern total </w:t>
      </w:r>
      <w:proofErr w:type="gramStart"/>
      <w:r w:rsidR="007A183B">
        <w:rPr>
          <w:rFonts w:ascii="Times New Roman" w:hAnsi="Times New Roman" w:cs="Times New Roman"/>
          <w:sz w:val="24"/>
          <w:szCs w:val="24"/>
        </w:rPr>
        <w:t xml:space="preserve">war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743E4A">
        <w:rPr>
          <w:rFonts w:ascii="Times New Roman" w:hAnsi="Times New Roman" w:cs="Times New Roman"/>
          <w:sz w:val="24"/>
          <w:szCs w:val="24"/>
        </w:rPr>
        <w:t xml:space="preserve">Neither of ABCA’s founding institutional entrepreneurs – Adams and Williams – had recorded experience of public relations work before World War II, </w:t>
      </w:r>
      <w:proofErr w:type="gramStart"/>
      <w:r w:rsidR="007A183B">
        <w:rPr>
          <w:rFonts w:ascii="Times New Roman" w:hAnsi="Times New Roman" w:cs="Times New Roman"/>
          <w:sz w:val="24"/>
          <w:szCs w:val="24"/>
        </w:rPr>
        <w:t xml:space="preserve">although </w:t>
      </w:r>
      <w:r w:rsidR="00743E4A">
        <w:rPr>
          <w:rFonts w:ascii="Times New Roman" w:hAnsi="Times New Roman" w:cs="Times New Roman"/>
          <w:sz w:val="24"/>
          <w:szCs w:val="24"/>
        </w:rPr>
        <w:t xml:space="preserve"> correspondence</w:t>
      </w:r>
      <w:proofErr w:type="gramEnd"/>
      <w:r w:rsidR="00743E4A">
        <w:rPr>
          <w:rFonts w:ascii="Times New Roman" w:hAnsi="Times New Roman" w:cs="Times New Roman"/>
          <w:sz w:val="24"/>
          <w:szCs w:val="24"/>
        </w:rPr>
        <w:t xml:space="preserve"> </w:t>
      </w:r>
      <w:r w:rsidR="007A183B">
        <w:rPr>
          <w:rFonts w:ascii="Times New Roman" w:hAnsi="Times New Roman" w:cs="Times New Roman"/>
          <w:sz w:val="24"/>
          <w:szCs w:val="24"/>
        </w:rPr>
        <w:t xml:space="preserve">from Williams (1944) </w:t>
      </w:r>
      <w:r w:rsidR="00743E4A">
        <w:rPr>
          <w:rFonts w:ascii="Times New Roman" w:hAnsi="Times New Roman" w:cs="Times New Roman"/>
          <w:sz w:val="24"/>
          <w:szCs w:val="24"/>
        </w:rPr>
        <w:t>late in the war</w:t>
      </w:r>
      <w:r w:rsidR="007A183B">
        <w:rPr>
          <w:rFonts w:ascii="Times New Roman" w:hAnsi="Times New Roman" w:cs="Times New Roman"/>
          <w:sz w:val="24"/>
          <w:szCs w:val="24"/>
        </w:rPr>
        <w:t xml:space="preserve"> </w:t>
      </w:r>
      <w:r w:rsidR="00743E4A">
        <w:rPr>
          <w:rFonts w:ascii="Times New Roman" w:hAnsi="Times New Roman" w:cs="Times New Roman"/>
          <w:sz w:val="24"/>
          <w:szCs w:val="24"/>
        </w:rPr>
        <w:t>emphasises the importance of publicity for adult education initiatives in order to generate</w:t>
      </w:r>
      <w:r w:rsidR="003B0256">
        <w:rPr>
          <w:rFonts w:ascii="Times New Roman" w:hAnsi="Times New Roman" w:cs="Times New Roman"/>
          <w:sz w:val="24"/>
          <w:szCs w:val="24"/>
        </w:rPr>
        <w:t xml:space="preserve"> high rates of participation.</w:t>
      </w:r>
      <w:r w:rsidR="00D51FFF">
        <w:rPr>
          <w:rFonts w:ascii="Times New Roman" w:hAnsi="Times New Roman" w:cs="Times New Roman"/>
          <w:sz w:val="24"/>
          <w:szCs w:val="24"/>
        </w:rPr>
        <w:t xml:space="preserve">. </w:t>
      </w:r>
      <w:r w:rsidR="00743E4A">
        <w:rPr>
          <w:rFonts w:ascii="Times New Roman" w:hAnsi="Times New Roman" w:cs="Times New Roman"/>
          <w:sz w:val="24"/>
          <w:szCs w:val="24"/>
        </w:rPr>
        <w:t>Adams wro</w:t>
      </w:r>
      <w:r w:rsidR="00C62019">
        <w:rPr>
          <w:rFonts w:ascii="Times New Roman" w:hAnsi="Times New Roman" w:cs="Times New Roman"/>
          <w:sz w:val="24"/>
          <w:szCs w:val="24"/>
        </w:rPr>
        <w:t xml:space="preserve">te at least one article </w:t>
      </w:r>
      <w:r w:rsidR="00D51FFF">
        <w:rPr>
          <w:rFonts w:ascii="Times New Roman" w:hAnsi="Times New Roman" w:cs="Times New Roman"/>
          <w:sz w:val="24"/>
          <w:szCs w:val="24"/>
        </w:rPr>
        <w:t>on public relations and propaganda topics (for</w:t>
      </w:r>
      <w:r w:rsidR="00674DE2">
        <w:rPr>
          <w:rFonts w:ascii="Times New Roman" w:hAnsi="Times New Roman" w:cs="Times New Roman"/>
          <w:sz w:val="24"/>
          <w:szCs w:val="24"/>
        </w:rPr>
        <w:t xml:space="preserve"> </w:t>
      </w:r>
      <w:r w:rsidR="00D51FFF" w:rsidRPr="00D51FFF">
        <w:rPr>
          <w:rFonts w:ascii="Times New Roman" w:hAnsi="Times New Roman" w:cs="Times New Roman"/>
          <w:i/>
          <w:sz w:val="24"/>
          <w:szCs w:val="24"/>
        </w:rPr>
        <w:t>Public Relations</w:t>
      </w:r>
      <w:r w:rsidR="00D51FFF">
        <w:rPr>
          <w:rFonts w:ascii="Times New Roman" w:hAnsi="Times New Roman" w:cs="Times New Roman"/>
          <w:sz w:val="24"/>
          <w:szCs w:val="24"/>
        </w:rPr>
        <w:t xml:space="preserve">) </w:t>
      </w:r>
      <w:r w:rsidR="00C62019">
        <w:rPr>
          <w:rFonts w:ascii="Times New Roman" w:hAnsi="Times New Roman" w:cs="Times New Roman"/>
          <w:sz w:val="24"/>
          <w:szCs w:val="24"/>
        </w:rPr>
        <w:t>after the war</w:t>
      </w:r>
      <w:r w:rsidR="00D51FFF">
        <w:rPr>
          <w:rFonts w:ascii="Times New Roman" w:hAnsi="Times New Roman" w:cs="Times New Roman"/>
          <w:sz w:val="24"/>
          <w:szCs w:val="24"/>
        </w:rPr>
        <w:t xml:space="preserve">, </w:t>
      </w:r>
      <w:r w:rsidR="00C62019">
        <w:rPr>
          <w:rFonts w:ascii="Times New Roman" w:hAnsi="Times New Roman" w:cs="Times New Roman"/>
          <w:sz w:val="24"/>
          <w:szCs w:val="24"/>
        </w:rPr>
        <w:t>in which he</w:t>
      </w:r>
      <w:r w:rsidR="00D51FFF">
        <w:rPr>
          <w:rFonts w:ascii="Times New Roman" w:hAnsi="Times New Roman" w:cs="Times New Roman"/>
          <w:sz w:val="24"/>
          <w:szCs w:val="24"/>
        </w:rPr>
        <w:t xml:space="preserve"> wrote that “it was vital to let the rest of the world – particularly the underdeveloped world – know about the British way of life” going on to </w:t>
      </w:r>
      <w:r w:rsidR="001C08D1">
        <w:rPr>
          <w:rFonts w:ascii="Times New Roman" w:hAnsi="Times New Roman" w:cs="Times New Roman"/>
          <w:sz w:val="24"/>
          <w:szCs w:val="24"/>
        </w:rPr>
        <w:t xml:space="preserve">apply </w:t>
      </w:r>
      <w:r w:rsidR="00D51FFF">
        <w:rPr>
          <w:rFonts w:ascii="Times New Roman" w:hAnsi="Times New Roman" w:cs="Times New Roman"/>
          <w:sz w:val="24"/>
          <w:szCs w:val="24"/>
        </w:rPr>
        <w:t xml:space="preserve"> the  ABCA </w:t>
      </w:r>
      <w:r w:rsidR="00674DE2">
        <w:rPr>
          <w:rFonts w:ascii="Times New Roman" w:hAnsi="Times New Roman" w:cs="Times New Roman"/>
          <w:sz w:val="24"/>
          <w:szCs w:val="24"/>
        </w:rPr>
        <w:t xml:space="preserve">message and </w:t>
      </w:r>
      <w:r w:rsidR="00D51FFF">
        <w:rPr>
          <w:rFonts w:ascii="Times New Roman" w:hAnsi="Times New Roman" w:cs="Times New Roman"/>
          <w:sz w:val="24"/>
          <w:szCs w:val="24"/>
        </w:rPr>
        <w:t xml:space="preserve">  to the </w:t>
      </w:r>
      <w:r w:rsidR="001C08D1">
        <w:rPr>
          <w:rFonts w:ascii="Times New Roman" w:hAnsi="Times New Roman" w:cs="Times New Roman"/>
          <w:sz w:val="24"/>
          <w:szCs w:val="24"/>
        </w:rPr>
        <w:t xml:space="preserve">geopolitics of the </w:t>
      </w:r>
      <w:r w:rsidR="00D51FFF">
        <w:rPr>
          <w:rFonts w:ascii="Times New Roman" w:hAnsi="Times New Roman" w:cs="Times New Roman"/>
          <w:sz w:val="24"/>
          <w:szCs w:val="24"/>
        </w:rPr>
        <w:t>1950s: “knowledge of our democratic principles could be a most potent defence against communism and a powerful weapon in the ‘cold war’” (Adam, 1952, cited by L’Etang, 2006, p.73). These examples of engagement and continued interest in public relations and propaganda topics</w:t>
      </w:r>
      <w:r w:rsidR="00C32AD9">
        <w:rPr>
          <w:rFonts w:ascii="Times New Roman" w:hAnsi="Times New Roman" w:cs="Times New Roman"/>
          <w:sz w:val="24"/>
          <w:szCs w:val="24"/>
        </w:rPr>
        <w:t xml:space="preserve"> by Adam and Williams, alongside their respective specialisms of military mora</w:t>
      </w:r>
      <w:r w:rsidR="00A546A3">
        <w:rPr>
          <w:rFonts w:ascii="Times New Roman" w:hAnsi="Times New Roman" w:cs="Times New Roman"/>
          <w:sz w:val="24"/>
          <w:szCs w:val="24"/>
        </w:rPr>
        <w:t>le and adult education, suggest</w:t>
      </w:r>
      <w:r w:rsidR="00C32AD9">
        <w:rPr>
          <w:rFonts w:ascii="Times New Roman" w:hAnsi="Times New Roman" w:cs="Times New Roman"/>
          <w:sz w:val="24"/>
          <w:szCs w:val="24"/>
        </w:rPr>
        <w:t xml:space="preserve"> some </w:t>
      </w:r>
      <w:r w:rsidR="00B71A02">
        <w:rPr>
          <w:rFonts w:ascii="Times New Roman" w:hAnsi="Times New Roman" w:cs="Times New Roman"/>
          <w:sz w:val="24"/>
          <w:szCs w:val="24"/>
        </w:rPr>
        <w:t>understanding of the field alongside ap</w:t>
      </w:r>
      <w:r w:rsidR="00C32AD9">
        <w:rPr>
          <w:rFonts w:ascii="Times New Roman" w:hAnsi="Times New Roman" w:cs="Times New Roman"/>
          <w:sz w:val="24"/>
          <w:szCs w:val="24"/>
        </w:rPr>
        <w:t xml:space="preserve">titude </w:t>
      </w:r>
      <w:r w:rsidR="00C32AD9">
        <w:rPr>
          <w:rFonts w:ascii="Times New Roman" w:hAnsi="Times New Roman" w:cs="Times New Roman"/>
          <w:sz w:val="24"/>
          <w:szCs w:val="24"/>
        </w:rPr>
        <w:lastRenderedPageBreak/>
        <w:t xml:space="preserve">for </w:t>
      </w:r>
      <w:r w:rsidR="00B71A02">
        <w:rPr>
          <w:rFonts w:ascii="Times New Roman" w:hAnsi="Times New Roman" w:cs="Times New Roman"/>
          <w:sz w:val="24"/>
          <w:szCs w:val="24"/>
        </w:rPr>
        <w:t xml:space="preserve">practice.  With this background, ABCA can be understood to have delivered an unusual combination of public relations, propaganda and education that </w:t>
      </w:r>
      <w:r w:rsidR="00194E53">
        <w:rPr>
          <w:rFonts w:ascii="Times New Roman" w:hAnsi="Times New Roman" w:cs="Times New Roman"/>
          <w:sz w:val="24"/>
          <w:szCs w:val="24"/>
        </w:rPr>
        <w:t xml:space="preserve">addressed the specific </w:t>
      </w:r>
      <w:r w:rsidR="00B71A02">
        <w:rPr>
          <w:rFonts w:ascii="Times New Roman" w:hAnsi="Times New Roman" w:cs="Times New Roman"/>
          <w:sz w:val="24"/>
          <w:szCs w:val="24"/>
        </w:rPr>
        <w:t xml:space="preserve">conditions of </w:t>
      </w:r>
      <w:r w:rsidR="00194E53">
        <w:rPr>
          <w:rFonts w:ascii="Times New Roman" w:hAnsi="Times New Roman" w:cs="Times New Roman"/>
          <w:sz w:val="24"/>
          <w:szCs w:val="24"/>
        </w:rPr>
        <w:t xml:space="preserve">a conscript army in </w:t>
      </w:r>
      <w:r w:rsidR="00B71A02">
        <w:rPr>
          <w:rFonts w:ascii="Times New Roman" w:hAnsi="Times New Roman" w:cs="Times New Roman"/>
          <w:sz w:val="24"/>
          <w:szCs w:val="24"/>
        </w:rPr>
        <w:t xml:space="preserve">World War II. </w:t>
      </w:r>
      <w:r w:rsidR="00194E53">
        <w:rPr>
          <w:rFonts w:ascii="Times New Roman" w:hAnsi="Times New Roman" w:cs="Times New Roman"/>
          <w:sz w:val="24"/>
          <w:szCs w:val="24"/>
        </w:rPr>
        <w:t>Specifically, ABCA</w:t>
      </w:r>
      <w:r w:rsidR="00B71A02">
        <w:rPr>
          <w:rFonts w:ascii="Times New Roman" w:hAnsi="Times New Roman" w:cs="Times New Roman"/>
          <w:sz w:val="24"/>
          <w:szCs w:val="24"/>
        </w:rPr>
        <w:t xml:space="preserve"> </w:t>
      </w:r>
      <w:r w:rsidR="00194E53">
        <w:rPr>
          <w:rFonts w:ascii="Times New Roman" w:hAnsi="Times New Roman" w:cs="Times New Roman"/>
          <w:sz w:val="24"/>
          <w:szCs w:val="24"/>
        </w:rPr>
        <w:t>ad</w:t>
      </w:r>
      <w:r w:rsidR="00B71A02">
        <w:rPr>
          <w:rFonts w:ascii="Times New Roman" w:hAnsi="Times New Roman" w:cs="Times New Roman"/>
          <w:sz w:val="24"/>
          <w:szCs w:val="24"/>
        </w:rPr>
        <w:t>dressed ignorance of current affairs among many soldiers, lack of civic engagement, (following on from the fascist and communist politics of the interwar years) and the poor levels of morale and motivation in the new conscr</w:t>
      </w:r>
      <w:r w:rsidR="009C6879">
        <w:rPr>
          <w:rFonts w:ascii="Times New Roman" w:hAnsi="Times New Roman" w:cs="Times New Roman"/>
          <w:sz w:val="24"/>
          <w:szCs w:val="24"/>
        </w:rPr>
        <w:t>i</w:t>
      </w:r>
      <w:r w:rsidR="00B71A02">
        <w:rPr>
          <w:rFonts w:ascii="Times New Roman" w:hAnsi="Times New Roman" w:cs="Times New Roman"/>
          <w:sz w:val="24"/>
          <w:szCs w:val="24"/>
        </w:rPr>
        <w:t>pt army.</w:t>
      </w:r>
      <w:r w:rsidR="009C6879">
        <w:rPr>
          <w:rFonts w:ascii="Times New Roman" w:hAnsi="Times New Roman" w:cs="Times New Roman"/>
          <w:sz w:val="24"/>
          <w:szCs w:val="24"/>
        </w:rPr>
        <w:t xml:space="preserve">  </w:t>
      </w:r>
    </w:p>
    <w:p w:rsidR="00936E79" w:rsidRDefault="00B436D3" w:rsidP="00805915">
      <w:pPr>
        <w:spacing w:line="360" w:lineRule="auto"/>
        <w:jc w:val="both"/>
        <w:rPr>
          <w:rFonts w:ascii="Times New Roman" w:hAnsi="Times New Roman" w:cs="Times New Roman"/>
          <w:sz w:val="24"/>
          <w:szCs w:val="24"/>
        </w:rPr>
      </w:pPr>
      <w:r>
        <w:rPr>
          <w:rFonts w:ascii="Times New Roman" w:hAnsi="Times New Roman" w:cs="Times New Roman"/>
          <w:sz w:val="24"/>
          <w:szCs w:val="24"/>
        </w:rPr>
        <w:t>ABCA combined</w:t>
      </w:r>
      <w:r w:rsidR="00A546A3">
        <w:rPr>
          <w:rFonts w:ascii="Times New Roman" w:hAnsi="Times New Roman" w:cs="Times New Roman"/>
          <w:sz w:val="24"/>
          <w:szCs w:val="24"/>
        </w:rPr>
        <w:t xml:space="preserve"> the normally separate fields of prop</w:t>
      </w:r>
      <w:r>
        <w:rPr>
          <w:rFonts w:ascii="Times New Roman" w:hAnsi="Times New Roman" w:cs="Times New Roman"/>
          <w:sz w:val="24"/>
          <w:szCs w:val="24"/>
        </w:rPr>
        <w:t>aganda and informative communication in</w:t>
      </w:r>
      <w:r w:rsidR="003B0256">
        <w:rPr>
          <w:rFonts w:ascii="Times New Roman" w:hAnsi="Times New Roman" w:cs="Times New Roman"/>
          <w:sz w:val="24"/>
          <w:szCs w:val="24"/>
        </w:rPr>
        <w:t>to</w:t>
      </w:r>
      <w:r>
        <w:rPr>
          <w:rFonts w:ascii="Times New Roman" w:hAnsi="Times New Roman" w:cs="Times New Roman"/>
          <w:sz w:val="24"/>
          <w:szCs w:val="24"/>
        </w:rPr>
        <w:t xml:space="preserve"> </w:t>
      </w:r>
      <w:r w:rsidR="00A546A3">
        <w:rPr>
          <w:rFonts w:ascii="Times New Roman" w:hAnsi="Times New Roman" w:cs="Times New Roman"/>
          <w:sz w:val="24"/>
          <w:szCs w:val="24"/>
        </w:rPr>
        <w:t xml:space="preserve">a form of </w:t>
      </w:r>
      <w:r>
        <w:rPr>
          <w:rFonts w:ascii="Times New Roman" w:hAnsi="Times New Roman" w:cs="Times New Roman"/>
          <w:sz w:val="24"/>
          <w:szCs w:val="24"/>
        </w:rPr>
        <w:t xml:space="preserve">educational </w:t>
      </w:r>
      <w:r w:rsidR="003B0256">
        <w:rPr>
          <w:rFonts w:ascii="Times New Roman" w:hAnsi="Times New Roman" w:cs="Times New Roman"/>
          <w:sz w:val="24"/>
          <w:szCs w:val="24"/>
        </w:rPr>
        <w:t xml:space="preserve">public relations </w:t>
      </w:r>
      <w:r>
        <w:rPr>
          <w:rFonts w:ascii="Times New Roman" w:hAnsi="Times New Roman" w:cs="Times New Roman"/>
          <w:sz w:val="24"/>
          <w:szCs w:val="24"/>
        </w:rPr>
        <w:t>practice</w:t>
      </w:r>
      <w:r w:rsidR="003B0256">
        <w:rPr>
          <w:rFonts w:ascii="Times New Roman" w:hAnsi="Times New Roman" w:cs="Times New Roman"/>
          <w:sz w:val="24"/>
          <w:szCs w:val="24"/>
        </w:rPr>
        <w:t xml:space="preserve"> that encouraged </w:t>
      </w:r>
      <w:r w:rsidR="00674DE2">
        <w:rPr>
          <w:rFonts w:ascii="Times New Roman" w:hAnsi="Times New Roman" w:cs="Times New Roman"/>
          <w:sz w:val="24"/>
          <w:szCs w:val="24"/>
        </w:rPr>
        <w:t xml:space="preserve">the </w:t>
      </w:r>
      <w:r w:rsidR="003B0256">
        <w:rPr>
          <w:rFonts w:ascii="Times New Roman" w:hAnsi="Times New Roman" w:cs="Times New Roman"/>
          <w:sz w:val="24"/>
          <w:szCs w:val="24"/>
        </w:rPr>
        <w:t xml:space="preserve">participation of soldiers </w:t>
      </w:r>
      <w:r w:rsidR="00674DE2">
        <w:rPr>
          <w:rFonts w:ascii="Times New Roman" w:hAnsi="Times New Roman" w:cs="Times New Roman"/>
          <w:sz w:val="24"/>
          <w:szCs w:val="24"/>
        </w:rPr>
        <w:t>in d</w:t>
      </w:r>
      <w:r w:rsidR="003B0256">
        <w:rPr>
          <w:rFonts w:ascii="Times New Roman" w:hAnsi="Times New Roman" w:cs="Times New Roman"/>
          <w:sz w:val="24"/>
          <w:szCs w:val="24"/>
        </w:rPr>
        <w:t xml:space="preserve">iscussion sessions </w:t>
      </w:r>
      <w:r w:rsidR="00674DE2">
        <w:rPr>
          <w:rFonts w:ascii="Times New Roman" w:hAnsi="Times New Roman" w:cs="Times New Roman"/>
          <w:sz w:val="24"/>
          <w:szCs w:val="24"/>
        </w:rPr>
        <w:t xml:space="preserve">in wartime and advocated </w:t>
      </w:r>
      <w:r w:rsidR="003B0256">
        <w:rPr>
          <w:rFonts w:ascii="Times New Roman" w:hAnsi="Times New Roman" w:cs="Times New Roman"/>
          <w:sz w:val="24"/>
          <w:szCs w:val="24"/>
        </w:rPr>
        <w:t>active citizens</w:t>
      </w:r>
      <w:r w:rsidR="00674DE2">
        <w:rPr>
          <w:rFonts w:ascii="Times New Roman" w:hAnsi="Times New Roman" w:cs="Times New Roman"/>
          <w:sz w:val="24"/>
          <w:szCs w:val="24"/>
        </w:rPr>
        <w:t>hip</w:t>
      </w:r>
      <w:r w:rsidR="003B0256">
        <w:rPr>
          <w:rFonts w:ascii="Times New Roman" w:hAnsi="Times New Roman" w:cs="Times New Roman"/>
          <w:sz w:val="24"/>
          <w:szCs w:val="24"/>
        </w:rPr>
        <w:t xml:space="preserve"> in post-war democracy.</w:t>
      </w:r>
      <w:r w:rsidR="005663D3">
        <w:rPr>
          <w:rFonts w:ascii="Times New Roman" w:hAnsi="Times New Roman" w:cs="Times New Roman"/>
          <w:sz w:val="24"/>
          <w:szCs w:val="24"/>
        </w:rPr>
        <w:t xml:space="preserve"> It was able to operate in this way because </w:t>
      </w:r>
      <w:r w:rsidR="009C6879">
        <w:rPr>
          <w:rFonts w:ascii="Times New Roman" w:hAnsi="Times New Roman" w:cs="Times New Roman"/>
          <w:sz w:val="24"/>
          <w:szCs w:val="24"/>
        </w:rPr>
        <w:t xml:space="preserve">ABCA’s </w:t>
      </w:r>
      <w:r>
        <w:rPr>
          <w:rFonts w:ascii="Times New Roman" w:hAnsi="Times New Roman" w:cs="Times New Roman"/>
          <w:sz w:val="24"/>
          <w:szCs w:val="24"/>
        </w:rPr>
        <w:t xml:space="preserve">primary purpose was motivational propaganda </w:t>
      </w:r>
      <w:r w:rsidR="007130E4">
        <w:rPr>
          <w:rFonts w:ascii="Times New Roman" w:hAnsi="Times New Roman" w:cs="Times New Roman"/>
          <w:sz w:val="24"/>
          <w:szCs w:val="24"/>
        </w:rPr>
        <w:t xml:space="preserve">for troops </w:t>
      </w:r>
      <w:r>
        <w:rPr>
          <w:rFonts w:ascii="Times New Roman" w:hAnsi="Times New Roman" w:cs="Times New Roman"/>
          <w:sz w:val="24"/>
          <w:szCs w:val="24"/>
        </w:rPr>
        <w:t xml:space="preserve">using current affairs education as a vehicle </w:t>
      </w:r>
      <w:proofErr w:type="gramStart"/>
      <w:r>
        <w:rPr>
          <w:rFonts w:ascii="Times New Roman" w:hAnsi="Times New Roman" w:cs="Times New Roman"/>
          <w:sz w:val="24"/>
          <w:szCs w:val="24"/>
        </w:rPr>
        <w:t xml:space="preserve">for </w:t>
      </w:r>
      <w:r w:rsidR="008D369E">
        <w:rPr>
          <w:rFonts w:ascii="Times New Roman" w:hAnsi="Times New Roman" w:cs="Times New Roman"/>
          <w:sz w:val="24"/>
          <w:szCs w:val="24"/>
        </w:rPr>
        <w:t xml:space="preserve"> communication</w:t>
      </w:r>
      <w:proofErr w:type="gramEnd"/>
      <w:r w:rsidR="001C08D1">
        <w:rPr>
          <w:rFonts w:ascii="Times New Roman" w:hAnsi="Times New Roman" w:cs="Times New Roman"/>
          <w:sz w:val="24"/>
          <w:szCs w:val="24"/>
        </w:rPr>
        <w:t>.</w:t>
      </w:r>
      <w:r w:rsidR="007130E4">
        <w:rPr>
          <w:rFonts w:ascii="Times New Roman" w:hAnsi="Times New Roman" w:cs="Times New Roman"/>
          <w:sz w:val="24"/>
          <w:szCs w:val="24"/>
        </w:rPr>
        <w:t xml:space="preserve"> This hybrid aspect of ABCA’s work – combining propaganda, internal employee communication and education – is typical of </w:t>
      </w:r>
      <w:proofErr w:type="gramStart"/>
      <w:r w:rsidR="00B170D5">
        <w:rPr>
          <w:rFonts w:ascii="Times New Roman" w:hAnsi="Times New Roman" w:cs="Times New Roman"/>
          <w:sz w:val="24"/>
          <w:szCs w:val="24"/>
        </w:rPr>
        <w:t>the  totalising</w:t>
      </w:r>
      <w:proofErr w:type="gramEnd"/>
      <w:r w:rsidR="00B170D5">
        <w:rPr>
          <w:rFonts w:ascii="Times New Roman" w:hAnsi="Times New Roman" w:cs="Times New Roman"/>
          <w:sz w:val="24"/>
          <w:szCs w:val="24"/>
        </w:rPr>
        <w:t xml:space="preserve"> mode of</w:t>
      </w:r>
      <w:r w:rsidR="007130E4">
        <w:rPr>
          <w:rFonts w:ascii="Times New Roman" w:hAnsi="Times New Roman" w:cs="Times New Roman"/>
          <w:sz w:val="24"/>
          <w:szCs w:val="24"/>
        </w:rPr>
        <w:t xml:space="preserve"> wartime public relations </w:t>
      </w:r>
      <w:r w:rsidR="00814033">
        <w:rPr>
          <w:rFonts w:ascii="Times New Roman" w:hAnsi="Times New Roman" w:cs="Times New Roman"/>
          <w:sz w:val="24"/>
          <w:szCs w:val="24"/>
        </w:rPr>
        <w:t xml:space="preserve">and propaganda </w:t>
      </w:r>
      <w:r w:rsidR="007130E4">
        <w:rPr>
          <w:rFonts w:ascii="Times New Roman" w:hAnsi="Times New Roman" w:cs="Times New Roman"/>
          <w:sz w:val="24"/>
          <w:szCs w:val="24"/>
        </w:rPr>
        <w:t xml:space="preserve"> </w:t>
      </w:r>
      <w:r w:rsidR="00814033">
        <w:rPr>
          <w:rFonts w:ascii="Times New Roman" w:hAnsi="Times New Roman" w:cs="Times New Roman"/>
          <w:sz w:val="24"/>
          <w:szCs w:val="24"/>
        </w:rPr>
        <w:t xml:space="preserve"> </w:t>
      </w:r>
      <w:r w:rsidR="00B170D5">
        <w:rPr>
          <w:rFonts w:ascii="Times New Roman" w:hAnsi="Times New Roman" w:cs="Times New Roman"/>
          <w:sz w:val="24"/>
          <w:szCs w:val="24"/>
        </w:rPr>
        <w:t xml:space="preserve">that </w:t>
      </w:r>
      <w:r w:rsidR="00674DE2">
        <w:rPr>
          <w:rFonts w:ascii="Times New Roman" w:hAnsi="Times New Roman" w:cs="Times New Roman"/>
          <w:sz w:val="24"/>
          <w:szCs w:val="24"/>
        </w:rPr>
        <w:t xml:space="preserve">was required for </w:t>
      </w:r>
      <w:r w:rsidR="00B170D5">
        <w:rPr>
          <w:rFonts w:ascii="Times New Roman" w:hAnsi="Times New Roman" w:cs="Times New Roman"/>
          <w:sz w:val="24"/>
          <w:szCs w:val="24"/>
        </w:rPr>
        <w:t xml:space="preserve">the first modern total war. ABCA </w:t>
      </w:r>
      <w:r w:rsidR="00674DE2">
        <w:rPr>
          <w:rFonts w:ascii="Times New Roman" w:hAnsi="Times New Roman" w:cs="Times New Roman"/>
          <w:sz w:val="24"/>
          <w:szCs w:val="24"/>
        </w:rPr>
        <w:t xml:space="preserve">implemented a scheme of work that combined </w:t>
      </w:r>
      <w:r w:rsidR="00B170D5">
        <w:rPr>
          <w:rFonts w:ascii="Times New Roman" w:hAnsi="Times New Roman" w:cs="Times New Roman"/>
          <w:sz w:val="24"/>
          <w:szCs w:val="24"/>
        </w:rPr>
        <w:t xml:space="preserve">fields </w:t>
      </w:r>
      <w:proofErr w:type="gramStart"/>
      <w:r w:rsidR="00B170D5">
        <w:rPr>
          <w:rFonts w:ascii="Times New Roman" w:hAnsi="Times New Roman" w:cs="Times New Roman"/>
          <w:sz w:val="24"/>
          <w:szCs w:val="24"/>
        </w:rPr>
        <w:t xml:space="preserve">that  </w:t>
      </w:r>
      <w:r w:rsidR="00814033">
        <w:rPr>
          <w:rFonts w:ascii="Times New Roman" w:hAnsi="Times New Roman" w:cs="Times New Roman"/>
          <w:sz w:val="24"/>
          <w:szCs w:val="24"/>
        </w:rPr>
        <w:t>were</w:t>
      </w:r>
      <w:proofErr w:type="gramEnd"/>
      <w:r w:rsidR="00814033">
        <w:rPr>
          <w:rFonts w:ascii="Times New Roman" w:hAnsi="Times New Roman" w:cs="Times New Roman"/>
          <w:sz w:val="24"/>
          <w:szCs w:val="24"/>
        </w:rPr>
        <w:t xml:space="preserve"> regarded as having distinct </w:t>
      </w:r>
      <w:r w:rsidR="00B170D5">
        <w:rPr>
          <w:rFonts w:ascii="Times New Roman" w:hAnsi="Times New Roman" w:cs="Times New Roman"/>
          <w:sz w:val="24"/>
          <w:szCs w:val="24"/>
        </w:rPr>
        <w:t>essential characteristics at the time – adult education, publishing, public relations,</w:t>
      </w:r>
      <w:r w:rsidR="00814033">
        <w:rPr>
          <w:rFonts w:ascii="Times New Roman" w:hAnsi="Times New Roman" w:cs="Times New Roman"/>
          <w:sz w:val="24"/>
          <w:szCs w:val="24"/>
        </w:rPr>
        <w:t xml:space="preserve"> </w:t>
      </w:r>
      <w:r w:rsidR="00B170D5">
        <w:rPr>
          <w:rFonts w:ascii="Times New Roman" w:hAnsi="Times New Roman" w:cs="Times New Roman"/>
          <w:sz w:val="24"/>
          <w:szCs w:val="24"/>
        </w:rPr>
        <w:t>propaganda</w:t>
      </w:r>
      <w:r w:rsidR="00814033">
        <w:rPr>
          <w:rFonts w:ascii="Times New Roman" w:hAnsi="Times New Roman" w:cs="Times New Roman"/>
          <w:sz w:val="24"/>
          <w:szCs w:val="24"/>
        </w:rPr>
        <w:t xml:space="preserve">. </w:t>
      </w:r>
      <w:r w:rsidR="00674DE2">
        <w:rPr>
          <w:rFonts w:ascii="Times New Roman" w:hAnsi="Times New Roman" w:cs="Times New Roman"/>
          <w:sz w:val="24"/>
          <w:szCs w:val="24"/>
        </w:rPr>
        <w:t xml:space="preserve">Such a blend of activity </w:t>
      </w:r>
      <w:r w:rsidR="00814033">
        <w:rPr>
          <w:rFonts w:ascii="Times New Roman" w:hAnsi="Times New Roman" w:cs="Times New Roman"/>
          <w:sz w:val="24"/>
          <w:szCs w:val="24"/>
        </w:rPr>
        <w:t xml:space="preserve">is typical of wartime </w:t>
      </w:r>
      <w:r w:rsidR="00B170D5">
        <w:rPr>
          <w:rFonts w:ascii="Times New Roman" w:hAnsi="Times New Roman" w:cs="Times New Roman"/>
          <w:sz w:val="24"/>
          <w:szCs w:val="24"/>
        </w:rPr>
        <w:t>propaganda organizations</w:t>
      </w:r>
      <w:r w:rsidR="00814033">
        <w:rPr>
          <w:rFonts w:ascii="Times New Roman" w:hAnsi="Times New Roman" w:cs="Times New Roman"/>
          <w:sz w:val="24"/>
          <w:szCs w:val="24"/>
        </w:rPr>
        <w:t xml:space="preserve"> </w:t>
      </w:r>
      <w:r w:rsidR="001C08D1">
        <w:rPr>
          <w:rFonts w:ascii="Times New Roman" w:hAnsi="Times New Roman" w:cs="Times New Roman"/>
          <w:sz w:val="24"/>
          <w:szCs w:val="24"/>
        </w:rPr>
        <w:t xml:space="preserve">or bureaux </w:t>
      </w:r>
      <w:proofErr w:type="gramStart"/>
      <w:r w:rsidR="00814033">
        <w:rPr>
          <w:rFonts w:ascii="Times New Roman" w:hAnsi="Times New Roman" w:cs="Times New Roman"/>
          <w:sz w:val="24"/>
          <w:szCs w:val="24"/>
        </w:rPr>
        <w:t xml:space="preserve">that </w:t>
      </w:r>
      <w:r w:rsidR="007130E4">
        <w:rPr>
          <w:rFonts w:ascii="Times New Roman" w:hAnsi="Times New Roman" w:cs="Times New Roman"/>
          <w:sz w:val="24"/>
          <w:szCs w:val="24"/>
        </w:rPr>
        <w:t xml:space="preserve"> were</w:t>
      </w:r>
      <w:proofErr w:type="gramEnd"/>
      <w:r w:rsidR="007130E4">
        <w:rPr>
          <w:rFonts w:ascii="Times New Roman" w:hAnsi="Times New Roman" w:cs="Times New Roman"/>
          <w:sz w:val="24"/>
          <w:szCs w:val="24"/>
        </w:rPr>
        <w:t xml:space="preserve"> either dismantled or reconstituted</w:t>
      </w:r>
      <w:r w:rsidR="00B170D5">
        <w:rPr>
          <w:rFonts w:ascii="Times New Roman" w:hAnsi="Times New Roman" w:cs="Times New Roman"/>
          <w:sz w:val="24"/>
          <w:szCs w:val="24"/>
        </w:rPr>
        <w:t xml:space="preserve"> in peacetime, suggesting that </w:t>
      </w:r>
      <w:r w:rsidR="001C08D1">
        <w:rPr>
          <w:rFonts w:ascii="Times New Roman" w:hAnsi="Times New Roman" w:cs="Times New Roman"/>
          <w:sz w:val="24"/>
          <w:szCs w:val="24"/>
        </w:rPr>
        <w:t>a</w:t>
      </w:r>
      <w:r w:rsidR="00814033">
        <w:rPr>
          <w:rFonts w:ascii="Times New Roman" w:hAnsi="Times New Roman" w:cs="Times New Roman"/>
          <w:sz w:val="24"/>
          <w:szCs w:val="24"/>
        </w:rPr>
        <w:t xml:space="preserve"> totalising </w:t>
      </w:r>
      <w:r w:rsidR="00B170D5">
        <w:rPr>
          <w:rFonts w:ascii="Times New Roman" w:hAnsi="Times New Roman" w:cs="Times New Roman"/>
          <w:sz w:val="24"/>
          <w:szCs w:val="24"/>
        </w:rPr>
        <w:t>approach</w:t>
      </w:r>
      <w:r w:rsidR="00674DE2">
        <w:rPr>
          <w:rFonts w:ascii="Times New Roman" w:hAnsi="Times New Roman" w:cs="Times New Roman"/>
          <w:sz w:val="24"/>
          <w:szCs w:val="24"/>
        </w:rPr>
        <w:t xml:space="preserve"> that combined normally distinct fields of </w:t>
      </w:r>
      <w:r w:rsidR="00B170D5">
        <w:rPr>
          <w:rFonts w:ascii="Times New Roman" w:hAnsi="Times New Roman" w:cs="Times New Roman"/>
          <w:sz w:val="24"/>
          <w:szCs w:val="24"/>
        </w:rPr>
        <w:t>activity was specific to the requirement</w:t>
      </w:r>
      <w:r w:rsidR="00814033">
        <w:rPr>
          <w:rFonts w:ascii="Times New Roman" w:hAnsi="Times New Roman" w:cs="Times New Roman"/>
          <w:sz w:val="24"/>
          <w:szCs w:val="24"/>
        </w:rPr>
        <w:t>s</w:t>
      </w:r>
      <w:r w:rsidR="00B170D5">
        <w:rPr>
          <w:rFonts w:ascii="Times New Roman" w:hAnsi="Times New Roman" w:cs="Times New Roman"/>
          <w:sz w:val="24"/>
          <w:szCs w:val="24"/>
        </w:rPr>
        <w:t xml:space="preserve"> of </w:t>
      </w:r>
      <w:r w:rsidR="00814033">
        <w:rPr>
          <w:rFonts w:ascii="Times New Roman" w:hAnsi="Times New Roman" w:cs="Times New Roman"/>
          <w:sz w:val="24"/>
          <w:szCs w:val="24"/>
        </w:rPr>
        <w:t>total wa</w:t>
      </w:r>
      <w:r w:rsidR="009602DE">
        <w:rPr>
          <w:rFonts w:ascii="Times New Roman" w:hAnsi="Times New Roman" w:cs="Times New Roman"/>
          <w:sz w:val="24"/>
          <w:szCs w:val="24"/>
        </w:rPr>
        <w:t>r</w:t>
      </w:r>
      <w:r w:rsidR="00B170D5">
        <w:rPr>
          <w:rFonts w:ascii="Times New Roman" w:hAnsi="Times New Roman" w:cs="Times New Roman"/>
          <w:sz w:val="24"/>
          <w:szCs w:val="24"/>
        </w:rPr>
        <w:t>.</w:t>
      </w:r>
      <w:r w:rsidR="007130E4">
        <w:rPr>
          <w:rFonts w:ascii="Times New Roman" w:hAnsi="Times New Roman" w:cs="Times New Roman"/>
          <w:sz w:val="24"/>
          <w:szCs w:val="24"/>
        </w:rPr>
        <w:t xml:space="preserve"> The MOI</w:t>
      </w:r>
      <w:r w:rsidR="00936E79">
        <w:rPr>
          <w:rFonts w:ascii="Times New Roman" w:hAnsi="Times New Roman" w:cs="Times New Roman"/>
          <w:sz w:val="24"/>
          <w:szCs w:val="24"/>
        </w:rPr>
        <w:t xml:space="preserve">, for </w:t>
      </w:r>
      <w:proofErr w:type="spellStart"/>
      <w:r w:rsidR="00936E79">
        <w:rPr>
          <w:rFonts w:ascii="Times New Roman" w:hAnsi="Times New Roman" w:cs="Times New Roman"/>
          <w:sz w:val="24"/>
          <w:szCs w:val="24"/>
        </w:rPr>
        <w:t>example</w:t>
      </w:r>
      <w:proofErr w:type="gramStart"/>
      <w:r w:rsidR="00936E79">
        <w:rPr>
          <w:rFonts w:ascii="Times New Roman" w:hAnsi="Times New Roman" w:cs="Times New Roman"/>
          <w:sz w:val="24"/>
          <w:szCs w:val="24"/>
        </w:rPr>
        <w:t>,</w:t>
      </w:r>
      <w:r w:rsidR="001C08D1">
        <w:rPr>
          <w:rFonts w:ascii="Times New Roman" w:hAnsi="Times New Roman" w:cs="Times New Roman"/>
          <w:sz w:val="24"/>
          <w:szCs w:val="24"/>
        </w:rPr>
        <w:t>achieved</w:t>
      </w:r>
      <w:proofErr w:type="spellEnd"/>
      <w:proofErr w:type="gramEnd"/>
      <w:r w:rsidR="001C08D1">
        <w:rPr>
          <w:rFonts w:ascii="Times New Roman" w:hAnsi="Times New Roman" w:cs="Times New Roman"/>
          <w:sz w:val="24"/>
          <w:szCs w:val="24"/>
        </w:rPr>
        <w:t xml:space="preserve"> its </w:t>
      </w:r>
      <w:r w:rsidR="007130E4">
        <w:rPr>
          <w:rFonts w:ascii="Times New Roman" w:hAnsi="Times New Roman" w:cs="Times New Roman"/>
          <w:sz w:val="24"/>
          <w:szCs w:val="24"/>
        </w:rPr>
        <w:t xml:space="preserve"> a core </w:t>
      </w:r>
      <w:r w:rsidR="00936E79">
        <w:rPr>
          <w:rFonts w:ascii="Times New Roman" w:hAnsi="Times New Roman" w:cs="Times New Roman"/>
          <w:sz w:val="24"/>
          <w:szCs w:val="24"/>
        </w:rPr>
        <w:t xml:space="preserve">function of wartime </w:t>
      </w:r>
      <w:r w:rsidR="007130E4">
        <w:rPr>
          <w:rFonts w:ascii="Times New Roman" w:hAnsi="Times New Roman" w:cs="Times New Roman"/>
          <w:sz w:val="24"/>
          <w:szCs w:val="24"/>
        </w:rPr>
        <w:t xml:space="preserve">propaganda messaging and distribution in Britain </w:t>
      </w:r>
      <w:r w:rsidR="001C08D1">
        <w:rPr>
          <w:rFonts w:ascii="Times New Roman" w:hAnsi="Times New Roman" w:cs="Times New Roman"/>
          <w:sz w:val="24"/>
          <w:szCs w:val="24"/>
        </w:rPr>
        <w:t>through the channels of</w:t>
      </w:r>
      <w:r w:rsidR="007130E4">
        <w:rPr>
          <w:rFonts w:ascii="Times New Roman" w:hAnsi="Times New Roman" w:cs="Times New Roman"/>
          <w:sz w:val="24"/>
          <w:szCs w:val="24"/>
        </w:rPr>
        <w:t xml:space="preserve"> publishing, film-making, exhibition design and censorship </w:t>
      </w:r>
      <w:r w:rsidR="00936E79">
        <w:rPr>
          <w:rFonts w:ascii="Times New Roman" w:hAnsi="Times New Roman" w:cs="Times New Roman"/>
          <w:sz w:val="24"/>
          <w:szCs w:val="24"/>
        </w:rPr>
        <w:t>operations</w:t>
      </w:r>
      <w:r w:rsidR="001C08D1">
        <w:rPr>
          <w:rFonts w:ascii="Times New Roman" w:hAnsi="Times New Roman" w:cs="Times New Roman"/>
          <w:sz w:val="24"/>
          <w:szCs w:val="24"/>
        </w:rPr>
        <w:t>. W</w:t>
      </w:r>
      <w:r w:rsidR="00936E79">
        <w:rPr>
          <w:rFonts w:ascii="Times New Roman" w:hAnsi="Times New Roman" w:cs="Times New Roman"/>
          <w:sz w:val="24"/>
          <w:szCs w:val="24"/>
        </w:rPr>
        <w:t xml:space="preserve">hile aspects of this work remained in the post-war Central Office of Information (COI), many others were significantly reduced and re-ordered for peacetime under new leadership.  Similarly, despite enthusiasm for its work on current affairs and citizenship education, and funding from the Carnegie Trust for a peacetime Bureau of Current Affairs, the project was not self-supporting in peacetime and was closed in 1950. </w:t>
      </w:r>
    </w:p>
    <w:p w:rsidR="006F32F3" w:rsidRPr="00A546A3" w:rsidRDefault="001F5145" w:rsidP="006F32F3">
      <w:pPr>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Despite fading into extinction by 1950, the historical case of </w:t>
      </w:r>
      <w:r w:rsidR="00011981" w:rsidRPr="00011981">
        <w:rPr>
          <w:rFonts w:ascii="Times New Roman" w:hAnsi="Times New Roman" w:cs="Times New Roman"/>
          <w:sz w:val="24"/>
          <w:szCs w:val="24"/>
        </w:rPr>
        <w:t xml:space="preserve">ABCA case has relevance at a time when </w:t>
      </w:r>
      <w:r w:rsidR="00D65265">
        <w:rPr>
          <w:rFonts w:ascii="Times New Roman" w:hAnsi="Times New Roman" w:cs="Times New Roman"/>
          <w:sz w:val="24"/>
          <w:szCs w:val="24"/>
        </w:rPr>
        <w:t xml:space="preserve">many </w:t>
      </w:r>
      <w:r w:rsidR="00B26798">
        <w:rPr>
          <w:rFonts w:ascii="Times New Roman" w:hAnsi="Times New Roman" w:cs="Times New Roman"/>
          <w:sz w:val="24"/>
          <w:szCs w:val="24"/>
        </w:rPr>
        <w:t xml:space="preserve">voters – particularly </w:t>
      </w:r>
      <w:r w:rsidR="00D65265">
        <w:rPr>
          <w:rFonts w:ascii="Times New Roman" w:hAnsi="Times New Roman" w:cs="Times New Roman"/>
          <w:sz w:val="24"/>
          <w:szCs w:val="24"/>
        </w:rPr>
        <w:t xml:space="preserve">young </w:t>
      </w:r>
      <w:r>
        <w:rPr>
          <w:rFonts w:ascii="Times New Roman" w:hAnsi="Times New Roman" w:cs="Times New Roman"/>
          <w:sz w:val="24"/>
          <w:szCs w:val="24"/>
        </w:rPr>
        <w:t>people</w:t>
      </w:r>
      <w:r w:rsidR="00B26798">
        <w:rPr>
          <w:rFonts w:ascii="Times New Roman" w:hAnsi="Times New Roman" w:cs="Times New Roman"/>
          <w:sz w:val="24"/>
          <w:szCs w:val="24"/>
        </w:rPr>
        <w:t xml:space="preserve">– </w:t>
      </w:r>
      <w:r w:rsidR="0016683B">
        <w:rPr>
          <w:rFonts w:ascii="Times New Roman" w:hAnsi="Times New Roman" w:cs="Times New Roman"/>
          <w:sz w:val="24"/>
          <w:szCs w:val="24"/>
        </w:rPr>
        <w:t>are disillusioned</w:t>
      </w:r>
      <w:r w:rsidR="00D65265">
        <w:rPr>
          <w:rFonts w:ascii="Times New Roman" w:hAnsi="Times New Roman" w:cs="Times New Roman"/>
          <w:sz w:val="24"/>
          <w:szCs w:val="24"/>
        </w:rPr>
        <w:t xml:space="preserve"> with mainstream politics and disengaged </w:t>
      </w:r>
      <w:r>
        <w:rPr>
          <w:rFonts w:ascii="Times New Roman" w:hAnsi="Times New Roman" w:cs="Times New Roman"/>
          <w:sz w:val="24"/>
          <w:szCs w:val="24"/>
        </w:rPr>
        <w:t xml:space="preserve">from </w:t>
      </w:r>
      <w:r w:rsidR="00D65265">
        <w:rPr>
          <w:rFonts w:ascii="Times New Roman" w:hAnsi="Times New Roman" w:cs="Times New Roman"/>
          <w:sz w:val="24"/>
          <w:szCs w:val="24"/>
        </w:rPr>
        <w:t>civi</w:t>
      </w:r>
      <w:r w:rsidR="00011981" w:rsidRPr="00011981">
        <w:rPr>
          <w:rFonts w:ascii="Times New Roman" w:hAnsi="Times New Roman" w:cs="Times New Roman"/>
          <w:sz w:val="24"/>
          <w:szCs w:val="24"/>
        </w:rPr>
        <w:t>c</w:t>
      </w:r>
      <w:r w:rsidR="00D65265">
        <w:rPr>
          <w:rFonts w:ascii="Times New Roman" w:hAnsi="Times New Roman" w:cs="Times New Roman"/>
          <w:sz w:val="24"/>
          <w:szCs w:val="24"/>
        </w:rPr>
        <w:t xml:space="preserve"> life, or engaging with </w:t>
      </w:r>
      <w:proofErr w:type="spellStart"/>
      <w:r w:rsidR="00D65265">
        <w:rPr>
          <w:rFonts w:ascii="Times New Roman" w:hAnsi="Times New Roman" w:cs="Times New Roman"/>
          <w:sz w:val="24"/>
          <w:szCs w:val="24"/>
        </w:rPr>
        <w:t>poplist</w:t>
      </w:r>
      <w:proofErr w:type="spellEnd"/>
      <w:r w:rsidR="00D65265">
        <w:rPr>
          <w:rFonts w:ascii="Times New Roman" w:hAnsi="Times New Roman" w:cs="Times New Roman"/>
          <w:sz w:val="24"/>
          <w:szCs w:val="24"/>
        </w:rPr>
        <w:t xml:space="preserve"> political options</w:t>
      </w:r>
      <w:r>
        <w:rPr>
          <w:rFonts w:ascii="Times New Roman" w:hAnsi="Times New Roman" w:cs="Times New Roman"/>
          <w:sz w:val="24"/>
          <w:szCs w:val="24"/>
        </w:rPr>
        <w:t xml:space="preserve">. </w:t>
      </w:r>
      <w:r w:rsidR="00B26798">
        <w:rPr>
          <w:rFonts w:ascii="Times New Roman" w:hAnsi="Times New Roman" w:cs="Times New Roman"/>
          <w:sz w:val="24"/>
          <w:szCs w:val="24"/>
        </w:rPr>
        <w:t>Alo</w:t>
      </w:r>
      <w:r w:rsidR="00D65265">
        <w:rPr>
          <w:rFonts w:ascii="Times New Roman" w:hAnsi="Times New Roman" w:cs="Times New Roman"/>
          <w:sz w:val="24"/>
          <w:szCs w:val="24"/>
        </w:rPr>
        <w:t xml:space="preserve">ngside this trend of </w:t>
      </w:r>
      <w:r w:rsidR="00B26798">
        <w:rPr>
          <w:rFonts w:ascii="Times New Roman" w:hAnsi="Times New Roman" w:cs="Times New Roman"/>
          <w:sz w:val="24"/>
          <w:szCs w:val="24"/>
        </w:rPr>
        <w:t xml:space="preserve">civic </w:t>
      </w:r>
      <w:r w:rsidR="00D65265">
        <w:rPr>
          <w:rFonts w:ascii="Times New Roman" w:hAnsi="Times New Roman" w:cs="Times New Roman"/>
          <w:sz w:val="24"/>
          <w:szCs w:val="24"/>
        </w:rPr>
        <w:t>disengagement, c</w:t>
      </w:r>
      <w:r w:rsidR="00011981" w:rsidRPr="00011981">
        <w:rPr>
          <w:rFonts w:ascii="Times New Roman" w:hAnsi="Times New Roman" w:cs="Times New Roman"/>
          <w:sz w:val="24"/>
          <w:szCs w:val="24"/>
        </w:rPr>
        <w:t xml:space="preserve">ountries in Europe, including the UK, are planning expansion of their armed forces in </w:t>
      </w:r>
      <w:r w:rsidR="00D65265">
        <w:rPr>
          <w:rFonts w:ascii="Times New Roman" w:hAnsi="Times New Roman" w:cs="Times New Roman"/>
          <w:sz w:val="24"/>
          <w:szCs w:val="24"/>
        </w:rPr>
        <w:t xml:space="preserve">on a scale not seen since the end of the cold war in response to </w:t>
      </w:r>
      <w:r w:rsidR="00011981" w:rsidRPr="00011981">
        <w:rPr>
          <w:rFonts w:ascii="Times New Roman" w:hAnsi="Times New Roman" w:cs="Times New Roman"/>
          <w:sz w:val="24"/>
          <w:szCs w:val="24"/>
        </w:rPr>
        <w:t xml:space="preserve">a rising threat level, but are struggling </w:t>
      </w:r>
      <w:r w:rsidR="00D65265">
        <w:rPr>
          <w:rFonts w:ascii="Times New Roman" w:hAnsi="Times New Roman" w:cs="Times New Roman"/>
          <w:sz w:val="24"/>
          <w:szCs w:val="24"/>
        </w:rPr>
        <w:t>“</w:t>
      </w:r>
      <w:r w:rsidR="00011981" w:rsidRPr="00011981">
        <w:rPr>
          <w:rFonts w:ascii="Times New Roman" w:hAnsi="Times New Roman" w:cs="Times New Roman"/>
          <w:sz w:val="24"/>
          <w:szCs w:val="24"/>
        </w:rPr>
        <w:t xml:space="preserve">to </w:t>
      </w:r>
      <w:r w:rsidR="00D65265">
        <w:rPr>
          <w:rFonts w:ascii="Times New Roman" w:hAnsi="Times New Roman" w:cs="Times New Roman"/>
          <w:sz w:val="24"/>
          <w:szCs w:val="24"/>
        </w:rPr>
        <w:t>g</w:t>
      </w:r>
      <w:r w:rsidR="00D65265" w:rsidRPr="00D65265">
        <w:rPr>
          <w:rFonts w:ascii="Times New Roman" w:hAnsi="Times New Roman" w:cs="Times New Roman"/>
          <w:sz w:val="24"/>
          <w:szCs w:val="24"/>
        </w:rPr>
        <w:t>et Gen Z recruits ‘ready for war’</w:t>
      </w:r>
      <w:r w:rsidR="00D65265">
        <w:rPr>
          <w:rFonts w:ascii="Times New Roman" w:hAnsi="Times New Roman" w:cs="Times New Roman"/>
          <w:sz w:val="24"/>
          <w:szCs w:val="24"/>
        </w:rPr>
        <w:t>” in the case of the German army, (</w:t>
      </w:r>
      <w:proofErr w:type="spellStart"/>
      <w:r w:rsidR="00D65265">
        <w:rPr>
          <w:rFonts w:ascii="Times New Roman" w:hAnsi="Times New Roman" w:cs="Times New Roman"/>
          <w:sz w:val="24"/>
          <w:szCs w:val="24"/>
        </w:rPr>
        <w:t>Pitel</w:t>
      </w:r>
      <w:proofErr w:type="spellEnd"/>
      <w:r w:rsidR="00D65265">
        <w:rPr>
          <w:rFonts w:ascii="Times New Roman" w:hAnsi="Times New Roman" w:cs="Times New Roman"/>
          <w:sz w:val="24"/>
          <w:szCs w:val="24"/>
        </w:rPr>
        <w:t>, 2025)</w:t>
      </w:r>
      <w:r>
        <w:rPr>
          <w:rFonts w:ascii="Times New Roman" w:hAnsi="Times New Roman" w:cs="Times New Roman"/>
          <w:sz w:val="24"/>
          <w:szCs w:val="24"/>
        </w:rPr>
        <w:t>, while in</w:t>
      </w:r>
      <w:r w:rsidR="00D65265">
        <w:rPr>
          <w:rFonts w:ascii="Times New Roman" w:hAnsi="Times New Roman" w:cs="Times New Roman"/>
          <w:sz w:val="24"/>
          <w:szCs w:val="24"/>
        </w:rPr>
        <w:t xml:space="preserve"> Britain, ex-defence secretary</w:t>
      </w:r>
      <w:r>
        <w:rPr>
          <w:rFonts w:ascii="Times New Roman" w:hAnsi="Times New Roman" w:cs="Times New Roman"/>
          <w:sz w:val="24"/>
          <w:szCs w:val="24"/>
        </w:rPr>
        <w:t>,</w:t>
      </w:r>
      <w:r w:rsidR="00D65265">
        <w:rPr>
          <w:rFonts w:ascii="Times New Roman" w:hAnsi="Times New Roman" w:cs="Times New Roman"/>
          <w:sz w:val="24"/>
          <w:szCs w:val="24"/>
        </w:rPr>
        <w:t xml:space="preserve"> Lord Hammond has claimed that young </w:t>
      </w:r>
      <w:r w:rsidR="00D65265">
        <w:rPr>
          <w:rFonts w:ascii="Times New Roman" w:hAnsi="Times New Roman" w:cs="Times New Roman"/>
          <w:sz w:val="24"/>
          <w:szCs w:val="24"/>
        </w:rPr>
        <w:lastRenderedPageBreak/>
        <w:t>men are totally unprepared to fight for their country and called for radical changes in society in order to build up the armed forces to combat Russian aggression (Wallace, 2025).</w:t>
      </w:r>
      <w:r w:rsidR="00A546A3">
        <w:rPr>
          <w:rFonts w:ascii="Times New Roman" w:hAnsi="Times New Roman" w:cs="Times New Roman"/>
          <w:sz w:val="24"/>
          <w:szCs w:val="24"/>
        </w:rPr>
        <w:t xml:space="preserve"> These </w:t>
      </w:r>
      <w:r w:rsidR="00A546A3" w:rsidRPr="00A546A3">
        <w:rPr>
          <w:rFonts w:ascii="Times New Roman" w:hAnsi="Times New Roman" w:cs="Times New Roman"/>
          <w:sz w:val="24"/>
          <w:szCs w:val="24"/>
        </w:rPr>
        <w:t xml:space="preserve">contemporary conditions in society may, over time, require a new format of education on citizenship for the digital era, and </w:t>
      </w:r>
      <w:r w:rsidR="00814033">
        <w:rPr>
          <w:rFonts w:ascii="Times New Roman" w:hAnsi="Times New Roman" w:cs="Times New Roman"/>
          <w:sz w:val="24"/>
          <w:szCs w:val="24"/>
        </w:rPr>
        <w:t xml:space="preserve">planning for </w:t>
      </w:r>
      <w:r w:rsidR="00A546A3" w:rsidRPr="00A546A3">
        <w:rPr>
          <w:rFonts w:ascii="Times New Roman" w:hAnsi="Times New Roman" w:cs="Times New Roman"/>
          <w:sz w:val="24"/>
          <w:szCs w:val="24"/>
        </w:rPr>
        <w:t xml:space="preserve">such a scheme could be </w:t>
      </w:r>
      <w:r w:rsidR="00814033">
        <w:rPr>
          <w:rFonts w:ascii="Times New Roman" w:hAnsi="Times New Roman" w:cs="Times New Roman"/>
          <w:sz w:val="24"/>
          <w:szCs w:val="24"/>
        </w:rPr>
        <w:t xml:space="preserve">usefully </w:t>
      </w:r>
      <w:proofErr w:type="gramStart"/>
      <w:r w:rsidR="00814033">
        <w:rPr>
          <w:rFonts w:ascii="Times New Roman" w:hAnsi="Times New Roman" w:cs="Times New Roman"/>
          <w:sz w:val="24"/>
          <w:szCs w:val="24"/>
        </w:rPr>
        <w:t>informed  by</w:t>
      </w:r>
      <w:proofErr w:type="gramEnd"/>
      <w:r w:rsidR="00814033">
        <w:rPr>
          <w:rFonts w:ascii="Times New Roman" w:hAnsi="Times New Roman" w:cs="Times New Roman"/>
          <w:sz w:val="24"/>
          <w:szCs w:val="24"/>
        </w:rPr>
        <w:t xml:space="preserve"> </w:t>
      </w:r>
      <w:r w:rsidR="00A546A3" w:rsidRPr="00A546A3">
        <w:rPr>
          <w:rFonts w:ascii="Times New Roman" w:hAnsi="Times New Roman" w:cs="Times New Roman"/>
          <w:sz w:val="24"/>
          <w:szCs w:val="24"/>
        </w:rPr>
        <w:t xml:space="preserve">the experience of ABCA </w:t>
      </w:r>
      <w:r w:rsidR="00A546A3">
        <w:rPr>
          <w:rFonts w:ascii="Times New Roman" w:hAnsi="Times New Roman" w:cs="Times New Roman"/>
          <w:sz w:val="24"/>
          <w:szCs w:val="24"/>
        </w:rPr>
        <w:t>between 1941-1945</w:t>
      </w:r>
      <w:r w:rsidR="00A546A3" w:rsidRPr="00A546A3">
        <w:rPr>
          <w:rFonts w:ascii="Times New Roman" w:hAnsi="Times New Roman" w:cs="Times New Roman"/>
          <w:sz w:val="24"/>
          <w:szCs w:val="24"/>
        </w:rPr>
        <w:t>.</w:t>
      </w:r>
      <w:r w:rsidR="00A546A3" w:rsidRPr="00A546A3">
        <w:rPr>
          <w:rFonts w:ascii="Times New Roman" w:hAnsi="Times New Roman" w:cs="Times New Roman"/>
          <w:sz w:val="24"/>
          <w:szCs w:val="24"/>
          <w:u w:val="single"/>
        </w:rPr>
        <w:t xml:space="preserve"> </w:t>
      </w:r>
    </w:p>
    <w:p w:rsidR="006F32F3" w:rsidRPr="006F32F3" w:rsidRDefault="006F32F3" w:rsidP="006F32F3">
      <w:pPr>
        <w:spacing w:line="360" w:lineRule="auto"/>
        <w:jc w:val="both"/>
        <w:rPr>
          <w:rFonts w:ascii="Times New Roman" w:hAnsi="Times New Roman" w:cs="Times New Roman"/>
          <w:b/>
          <w:sz w:val="24"/>
          <w:szCs w:val="24"/>
        </w:rPr>
      </w:pPr>
      <w:r w:rsidRPr="006F32F3">
        <w:rPr>
          <w:rFonts w:ascii="Times New Roman" w:hAnsi="Times New Roman" w:cs="Times New Roman"/>
          <w:b/>
          <w:sz w:val="24"/>
          <w:szCs w:val="24"/>
        </w:rPr>
        <w:t>Acknowledgement</w:t>
      </w:r>
      <w:r w:rsidR="008D369E">
        <w:rPr>
          <w:rFonts w:ascii="Times New Roman" w:hAnsi="Times New Roman" w:cs="Times New Roman"/>
          <w:b/>
          <w:sz w:val="24"/>
          <w:szCs w:val="24"/>
        </w:rPr>
        <w:t>s</w:t>
      </w:r>
    </w:p>
    <w:p w:rsidR="006F32F3" w:rsidRPr="006F32F3" w:rsidRDefault="006F32F3" w:rsidP="006F32F3">
      <w:pPr>
        <w:spacing w:line="360" w:lineRule="auto"/>
        <w:jc w:val="both"/>
        <w:rPr>
          <w:rFonts w:ascii="Times New Roman" w:hAnsi="Times New Roman" w:cs="Times New Roman"/>
          <w:sz w:val="24"/>
          <w:szCs w:val="24"/>
        </w:rPr>
      </w:pPr>
      <w:r w:rsidRPr="006F32F3">
        <w:rPr>
          <w:rFonts w:ascii="Times New Roman" w:hAnsi="Times New Roman" w:cs="Times New Roman"/>
          <w:sz w:val="24"/>
          <w:szCs w:val="24"/>
        </w:rPr>
        <w:t>The author acknowledge</w:t>
      </w:r>
      <w:r w:rsidR="009602DE">
        <w:rPr>
          <w:rFonts w:ascii="Times New Roman" w:hAnsi="Times New Roman" w:cs="Times New Roman"/>
          <w:sz w:val="24"/>
          <w:szCs w:val="24"/>
        </w:rPr>
        <w:t>s</w:t>
      </w:r>
      <w:r w:rsidR="00D0398F">
        <w:rPr>
          <w:rFonts w:ascii="Times New Roman" w:hAnsi="Times New Roman" w:cs="Times New Roman"/>
          <w:sz w:val="24"/>
          <w:szCs w:val="24"/>
        </w:rPr>
        <w:t xml:space="preserve"> assistance</w:t>
      </w:r>
      <w:r w:rsidRPr="006F32F3">
        <w:rPr>
          <w:rFonts w:ascii="Times New Roman" w:hAnsi="Times New Roman" w:cs="Times New Roman"/>
          <w:sz w:val="24"/>
          <w:szCs w:val="24"/>
        </w:rPr>
        <w:t xml:space="preserve"> from the following </w:t>
      </w:r>
      <w:proofErr w:type="gramStart"/>
      <w:r w:rsidR="009602DE">
        <w:rPr>
          <w:rFonts w:ascii="Times New Roman" w:hAnsi="Times New Roman" w:cs="Times New Roman"/>
          <w:sz w:val="24"/>
          <w:szCs w:val="24"/>
        </w:rPr>
        <w:t xml:space="preserve">collections </w:t>
      </w:r>
      <w:r w:rsidRPr="006F32F3">
        <w:rPr>
          <w:rFonts w:ascii="Times New Roman" w:hAnsi="Times New Roman" w:cs="Times New Roman"/>
          <w:sz w:val="24"/>
          <w:szCs w:val="24"/>
        </w:rPr>
        <w:t xml:space="preserve"> in</w:t>
      </w:r>
      <w:proofErr w:type="gramEnd"/>
      <w:r w:rsidRPr="006F32F3">
        <w:rPr>
          <w:rFonts w:ascii="Times New Roman" w:hAnsi="Times New Roman" w:cs="Times New Roman"/>
          <w:sz w:val="24"/>
          <w:szCs w:val="24"/>
        </w:rPr>
        <w:t xml:space="preserve"> researching this article and is grateful to staff at the archives listed below for facilitating access to the </w:t>
      </w:r>
      <w:r w:rsidR="009602DE">
        <w:rPr>
          <w:rFonts w:ascii="Times New Roman" w:hAnsi="Times New Roman" w:cs="Times New Roman"/>
          <w:sz w:val="24"/>
          <w:szCs w:val="24"/>
        </w:rPr>
        <w:t xml:space="preserve">original historical material </w:t>
      </w:r>
      <w:r w:rsidRPr="006F32F3">
        <w:rPr>
          <w:rFonts w:ascii="Times New Roman" w:hAnsi="Times New Roman" w:cs="Times New Roman"/>
          <w:sz w:val="24"/>
          <w:szCs w:val="24"/>
        </w:rPr>
        <w:t xml:space="preserve"> cited here:</w:t>
      </w:r>
    </w:p>
    <w:p w:rsidR="006F32F3" w:rsidRPr="006F32F3" w:rsidRDefault="006F32F3" w:rsidP="006F32F3">
      <w:pPr>
        <w:spacing w:line="360" w:lineRule="auto"/>
        <w:jc w:val="both"/>
        <w:rPr>
          <w:rFonts w:ascii="Times New Roman" w:hAnsi="Times New Roman" w:cs="Times New Roman"/>
          <w:sz w:val="24"/>
          <w:szCs w:val="24"/>
        </w:rPr>
      </w:pPr>
      <w:r w:rsidRPr="006F32F3">
        <w:rPr>
          <w:rFonts w:ascii="Times New Roman" w:hAnsi="Times New Roman" w:cs="Times New Roman"/>
          <w:sz w:val="24"/>
          <w:szCs w:val="24"/>
        </w:rPr>
        <w:t>Churchill Archives Centre, Churchill College, University of Cambridge</w:t>
      </w:r>
      <w:r>
        <w:rPr>
          <w:rFonts w:ascii="Times New Roman" w:hAnsi="Times New Roman" w:cs="Times New Roman"/>
          <w:sz w:val="24"/>
          <w:szCs w:val="24"/>
        </w:rPr>
        <w:t xml:space="preserve">: </w:t>
      </w:r>
      <w:r w:rsidRPr="006F32F3">
        <w:rPr>
          <w:rFonts w:ascii="Times New Roman" w:hAnsi="Times New Roman" w:cs="Times New Roman"/>
          <w:sz w:val="24"/>
          <w:szCs w:val="24"/>
        </w:rPr>
        <w:t xml:space="preserve">The Papers of Sir Henry Croft. </w:t>
      </w:r>
      <w:r w:rsidR="00D0398F">
        <w:rPr>
          <w:rFonts w:ascii="Times New Roman" w:hAnsi="Times New Roman" w:cs="Times New Roman"/>
          <w:sz w:val="24"/>
          <w:szCs w:val="24"/>
        </w:rPr>
        <w:t xml:space="preserve"> </w:t>
      </w:r>
      <w:r w:rsidRPr="006F32F3">
        <w:rPr>
          <w:rFonts w:ascii="Times New Roman" w:hAnsi="Times New Roman" w:cs="Times New Roman"/>
          <w:sz w:val="24"/>
          <w:szCs w:val="24"/>
        </w:rPr>
        <w:t xml:space="preserve">Memoranda on the Army Bureau of Current Affairs, army education and mobile cinemas, 1940 – 1943 were reviewed </w:t>
      </w:r>
      <w:r w:rsidR="0016683B" w:rsidRPr="006F32F3">
        <w:rPr>
          <w:rFonts w:ascii="Times New Roman" w:hAnsi="Times New Roman" w:cs="Times New Roman"/>
          <w:sz w:val="24"/>
          <w:szCs w:val="24"/>
        </w:rPr>
        <w:t>in Cambridge</w:t>
      </w:r>
      <w:r w:rsidRPr="006F32F3">
        <w:rPr>
          <w:rFonts w:ascii="Times New Roman" w:hAnsi="Times New Roman" w:cs="Times New Roman"/>
          <w:sz w:val="24"/>
          <w:szCs w:val="24"/>
        </w:rPr>
        <w:t xml:space="preserve"> on 18 September 2024.</w:t>
      </w:r>
    </w:p>
    <w:p w:rsidR="006F32F3" w:rsidRPr="006F32F3" w:rsidRDefault="006F32F3" w:rsidP="006F32F3">
      <w:pPr>
        <w:spacing w:line="360" w:lineRule="auto"/>
        <w:jc w:val="both"/>
        <w:rPr>
          <w:rFonts w:ascii="Times New Roman" w:hAnsi="Times New Roman" w:cs="Times New Roman"/>
          <w:sz w:val="24"/>
          <w:szCs w:val="24"/>
        </w:rPr>
      </w:pPr>
      <w:r w:rsidRPr="006F32F3">
        <w:rPr>
          <w:rFonts w:ascii="Times New Roman" w:hAnsi="Times New Roman" w:cs="Times New Roman"/>
          <w:sz w:val="24"/>
          <w:szCs w:val="24"/>
        </w:rPr>
        <w:t>The Liddell Hart Centre for Military Archives at King's College London</w:t>
      </w:r>
      <w:r>
        <w:rPr>
          <w:rFonts w:ascii="Times New Roman" w:hAnsi="Times New Roman" w:cs="Times New Roman"/>
          <w:sz w:val="24"/>
          <w:szCs w:val="24"/>
        </w:rPr>
        <w:t xml:space="preserve">: </w:t>
      </w:r>
      <w:r w:rsidRPr="006F32F3">
        <w:rPr>
          <w:rFonts w:ascii="Times New Roman" w:hAnsi="Times New Roman" w:cs="Times New Roman"/>
          <w:sz w:val="24"/>
          <w:szCs w:val="24"/>
        </w:rPr>
        <w:t>General Sir Ronald Forbes Adam Collection. Papers relating to Adam's service as Adjutant General, 1941-1946 were reviewed in London on 28 August 2024 and 10 September 2024.</w:t>
      </w:r>
    </w:p>
    <w:p w:rsidR="006F32F3" w:rsidRPr="006F32F3" w:rsidRDefault="006F32F3" w:rsidP="006F32F3">
      <w:pPr>
        <w:spacing w:line="360" w:lineRule="auto"/>
        <w:jc w:val="both"/>
        <w:rPr>
          <w:rFonts w:ascii="Times New Roman" w:hAnsi="Times New Roman" w:cs="Times New Roman"/>
          <w:sz w:val="24"/>
          <w:szCs w:val="24"/>
        </w:rPr>
      </w:pPr>
      <w:r w:rsidRPr="006F32F3">
        <w:rPr>
          <w:rFonts w:ascii="Times New Roman" w:hAnsi="Times New Roman" w:cs="Times New Roman"/>
          <w:sz w:val="24"/>
          <w:szCs w:val="24"/>
        </w:rPr>
        <w:t>Imperial War Museum, London</w:t>
      </w:r>
      <w:r>
        <w:rPr>
          <w:rFonts w:ascii="Times New Roman" w:hAnsi="Times New Roman" w:cs="Times New Roman"/>
          <w:sz w:val="24"/>
          <w:szCs w:val="24"/>
        </w:rPr>
        <w:t xml:space="preserve">: </w:t>
      </w:r>
      <w:r w:rsidRPr="006F32F3">
        <w:rPr>
          <w:rFonts w:ascii="Times New Roman" w:hAnsi="Times New Roman" w:cs="Times New Roman"/>
          <w:sz w:val="24"/>
          <w:szCs w:val="24"/>
        </w:rPr>
        <w:t>Photographs and documents relating to ABCA were accessed online in July 2024.</w:t>
      </w:r>
    </w:p>
    <w:p w:rsidR="006F32F3" w:rsidRPr="006F32F3" w:rsidRDefault="006F32F3" w:rsidP="006F32F3">
      <w:pPr>
        <w:spacing w:line="360" w:lineRule="auto"/>
        <w:jc w:val="both"/>
        <w:rPr>
          <w:rFonts w:ascii="Times New Roman" w:hAnsi="Times New Roman" w:cs="Times New Roman"/>
          <w:sz w:val="24"/>
          <w:szCs w:val="24"/>
        </w:rPr>
      </w:pPr>
      <w:r w:rsidRPr="006F32F3">
        <w:rPr>
          <w:rFonts w:ascii="Times New Roman" w:hAnsi="Times New Roman" w:cs="Times New Roman"/>
          <w:sz w:val="24"/>
          <w:szCs w:val="24"/>
        </w:rPr>
        <w:t>Lambeth Palace Library and Archives</w:t>
      </w:r>
      <w:r>
        <w:rPr>
          <w:rFonts w:ascii="Times New Roman" w:hAnsi="Times New Roman" w:cs="Times New Roman"/>
          <w:sz w:val="24"/>
          <w:szCs w:val="24"/>
        </w:rPr>
        <w:t xml:space="preserve">: </w:t>
      </w:r>
      <w:r w:rsidR="001C08D1">
        <w:rPr>
          <w:rFonts w:ascii="Times New Roman" w:hAnsi="Times New Roman" w:cs="Times New Roman"/>
          <w:sz w:val="24"/>
          <w:szCs w:val="24"/>
        </w:rPr>
        <w:t>P</w:t>
      </w:r>
      <w:r w:rsidRPr="006F32F3">
        <w:rPr>
          <w:rFonts w:ascii="Times New Roman" w:hAnsi="Times New Roman" w:cs="Times New Roman"/>
          <w:sz w:val="24"/>
          <w:szCs w:val="24"/>
        </w:rPr>
        <w:t>apers of Archbishop Temple on citizenship and post-war adult education</w:t>
      </w:r>
      <w:r w:rsidR="001C08D1">
        <w:rPr>
          <w:rFonts w:ascii="Times New Roman" w:hAnsi="Times New Roman" w:cs="Times New Roman"/>
          <w:sz w:val="24"/>
          <w:szCs w:val="24"/>
        </w:rPr>
        <w:t>, including correspondence with W.E. Williams</w:t>
      </w:r>
      <w:r w:rsidRPr="006F32F3">
        <w:rPr>
          <w:rFonts w:ascii="Times New Roman" w:hAnsi="Times New Roman" w:cs="Times New Roman"/>
          <w:sz w:val="24"/>
          <w:szCs w:val="24"/>
        </w:rPr>
        <w:t xml:space="preserve"> were reviewed in London on 25 October 2024.</w:t>
      </w:r>
    </w:p>
    <w:p w:rsidR="00B86ECE" w:rsidRDefault="00075C10" w:rsidP="006F32F3">
      <w:pPr>
        <w:spacing w:line="360" w:lineRule="auto"/>
        <w:jc w:val="both"/>
        <w:rPr>
          <w:rFonts w:ascii="Times New Roman" w:hAnsi="Times New Roman" w:cs="Times New Roman"/>
          <w:sz w:val="24"/>
          <w:szCs w:val="24"/>
        </w:rPr>
      </w:pPr>
      <w:r>
        <w:rPr>
          <w:rFonts w:ascii="Times New Roman" w:hAnsi="Times New Roman" w:cs="Times New Roman"/>
          <w:sz w:val="24"/>
          <w:szCs w:val="24"/>
        </w:rPr>
        <w:t>The National Archives, London</w:t>
      </w:r>
      <w:r w:rsidR="006F32F3">
        <w:rPr>
          <w:rFonts w:ascii="Times New Roman" w:hAnsi="Times New Roman" w:cs="Times New Roman"/>
          <w:sz w:val="24"/>
          <w:szCs w:val="24"/>
        </w:rPr>
        <w:t xml:space="preserve">: </w:t>
      </w:r>
      <w:r w:rsidR="006F32F3" w:rsidRPr="006F32F3">
        <w:rPr>
          <w:rFonts w:ascii="Times New Roman" w:hAnsi="Times New Roman" w:cs="Times New Roman"/>
          <w:sz w:val="24"/>
          <w:szCs w:val="24"/>
        </w:rPr>
        <w:t>Cabinet Papers, Prime Minister’s Office: Confiden</w:t>
      </w:r>
      <w:r w:rsidR="006F32F3">
        <w:rPr>
          <w:rFonts w:ascii="Times New Roman" w:hAnsi="Times New Roman" w:cs="Times New Roman"/>
          <w:sz w:val="24"/>
          <w:szCs w:val="24"/>
        </w:rPr>
        <w:t xml:space="preserve">tial Correspondence and Papers and </w:t>
      </w:r>
      <w:r w:rsidR="006F32F3" w:rsidRPr="006F32F3">
        <w:rPr>
          <w:rFonts w:ascii="Times New Roman" w:hAnsi="Times New Roman" w:cs="Times New Roman"/>
          <w:sz w:val="24"/>
          <w:szCs w:val="24"/>
        </w:rPr>
        <w:t>Treasury Papers were reviewed at Kew on 23 August 2024.</w:t>
      </w:r>
    </w:p>
    <w:p w:rsidR="006F32F3" w:rsidRPr="006F32F3" w:rsidRDefault="00B86ECE" w:rsidP="00B86ECE">
      <w:pPr>
        <w:rPr>
          <w:rFonts w:ascii="Times New Roman" w:hAnsi="Times New Roman" w:cs="Times New Roman"/>
          <w:sz w:val="24"/>
          <w:szCs w:val="24"/>
        </w:rPr>
      </w:pPr>
      <w:r>
        <w:rPr>
          <w:rFonts w:ascii="Times New Roman" w:hAnsi="Times New Roman" w:cs="Times New Roman"/>
          <w:sz w:val="24"/>
          <w:szCs w:val="24"/>
        </w:rPr>
        <w:br w:type="page"/>
      </w:r>
      <w:r w:rsidR="006F32F3" w:rsidRPr="006F32F3">
        <w:rPr>
          <w:rFonts w:ascii="Times New Roman" w:hAnsi="Times New Roman" w:cs="Times New Roman"/>
          <w:sz w:val="24"/>
          <w:szCs w:val="24"/>
        </w:rPr>
        <w:lastRenderedPageBreak/>
        <w:t>The National Army Museum, London</w:t>
      </w:r>
      <w:r w:rsidR="006F32F3">
        <w:rPr>
          <w:rFonts w:ascii="Times New Roman" w:hAnsi="Times New Roman" w:cs="Times New Roman"/>
          <w:sz w:val="24"/>
          <w:szCs w:val="24"/>
        </w:rPr>
        <w:t xml:space="preserve">: </w:t>
      </w:r>
      <w:r w:rsidR="006F32F3" w:rsidRPr="006F32F3">
        <w:rPr>
          <w:rFonts w:ascii="Times New Roman" w:hAnsi="Times New Roman" w:cs="Times New Roman"/>
          <w:sz w:val="24"/>
          <w:szCs w:val="24"/>
        </w:rPr>
        <w:t xml:space="preserve">Materials from April to November 2019 exhibition, The Art of Persuasion: Wartime posters of Abram Games, and other ABCA materials were reviewed online and at the </w:t>
      </w:r>
      <w:proofErr w:type="spellStart"/>
      <w:r w:rsidR="006F32F3" w:rsidRPr="006F32F3">
        <w:rPr>
          <w:rFonts w:ascii="Times New Roman" w:hAnsi="Times New Roman" w:cs="Times New Roman"/>
          <w:sz w:val="24"/>
          <w:szCs w:val="24"/>
        </w:rPr>
        <w:t>Templer</w:t>
      </w:r>
      <w:proofErr w:type="spellEnd"/>
      <w:r w:rsidR="006F32F3" w:rsidRPr="006F32F3">
        <w:rPr>
          <w:rFonts w:ascii="Times New Roman" w:hAnsi="Times New Roman" w:cs="Times New Roman"/>
          <w:sz w:val="24"/>
          <w:szCs w:val="24"/>
        </w:rPr>
        <w:t xml:space="preserve"> Study Centre in London in July 2024. </w:t>
      </w:r>
    </w:p>
    <w:p w:rsidR="006F32F3" w:rsidRDefault="006F32F3" w:rsidP="006F32F3">
      <w:pPr>
        <w:spacing w:line="360" w:lineRule="auto"/>
        <w:jc w:val="both"/>
        <w:rPr>
          <w:rFonts w:ascii="Times New Roman" w:hAnsi="Times New Roman" w:cs="Times New Roman"/>
          <w:sz w:val="24"/>
          <w:szCs w:val="24"/>
        </w:rPr>
      </w:pPr>
      <w:proofErr w:type="spellStart"/>
      <w:r w:rsidRPr="006F32F3">
        <w:rPr>
          <w:rFonts w:ascii="Times New Roman" w:hAnsi="Times New Roman" w:cs="Times New Roman"/>
          <w:sz w:val="24"/>
          <w:szCs w:val="24"/>
        </w:rPr>
        <w:t>Wellcome</w:t>
      </w:r>
      <w:proofErr w:type="spellEnd"/>
      <w:r w:rsidRPr="006F32F3">
        <w:rPr>
          <w:rFonts w:ascii="Times New Roman" w:hAnsi="Times New Roman" w:cs="Times New Roman"/>
          <w:sz w:val="24"/>
          <w:szCs w:val="24"/>
        </w:rPr>
        <w:t xml:space="preserve"> Collection, London</w:t>
      </w:r>
      <w:r>
        <w:rPr>
          <w:rFonts w:ascii="Times New Roman" w:hAnsi="Times New Roman" w:cs="Times New Roman"/>
          <w:sz w:val="24"/>
          <w:szCs w:val="24"/>
        </w:rPr>
        <w:t xml:space="preserve">: </w:t>
      </w:r>
      <w:r w:rsidRPr="006F32F3">
        <w:rPr>
          <w:rFonts w:ascii="Times New Roman" w:hAnsi="Times New Roman" w:cs="Times New Roman"/>
          <w:sz w:val="24"/>
          <w:szCs w:val="24"/>
        </w:rPr>
        <w:t>The papers of Charles Samuel Myers</w:t>
      </w:r>
      <w:r w:rsidR="00FD1B31" w:rsidRPr="00FD1B31">
        <w:t xml:space="preserve"> </w:t>
      </w:r>
      <w:r w:rsidR="00FD1B31" w:rsidRPr="00FD1B31">
        <w:rPr>
          <w:rFonts w:ascii="Times New Roman" w:hAnsi="Times New Roman" w:cs="Times New Roman"/>
          <w:sz w:val="24"/>
          <w:szCs w:val="24"/>
        </w:rPr>
        <w:t xml:space="preserve">were viewed at </w:t>
      </w:r>
      <w:proofErr w:type="spellStart"/>
      <w:r w:rsidR="00FD1B31" w:rsidRPr="00FD1B31">
        <w:rPr>
          <w:rFonts w:ascii="Times New Roman" w:hAnsi="Times New Roman" w:cs="Times New Roman"/>
          <w:sz w:val="24"/>
          <w:szCs w:val="24"/>
        </w:rPr>
        <w:t>Wellcome</w:t>
      </w:r>
      <w:proofErr w:type="spellEnd"/>
      <w:r w:rsidR="00FD1B31" w:rsidRPr="00FD1B31">
        <w:rPr>
          <w:rFonts w:ascii="Times New Roman" w:hAnsi="Times New Roman" w:cs="Times New Roman"/>
          <w:sz w:val="24"/>
          <w:szCs w:val="24"/>
        </w:rPr>
        <w:t xml:space="preserve"> Collection, London on 7 June 2025.</w:t>
      </w:r>
    </w:p>
    <w:p w:rsidR="00745A77" w:rsidRDefault="00745A77">
      <w:pPr>
        <w:rPr>
          <w:rFonts w:ascii="Times New Roman" w:hAnsi="Times New Roman" w:cs="Times New Roman"/>
          <w:sz w:val="24"/>
          <w:szCs w:val="24"/>
        </w:rPr>
      </w:pPr>
      <w:r>
        <w:rPr>
          <w:rFonts w:ascii="Times New Roman" w:hAnsi="Times New Roman" w:cs="Times New Roman"/>
          <w:sz w:val="24"/>
          <w:szCs w:val="24"/>
        </w:rPr>
        <w:br w:type="page"/>
      </w:r>
    </w:p>
    <w:p w:rsidR="00075C10" w:rsidRPr="00075C10" w:rsidRDefault="00075C10" w:rsidP="00075C10">
      <w:pPr>
        <w:spacing w:line="360" w:lineRule="auto"/>
        <w:jc w:val="both"/>
        <w:rPr>
          <w:rFonts w:ascii="Times New Roman" w:hAnsi="Times New Roman" w:cs="Times New Roman"/>
          <w:sz w:val="24"/>
          <w:szCs w:val="24"/>
        </w:rPr>
      </w:pPr>
      <w:r w:rsidRPr="00075C10">
        <w:rPr>
          <w:rFonts w:ascii="Times New Roman" w:hAnsi="Times New Roman" w:cs="Times New Roman"/>
          <w:sz w:val="24"/>
          <w:szCs w:val="24"/>
        </w:rPr>
        <w:lastRenderedPageBreak/>
        <w:t>REFERENCES</w:t>
      </w:r>
    </w:p>
    <w:p w:rsidR="00075C10" w:rsidRPr="00075C10" w:rsidRDefault="00075C10" w:rsidP="00075C10">
      <w:pPr>
        <w:spacing w:line="360" w:lineRule="auto"/>
        <w:jc w:val="both"/>
        <w:rPr>
          <w:rFonts w:ascii="Times New Roman" w:hAnsi="Times New Roman" w:cs="Times New Roman"/>
          <w:sz w:val="24"/>
          <w:szCs w:val="24"/>
        </w:rPr>
      </w:pPr>
      <w:r w:rsidRPr="00075C10">
        <w:rPr>
          <w:rFonts w:ascii="Times New Roman" w:hAnsi="Times New Roman" w:cs="Times New Roman"/>
          <w:sz w:val="24"/>
          <w:szCs w:val="24"/>
        </w:rPr>
        <w:t>Adam, R. (1941), “Manpower in the British Army” 3/2/1, Liddell Hart Centre for Military Archives, Kings College, London</w:t>
      </w:r>
    </w:p>
    <w:p w:rsidR="00075C10" w:rsidRPr="00075C10" w:rsidRDefault="00075C10" w:rsidP="00075C10">
      <w:pPr>
        <w:spacing w:line="360" w:lineRule="auto"/>
        <w:jc w:val="both"/>
        <w:rPr>
          <w:rFonts w:ascii="Times New Roman" w:hAnsi="Times New Roman" w:cs="Times New Roman"/>
          <w:sz w:val="24"/>
          <w:szCs w:val="24"/>
        </w:rPr>
      </w:pPr>
      <w:r w:rsidRPr="00075C10">
        <w:rPr>
          <w:rFonts w:ascii="Times New Roman" w:hAnsi="Times New Roman" w:cs="Times New Roman"/>
          <w:sz w:val="24"/>
          <w:szCs w:val="24"/>
        </w:rPr>
        <w:t xml:space="preserve">Adam, R. (1943a), “Newsletter on morale”, Collection Gen Sir Ronald Forbes Adam, </w:t>
      </w:r>
      <w:proofErr w:type="gramStart"/>
      <w:r w:rsidRPr="00075C10">
        <w:rPr>
          <w:rFonts w:ascii="Times New Roman" w:hAnsi="Times New Roman" w:cs="Times New Roman"/>
          <w:sz w:val="24"/>
          <w:szCs w:val="24"/>
        </w:rPr>
        <w:t>Adam  3</w:t>
      </w:r>
      <w:proofErr w:type="gramEnd"/>
      <w:r w:rsidRPr="00075C10">
        <w:rPr>
          <w:rFonts w:ascii="Times New Roman" w:hAnsi="Times New Roman" w:cs="Times New Roman"/>
          <w:sz w:val="24"/>
          <w:szCs w:val="24"/>
        </w:rPr>
        <w:t xml:space="preserve">/.4/4, Liddell Hart Centre for Military Archives, Kings College, London.  </w:t>
      </w:r>
    </w:p>
    <w:p w:rsidR="00075C10" w:rsidRPr="00075C10" w:rsidRDefault="00075C10" w:rsidP="00075C10">
      <w:pPr>
        <w:spacing w:line="360" w:lineRule="auto"/>
        <w:jc w:val="both"/>
        <w:rPr>
          <w:rFonts w:ascii="Times New Roman" w:hAnsi="Times New Roman" w:cs="Times New Roman"/>
          <w:sz w:val="24"/>
          <w:szCs w:val="24"/>
        </w:rPr>
      </w:pPr>
      <w:r w:rsidRPr="00075C10">
        <w:rPr>
          <w:rFonts w:ascii="Times New Roman" w:hAnsi="Times New Roman" w:cs="Times New Roman"/>
          <w:sz w:val="24"/>
          <w:szCs w:val="24"/>
        </w:rPr>
        <w:t>Adam, R. (1943b), “Newsletter on education”, Collection Gen Sir Ronald Forbes Adam, Adam 3/4/5</w:t>
      </w:r>
      <w:proofErr w:type="gramStart"/>
      <w:r w:rsidRPr="00075C10">
        <w:rPr>
          <w:rFonts w:ascii="Times New Roman" w:hAnsi="Times New Roman" w:cs="Times New Roman"/>
          <w:sz w:val="24"/>
          <w:szCs w:val="24"/>
        </w:rPr>
        <w:t>,  Liddell</w:t>
      </w:r>
      <w:proofErr w:type="gramEnd"/>
      <w:r w:rsidRPr="00075C10">
        <w:rPr>
          <w:rFonts w:ascii="Times New Roman" w:hAnsi="Times New Roman" w:cs="Times New Roman"/>
          <w:sz w:val="24"/>
          <w:szCs w:val="24"/>
        </w:rPr>
        <w:t xml:space="preserve"> Hart Centre for Military Archives, Kings College, London, </w:t>
      </w:r>
    </w:p>
    <w:p w:rsidR="00075C10" w:rsidRPr="00075C10" w:rsidRDefault="00075C10" w:rsidP="00075C10">
      <w:pPr>
        <w:spacing w:line="360" w:lineRule="auto"/>
        <w:jc w:val="both"/>
        <w:rPr>
          <w:rFonts w:ascii="Times New Roman" w:hAnsi="Times New Roman" w:cs="Times New Roman"/>
          <w:sz w:val="24"/>
          <w:szCs w:val="24"/>
        </w:rPr>
      </w:pPr>
      <w:r w:rsidRPr="00075C10">
        <w:rPr>
          <w:rFonts w:ascii="Times New Roman" w:hAnsi="Times New Roman" w:cs="Times New Roman"/>
          <w:sz w:val="24"/>
          <w:szCs w:val="24"/>
        </w:rPr>
        <w:t xml:space="preserve">Adam, R. (1946a), “Information on personnel and organisation of the British Army in narrative covering aspects of work as Adjutant General World War II” Collection Gen Sir Ronald Forbes Adam,  Adam 3/1/3, Liddell Hart Centre for Military Archives, Kings College, London, </w:t>
      </w:r>
    </w:p>
    <w:p w:rsidR="00075C10" w:rsidRPr="00075C10" w:rsidRDefault="00075C10" w:rsidP="00075C10">
      <w:pPr>
        <w:spacing w:line="360" w:lineRule="auto"/>
        <w:jc w:val="both"/>
        <w:rPr>
          <w:rFonts w:ascii="Times New Roman" w:hAnsi="Times New Roman" w:cs="Times New Roman"/>
          <w:sz w:val="24"/>
          <w:szCs w:val="24"/>
        </w:rPr>
      </w:pPr>
      <w:r w:rsidRPr="00075C10">
        <w:rPr>
          <w:rFonts w:ascii="Times New Roman" w:hAnsi="Times New Roman" w:cs="Times New Roman"/>
          <w:sz w:val="24"/>
          <w:szCs w:val="24"/>
        </w:rPr>
        <w:t>Adam, R. (1946b), “Chapter 2 - Morale and Discipline”, Collection Gen Sir Ronald Forbes Adam, Adam 3/1/3, Liddell Hart Centre for Military Archives, Kings College London.</w:t>
      </w:r>
    </w:p>
    <w:p w:rsidR="00075C10" w:rsidRPr="00075C10" w:rsidRDefault="00075C10" w:rsidP="00075C10">
      <w:pPr>
        <w:spacing w:line="360" w:lineRule="auto"/>
        <w:jc w:val="both"/>
        <w:rPr>
          <w:rFonts w:ascii="Times New Roman" w:hAnsi="Times New Roman" w:cs="Times New Roman"/>
          <w:sz w:val="24"/>
          <w:szCs w:val="24"/>
        </w:rPr>
      </w:pPr>
      <w:r w:rsidRPr="00075C10">
        <w:rPr>
          <w:rFonts w:ascii="Times New Roman" w:hAnsi="Times New Roman" w:cs="Times New Roman"/>
          <w:sz w:val="24"/>
          <w:szCs w:val="24"/>
        </w:rPr>
        <w:t>Adam, R. (1960), “Draft Memoirs of World War II Service”, Collection Gen Sir Ronald Forbes Adam, Adam/3/13, Liddell Hart Centre for Military Archives, Kings College London.</w:t>
      </w:r>
    </w:p>
    <w:p w:rsidR="00075C10" w:rsidRDefault="00075C10" w:rsidP="00075C10">
      <w:pPr>
        <w:spacing w:line="360" w:lineRule="auto"/>
        <w:jc w:val="both"/>
        <w:rPr>
          <w:rFonts w:ascii="Times New Roman" w:hAnsi="Times New Roman" w:cs="Times New Roman"/>
          <w:sz w:val="24"/>
          <w:szCs w:val="24"/>
        </w:rPr>
      </w:pPr>
      <w:r w:rsidRPr="00075C10">
        <w:rPr>
          <w:rFonts w:ascii="Times New Roman" w:hAnsi="Times New Roman" w:cs="Times New Roman"/>
          <w:sz w:val="24"/>
          <w:szCs w:val="24"/>
        </w:rPr>
        <w:t xml:space="preserve">Anthony, S. (2012), </w:t>
      </w:r>
      <w:r w:rsidRPr="00075C10">
        <w:rPr>
          <w:rFonts w:ascii="Times New Roman" w:hAnsi="Times New Roman" w:cs="Times New Roman"/>
          <w:i/>
          <w:sz w:val="24"/>
          <w:szCs w:val="24"/>
        </w:rPr>
        <w:t>Public relations and the making of modern Britain,</w:t>
      </w:r>
      <w:r w:rsidRPr="00075C10">
        <w:rPr>
          <w:rFonts w:ascii="Times New Roman" w:hAnsi="Times New Roman" w:cs="Times New Roman"/>
          <w:sz w:val="24"/>
          <w:szCs w:val="24"/>
        </w:rPr>
        <w:t xml:space="preserve"> Manchester University Press, Manchester. </w:t>
      </w:r>
    </w:p>
    <w:p w:rsidR="00075C10" w:rsidRPr="00075C10" w:rsidRDefault="001904BC" w:rsidP="00075C10">
      <w:pPr>
        <w:spacing w:line="360" w:lineRule="auto"/>
        <w:jc w:val="both"/>
        <w:rPr>
          <w:rFonts w:ascii="Times New Roman" w:hAnsi="Times New Roman" w:cs="Times New Roman"/>
          <w:sz w:val="24"/>
          <w:szCs w:val="24"/>
        </w:rPr>
      </w:pPr>
      <w:r w:rsidRPr="00075C10">
        <w:rPr>
          <w:rFonts w:ascii="Times New Roman" w:hAnsi="Times New Roman" w:cs="Times New Roman"/>
          <w:sz w:val="24"/>
          <w:szCs w:val="24"/>
        </w:rPr>
        <w:t xml:space="preserve">Army Council (1940), “Report of the Committee on Educational, Welfare and Recreational Needs of the Army”, Collection Gen Sir Ronald Forbes Adam, Adam 3/1/5, Liddell Hart Centre for Military Archives, Kings College </w:t>
      </w:r>
      <w:proofErr w:type="spellStart"/>
      <w:r w:rsidRPr="00075C10">
        <w:rPr>
          <w:rFonts w:ascii="Times New Roman" w:hAnsi="Times New Roman" w:cs="Times New Roman"/>
          <w:sz w:val="24"/>
          <w:szCs w:val="24"/>
        </w:rPr>
        <w:t>London.</w:t>
      </w:r>
      <w:r w:rsidR="00075C10" w:rsidRPr="00075C10">
        <w:rPr>
          <w:rFonts w:ascii="Times New Roman" w:hAnsi="Times New Roman" w:cs="Times New Roman"/>
          <w:sz w:val="24"/>
          <w:szCs w:val="24"/>
        </w:rPr>
        <w:t>Army</w:t>
      </w:r>
      <w:proofErr w:type="spellEnd"/>
      <w:r w:rsidR="00075C10" w:rsidRPr="00075C10">
        <w:rPr>
          <w:rFonts w:ascii="Times New Roman" w:hAnsi="Times New Roman" w:cs="Times New Roman"/>
          <w:sz w:val="24"/>
          <w:szCs w:val="24"/>
        </w:rPr>
        <w:t xml:space="preserve"> Council (1942), “Letter to Treasury Secretary,” 8 April, T162/796, The National Archives, Kew, London.</w:t>
      </w:r>
    </w:p>
    <w:p w:rsidR="00075C10" w:rsidRPr="00075C10" w:rsidRDefault="00075C10" w:rsidP="00075C10">
      <w:pPr>
        <w:spacing w:line="360" w:lineRule="auto"/>
        <w:jc w:val="both"/>
        <w:rPr>
          <w:rFonts w:ascii="Times New Roman" w:hAnsi="Times New Roman" w:cs="Times New Roman"/>
          <w:sz w:val="24"/>
          <w:szCs w:val="24"/>
        </w:rPr>
      </w:pPr>
      <w:r w:rsidRPr="00075C10">
        <w:rPr>
          <w:rFonts w:ascii="Times New Roman" w:hAnsi="Times New Roman" w:cs="Times New Roman"/>
          <w:sz w:val="24"/>
          <w:szCs w:val="24"/>
        </w:rPr>
        <w:t xml:space="preserve">Army </w:t>
      </w:r>
      <w:proofErr w:type="gramStart"/>
      <w:r w:rsidRPr="00075C10">
        <w:rPr>
          <w:rFonts w:ascii="Times New Roman" w:hAnsi="Times New Roman" w:cs="Times New Roman"/>
          <w:sz w:val="24"/>
          <w:szCs w:val="24"/>
        </w:rPr>
        <w:t>Council  (</w:t>
      </w:r>
      <w:proofErr w:type="gramEnd"/>
      <w:r w:rsidRPr="00075C10">
        <w:rPr>
          <w:rFonts w:ascii="Times New Roman" w:hAnsi="Times New Roman" w:cs="Times New Roman"/>
          <w:sz w:val="24"/>
          <w:szCs w:val="24"/>
        </w:rPr>
        <w:t>1943), “Letter to Treasury Secretary, 27 April 1943”, T162/796, The National Archives, Kew, London.</w:t>
      </w:r>
    </w:p>
    <w:p w:rsidR="00075C10" w:rsidRPr="00075C10" w:rsidRDefault="00075C10" w:rsidP="00075C10">
      <w:pPr>
        <w:spacing w:line="360" w:lineRule="auto"/>
        <w:jc w:val="both"/>
        <w:rPr>
          <w:rFonts w:ascii="Times New Roman" w:hAnsi="Times New Roman" w:cs="Times New Roman"/>
          <w:sz w:val="24"/>
          <w:szCs w:val="24"/>
        </w:rPr>
      </w:pPr>
      <w:r w:rsidRPr="00075C10">
        <w:rPr>
          <w:rFonts w:ascii="Times New Roman" w:hAnsi="Times New Roman" w:cs="Times New Roman"/>
          <w:sz w:val="24"/>
          <w:szCs w:val="24"/>
        </w:rPr>
        <w:t xml:space="preserve">Army </w:t>
      </w:r>
      <w:proofErr w:type="gramStart"/>
      <w:r w:rsidRPr="00075C10">
        <w:rPr>
          <w:rFonts w:ascii="Times New Roman" w:hAnsi="Times New Roman" w:cs="Times New Roman"/>
          <w:sz w:val="24"/>
          <w:szCs w:val="24"/>
        </w:rPr>
        <w:t>Council  (</w:t>
      </w:r>
      <w:proofErr w:type="gramEnd"/>
      <w:r w:rsidRPr="00075C10">
        <w:rPr>
          <w:rFonts w:ascii="Times New Roman" w:hAnsi="Times New Roman" w:cs="Times New Roman"/>
          <w:sz w:val="24"/>
          <w:szCs w:val="24"/>
        </w:rPr>
        <w:t>1944), “Letter to Treasury Secretary, 8 June 1944”, T162/796.  The National Archives, Kew, London.</w:t>
      </w:r>
    </w:p>
    <w:p w:rsidR="00075C10" w:rsidRPr="00075C10" w:rsidRDefault="00075C10" w:rsidP="00075C10">
      <w:pPr>
        <w:spacing w:line="360" w:lineRule="auto"/>
        <w:jc w:val="both"/>
        <w:rPr>
          <w:rFonts w:ascii="Times New Roman" w:hAnsi="Times New Roman" w:cs="Times New Roman"/>
          <w:sz w:val="24"/>
          <w:szCs w:val="24"/>
        </w:rPr>
      </w:pPr>
      <w:r w:rsidRPr="00075C10">
        <w:rPr>
          <w:rFonts w:ascii="Times New Roman" w:hAnsi="Times New Roman" w:cs="Times New Roman"/>
          <w:sz w:val="24"/>
          <w:szCs w:val="24"/>
        </w:rPr>
        <w:t xml:space="preserve">Bannerman, S. and </w:t>
      </w:r>
      <w:proofErr w:type="spellStart"/>
      <w:r w:rsidRPr="00075C10">
        <w:rPr>
          <w:rFonts w:ascii="Times New Roman" w:hAnsi="Times New Roman" w:cs="Times New Roman"/>
          <w:sz w:val="24"/>
          <w:szCs w:val="24"/>
        </w:rPr>
        <w:t>Haggart</w:t>
      </w:r>
      <w:proofErr w:type="spellEnd"/>
      <w:r w:rsidRPr="00075C10">
        <w:rPr>
          <w:rFonts w:ascii="Times New Roman" w:hAnsi="Times New Roman" w:cs="Times New Roman"/>
          <w:sz w:val="24"/>
          <w:szCs w:val="24"/>
        </w:rPr>
        <w:t xml:space="preserve">, B. (2015), “Historical Institutionalism in Communication Studies”, </w:t>
      </w:r>
      <w:r w:rsidRPr="00075C10">
        <w:rPr>
          <w:rFonts w:ascii="Times New Roman" w:hAnsi="Times New Roman" w:cs="Times New Roman"/>
          <w:i/>
          <w:sz w:val="24"/>
          <w:szCs w:val="24"/>
        </w:rPr>
        <w:t>Communication Theory</w:t>
      </w:r>
      <w:r w:rsidRPr="00075C10">
        <w:rPr>
          <w:rFonts w:ascii="Times New Roman" w:hAnsi="Times New Roman" w:cs="Times New Roman"/>
          <w:sz w:val="24"/>
          <w:szCs w:val="24"/>
        </w:rPr>
        <w:t>, Vol. 25, pp. 1-22.</w:t>
      </w:r>
    </w:p>
    <w:p w:rsidR="00075C10" w:rsidRPr="00075C10" w:rsidRDefault="00075C10" w:rsidP="00075C10">
      <w:pPr>
        <w:spacing w:line="360" w:lineRule="auto"/>
        <w:jc w:val="both"/>
        <w:rPr>
          <w:rFonts w:ascii="Times New Roman" w:hAnsi="Times New Roman" w:cs="Times New Roman"/>
          <w:sz w:val="24"/>
          <w:szCs w:val="24"/>
        </w:rPr>
      </w:pPr>
      <w:r w:rsidRPr="00075C10">
        <w:rPr>
          <w:rFonts w:ascii="Times New Roman" w:hAnsi="Times New Roman" w:cs="Times New Roman"/>
          <w:sz w:val="24"/>
          <w:szCs w:val="24"/>
        </w:rPr>
        <w:t xml:space="preserve">Bennett, R. (1945), “One World: A discussion brief of the United Nations Charter”, 11 August, </w:t>
      </w:r>
      <w:r w:rsidRPr="00075C10">
        <w:rPr>
          <w:rFonts w:ascii="Times New Roman" w:hAnsi="Times New Roman" w:cs="Times New Roman"/>
          <w:i/>
          <w:sz w:val="24"/>
          <w:szCs w:val="24"/>
        </w:rPr>
        <w:t>Current Affairs No. 101 (A)</w:t>
      </w:r>
      <w:r w:rsidRPr="00075C10">
        <w:rPr>
          <w:rFonts w:ascii="Times New Roman" w:hAnsi="Times New Roman" w:cs="Times New Roman"/>
          <w:sz w:val="24"/>
          <w:szCs w:val="24"/>
        </w:rPr>
        <w:t>.</w:t>
      </w:r>
    </w:p>
    <w:p w:rsidR="00075C10" w:rsidRPr="00075C10" w:rsidRDefault="00075C10" w:rsidP="00075C10">
      <w:pPr>
        <w:spacing w:line="360" w:lineRule="auto"/>
        <w:jc w:val="both"/>
        <w:rPr>
          <w:rFonts w:ascii="Times New Roman" w:hAnsi="Times New Roman" w:cs="Times New Roman"/>
          <w:sz w:val="24"/>
          <w:szCs w:val="24"/>
        </w:rPr>
      </w:pPr>
      <w:proofErr w:type="spellStart"/>
      <w:r w:rsidRPr="00075C10">
        <w:rPr>
          <w:rFonts w:ascii="Times New Roman" w:hAnsi="Times New Roman" w:cs="Times New Roman"/>
          <w:sz w:val="24"/>
          <w:szCs w:val="24"/>
        </w:rPr>
        <w:lastRenderedPageBreak/>
        <w:t>Bentele</w:t>
      </w:r>
      <w:proofErr w:type="spellEnd"/>
      <w:r w:rsidRPr="00075C10">
        <w:rPr>
          <w:rFonts w:ascii="Times New Roman" w:hAnsi="Times New Roman" w:cs="Times New Roman"/>
          <w:sz w:val="24"/>
          <w:szCs w:val="24"/>
        </w:rPr>
        <w:t xml:space="preserve">, G. &amp; </w:t>
      </w:r>
      <w:proofErr w:type="spellStart"/>
      <w:r w:rsidRPr="00075C10">
        <w:rPr>
          <w:rFonts w:ascii="Times New Roman" w:hAnsi="Times New Roman" w:cs="Times New Roman"/>
          <w:sz w:val="24"/>
          <w:szCs w:val="24"/>
        </w:rPr>
        <w:t>Wiesenburg</w:t>
      </w:r>
      <w:proofErr w:type="spellEnd"/>
      <w:r w:rsidRPr="00075C10">
        <w:rPr>
          <w:rFonts w:ascii="Times New Roman" w:hAnsi="Times New Roman" w:cs="Times New Roman"/>
          <w:sz w:val="24"/>
          <w:szCs w:val="24"/>
        </w:rPr>
        <w:t xml:space="preserve">, M. (2016), “For heaven’s sake or for the church’s state. The role of the protestant church and the E.P.D in the emergence of professional public relations in Germany”, presentation at </w:t>
      </w:r>
      <w:r w:rsidRPr="00075C10">
        <w:rPr>
          <w:rFonts w:ascii="Times New Roman" w:hAnsi="Times New Roman" w:cs="Times New Roman"/>
          <w:i/>
          <w:sz w:val="24"/>
          <w:szCs w:val="24"/>
        </w:rPr>
        <w:t>International History of Public Relations Conference,</w:t>
      </w:r>
      <w:r w:rsidRPr="00075C10">
        <w:rPr>
          <w:rFonts w:ascii="Times New Roman" w:hAnsi="Times New Roman" w:cs="Times New Roman"/>
          <w:sz w:val="24"/>
          <w:szCs w:val="24"/>
        </w:rPr>
        <w:t xml:space="preserve"> 6-7 July, Bournemouth </w:t>
      </w:r>
      <w:proofErr w:type="spellStart"/>
      <w:r w:rsidRPr="00075C10">
        <w:rPr>
          <w:rFonts w:ascii="Times New Roman" w:hAnsi="Times New Roman" w:cs="Times New Roman"/>
          <w:sz w:val="24"/>
          <w:szCs w:val="24"/>
        </w:rPr>
        <w:t>University</w:t>
      </w:r>
      <w:proofErr w:type="gramStart"/>
      <w:r w:rsidRPr="00075C10">
        <w:rPr>
          <w:rFonts w:ascii="Times New Roman" w:hAnsi="Times New Roman" w:cs="Times New Roman"/>
          <w:sz w:val="24"/>
          <w:szCs w:val="24"/>
        </w:rPr>
        <w:t>,UK</w:t>
      </w:r>
      <w:proofErr w:type="spellEnd"/>
      <w:proofErr w:type="gramEnd"/>
      <w:r w:rsidRPr="00075C10">
        <w:rPr>
          <w:rFonts w:ascii="Times New Roman" w:hAnsi="Times New Roman" w:cs="Times New Roman"/>
          <w:sz w:val="24"/>
          <w:szCs w:val="24"/>
        </w:rPr>
        <w:t>,  available at: https://microsites.bournemouth.ac.uk/historyofpr/ (Accessed 2 January 2024).</w:t>
      </w:r>
    </w:p>
    <w:p w:rsidR="00075C10" w:rsidRPr="00075C10" w:rsidRDefault="00075C10" w:rsidP="00075C10">
      <w:pPr>
        <w:spacing w:line="360" w:lineRule="auto"/>
        <w:jc w:val="both"/>
        <w:rPr>
          <w:rFonts w:ascii="Times New Roman" w:hAnsi="Times New Roman" w:cs="Times New Roman"/>
          <w:sz w:val="24"/>
          <w:szCs w:val="24"/>
        </w:rPr>
      </w:pPr>
      <w:proofErr w:type="spellStart"/>
      <w:r w:rsidRPr="00075C10">
        <w:rPr>
          <w:rFonts w:ascii="Times New Roman" w:hAnsi="Times New Roman" w:cs="Times New Roman"/>
          <w:sz w:val="24"/>
          <w:szCs w:val="24"/>
        </w:rPr>
        <w:t>Bernays</w:t>
      </w:r>
      <w:proofErr w:type="spellEnd"/>
      <w:r w:rsidRPr="00075C10">
        <w:rPr>
          <w:rFonts w:ascii="Times New Roman" w:hAnsi="Times New Roman" w:cs="Times New Roman"/>
          <w:sz w:val="24"/>
          <w:szCs w:val="24"/>
        </w:rPr>
        <w:t xml:space="preserve">. E. (1923), </w:t>
      </w:r>
      <w:r w:rsidRPr="00075C10">
        <w:rPr>
          <w:rFonts w:ascii="Times New Roman" w:hAnsi="Times New Roman" w:cs="Times New Roman"/>
          <w:i/>
          <w:sz w:val="24"/>
          <w:szCs w:val="24"/>
        </w:rPr>
        <w:t>Crystallizing Public Opinion,</w:t>
      </w:r>
      <w:r w:rsidRPr="00075C10">
        <w:rPr>
          <w:rFonts w:ascii="Times New Roman" w:hAnsi="Times New Roman" w:cs="Times New Roman"/>
          <w:sz w:val="24"/>
          <w:szCs w:val="24"/>
        </w:rPr>
        <w:t xml:space="preserve"> </w:t>
      </w:r>
      <w:proofErr w:type="spellStart"/>
      <w:r w:rsidRPr="00075C10">
        <w:rPr>
          <w:rFonts w:ascii="Times New Roman" w:hAnsi="Times New Roman" w:cs="Times New Roman"/>
          <w:sz w:val="24"/>
          <w:szCs w:val="24"/>
        </w:rPr>
        <w:t>Boni</w:t>
      </w:r>
      <w:proofErr w:type="spellEnd"/>
      <w:r w:rsidRPr="00075C10">
        <w:rPr>
          <w:rFonts w:ascii="Times New Roman" w:hAnsi="Times New Roman" w:cs="Times New Roman"/>
          <w:sz w:val="24"/>
          <w:szCs w:val="24"/>
        </w:rPr>
        <w:t xml:space="preserve"> and </w:t>
      </w:r>
      <w:proofErr w:type="spellStart"/>
      <w:r w:rsidRPr="00075C10">
        <w:rPr>
          <w:rFonts w:ascii="Times New Roman" w:hAnsi="Times New Roman" w:cs="Times New Roman"/>
          <w:sz w:val="24"/>
          <w:szCs w:val="24"/>
        </w:rPr>
        <w:t>Liveright</w:t>
      </w:r>
      <w:proofErr w:type="spellEnd"/>
      <w:r w:rsidRPr="00075C10">
        <w:rPr>
          <w:rFonts w:ascii="Times New Roman" w:hAnsi="Times New Roman" w:cs="Times New Roman"/>
          <w:sz w:val="24"/>
          <w:szCs w:val="24"/>
        </w:rPr>
        <w:t>, New York.</w:t>
      </w:r>
    </w:p>
    <w:p w:rsidR="00075C10" w:rsidRPr="00075C10" w:rsidRDefault="00075C10" w:rsidP="00075C10">
      <w:pPr>
        <w:spacing w:line="360" w:lineRule="auto"/>
        <w:jc w:val="both"/>
        <w:rPr>
          <w:rFonts w:ascii="Times New Roman" w:hAnsi="Times New Roman" w:cs="Times New Roman"/>
          <w:sz w:val="24"/>
          <w:szCs w:val="24"/>
        </w:rPr>
      </w:pPr>
      <w:r w:rsidRPr="00075C10">
        <w:rPr>
          <w:rFonts w:ascii="Times New Roman" w:hAnsi="Times New Roman" w:cs="Times New Roman"/>
          <w:sz w:val="24"/>
          <w:szCs w:val="24"/>
        </w:rPr>
        <w:t xml:space="preserve">British Army (2025), “The Adjutant General’s Corps”, available at: </w:t>
      </w:r>
      <w:hyperlink r:id="rId8" w:history="1">
        <w:r w:rsidRPr="00075C10">
          <w:rPr>
            <w:rStyle w:val="Hyperlink"/>
            <w:rFonts w:ascii="Times New Roman" w:hAnsi="Times New Roman" w:cs="Times New Roman"/>
            <w:sz w:val="24"/>
            <w:szCs w:val="24"/>
          </w:rPr>
          <w:t>https://www.army.mod.uk/learn-and-explore/about-the-army/corps-regiments-and-units/adjutant-generals-corps</w:t>
        </w:r>
      </w:hyperlink>
      <w:r w:rsidRPr="00075C10">
        <w:rPr>
          <w:rFonts w:ascii="Times New Roman" w:hAnsi="Times New Roman" w:cs="Times New Roman"/>
          <w:sz w:val="24"/>
          <w:szCs w:val="24"/>
        </w:rPr>
        <w:t xml:space="preserve"> (accessed 9 July 2025).</w:t>
      </w:r>
    </w:p>
    <w:p w:rsidR="00075C10" w:rsidRPr="00075C10" w:rsidRDefault="00075C10" w:rsidP="00075C10">
      <w:pPr>
        <w:spacing w:line="360" w:lineRule="auto"/>
        <w:jc w:val="both"/>
        <w:rPr>
          <w:rFonts w:ascii="Times New Roman" w:hAnsi="Times New Roman" w:cs="Times New Roman"/>
          <w:sz w:val="24"/>
          <w:szCs w:val="24"/>
        </w:rPr>
      </w:pPr>
      <w:r w:rsidRPr="00075C10">
        <w:rPr>
          <w:rFonts w:ascii="Times New Roman" w:hAnsi="Times New Roman" w:cs="Times New Roman"/>
          <w:sz w:val="24"/>
          <w:szCs w:val="24"/>
        </w:rPr>
        <w:t>Bracken, B. (1941), “Bracken letter to Churchill, 8 October”, PREM 4/6/2, The National Archives, London.</w:t>
      </w:r>
    </w:p>
    <w:p w:rsidR="00075C10" w:rsidRPr="00075C10" w:rsidRDefault="00075C10" w:rsidP="00075C10">
      <w:pPr>
        <w:spacing w:line="360" w:lineRule="auto"/>
        <w:jc w:val="both"/>
        <w:rPr>
          <w:rFonts w:ascii="Times New Roman" w:hAnsi="Times New Roman" w:cs="Times New Roman"/>
          <w:sz w:val="24"/>
          <w:szCs w:val="24"/>
        </w:rPr>
      </w:pPr>
      <w:r w:rsidRPr="00075C10">
        <w:rPr>
          <w:rFonts w:ascii="Times New Roman" w:hAnsi="Times New Roman" w:cs="Times New Roman"/>
          <w:sz w:val="24"/>
          <w:szCs w:val="24"/>
        </w:rPr>
        <w:t>Churchill, W.S</w:t>
      </w:r>
      <w:proofErr w:type="gramStart"/>
      <w:r w:rsidRPr="00075C10">
        <w:rPr>
          <w:rFonts w:ascii="Times New Roman" w:hAnsi="Times New Roman" w:cs="Times New Roman"/>
          <w:sz w:val="24"/>
          <w:szCs w:val="24"/>
        </w:rPr>
        <w:t>.(</w:t>
      </w:r>
      <w:proofErr w:type="gramEnd"/>
      <w:r w:rsidRPr="00075C10">
        <w:rPr>
          <w:rFonts w:ascii="Times New Roman" w:hAnsi="Times New Roman" w:cs="Times New Roman"/>
          <w:sz w:val="24"/>
          <w:szCs w:val="24"/>
        </w:rPr>
        <w:t>1941a), “Prime Minister’s Personal Minute, serial no.M902/1”. Prime Minister’s Personal Correspondence and Papers, PREM 4/6/2, The National Archives, London.</w:t>
      </w:r>
    </w:p>
    <w:p w:rsidR="00075C10" w:rsidRPr="00075C10" w:rsidRDefault="00075C10" w:rsidP="00075C10">
      <w:pPr>
        <w:spacing w:line="360" w:lineRule="auto"/>
        <w:jc w:val="both"/>
        <w:rPr>
          <w:rFonts w:ascii="Times New Roman" w:hAnsi="Times New Roman" w:cs="Times New Roman"/>
          <w:sz w:val="24"/>
          <w:szCs w:val="24"/>
        </w:rPr>
      </w:pPr>
      <w:r w:rsidRPr="00075C10">
        <w:rPr>
          <w:rFonts w:ascii="Times New Roman" w:hAnsi="Times New Roman" w:cs="Times New Roman"/>
          <w:sz w:val="24"/>
          <w:szCs w:val="24"/>
        </w:rPr>
        <w:t xml:space="preserve">Churchill, W. (1941b), “Prime Minister’s Personal Minute, serial no. M999/1, 17 October”, PREM 4/6/2, Prime Minister’s Personal Correspondence and Papers, </w:t>
      </w:r>
      <w:proofErr w:type="gramStart"/>
      <w:r w:rsidRPr="00075C10">
        <w:rPr>
          <w:rFonts w:ascii="Times New Roman" w:hAnsi="Times New Roman" w:cs="Times New Roman"/>
          <w:sz w:val="24"/>
          <w:szCs w:val="24"/>
        </w:rPr>
        <w:t>The</w:t>
      </w:r>
      <w:proofErr w:type="gramEnd"/>
      <w:r w:rsidRPr="00075C10">
        <w:rPr>
          <w:rFonts w:ascii="Times New Roman" w:hAnsi="Times New Roman" w:cs="Times New Roman"/>
          <w:sz w:val="24"/>
          <w:szCs w:val="24"/>
        </w:rPr>
        <w:t xml:space="preserve"> National Archives, Kew, London.</w:t>
      </w:r>
    </w:p>
    <w:p w:rsidR="00075C10" w:rsidRPr="00075C10" w:rsidRDefault="00075C10" w:rsidP="00075C10">
      <w:pPr>
        <w:spacing w:line="360" w:lineRule="auto"/>
        <w:jc w:val="both"/>
        <w:rPr>
          <w:rFonts w:ascii="Times New Roman" w:hAnsi="Times New Roman" w:cs="Times New Roman"/>
          <w:sz w:val="24"/>
          <w:szCs w:val="24"/>
        </w:rPr>
      </w:pPr>
      <w:r w:rsidRPr="00075C10">
        <w:rPr>
          <w:rFonts w:ascii="Times New Roman" w:hAnsi="Times New Roman" w:cs="Times New Roman"/>
          <w:sz w:val="24"/>
          <w:szCs w:val="24"/>
        </w:rPr>
        <w:t xml:space="preserve">Churchill, W. S. (1943), “Prime </w:t>
      </w:r>
      <w:proofErr w:type="spellStart"/>
      <w:r w:rsidRPr="00075C10">
        <w:rPr>
          <w:rFonts w:ascii="Times New Roman" w:hAnsi="Times New Roman" w:cs="Times New Roman"/>
          <w:sz w:val="24"/>
          <w:szCs w:val="24"/>
        </w:rPr>
        <w:t>Minster’s</w:t>
      </w:r>
      <w:proofErr w:type="spellEnd"/>
      <w:r w:rsidRPr="00075C10">
        <w:rPr>
          <w:rFonts w:ascii="Times New Roman" w:hAnsi="Times New Roman" w:cs="Times New Roman"/>
          <w:sz w:val="24"/>
          <w:szCs w:val="24"/>
        </w:rPr>
        <w:t xml:space="preserve"> Personal Minute serial no. M278/3</w:t>
      </w:r>
      <w:proofErr w:type="gramStart"/>
      <w:r w:rsidRPr="00075C10">
        <w:rPr>
          <w:rFonts w:ascii="Times New Roman" w:hAnsi="Times New Roman" w:cs="Times New Roman"/>
          <w:sz w:val="24"/>
          <w:szCs w:val="24"/>
        </w:rPr>
        <w:t>,  17</w:t>
      </w:r>
      <w:proofErr w:type="gramEnd"/>
      <w:r w:rsidRPr="00075C10">
        <w:rPr>
          <w:rFonts w:ascii="Times New Roman" w:hAnsi="Times New Roman" w:cs="Times New Roman"/>
          <w:sz w:val="24"/>
          <w:szCs w:val="24"/>
        </w:rPr>
        <w:t xml:space="preserve"> April”, Prime Minister’s Personal Correspondence and Papers: Army, PREM 4/6/2, The National Archives, Kew, London. </w:t>
      </w:r>
    </w:p>
    <w:p w:rsidR="00075C10" w:rsidRPr="00075C10" w:rsidRDefault="00075C10" w:rsidP="00075C10">
      <w:pPr>
        <w:spacing w:line="360" w:lineRule="auto"/>
        <w:jc w:val="both"/>
        <w:rPr>
          <w:rFonts w:ascii="Times New Roman" w:hAnsi="Times New Roman" w:cs="Times New Roman"/>
          <w:sz w:val="24"/>
          <w:szCs w:val="24"/>
        </w:rPr>
      </w:pPr>
      <w:r w:rsidRPr="00075C10">
        <w:rPr>
          <w:rFonts w:ascii="Times New Roman" w:hAnsi="Times New Roman" w:cs="Times New Roman"/>
          <w:sz w:val="24"/>
          <w:szCs w:val="24"/>
        </w:rPr>
        <w:t>Croft, H. P. (1940), “The Army 1940: Mental and Recreational Stimulant, 12 August”, The Papers of Sir Henry Croft, GBR/0014/CRFT/2/6, Churchill Archives Centre, University of Cambridge</w:t>
      </w:r>
      <w:proofErr w:type="gramStart"/>
      <w:r w:rsidRPr="00075C10">
        <w:rPr>
          <w:rFonts w:ascii="Times New Roman" w:hAnsi="Times New Roman" w:cs="Times New Roman"/>
          <w:sz w:val="24"/>
          <w:szCs w:val="24"/>
        </w:rPr>
        <w:t>..</w:t>
      </w:r>
      <w:proofErr w:type="gramEnd"/>
    </w:p>
    <w:p w:rsidR="00075C10" w:rsidRDefault="00075C10" w:rsidP="00075C10">
      <w:pPr>
        <w:spacing w:line="360" w:lineRule="auto"/>
        <w:jc w:val="both"/>
        <w:rPr>
          <w:rFonts w:ascii="Times New Roman" w:hAnsi="Times New Roman" w:cs="Times New Roman"/>
          <w:sz w:val="24"/>
          <w:szCs w:val="24"/>
        </w:rPr>
      </w:pPr>
      <w:r w:rsidRPr="00075C10">
        <w:rPr>
          <w:rFonts w:ascii="Times New Roman" w:hAnsi="Times New Roman" w:cs="Times New Roman"/>
          <w:sz w:val="24"/>
          <w:szCs w:val="24"/>
        </w:rPr>
        <w:t>Croft, H.P. (194</w:t>
      </w:r>
      <w:r w:rsidR="00B43A69">
        <w:rPr>
          <w:rFonts w:ascii="Times New Roman" w:hAnsi="Times New Roman" w:cs="Times New Roman"/>
          <w:sz w:val="24"/>
          <w:szCs w:val="24"/>
        </w:rPr>
        <w:t>8</w:t>
      </w:r>
      <w:r w:rsidRPr="00075C10">
        <w:rPr>
          <w:rFonts w:ascii="Times New Roman" w:hAnsi="Times New Roman" w:cs="Times New Roman"/>
          <w:sz w:val="24"/>
          <w:szCs w:val="24"/>
        </w:rPr>
        <w:t xml:space="preserve">), </w:t>
      </w:r>
      <w:r w:rsidRPr="00075C10">
        <w:rPr>
          <w:rFonts w:ascii="Times New Roman" w:hAnsi="Times New Roman" w:cs="Times New Roman"/>
          <w:i/>
          <w:sz w:val="24"/>
          <w:szCs w:val="24"/>
        </w:rPr>
        <w:t>My Life of Strife</w:t>
      </w:r>
      <w:proofErr w:type="gramStart"/>
      <w:r w:rsidRPr="00075C10">
        <w:rPr>
          <w:rFonts w:ascii="Times New Roman" w:hAnsi="Times New Roman" w:cs="Times New Roman"/>
          <w:i/>
          <w:sz w:val="24"/>
          <w:szCs w:val="24"/>
        </w:rPr>
        <w:t>,</w:t>
      </w:r>
      <w:r w:rsidRPr="00075C10">
        <w:rPr>
          <w:rFonts w:ascii="Times New Roman" w:hAnsi="Times New Roman" w:cs="Times New Roman"/>
          <w:sz w:val="24"/>
          <w:szCs w:val="24"/>
        </w:rPr>
        <w:t>.</w:t>
      </w:r>
      <w:proofErr w:type="gramEnd"/>
      <w:r w:rsidRPr="00075C10">
        <w:rPr>
          <w:rFonts w:ascii="Times New Roman" w:hAnsi="Times New Roman" w:cs="Times New Roman"/>
          <w:sz w:val="24"/>
          <w:szCs w:val="24"/>
        </w:rPr>
        <w:t xml:space="preserve"> Hutchinson, London.</w:t>
      </w:r>
    </w:p>
    <w:p w:rsidR="00622367" w:rsidRPr="00075C10" w:rsidRDefault="00622367" w:rsidP="00075C10">
      <w:pPr>
        <w:spacing w:line="360" w:lineRule="auto"/>
        <w:jc w:val="both"/>
        <w:rPr>
          <w:rFonts w:ascii="Times New Roman" w:hAnsi="Times New Roman" w:cs="Times New Roman"/>
          <w:sz w:val="24"/>
          <w:szCs w:val="24"/>
        </w:rPr>
      </w:pPr>
      <w:r w:rsidRPr="00622367">
        <w:rPr>
          <w:rFonts w:ascii="Times New Roman" w:hAnsi="Times New Roman" w:cs="Times New Roman"/>
          <w:sz w:val="24"/>
          <w:szCs w:val="24"/>
        </w:rPr>
        <w:t xml:space="preserve">Davidson, S. (2025), “Public relations theory: Conceptualising hegemonic communicative power as a continuum between expansive and neutralising strategies”, </w:t>
      </w:r>
      <w:r w:rsidRPr="008C5346">
        <w:rPr>
          <w:rFonts w:ascii="Times New Roman" w:hAnsi="Times New Roman" w:cs="Times New Roman"/>
          <w:i/>
          <w:sz w:val="24"/>
          <w:szCs w:val="24"/>
        </w:rPr>
        <w:t>Public Relations Inquiry,</w:t>
      </w:r>
      <w:r w:rsidRPr="00622367">
        <w:rPr>
          <w:rFonts w:ascii="Times New Roman" w:hAnsi="Times New Roman" w:cs="Times New Roman"/>
          <w:sz w:val="24"/>
          <w:szCs w:val="24"/>
        </w:rPr>
        <w:t xml:space="preserve"> vol. 14, No. 2, pp.  203-220.</w:t>
      </w:r>
    </w:p>
    <w:p w:rsidR="00075C10" w:rsidRPr="00075C10" w:rsidRDefault="00075C10" w:rsidP="00075C10">
      <w:pPr>
        <w:spacing w:line="360" w:lineRule="auto"/>
        <w:jc w:val="both"/>
        <w:rPr>
          <w:rFonts w:ascii="Times New Roman" w:hAnsi="Times New Roman" w:cs="Times New Roman"/>
          <w:sz w:val="24"/>
          <w:szCs w:val="24"/>
        </w:rPr>
      </w:pPr>
      <w:r w:rsidRPr="00075C10">
        <w:rPr>
          <w:rFonts w:ascii="Times New Roman" w:hAnsi="Times New Roman" w:cs="Times New Roman"/>
          <w:sz w:val="24"/>
          <w:szCs w:val="24"/>
        </w:rPr>
        <w:t xml:space="preserve">DiMaggio, P. (1988), “Interest and Agency in institutional theory”, in </w:t>
      </w:r>
      <w:proofErr w:type="spellStart"/>
      <w:r w:rsidRPr="00075C10">
        <w:rPr>
          <w:rFonts w:ascii="Times New Roman" w:hAnsi="Times New Roman" w:cs="Times New Roman"/>
          <w:sz w:val="24"/>
          <w:szCs w:val="24"/>
        </w:rPr>
        <w:t>Zucker</w:t>
      </w:r>
      <w:proofErr w:type="spellEnd"/>
      <w:r w:rsidRPr="00075C10">
        <w:rPr>
          <w:rFonts w:ascii="Times New Roman" w:hAnsi="Times New Roman" w:cs="Times New Roman"/>
          <w:sz w:val="24"/>
          <w:szCs w:val="24"/>
        </w:rPr>
        <w:t>, L.  (Ed</w:t>
      </w:r>
      <w:r w:rsidRPr="00075C10">
        <w:rPr>
          <w:rFonts w:ascii="Times New Roman" w:hAnsi="Times New Roman" w:cs="Times New Roman"/>
          <w:i/>
          <w:sz w:val="24"/>
          <w:szCs w:val="24"/>
        </w:rPr>
        <w:t>.), Institutional Patterns and Organizations: Culture and Environment</w:t>
      </w:r>
      <w:r w:rsidRPr="00075C10">
        <w:rPr>
          <w:rFonts w:ascii="Times New Roman" w:hAnsi="Times New Roman" w:cs="Times New Roman"/>
          <w:sz w:val="24"/>
          <w:szCs w:val="24"/>
        </w:rPr>
        <w:t>, Ballinger, Cambridge, MA, pp. 3-22.</w:t>
      </w:r>
    </w:p>
    <w:p w:rsidR="00075C10" w:rsidRPr="00075C10" w:rsidRDefault="00075C10" w:rsidP="00075C10">
      <w:pPr>
        <w:spacing w:line="360" w:lineRule="auto"/>
        <w:jc w:val="both"/>
        <w:rPr>
          <w:rFonts w:ascii="Times New Roman" w:hAnsi="Times New Roman" w:cs="Times New Roman"/>
          <w:sz w:val="24"/>
          <w:szCs w:val="24"/>
        </w:rPr>
      </w:pPr>
      <w:r w:rsidRPr="00075C10">
        <w:rPr>
          <w:rFonts w:ascii="Times New Roman" w:hAnsi="Times New Roman" w:cs="Times New Roman"/>
          <w:sz w:val="24"/>
          <w:szCs w:val="24"/>
        </w:rPr>
        <w:lastRenderedPageBreak/>
        <w:t xml:space="preserve">Eliot S. and </w:t>
      </w:r>
      <w:proofErr w:type="spellStart"/>
      <w:r w:rsidRPr="00075C10">
        <w:rPr>
          <w:rFonts w:ascii="Times New Roman" w:hAnsi="Times New Roman" w:cs="Times New Roman"/>
          <w:sz w:val="24"/>
          <w:szCs w:val="24"/>
        </w:rPr>
        <w:t>Wiggam</w:t>
      </w:r>
      <w:proofErr w:type="spellEnd"/>
      <w:r w:rsidRPr="00075C10">
        <w:rPr>
          <w:rFonts w:ascii="Times New Roman" w:hAnsi="Times New Roman" w:cs="Times New Roman"/>
          <w:sz w:val="24"/>
          <w:szCs w:val="24"/>
        </w:rPr>
        <w:t xml:space="preserve">, M, (2020), “Introduction” in Eliot, S and </w:t>
      </w:r>
      <w:proofErr w:type="spellStart"/>
      <w:r w:rsidRPr="00075C10">
        <w:rPr>
          <w:rFonts w:ascii="Times New Roman" w:hAnsi="Times New Roman" w:cs="Times New Roman"/>
          <w:sz w:val="24"/>
          <w:szCs w:val="24"/>
        </w:rPr>
        <w:t>Wiggam</w:t>
      </w:r>
      <w:proofErr w:type="spellEnd"/>
      <w:r w:rsidRPr="00075C10">
        <w:rPr>
          <w:rFonts w:ascii="Times New Roman" w:hAnsi="Times New Roman" w:cs="Times New Roman"/>
          <w:sz w:val="24"/>
          <w:szCs w:val="24"/>
        </w:rPr>
        <w:t xml:space="preserve">, M. (Eds.), </w:t>
      </w:r>
      <w:r w:rsidRPr="00075C10">
        <w:rPr>
          <w:rFonts w:ascii="Times New Roman" w:hAnsi="Times New Roman" w:cs="Times New Roman"/>
          <w:i/>
          <w:sz w:val="24"/>
          <w:szCs w:val="24"/>
        </w:rPr>
        <w:t xml:space="preserve">Allied Communication to the Public </w:t>
      </w:r>
      <w:proofErr w:type="gramStart"/>
      <w:r w:rsidRPr="00075C10">
        <w:rPr>
          <w:rFonts w:ascii="Times New Roman" w:hAnsi="Times New Roman" w:cs="Times New Roman"/>
          <w:i/>
          <w:sz w:val="24"/>
          <w:szCs w:val="24"/>
        </w:rPr>
        <w:t>During</w:t>
      </w:r>
      <w:proofErr w:type="gramEnd"/>
      <w:r w:rsidRPr="00075C10">
        <w:rPr>
          <w:rFonts w:ascii="Times New Roman" w:hAnsi="Times New Roman" w:cs="Times New Roman"/>
          <w:i/>
          <w:sz w:val="24"/>
          <w:szCs w:val="24"/>
        </w:rPr>
        <w:t xml:space="preserve"> the Second World War: National and Transnational Networks, </w:t>
      </w:r>
      <w:r w:rsidRPr="00075C10">
        <w:rPr>
          <w:rFonts w:ascii="Times New Roman" w:hAnsi="Times New Roman" w:cs="Times New Roman"/>
          <w:sz w:val="24"/>
          <w:szCs w:val="24"/>
        </w:rPr>
        <w:t xml:space="preserve">  Bloomsbury, London, pp 1-19.</w:t>
      </w:r>
    </w:p>
    <w:p w:rsidR="00075C10" w:rsidRPr="00075C10" w:rsidRDefault="00075C10" w:rsidP="00075C10">
      <w:pPr>
        <w:spacing w:line="360" w:lineRule="auto"/>
        <w:jc w:val="both"/>
        <w:rPr>
          <w:rFonts w:ascii="Times New Roman" w:hAnsi="Times New Roman" w:cs="Times New Roman"/>
          <w:sz w:val="24"/>
          <w:szCs w:val="24"/>
        </w:rPr>
      </w:pPr>
      <w:r w:rsidRPr="00075C10">
        <w:rPr>
          <w:rFonts w:ascii="Times New Roman" w:hAnsi="Times New Roman" w:cs="Times New Roman"/>
          <w:sz w:val="24"/>
          <w:szCs w:val="24"/>
        </w:rPr>
        <w:t xml:space="preserve">Fawkes, J. (2009), “Internal Communication”, in </w:t>
      </w:r>
      <w:proofErr w:type="spellStart"/>
      <w:r w:rsidRPr="00075C10">
        <w:rPr>
          <w:rFonts w:ascii="Times New Roman" w:hAnsi="Times New Roman" w:cs="Times New Roman"/>
          <w:sz w:val="24"/>
          <w:szCs w:val="24"/>
        </w:rPr>
        <w:t>Tench</w:t>
      </w:r>
      <w:proofErr w:type="spellEnd"/>
      <w:r w:rsidRPr="00075C10">
        <w:rPr>
          <w:rFonts w:ascii="Times New Roman" w:hAnsi="Times New Roman" w:cs="Times New Roman"/>
          <w:sz w:val="24"/>
          <w:szCs w:val="24"/>
        </w:rPr>
        <w:t xml:space="preserve">, R. and </w:t>
      </w:r>
      <w:proofErr w:type="spellStart"/>
      <w:r w:rsidRPr="00075C10">
        <w:rPr>
          <w:rFonts w:ascii="Times New Roman" w:hAnsi="Times New Roman" w:cs="Times New Roman"/>
          <w:sz w:val="24"/>
          <w:szCs w:val="24"/>
        </w:rPr>
        <w:t>Yeomans</w:t>
      </w:r>
      <w:proofErr w:type="spellEnd"/>
      <w:r w:rsidRPr="00075C10">
        <w:rPr>
          <w:rFonts w:ascii="Times New Roman" w:hAnsi="Times New Roman" w:cs="Times New Roman"/>
          <w:sz w:val="24"/>
          <w:szCs w:val="24"/>
        </w:rPr>
        <w:t xml:space="preserve">, L., </w:t>
      </w:r>
      <w:r w:rsidRPr="00075C10">
        <w:rPr>
          <w:rFonts w:ascii="Times New Roman" w:hAnsi="Times New Roman" w:cs="Times New Roman"/>
          <w:i/>
          <w:sz w:val="24"/>
          <w:szCs w:val="24"/>
        </w:rPr>
        <w:t>Exploring Public Relations,</w:t>
      </w:r>
      <w:r w:rsidRPr="00075C10">
        <w:rPr>
          <w:rFonts w:ascii="Times New Roman" w:hAnsi="Times New Roman" w:cs="Times New Roman"/>
          <w:sz w:val="24"/>
          <w:szCs w:val="24"/>
        </w:rPr>
        <w:t xml:space="preserve"> Prentice Hall, London, pp. 316-337. </w:t>
      </w:r>
    </w:p>
    <w:p w:rsidR="00075C10" w:rsidRPr="00075C10" w:rsidRDefault="00075C10" w:rsidP="00075C10">
      <w:pPr>
        <w:spacing w:line="360" w:lineRule="auto"/>
        <w:jc w:val="both"/>
        <w:rPr>
          <w:rFonts w:ascii="Times New Roman" w:hAnsi="Times New Roman" w:cs="Times New Roman"/>
          <w:sz w:val="24"/>
          <w:szCs w:val="24"/>
        </w:rPr>
      </w:pPr>
      <w:r w:rsidRPr="00075C10">
        <w:rPr>
          <w:rFonts w:ascii="Times New Roman" w:hAnsi="Times New Roman" w:cs="Times New Roman"/>
          <w:sz w:val="24"/>
          <w:szCs w:val="24"/>
        </w:rPr>
        <w:t xml:space="preserve">Fawkes, R. (1978), </w:t>
      </w:r>
      <w:proofErr w:type="gramStart"/>
      <w:r w:rsidRPr="00075C10">
        <w:rPr>
          <w:rFonts w:ascii="Times New Roman" w:hAnsi="Times New Roman" w:cs="Times New Roman"/>
          <w:i/>
          <w:sz w:val="24"/>
          <w:szCs w:val="24"/>
        </w:rPr>
        <w:t>Fighting</w:t>
      </w:r>
      <w:proofErr w:type="gramEnd"/>
      <w:r w:rsidRPr="00075C10">
        <w:rPr>
          <w:rFonts w:ascii="Times New Roman" w:hAnsi="Times New Roman" w:cs="Times New Roman"/>
          <w:i/>
          <w:sz w:val="24"/>
          <w:szCs w:val="24"/>
        </w:rPr>
        <w:t xml:space="preserve"> for a Laugh: Entertaining the British and American Armed Forces 1939-</w:t>
      </w:r>
      <w:r w:rsidRPr="00075C10">
        <w:rPr>
          <w:rFonts w:ascii="Times New Roman" w:hAnsi="Times New Roman" w:cs="Times New Roman"/>
          <w:sz w:val="24"/>
          <w:szCs w:val="24"/>
        </w:rPr>
        <w:t>1945, Macdonald and Jane’s, London.</w:t>
      </w:r>
    </w:p>
    <w:p w:rsidR="00075C10" w:rsidRPr="00075C10" w:rsidRDefault="00075C10" w:rsidP="00075C10">
      <w:pPr>
        <w:spacing w:line="360" w:lineRule="auto"/>
        <w:jc w:val="both"/>
        <w:rPr>
          <w:rFonts w:ascii="Times New Roman" w:hAnsi="Times New Roman" w:cs="Times New Roman"/>
          <w:sz w:val="24"/>
          <w:szCs w:val="24"/>
        </w:rPr>
      </w:pPr>
      <w:proofErr w:type="spellStart"/>
      <w:r w:rsidRPr="00075C10">
        <w:rPr>
          <w:rFonts w:ascii="Times New Roman" w:hAnsi="Times New Roman" w:cs="Times New Roman"/>
          <w:sz w:val="24"/>
          <w:szCs w:val="24"/>
        </w:rPr>
        <w:t>Firminger</w:t>
      </w:r>
      <w:proofErr w:type="spellEnd"/>
      <w:r w:rsidRPr="00075C10">
        <w:rPr>
          <w:rFonts w:ascii="Times New Roman" w:hAnsi="Times New Roman" w:cs="Times New Roman"/>
          <w:sz w:val="24"/>
          <w:szCs w:val="24"/>
        </w:rPr>
        <w:t xml:space="preserve">, F.E. (1945), “Japanese Purpose”, 13 January, </w:t>
      </w:r>
      <w:r w:rsidRPr="008C5346">
        <w:rPr>
          <w:rFonts w:ascii="Times New Roman" w:hAnsi="Times New Roman" w:cs="Times New Roman"/>
          <w:i/>
          <w:sz w:val="24"/>
          <w:szCs w:val="24"/>
        </w:rPr>
        <w:t>Current Affairs</w:t>
      </w:r>
      <w:r w:rsidRPr="00075C10">
        <w:rPr>
          <w:rFonts w:ascii="Times New Roman" w:hAnsi="Times New Roman" w:cs="Times New Roman"/>
          <w:sz w:val="24"/>
          <w:szCs w:val="24"/>
        </w:rPr>
        <w:t xml:space="preserve">, No 86. </w:t>
      </w:r>
    </w:p>
    <w:p w:rsidR="00075C10" w:rsidRDefault="00075C10" w:rsidP="00075C10">
      <w:pPr>
        <w:spacing w:line="360" w:lineRule="auto"/>
        <w:jc w:val="both"/>
        <w:rPr>
          <w:rFonts w:ascii="Times New Roman" w:hAnsi="Times New Roman" w:cs="Times New Roman"/>
          <w:sz w:val="24"/>
          <w:szCs w:val="24"/>
        </w:rPr>
      </w:pPr>
      <w:proofErr w:type="spellStart"/>
      <w:r w:rsidRPr="00075C10">
        <w:rPr>
          <w:rFonts w:ascii="Times New Roman" w:hAnsi="Times New Roman" w:cs="Times New Roman"/>
          <w:sz w:val="24"/>
          <w:szCs w:val="24"/>
        </w:rPr>
        <w:t>Fredriksson</w:t>
      </w:r>
      <w:proofErr w:type="spellEnd"/>
      <w:r w:rsidRPr="00075C10">
        <w:rPr>
          <w:rFonts w:ascii="Times New Roman" w:hAnsi="Times New Roman" w:cs="Times New Roman"/>
          <w:sz w:val="24"/>
          <w:szCs w:val="24"/>
        </w:rPr>
        <w:t xml:space="preserve">, M (2014) “Crisis communication as institutional maintenance”, </w:t>
      </w:r>
      <w:r w:rsidRPr="00075C10">
        <w:rPr>
          <w:rFonts w:ascii="Times New Roman" w:hAnsi="Times New Roman" w:cs="Times New Roman"/>
          <w:i/>
          <w:sz w:val="24"/>
          <w:szCs w:val="24"/>
        </w:rPr>
        <w:t>Public Relations Inquiry</w:t>
      </w:r>
      <w:r w:rsidRPr="00075C10">
        <w:rPr>
          <w:rFonts w:ascii="Times New Roman" w:hAnsi="Times New Roman" w:cs="Times New Roman"/>
          <w:sz w:val="24"/>
          <w:szCs w:val="24"/>
        </w:rPr>
        <w:t xml:space="preserve"> Vol 3 </w:t>
      </w:r>
      <w:proofErr w:type="spellStart"/>
      <w:r w:rsidRPr="00075C10">
        <w:rPr>
          <w:rFonts w:ascii="Times New Roman" w:hAnsi="Times New Roman" w:cs="Times New Roman"/>
          <w:sz w:val="24"/>
          <w:szCs w:val="24"/>
        </w:rPr>
        <w:t>Iss</w:t>
      </w:r>
      <w:proofErr w:type="spellEnd"/>
      <w:r w:rsidRPr="00075C10">
        <w:rPr>
          <w:rFonts w:ascii="Times New Roman" w:hAnsi="Times New Roman" w:cs="Times New Roman"/>
          <w:sz w:val="24"/>
          <w:szCs w:val="24"/>
        </w:rPr>
        <w:t>. 3, pp. 319-340.</w:t>
      </w:r>
    </w:p>
    <w:p w:rsidR="001904BC" w:rsidRPr="00075C10" w:rsidRDefault="001904BC" w:rsidP="00075C10">
      <w:pPr>
        <w:spacing w:line="360" w:lineRule="auto"/>
        <w:jc w:val="both"/>
        <w:rPr>
          <w:rFonts w:ascii="Times New Roman" w:hAnsi="Times New Roman" w:cs="Times New Roman"/>
          <w:sz w:val="24"/>
          <w:szCs w:val="24"/>
        </w:rPr>
      </w:pPr>
      <w:r>
        <w:rPr>
          <w:rFonts w:ascii="Times New Roman" w:hAnsi="Times New Roman" w:cs="Times New Roman"/>
          <w:sz w:val="24"/>
          <w:szCs w:val="24"/>
        </w:rPr>
        <w:t>Games, A. (1943), “</w:t>
      </w:r>
      <w:proofErr w:type="gramStart"/>
      <w:r>
        <w:rPr>
          <w:rFonts w:ascii="Times New Roman" w:hAnsi="Times New Roman" w:cs="Times New Roman"/>
          <w:sz w:val="24"/>
          <w:szCs w:val="24"/>
        </w:rPr>
        <w:t>Your</w:t>
      </w:r>
      <w:proofErr w:type="gramEnd"/>
      <w:r>
        <w:rPr>
          <w:rFonts w:ascii="Times New Roman" w:hAnsi="Times New Roman" w:cs="Times New Roman"/>
          <w:sz w:val="24"/>
          <w:szCs w:val="24"/>
        </w:rPr>
        <w:t xml:space="preserve"> Britain. Fight for it </w:t>
      </w:r>
      <w:proofErr w:type="gramStart"/>
      <w:r>
        <w:rPr>
          <w:rFonts w:ascii="Times New Roman" w:hAnsi="Times New Roman" w:cs="Times New Roman"/>
          <w:sz w:val="24"/>
          <w:szCs w:val="24"/>
        </w:rPr>
        <w:t>Now</w:t>
      </w:r>
      <w:proofErr w:type="gramEnd"/>
      <w:r>
        <w:rPr>
          <w:rFonts w:ascii="Times New Roman" w:hAnsi="Times New Roman" w:cs="Times New Roman"/>
          <w:sz w:val="24"/>
          <w:szCs w:val="24"/>
        </w:rPr>
        <w:t xml:space="preserve">”, National Army Museum London, available at: </w:t>
      </w:r>
      <w:hyperlink r:id="rId9" w:history="1">
        <w:r w:rsidRPr="00101FF8">
          <w:rPr>
            <w:rStyle w:val="Hyperlink"/>
            <w:rFonts w:ascii="Times New Roman" w:hAnsi="Times New Roman" w:cs="Times New Roman"/>
            <w:sz w:val="24"/>
            <w:szCs w:val="24"/>
          </w:rPr>
          <w:t>https://www.nam.ac.uk/explore/abram-games-abca-and-fight-post-war-change</w:t>
        </w:r>
      </w:hyperlink>
      <w:r>
        <w:rPr>
          <w:rFonts w:ascii="Times New Roman" w:hAnsi="Times New Roman" w:cs="Times New Roman"/>
          <w:sz w:val="24"/>
          <w:szCs w:val="24"/>
        </w:rPr>
        <w:t xml:space="preserve"> (accessed 20 June 2025).</w:t>
      </w:r>
    </w:p>
    <w:p w:rsidR="00075C10" w:rsidRPr="00075C10" w:rsidRDefault="00075C10" w:rsidP="00075C10">
      <w:pPr>
        <w:spacing w:line="360" w:lineRule="auto"/>
        <w:jc w:val="both"/>
        <w:rPr>
          <w:rFonts w:ascii="Times New Roman" w:hAnsi="Times New Roman" w:cs="Times New Roman"/>
          <w:sz w:val="24"/>
          <w:szCs w:val="24"/>
        </w:rPr>
      </w:pPr>
      <w:r w:rsidRPr="00075C10">
        <w:rPr>
          <w:rFonts w:ascii="Times New Roman" w:hAnsi="Times New Roman" w:cs="Times New Roman"/>
          <w:sz w:val="24"/>
          <w:szCs w:val="24"/>
        </w:rPr>
        <w:t xml:space="preserve">Grant, M. (1994), Propaganda and the Role of the State in Inter-War Britain, Oxford University Press, Oxford. </w:t>
      </w:r>
    </w:p>
    <w:p w:rsidR="00075C10" w:rsidRPr="00075C10" w:rsidRDefault="00075C10" w:rsidP="00075C10">
      <w:pPr>
        <w:spacing w:line="360" w:lineRule="auto"/>
        <w:jc w:val="both"/>
        <w:rPr>
          <w:rFonts w:ascii="Times New Roman" w:hAnsi="Times New Roman" w:cs="Times New Roman"/>
          <w:sz w:val="24"/>
          <w:szCs w:val="24"/>
        </w:rPr>
      </w:pPr>
      <w:proofErr w:type="spellStart"/>
      <w:r w:rsidRPr="00075C10">
        <w:rPr>
          <w:rFonts w:ascii="Times New Roman" w:hAnsi="Times New Roman" w:cs="Times New Roman"/>
          <w:sz w:val="24"/>
          <w:szCs w:val="24"/>
        </w:rPr>
        <w:t>Grigg</w:t>
      </w:r>
      <w:proofErr w:type="spellEnd"/>
      <w:r w:rsidRPr="00075C10">
        <w:rPr>
          <w:rFonts w:ascii="Times New Roman" w:hAnsi="Times New Roman" w:cs="Times New Roman"/>
          <w:sz w:val="24"/>
          <w:szCs w:val="24"/>
        </w:rPr>
        <w:t xml:space="preserve">, P.J. (1948), </w:t>
      </w:r>
      <w:r w:rsidRPr="00075C10">
        <w:rPr>
          <w:rFonts w:ascii="Times New Roman" w:hAnsi="Times New Roman" w:cs="Times New Roman"/>
          <w:i/>
          <w:sz w:val="24"/>
          <w:szCs w:val="24"/>
        </w:rPr>
        <w:t>Prejudice and Judgement</w:t>
      </w:r>
      <w:r w:rsidRPr="00075C10">
        <w:rPr>
          <w:rFonts w:ascii="Times New Roman" w:hAnsi="Times New Roman" w:cs="Times New Roman"/>
          <w:sz w:val="24"/>
          <w:szCs w:val="24"/>
        </w:rPr>
        <w:t>, Jonathan Cape, London.</w:t>
      </w:r>
    </w:p>
    <w:p w:rsidR="00075C10" w:rsidRPr="00075C10" w:rsidRDefault="00075C10" w:rsidP="00075C10">
      <w:pPr>
        <w:spacing w:line="360" w:lineRule="auto"/>
        <w:jc w:val="both"/>
        <w:rPr>
          <w:rFonts w:ascii="Times New Roman" w:hAnsi="Times New Roman" w:cs="Times New Roman"/>
          <w:sz w:val="24"/>
          <w:szCs w:val="24"/>
        </w:rPr>
      </w:pPr>
      <w:r w:rsidRPr="00075C10">
        <w:rPr>
          <w:rFonts w:ascii="Times New Roman" w:hAnsi="Times New Roman" w:cs="Times New Roman"/>
          <w:sz w:val="24"/>
          <w:szCs w:val="24"/>
        </w:rPr>
        <w:t xml:space="preserve">Hall, P. and Taylor, R. (1996), “Political science and the three institutionalisms, </w:t>
      </w:r>
      <w:r w:rsidRPr="00075C10">
        <w:rPr>
          <w:rFonts w:ascii="Times New Roman" w:hAnsi="Times New Roman" w:cs="Times New Roman"/>
          <w:i/>
          <w:sz w:val="24"/>
          <w:szCs w:val="24"/>
        </w:rPr>
        <w:t>Political Studies</w:t>
      </w:r>
      <w:r w:rsidRPr="00075C10">
        <w:rPr>
          <w:rFonts w:ascii="Times New Roman" w:hAnsi="Times New Roman" w:cs="Times New Roman"/>
          <w:sz w:val="24"/>
          <w:szCs w:val="24"/>
        </w:rPr>
        <w:t>, Vol. 44 No. 5, pp. 936-957</w:t>
      </w:r>
    </w:p>
    <w:p w:rsidR="00075C10" w:rsidRPr="00075C10" w:rsidRDefault="00075C10" w:rsidP="00075C10">
      <w:pPr>
        <w:spacing w:line="360" w:lineRule="auto"/>
        <w:jc w:val="both"/>
        <w:rPr>
          <w:rFonts w:ascii="Times New Roman" w:hAnsi="Times New Roman" w:cs="Times New Roman"/>
          <w:sz w:val="24"/>
          <w:szCs w:val="24"/>
        </w:rPr>
      </w:pPr>
      <w:r w:rsidRPr="00075C10">
        <w:rPr>
          <w:rFonts w:ascii="Times New Roman" w:hAnsi="Times New Roman" w:cs="Times New Roman"/>
          <w:sz w:val="24"/>
          <w:szCs w:val="24"/>
        </w:rPr>
        <w:t>HM Treasury (1941</w:t>
      </w:r>
      <w:r w:rsidR="009E09A1">
        <w:rPr>
          <w:rFonts w:ascii="Times New Roman" w:hAnsi="Times New Roman" w:cs="Times New Roman"/>
          <w:sz w:val="24"/>
          <w:szCs w:val="24"/>
        </w:rPr>
        <w:t>a</w:t>
      </w:r>
      <w:r w:rsidRPr="00075C10">
        <w:rPr>
          <w:rFonts w:ascii="Times New Roman" w:hAnsi="Times New Roman" w:cs="Times New Roman"/>
          <w:sz w:val="24"/>
          <w:szCs w:val="24"/>
        </w:rPr>
        <w:t>), “Education: General: Financial provision for the education of the Army, and for the Army Bureau of Current Affairs, 3 July”, T 162/796/3. The National Archives, Kew, London.</w:t>
      </w:r>
    </w:p>
    <w:p w:rsidR="00075C10" w:rsidRPr="00075C10" w:rsidRDefault="00075C10" w:rsidP="00075C10">
      <w:pPr>
        <w:spacing w:line="360" w:lineRule="auto"/>
        <w:jc w:val="both"/>
        <w:rPr>
          <w:rFonts w:ascii="Times New Roman" w:hAnsi="Times New Roman" w:cs="Times New Roman"/>
          <w:sz w:val="24"/>
          <w:szCs w:val="24"/>
        </w:rPr>
      </w:pPr>
      <w:r w:rsidRPr="00075C10">
        <w:rPr>
          <w:rFonts w:ascii="Times New Roman" w:hAnsi="Times New Roman" w:cs="Times New Roman"/>
          <w:sz w:val="24"/>
          <w:szCs w:val="24"/>
        </w:rPr>
        <w:t>HM Treasury (1941</w:t>
      </w:r>
      <w:r w:rsidR="009E09A1">
        <w:rPr>
          <w:rFonts w:ascii="Times New Roman" w:hAnsi="Times New Roman" w:cs="Times New Roman"/>
          <w:sz w:val="24"/>
          <w:szCs w:val="24"/>
        </w:rPr>
        <w:t>b</w:t>
      </w:r>
      <w:r w:rsidRPr="00075C10">
        <w:rPr>
          <w:rFonts w:ascii="Times New Roman" w:hAnsi="Times New Roman" w:cs="Times New Roman"/>
          <w:sz w:val="24"/>
          <w:szCs w:val="24"/>
        </w:rPr>
        <w:t>), “Letter to War Office</w:t>
      </w:r>
      <w:proofErr w:type="gramStart"/>
      <w:r w:rsidRPr="00075C10">
        <w:rPr>
          <w:rFonts w:ascii="Times New Roman" w:hAnsi="Times New Roman" w:cs="Times New Roman"/>
          <w:sz w:val="24"/>
          <w:szCs w:val="24"/>
        </w:rPr>
        <w:t>,.</w:t>
      </w:r>
      <w:proofErr w:type="gramEnd"/>
      <w:r w:rsidRPr="00075C10">
        <w:rPr>
          <w:rFonts w:ascii="Times New Roman" w:hAnsi="Times New Roman" w:cs="Times New Roman"/>
          <w:sz w:val="24"/>
          <w:szCs w:val="24"/>
        </w:rPr>
        <w:t xml:space="preserve"> 4 August”, T 162/796/3. The National Archives, Kew, London.</w:t>
      </w:r>
    </w:p>
    <w:p w:rsidR="00075C10" w:rsidRPr="00075C10" w:rsidRDefault="00075C10" w:rsidP="00075C10">
      <w:pPr>
        <w:spacing w:line="360" w:lineRule="auto"/>
        <w:jc w:val="both"/>
        <w:rPr>
          <w:rFonts w:ascii="Times New Roman" w:hAnsi="Times New Roman" w:cs="Times New Roman"/>
          <w:sz w:val="24"/>
          <w:szCs w:val="24"/>
        </w:rPr>
      </w:pPr>
      <w:r w:rsidRPr="00075C10">
        <w:rPr>
          <w:rFonts w:ascii="Times New Roman" w:hAnsi="Times New Roman" w:cs="Times New Roman"/>
          <w:sz w:val="24"/>
          <w:szCs w:val="24"/>
        </w:rPr>
        <w:t>Hansard HC Deb (20 October 1942), vol. 383, col. 184</w:t>
      </w:r>
      <w:r w:rsidR="00C65596">
        <w:rPr>
          <w:rFonts w:ascii="Times New Roman" w:hAnsi="Times New Roman" w:cs="Times New Roman"/>
          <w:sz w:val="24"/>
          <w:szCs w:val="24"/>
        </w:rPr>
        <w:t xml:space="preserve">8. Available at: </w:t>
      </w:r>
      <w:r w:rsidR="00C65596" w:rsidRPr="00C65596">
        <w:rPr>
          <w:rFonts w:ascii="Times New Roman" w:hAnsi="Times New Roman" w:cs="Times New Roman"/>
          <w:sz w:val="24"/>
          <w:szCs w:val="24"/>
        </w:rPr>
        <w:t>https://api.parliament.uk/historic-hansard/written-answers/1942/oct/20/army-bureau-of-current-affairs</w:t>
      </w:r>
      <w:r w:rsidRPr="00075C10">
        <w:rPr>
          <w:rFonts w:ascii="Times New Roman" w:hAnsi="Times New Roman" w:cs="Times New Roman"/>
          <w:sz w:val="24"/>
          <w:szCs w:val="24"/>
        </w:rPr>
        <w:t xml:space="preserve"> (</w:t>
      </w:r>
      <w:r w:rsidR="00C65596">
        <w:rPr>
          <w:rFonts w:ascii="Times New Roman" w:hAnsi="Times New Roman" w:cs="Times New Roman"/>
          <w:sz w:val="24"/>
          <w:szCs w:val="24"/>
        </w:rPr>
        <w:t>A</w:t>
      </w:r>
      <w:r w:rsidRPr="00075C10">
        <w:rPr>
          <w:rFonts w:ascii="Times New Roman" w:hAnsi="Times New Roman" w:cs="Times New Roman"/>
          <w:sz w:val="24"/>
          <w:szCs w:val="24"/>
        </w:rPr>
        <w:t xml:space="preserve">ccessed 20 June 2024). </w:t>
      </w:r>
    </w:p>
    <w:p w:rsidR="00075C10" w:rsidRPr="00075C10" w:rsidRDefault="00075C10" w:rsidP="00075C10">
      <w:pPr>
        <w:spacing w:line="360" w:lineRule="auto"/>
        <w:jc w:val="both"/>
        <w:rPr>
          <w:rFonts w:ascii="Times New Roman" w:hAnsi="Times New Roman" w:cs="Times New Roman"/>
          <w:sz w:val="24"/>
          <w:szCs w:val="24"/>
        </w:rPr>
      </w:pPr>
      <w:r w:rsidRPr="00075C10">
        <w:rPr>
          <w:rFonts w:ascii="Times New Roman" w:hAnsi="Times New Roman" w:cs="Times New Roman"/>
          <w:sz w:val="24"/>
          <w:szCs w:val="24"/>
        </w:rPr>
        <w:t>House of Commons Deb (2 February 1943), vol. 386, col.859</w:t>
      </w:r>
      <w:r w:rsidR="00C65596">
        <w:rPr>
          <w:rFonts w:ascii="Times New Roman" w:hAnsi="Times New Roman" w:cs="Times New Roman"/>
          <w:sz w:val="24"/>
          <w:szCs w:val="24"/>
        </w:rPr>
        <w:t xml:space="preserve">. Available at </w:t>
      </w:r>
      <w:r w:rsidR="00C65596" w:rsidRPr="00C65596">
        <w:rPr>
          <w:rFonts w:ascii="Times New Roman" w:hAnsi="Times New Roman" w:cs="Times New Roman"/>
          <w:sz w:val="24"/>
          <w:szCs w:val="24"/>
        </w:rPr>
        <w:t xml:space="preserve">https://api.parliament.uk/historic-hansard/commons/1943/feb/02/beveridge-report-army-bureau-of-current#column_859 </w:t>
      </w:r>
      <w:r w:rsidRPr="00075C10">
        <w:rPr>
          <w:rFonts w:ascii="Times New Roman" w:hAnsi="Times New Roman" w:cs="Times New Roman"/>
          <w:sz w:val="24"/>
          <w:szCs w:val="24"/>
        </w:rPr>
        <w:t>(</w:t>
      </w:r>
      <w:r w:rsidR="00C65596">
        <w:rPr>
          <w:rFonts w:ascii="Times New Roman" w:hAnsi="Times New Roman" w:cs="Times New Roman"/>
          <w:sz w:val="24"/>
          <w:szCs w:val="24"/>
        </w:rPr>
        <w:t>A</w:t>
      </w:r>
      <w:r w:rsidRPr="00075C10">
        <w:rPr>
          <w:rFonts w:ascii="Times New Roman" w:hAnsi="Times New Roman" w:cs="Times New Roman"/>
          <w:sz w:val="24"/>
          <w:szCs w:val="24"/>
        </w:rPr>
        <w:t>ccessed 20 June 2024).</w:t>
      </w:r>
    </w:p>
    <w:p w:rsidR="00075C10" w:rsidRPr="00075C10" w:rsidRDefault="00075C10" w:rsidP="00075C10">
      <w:pPr>
        <w:spacing w:line="360" w:lineRule="auto"/>
        <w:jc w:val="both"/>
        <w:rPr>
          <w:rFonts w:ascii="Times New Roman" w:hAnsi="Times New Roman" w:cs="Times New Roman"/>
          <w:sz w:val="24"/>
          <w:szCs w:val="24"/>
        </w:rPr>
      </w:pPr>
      <w:r w:rsidRPr="00075C10">
        <w:rPr>
          <w:rFonts w:ascii="Times New Roman" w:hAnsi="Times New Roman" w:cs="Times New Roman"/>
          <w:sz w:val="24"/>
          <w:szCs w:val="24"/>
        </w:rPr>
        <w:lastRenderedPageBreak/>
        <w:t xml:space="preserve">Irving. H. (2020), “The Ministry of Information on the British Home Front”, in in Eliot, S and </w:t>
      </w:r>
      <w:proofErr w:type="spellStart"/>
      <w:r w:rsidRPr="00075C10">
        <w:rPr>
          <w:rFonts w:ascii="Times New Roman" w:hAnsi="Times New Roman" w:cs="Times New Roman"/>
          <w:sz w:val="24"/>
          <w:szCs w:val="24"/>
        </w:rPr>
        <w:t>Wiggam</w:t>
      </w:r>
      <w:proofErr w:type="spellEnd"/>
      <w:r w:rsidRPr="00075C10">
        <w:rPr>
          <w:rFonts w:ascii="Times New Roman" w:hAnsi="Times New Roman" w:cs="Times New Roman"/>
          <w:sz w:val="24"/>
          <w:szCs w:val="24"/>
        </w:rPr>
        <w:t xml:space="preserve">, M. (Eds.), </w:t>
      </w:r>
      <w:r w:rsidRPr="00075C10">
        <w:rPr>
          <w:rFonts w:ascii="Times New Roman" w:hAnsi="Times New Roman" w:cs="Times New Roman"/>
          <w:i/>
          <w:sz w:val="24"/>
          <w:szCs w:val="24"/>
        </w:rPr>
        <w:t xml:space="preserve">Allied Communication to the Public </w:t>
      </w:r>
      <w:proofErr w:type="gramStart"/>
      <w:r w:rsidRPr="00075C10">
        <w:rPr>
          <w:rFonts w:ascii="Times New Roman" w:hAnsi="Times New Roman" w:cs="Times New Roman"/>
          <w:i/>
          <w:sz w:val="24"/>
          <w:szCs w:val="24"/>
        </w:rPr>
        <w:t>During</w:t>
      </w:r>
      <w:proofErr w:type="gramEnd"/>
      <w:r w:rsidRPr="00075C10">
        <w:rPr>
          <w:rFonts w:ascii="Times New Roman" w:hAnsi="Times New Roman" w:cs="Times New Roman"/>
          <w:i/>
          <w:sz w:val="24"/>
          <w:szCs w:val="24"/>
        </w:rPr>
        <w:t xml:space="preserve"> the Second World War: National and Transnational Networks</w:t>
      </w:r>
      <w:r w:rsidRPr="00075C10">
        <w:rPr>
          <w:rFonts w:ascii="Times New Roman" w:hAnsi="Times New Roman" w:cs="Times New Roman"/>
          <w:sz w:val="24"/>
          <w:szCs w:val="24"/>
        </w:rPr>
        <w:t>,   Bloomsbury, London, pp 22-38.</w:t>
      </w:r>
    </w:p>
    <w:p w:rsidR="00075C10" w:rsidRPr="00075C10" w:rsidRDefault="00075C10" w:rsidP="00075C10">
      <w:pPr>
        <w:spacing w:line="360" w:lineRule="auto"/>
        <w:jc w:val="both"/>
        <w:rPr>
          <w:rFonts w:ascii="Times New Roman" w:hAnsi="Times New Roman" w:cs="Times New Roman"/>
          <w:sz w:val="24"/>
          <w:szCs w:val="24"/>
        </w:rPr>
      </w:pPr>
      <w:r w:rsidRPr="00075C10">
        <w:rPr>
          <w:rFonts w:ascii="Times New Roman" w:hAnsi="Times New Roman" w:cs="Times New Roman"/>
          <w:sz w:val="24"/>
          <w:szCs w:val="24"/>
        </w:rPr>
        <w:t>Jenkins, R. (2017), C</w:t>
      </w:r>
      <w:r w:rsidRPr="00075C10">
        <w:rPr>
          <w:rFonts w:ascii="Times New Roman" w:hAnsi="Times New Roman" w:cs="Times New Roman"/>
          <w:i/>
          <w:sz w:val="24"/>
          <w:szCs w:val="24"/>
        </w:rPr>
        <w:t>hurchill,</w:t>
      </w:r>
      <w:r w:rsidRPr="00075C10">
        <w:rPr>
          <w:rFonts w:ascii="Times New Roman" w:hAnsi="Times New Roman" w:cs="Times New Roman"/>
          <w:sz w:val="24"/>
          <w:szCs w:val="24"/>
        </w:rPr>
        <w:t xml:space="preserve"> Pan Books, London.</w:t>
      </w:r>
    </w:p>
    <w:p w:rsidR="00075C10" w:rsidRPr="00075C10" w:rsidRDefault="00075C10" w:rsidP="00075C10">
      <w:pPr>
        <w:spacing w:line="360" w:lineRule="auto"/>
        <w:jc w:val="both"/>
        <w:rPr>
          <w:rFonts w:ascii="Times New Roman" w:hAnsi="Times New Roman" w:cs="Times New Roman"/>
          <w:sz w:val="24"/>
          <w:szCs w:val="24"/>
        </w:rPr>
      </w:pPr>
      <w:r w:rsidRPr="00075C10">
        <w:rPr>
          <w:rFonts w:ascii="Times New Roman" w:hAnsi="Times New Roman" w:cs="Times New Roman"/>
          <w:sz w:val="24"/>
          <w:szCs w:val="24"/>
        </w:rPr>
        <w:t xml:space="preserve">Jowett, G. and O’Donnell, V. (2019), </w:t>
      </w:r>
      <w:r w:rsidRPr="00075C10">
        <w:rPr>
          <w:rFonts w:ascii="Times New Roman" w:hAnsi="Times New Roman" w:cs="Times New Roman"/>
          <w:i/>
          <w:sz w:val="24"/>
          <w:szCs w:val="24"/>
        </w:rPr>
        <w:t>Propaganda and Persuasion</w:t>
      </w:r>
      <w:r w:rsidRPr="00075C10">
        <w:rPr>
          <w:rFonts w:ascii="Times New Roman" w:hAnsi="Times New Roman" w:cs="Times New Roman"/>
          <w:sz w:val="24"/>
          <w:szCs w:val="24"/>
        </w:rPr>
        <w:t xml:space="preserve">, Sage, Thousand Oaks, </w:t>
      </w:r>
      <w:proofErr w:type="gramStart"/>
      <w:r w:rsidRPr="00075C10">
        <w:rPr>
          <w:rFonts w:ascii="Times New Roman" w:hAnsi="Times New Roman" w:cs="Times New Roman"/>
          <w:sz w:val="24"/>
          <w:szCs w:val="24"/>
        </w:rPr>
        <w:t>C.A..</w:t>
      </w:r>
      <w:proofErr w:type="gramEnd"/>
      <w:r w:rsidRPr="00075C10">
        <w:rPr>
          <w:rFonts w:ascii="Times New Roman" w:hAnsi="Times New Roman" w:cs="Times New Roman"/>
          <w:sz w:val="24"/>
          <w:szCs w:val="24"/>
        </w:rPr>
        <w:t xml:space="preserve"> </w:t>
      </w:r>
    </w:p>
    <w:p w:rsidR="00075C10" w:rsidRPr="00075C10" w:rsidRDefault="00075C10" w:rsidP="00075C10">
      <w:pPr>
        <w:spacing w:line="360" w:lineRule="auto"/>
        <w:jc w:val="both"/>
        <w:rPr>
          <w:rFonts w:ascii="Times New Roman" w:hAnsi="Times New Roman" w:cs="Times New Roman"/>
          <w:sz w:val="24"/>
          <w:szCs w:val="24"/>
        </w:rPr>
      </w:pPr>
      <w:proofErr w:type="spellStart"/>
      <w:r w:rsidRPr="00075C10">
        <w:rPr>
          <w:rFonts w:ascii="Times New Roman" w:hAnsi="Times New Roman" w:cs="Times New Roman"/>
          <w:sz w:val="24"/>
          <w:szCs w:val="24"/>
        </w:rPr>
        <w:t>Kunczik</w:t>
      </w:r>
      <w:proofErr w:type="spellEnd"/>
      <w:r w:rsidRPr="00075C10">
        <w:rPr>
          <w:rFonts w:ascii="Times New Roman" w:hAnsi="Times New Roman" w:cs="Times New Roman"/>
          <w:sz w:val="24"/>
          <w:szCs w:val="24"/>
        </w:rPr>
        <w:t xml:space="preserve">, M. (2003), “Transnational Public Relations by Foreign Governments” in </w:t>
      </w:r>
      <w:proofErr w:type="spellStart"/>
      <w:r w:rsidRPr="00075C10">
        <w:rPr>
          <w:rFonts w:ascii="Times New Roman" w:hAnsi="Times New Roman" w:cs="Times New Roman"/>
          <w:sz w:val="24"/>
          <w:szCs w:val="24"/>
        </w:rPr>
        <w:t>Sriramesh</w:t>
      </w:r>
      <w:proofErr w:type="spellEnd"/>
      <w:r w:rsidRPr="00075C10">
        <w:rPr>
          <w:rFonts w:ascii="Times New Roman" w:hAnsi="Times New Roman" w:cs="Times New Roman"/>
          <w:sz w:val="24"/>
          <w:szCs w:val="24"/>
        </w:rPr>
        <w:t xml:space="preserve">, K. </w:t>
      </w:r>
      <w:proofErr w:type="gramStart"/>
      <w:r w:rsidRPr="00075C10">
        <w:rPr>
          <w:rFonts w:ascii="Times New Roman" w:hAnsi="Times New Roman" w:cs="Times New Roman"/>
          <w:sz w:val="24"/>
          <w:szCs w:val="24"/>
        </w:rPr>
        <w:t xml:space="preserve">and  </w:t>
      </w:r>
      <w:proofErr w:type="spellStart"/>
      <w:r w:rsidRPr="00075C10">
        <w:rPr>
          <w:rFonts w:ascii="Times New Roman" w:hAnsi="Times New Roman" w:cs="Times New Roman"/>
          <w:sz w:val="24"/>
          <w:szCs w:val="24"/>
        </w:rPr>
        <w:t>Vercic</w:t>
      </w:r>
      <w:proofErr w:type="spellEnd"/>
      <w:proofErr w:type="gramEnd"/>
      <w:r w:rsidRPr="00075C10">
        <w:rPr>
          <w:rFonts w:ascii="Times New Roman" w:hAnsi="Times New Roman" w:cs="Times New Roman"/>
          <w:sz w:val="24"/>
          <w:szCs w:val="24"/>
        </w:rPr>
        <w:t xml:space="preserve">, D. (Eds.), </w:t>
      </w:r>
      <w:r w:rsidRPr="00075C10">
        <w:rPr>
          <w:rFonts w:ascii="Times New Roman" w:hAnsi="Times New Roman" w:cs="Times New Roman"/>
          <w:i/>
          <w:sz w:val="24"/>
          <w:szCs w:val="24"/>
        </w:rPr>
        <w:t>The Global Public Relations Handbook. Theory Research and Practice</w:t>
      </w:r>
      <w:proofErr w:type="gramStart"/>
      <w:r w:rsidRPr="00075C10">
        <w:rPr>
          <w:rFonts w:ascii="Times New Roman" w:hAnsi="Times New Roman" w:cs="Times New Roman"/>
          <w:i/>
          <w:sz w:val="24"/>
          <w:szCs w:val="24"/>
        </w:rPr>
        <w:t xml:space="preserve">, </w:t>
      </w:r>
      <w:r w:rsidRPr="00075C10">
        <w:rPr>
          <w:rFonts w:ascii="Times New Roman" w:hAnsi="Times New Roman" w:cs="Times New Roman"/>
          <w:sz w:val="24"/>
          <w:szCs w:val="24"/>
        </w:rPr>
        <w:t xml:space="preserve"> Lawrence</w:t>
      </w:r>
      <w:proofErr w:type="gramEnd"/>
      <w:r w:rsidRPr="00075C10">
        <w:rPr>
          <w:rFonts w:ascii="Times New Roman" w:hAnsi="Times New Roman" w:cs="Times New Roman"/>
          <w:sz w:val="24"/>
          <w:szCs w:val="24"/>
        </w:rPr>
        <w:t xml:space="preserve"> Erlbaum Associates, Mahwah, N.J..</w:t>
      </w:r>
    </w:p>
    <w:p w:rsidR="00075C10" w:rsidRPr="00075C10" w:rsidRDefault="00075C10" w:rsidP="00075C10">
      <w:pPr>
        <w:spacing w:line="360" w:lineRule="auto"/>
        <w:jc w:val="both"/>
        <w:rPr>
          <w:rFonts w:ascii="Times New Roman" w:hAnsi="Times New Roman" w:cs="Times New Roman"/>
          <w:sz w:val="24"/>
          <w:szCs w:val="24"/>
        </w:rPr>
      </w:pPr>
      <w:r w:rsidRPr="00075C10">
        <w:rPr>
          <w:rFonts w:ascii="Times New Roman" w:hAnsi="Times New Roman" w:cs="Times New Roman"/>
          <w:sz w:val="24"/>
          <w:szCs w:val="24"/>
        </w:rPr>
        <w:t xml:space="preserve">Lawrence T, </w:t>
      </w:r>
      <w:proofErr w:type="spellStart"/>
      <w:r w:rsidRPr="00075C10">
        <w:rPr>
          <w:rFonts w:ascii="Times New Roman" w:hAnsi="Times New Roman" w:cs="Times New Roman"/>
          <w:sz w:val="24"/>
          <w:szCs w:val="24"/>
        </w:rPr>
        <w:t>Suddaby</w:t>
      </w:r>
      <w:proofErr w:type="spellEnd"/>
      <w:r w:rsidRPr="00075C10">
        <w:rPr>
          <w:rFonts w:ascii="Times New Roman" w:hAnsi="Times New Roman" w:cs="Times New Roman"/>
          <w:sz w:val="24"/>
          <w:szCs w:val="24"/>
        </w:rPr>
        <w:t xml:space="preserve"> R and </w:t>
      </w:r>
      <w:proofErr w:type="spellStart"/>
      <w:r w:rsidRPr="00075C10">
        <w:rPr>
          <w:rFonts w:ascii="Times New Roman" w:hAnsi="Times New Roman" w:cs="Times New Roman"/>
          <w:sz w:val="24"/>
          <w:szCs w:val="24"/>
        </w:rPr>
        <w:t>Leca</w:t>
      </w:r>
      <w:proofErr w:type="spellEnd"/>
      <w:r w:rsidRPr="00075C10">
        <w:rPr>
          <w:rFonts w:ascii="Times New Roman" w:hAnsi="Times New Roman" w:cs="Times New Roman"/>
          <w:sz w:val="24"/>
          <w:szCs w:val="24"/>
        </w:rPr>
        <w:t xml:space="preserve">, B (2006), “Introduction: theorizing and studying institutional work” in Lawrence, T., </w:t>
      </w:r>
      <w:proofErr w:type="spellStart"/>
      <w:r w:rsidRPr="00075C10">
        <w:rPr>
          <w:rFonts w:ascii="Times New Roman" w:hAnsi="Times New Roman" w:cs="Times New Roman"/>
          <w:sz w:val="24"/>
          <w:szCs w:val="24"/>
        </w:rPr>
        <w:t>Suddaby</w:t>
      </w:r>
      <w:proofErr w:type="spellEnd"/>
      <w:r w:rsidRPr="00075C10">
        <w:rPr>
          <w:rFonts w:ascii="Times New Roman" w:hAnsi="Times New Roman" w:cs="Times New Roman"/>
          <w:sz w:val="24"/>
          <w:szCs w:val="24"/>
        </w:rPr>
        <w:t xml:space="preserve">, R. and </w:t>
      </w:r>
      <w:proofErr w:type="spellStart"/>
      <w:r w:rsidRPr="00075C10">
        <w:rPr>
          <w:rFonts w:ascii="Times New Roman" w:hAnsi="Times New Roman" w:cs="Times New Roman"/>
          <w:sz w:val="24"/>
          <w:szCs w:val="24"/>
        </w:rPr>
        <w:t>Leca</w:t>
      </w:r>
      <w:proofErr w:type="spellEnd"/>
      <w:r w:rsidRPr="00075C10">
        <w:rPr>
          <w:rFonts w:ascii="Times New Roman" w:hAnsi="Times New Roman" w:cs="Times New Roman"/>
          <w:sz w:val="24"/>
          <w:szCs w:val="24"/>
        </w:rPr>
        <w:t xml:space="preserve">, B. (Eds.), </w:t>
      </w:r>
      <w:r w:rsidRPr="00075C10">
        <w:rPr>
          <w:rFonts w:ascii="Times New Roman" w:hAnsi="Times New Roman" w:cs="Times New Roman"/>
          <w:i/>
          <w:sz w:val="24"/>
          <w:szCs w:val="24"/>
        </w:rPr>
        <w:t>Institutional Work: Actors and Agency in Institutional Studies</w:t>
      </w:r>
      <w:r w:rsidRPr="00075C10">
        <w:rPr>
          <w:rFonts w:ascii="Times New Roman" w:hAnsi="Times New Roman" w:cs="Times New Roman"/>
          <w:sz w:val="24"/>
          <w:szCs w:val="24"/>
        </w:rPr>
        <w:t>, Cambridge University Press, Cambridge, pp. 1-28.</w:t>
      </w:r>
    </w:p>
    <w:p w:rsidR="00075C10" w:rsidRPr="00075C10" w:rsidRDefault="00075C10" w:rsidP="00075C10">
      <w:pPr>
        <w:spacing w:line="360" w:lineRule="auto"/>
        <w:jc w:val="both"/>
        <w:rPr>
          <w:rFonts w:ascii="Times New Roman" w:hAnsi="Times New Roman" w:cs="Times New Roman"/>
          <w:sz w:val="24"/>
          <w:szCs w:val="24"/>
        </w:rPr>
      </w:pPr>
      <w:r w:rsidRPr="00075C10">
        <w:rPr>
          <w:rFonts w:ascii="Times New Roman" w:hAnsi="Times New Roman" w:cs="Times New Roman"/>
          <w:sz w:val="24"/>
          <w:szCs w:val="24"/>
        </w:rPr>
        <w:t xml:space="preserve">L’Etang, J. (1998), “State Propaganda and Bureaucratic Intelligence: The Creation of Public Relations in 20th Century Britain”, </w:t>
      </w:r>
      <w:r w:rsidRPr="00075C10">
        <w:rPr>
          <w:rFonts w:ascii="Times New Roman" w:hAnsi="Times New Roman" w:cs="Times New Roman"/>
          <w:i/>
          <w:sz w:val="24"/>
          <w:szCs w:val="24"/>
        </w:rPr>
        <w:t>Public Relations Review,</w:t>
      </w:r>
      <w:r w:rsidRPr="00075C10">
        <w:rPr>
          <w:rFonts w:ascii="Times New Roman" w:hAnsi="Times New Roman" w:cs="Times New Roman"/>
          <w:sz w:val="24"/>
          <w:szCs w:val="24"/>
        </w:rPr>
        <w:t xml:space="preserve"> Vol 24, Issue, 4</w:t>
      </w:r>
      <w:proofErr w:type="gramStart"/>
      <w:r w:rsidRPr="00075C10">
        <w:rPr>
          <w:rFonts w:ascii="Times New Roman" w:hAnsi="Times New Roman" w:cs="Times New Roman"/>
          <w:sz w:val="24"/>
          <w:szCs w:val="24"/>
        </w:rPr>
        <w:t>,  pp.413</w:t>
      </w:r>
      <w:proofErr w:type="gramEnd"/>
      <w:r w:rsidRPr="00075C10">
        <w:rPr>
          <w:rFonts w:ascii="Times New Roman" w:hAnsi="Times New Roman" w:cs="Times New Roman"/>
          <w:sz w:val="24"/>
          <w:szCs w:val="24"/>
        </w:rPr>
        <w:t>, 413-441..</w:t>
      </w:r>
    </w:p>
    <w:p w:rsidR="00075C10" w:rsidRDefault="00075C10" w:rsidP="00075C10">
      <w:pPr>
        <w:spacing w:line="360" w:lineRule="auto"/>
        <w:jc w:val="both"/>
        <w:rPr>
          <w:rFonts w:ascii="Times New Roman" w:hAnsi="Times New Roman" w:cs="Times New Roman"/>
          <w:sz w:val="24"/>
          <w:szCs w:val="24"/>
        </w:rPr>
      </w:pPr>
      <w:r w:rsidRPr="00075C10">
        <w:rPr>
          <w:rFonts w:ascii="Times New Roman" w:hAnsi="Times New Roman" w:cs="Times New Roman"/>
          <w:sz w:val="24"/>
          <w:szCs w:val="24"/>
        </w:rPr>
        <w:t xml:space="preserve">L’Etang. J, (2004), </w:t>
      </w:r>
      <w:r w:rsidRPr="00075C10">
        <w:rPr>
          <w:rFonts w:ascii="Times New Roman" w:hAnsi="Times New Roman" w:cs="Times New Roman"/>
          <w:i/>
          <w:sz w:val="24"/>
          <w:szCs w:val="24"/>
        </w:rPr>
        <w:t>Public Relations in Britain: a History of Professional Practice in the Twentieth Century,</w:t>
      </w:r>
      <w:r w:rsidRPr="00075C10">
        <w:rPr>
          <w:rFonts w:ascii="Times New Roman" w:hAnsi="Times New Roman" w:cs="Times New Roman"/>
          <w:sz w:val="24"/>
          <w:szCs w:val="24"/>
        </w:rPr>
        <w:t xml:space="preserve"> Lawrence Erlbaum Associates, Mahwah, </w:t>
      </w:r>
      <w:proofErr w:type="gramStart"/>
      <w:r w:rsidRPr="00075C10">
        <w:rPr>
          <w:rFonts w:ascii="Times New Roman" w:hAnsi="Times New Roman" w:cs="Times New Roman"/>
          <w:sz w:val="24"/>
          <w:szCs w:val="24"/>
        </w:rPr>
        <w:t>N.J..</w:t>
      </w:r>
      <w:proofErr w:type="gramEnd"/>
      <w:r w:rsidRPr="00075C10">
        <w:rPr>
          <w:rFonts w:ascii="Times New Roman" w:hAnsi="Times New Roman" w:cs="Times New Roman"/>
          <w:sz w:val="24"/>
          <w:szCs w:val="24"/>
        </w:rPr>
        <w:t xml:space="preserve"> </w:t>
      </w:r>
    </w:p>
    <w:p w:rsidR="00622367" w:rsidRPr="00645ABE" w:rsidRDefault="00622367" w:rsidP="00622367">
      <w:pPr>
        <w:rPr>
          <w:rFonts w:ascii="Times New Roman" w:hAnsi="Times New Roman" w:cs="Times New Roman"/>
          <w:sz w:val="24"/>
          <w:szCs w:val="24"/>
        </w:rPr>
      </w:pPr>
      <w:r w:rsidRPr="00645ABE">
        <w:rPr>
          <w:rFonts w:ascii="Times New Roman" w:hAnsi="Times New Roman" w:cs="Times New Roman"/>
          <w:sz w:val="24"/>
          <w:szCs w:val="24"/>
        </w:rPr>
        <w:t>L’Etang, J</w:t>
      </w:r>
      <w:r>
        <w:rPr>
          <w:rFonts w:ascii="Times New Roman" w:hAnsi="Times New Roman" w:cs="Times New Roman"/>
          <w:sz w:val="24"/>
          <w:szCs w:val="24"/>
        </w:rPr>
        <w:t>. (2006), “</w:t>
      </w:r>
      <w:r w:rsidRPr="00645ABE">
        <w:rPr>
          <w:rFonts w:ascii="Times New Roman" w:hAnsi="Times New Roman" w:cs="Times New Roman"/>
          <w:sz w:val="24"/>
          <w:szCs w:val="24"/>
        </w:rPr>
        <w:t>Public Relations and Propaganda: Conceptual Issues, Methodological Problems and Public Relations Discourse</w:t>
      </w:r>
      <w:r>
        <w:rPr>
          <w:rFonts w:ascii="Times New Roman" w:hAnsi="Times New Roman" w:cs="Times New Roman"/>
          <w:sz w:val="24"/>
          <w:szCs w:val="24"/>
        </w:rPr>
        <w:t>”, i</w:t>
      </w:r>
      <w:r w:rsidRPr="00645ABE">
        <w:rPr>
          <w:rFonts w:ascii="Times New Roman" w:hAnsi="Times New Roman" w:cs="Times New Roman"/>
          <w:sz w:val="24"/>
          <w:szCs w:val="24"/>
        </w:rPr>
        <w:t>n L’</w:t>
      </w:r>
      <w:r>
        <w:rPr>
          <w:rFonts w:ascii="Times New Roman" w:hAnsi="Times New Roman" w:cs="Times New Roman"/>
          <w:sz w:val="24"/>
          <w:szCs w:val="24"/>
        </w:rPr>
        <w:t>E</w:t>
      </w:r>
      <w:r w:rsidRPr="00645ABE">
        <w:rPr>
          <w:rFonts w:ascii="Times New Roman" w:hAnsi="Times New Roman" w:cs="Times New Roman"/>
          <w:sz w:val="24"/>
          <w:szCs w:val="24"/>
        </w:rPr>
        <w:t xml:space="preserve">tang, J. </w:t>
      </w:r>
      <w:r>
        <w:rPr>
          <w:rFonts w:ascii="Times New Roman" w:hAnsi="Times New Roman" w:cs="Times New Roman"/>
          <w:sz w:val="24"/>
          <w:szCs w:val="24"/>
        </w:rPr>
        <w:t xml:space="preserve">&amp; </w:t>
      </w:r>
      <w:proofErr w:type="spellStart"/>
      <w:r w:rsidRPr="00645ABE">
        <w:rPr>
          <w:rFonts w:ascii="Times New Roman" w:hAnsi="Times New Roman" w:cs="Times New Roman"/>
          <w:sz w:val="24"/>
          <w:szCs w:val="24"/>
        </w:rPr>
        <w:t>Pieczka</w:t>
      </w:r>
      <w:proofErr w:type="spellEnd"/>
      <w:r w:rsidRPr="00645ABE">
        <w:rPr>
          <w:rFonts w:ascii="Times New Roman" w:hAnsi="Times New Roman" w:cs="Times New Roman"/>
          <w:sz w:val="24"/>
          <w:szCs w:val="24"/>
        </w:rPr>
        <w:t xml:space="preserve">, M. (Eds.), </w:t>
      </w:r>
      <w:r w:rsidRPr="000A0BEF">
        <w:rPr>
          <w:rFonts w:ascii="Times New Roman" w:hAnsi="Times New Roman" w:cs="Times New Roman"/>
          <w:i/>
          <w:sz w:val="24"/>
          <w:szCs w:val="24"/>
        </w:rPr>
        <w:t>Public Relations: Critical Debates and Contemporary Practice</w:t>
      </w:r>
      <w:r>
        <w:rPr>
          <w:rFonts w:ascii="Times New Roman" w:hAnsi="Times New Roman" w:cs="Times New Roman"/>
          <w:i/>
          <w:sz w:val="24"/>
          <w:szCs w:val="24"/>
        </w:rPr>
        <w:t>,</w:t>
      </w:r>
      <w:r w:rsidRPr="00645ABE">
        <w:rPr>
          <w:rFonts w:ascii="Times New Roman" w:hAnsi="Times New Roman" w:cs="Times New Roman"/>
          <w:sz w:val="24"/>
          <w:szCs w:val="24"/>
        </w:rPr>
        <w:t xml:space="preserve"> Lawrence Erlbaum Associates</w:t>
      </w:r>
      <w:r>
        <w:rPr>
          <w:rFonts w:ascii="Times New Roman" w:hAnsi="Times New Roman" w:cs="Times New Roman"/>
          <w:sz w:val="24"/>
          <w:szCs w:val="24"/>
        </w:rPr>
        <w:t>,</w:t>
      </w:r>
      <w:r w:rsidRPr="000A0BEF">
        <w:t xml:space="preserve"> </w:t>
      </w:r>
      <w:r w:rsidRPr="000A0BEF">
        <w:rPr>
          <w:rFonts w:ascii="Times New Roman" w:hAnsi="Times New Roman" w:cs="Times New Roman"/>
          <w:sz w:val="24"/>
          <w:szCs w:val="24"/>
        </w:rPr>
        <w:t>Mahwah, N.J</w:t>
      </w:r>
      <w:r>
        <w:rPr>
          <w:rFonts w:ascii="Times New Roman" w:hAnsi="Times New Roman" w:cs="Times New Roman"/>
          <w:sz w:val="24"/>
          <w:szCs w:val="24"/>
        </w:rPr>
        <w:t>, p</w:t>
      </w:r>
      <w:r w:rsidRPr="00645ABE">
        <w:rPr>
          <w:rFonts w:ascii="Times New Roman" w:hAnsi="Times New Roman" w:cs="Times New Roman"/>
          <w:sz w:val="24"/>
          <w:szCs w:val="24"/>
        </w:rPr>
        <w:t>p</w:t>
      </w:r>
      <w:r>
        <w:rPr>
          <w:rFonts w:ascii="Times New Roman" w:hAnsi="Times New Roman" w:cs="Times New Roman"/>
          <w:sz w:val="24"/>
          <w:szCs w:val="24"/>
        </w:rPr>
        <w:t>.</w:t>
      </w:r>
      <w:r w:rsidRPr="00645ABE">
        <w:rPr>
          <w:rFonts w:ascii="Times New Roman" w:hAnsi="Times New Roman" w:cs="Times New Roman"/>
          <w:sz w:val="24"/>
          <w:szCs w:val="24"/>
        </w:rPr>
        <w:t>7-22.</w:t>
      </w:r>
    </w:p>
    <w:p w:rsidR="00622367" w:rsidRPr="00075C10" w:rsidRDefault="00622367" w:rsidP="00075C10">
      <w:pPr>
        <w:spacing w:line="360" w:lineRule="auto"/>
        <w:jc w:val="both"/>
        <w:rPr>
          <w:rFonts w:ascii="Times New Roman" w:hAnsi="Times New Roman" w:cs="Times New Roman"/>
          <w:sz w:val="24"/>
          <w:szCs w:val="24"/>
        </w:rPr>
      </w:pPr>
      <w:r w:rsidRPr="00622367">
        <w:rPr>
          <w:rFonts w:ascii="Times New Roman" w:hAnsi="Times New Roman" w:cs="Times New Roman"/>
          <w:sz w:val="24"/>
          <w:szCs w:val="24"/>
        </w:rPr>
        <w:t>L’Etang, J.  (2010), “Thinking and Re-thinking Public Relations History”, keynote presentation at the 1st International History of Public Relations Conference, University of Bournemouth,  8-10 July, Bournemouth, UK..</w:t>
      </w:r>
    </w:p>
    <w:p w:rsidR="00075C10" w:rsidRDefault="00075C10" w:rsidP="00075C10">
      <w:pPr>
        <w:spacing w:line="360" w:lineRule="auto"/>
        <w:jc w:val="both"/>
        <w:rPr>
          <w:rFonts w:ascii="Times New Roman" w:hAnsi="Times New Roman" w:cs="Times New Roman"/>
          <w:sz w:val="24"/>
          <w:szCs w:val="24"/>
        </w:rPr>
      </w:pPr>
      <w:r w:rsidRPr="00075C10">
        <w:rPr>
          <w:rFonts w:ascii="Times New Roman" w:hAnsi="Times New Roman" w:cs="Times New Roman"/>
          <w:sz w:val="24"/>
          <w:szCs w:val="24"/>
        </w:rPr>
        <w:t xml:space="preserve">L’Etang J, </w:t>
      </w:r>
      <w:proofErr w:type="spellStart"/>
      <w:r w:rsidRPr="00075C10">
        <w:rPr>
          <w:rFonts w:ascii="Times New Roman" w:hAnsi="Times New Roman" w:cs="Times New Roman"/>
          <w:sz w:val="24"/>
          <w:szCs w:val="24"/>
        </w:rPr>
        <w:t>Xifra</w:t>
      </w:r>
      <w:proofErr w:type="spellEnd"/>
      <w:r w:rsidRPr="00075C10">
        <w:rPr>
          <w:rFonts w:ascii="Times New Roman" w:hAnsi="Times New Roman" w:cs="Times New Roman"/>
          <w:sz w:val="24"/>
          <w:szCs w:val="24"/>
        </w:rPr>
        <w:t xml:space="preserve">, J and Coombs T (2013), “Institutional influences, societal interactions, dialogue and literacy”, </w:t>
      </w:r>
      <w:r w:rsidRPr="00075C10">
        <w:rPr>
          <w:rFonts w:ascii="Times New Roman" w:hAnsi="Times New Roman" w:cs="Times New Roman"/>
          <w:i/>
          <w:sz w:val="24"/>
          <w:szCs w:val="24"/>
        </w:rPr>
        <w:t>Public Relations Inquiry</w:t>
      </w:r>
      <w:r w:rsidRPr="00075C10">
        <w:rPr>
          <w:rFonts w:ascii="Times New Roman" w:hAnsi="Times New Roman" w:cs="Times New Roman"/>
          <w:sz w:val="24"/>
          <w:szCs w:val="24"/>
        </w:rPr>
        <w:t xml:space="preserve"> Vol. 2 </w:t>
      </w:r>
      <w:proofErr w:type="spellStart"/>
      <w:r w:rsidRPr="00075C10">
        <w:rPr>
          <w:rFonts w:ascii="Times New Roman" w:hAnsi="Times New Roman" w:cs="Times New Roman"/>
          <w:sz w:val="24"/>
          <w:szCs w:val="24"/>
        </w:rPr>
        <w:t>Iss</w:t>
      </w:r>
      <w:proofErr w:type="spellEnd"/>
      <w:r w:rsidRPr="00075C10">
        <w:rPr>
          <w:rFonts w:ascii="Times New Roman" w:hAnsi="Times New Roman" w:cs="Times New Roman"/>
          <w:sz w:val="24"/>
          <w:szCs w:val="24"/>
        </w:rPr>
        <w:t>. 2, pp. 121-123.</w:t>
      </w:r>
    </w:p>
    <w:p w:rsidR="00075C10" w:rsidRPr="00075C10" w:rsidRDefault="00622367" w:rsidP="00075C10">
      <w:pPr>
        <w:spacing w:line="360" w:lineRule="auto"/>
        <w:jc w:val="both"/>
        <w:rPr>
          <w:rFonts w:ascii="Times New Roman" w:hAnsi="Times New Roman" w:cs="Times New Roman"/>
          <w:sz w:val="24"/>
          <w:szCs w:val="24"/>
        </w:rPr>
      </w:pPr>
      <w:proofErr w:type="spellStart"/>
      <w:r w:rsidRPr="00645ABE">
        <w:rPr>
          <w:rFonts w:ascii="Times New Roman" w:hAnsi="Times New Roman" w:cs="Times New Roman"/>
          <w:sz w:val="24"/>
          <w:szCs w:val="24"/>
        </w:rPr>
        <w:t>Longenrich</w:t>
      </w:r>
      <w:proofErr w:type="spellEnd"/>
      <w:r w:rsidRPr="00645ABE">
        <w:rPr>
          <w:rFonts w:ascii="Times New Roman" w:hAnsi="Times New Roman" w:cs="Times New Roman"/>
          <w:sz w:val="24"/>
          <w:szCs w:val="24"/>
        </w:rPr>
        <w:t>, P. (2015)</w:t>
      </w:r>
      <w:r>
        <w:rPr>
          <w:rFonts w:ascii="Times New Roman" w:hAnsi="Times New Roman" w:cs="Times New Roman"/>
          <w:sz w:val="24"/>
          <w:szCs w:val="24"/>
        </w:rPr>
        <w:t>,</w:t>
      </w:r>
      <w:r w:rsidRPr="00645ABE">
        <w:rPr>
          <w:rFonts w:ascii="Times New Roman" w:hAnsi="Times New Roman" w:cs="Times New Roman"/>
          <w:sz w:val="24"/>
          <w:szCs w:val="24"/>
        </w:rPr>
        <w:t xml:space="preserve"> </w:t>
      </w:r>
      <w:r w:rsidRPr="00645ABE">
        <w:rPr>
          <w:rFonts w:ascii="Times New Roman" w:hAnsi="Times New Roman" w:cs="Times New Roman"/>
          <w:i/>
          <w:sz w:val="24"/>
          <w:szCs w:val="24"/>
        </w:rPr>
        <w:t xml:space="preserve">Goebbels: </w:t>
      </w:r>
      <w:proofErr w:type="gramStart"/>
      <w:r w:rsidRPr="00645ABE">
        <w:rPr>
          <w:rFonts w:ascii="Times New Roman" w:hAnsi="Times New Roman" w:cs="Times New Roman"/>
          <w:i/>
          <w:sz w:val="24"/>
          <w:szCs w:val="24"/>
        </w:rPr>
        <w:t>A  Biography</w:t>
      </w:r>
      <w:proofErr w:type="gramEnd"/>
      <w:r>
        <w:rPr>
          <w:rFonts w:ascii="Times New Roman" w:hAnsi="Times New Roman" w:cs="Times New Roman"/>
          <w:i/>
          <w:sz w:val="24"/>
          <w:szCs w:val="24"/>
        </w:rPr>
        <w:t>,</w:t>
      </w:r>
      <w:r w:rsidRPr="00645ABE">
        <w:rPr>
          <w:rFonts w:ascii="Times New Roman" w:hAnsi="Times New Roman" w:cs="Times New Roman"/>
          <w:sz w:val="24"/>
          <w:szCs w:val="24"/>
        </w:rPr>
        <w:t xml:space="preserve"> The </w:t>
      </w:r>
      <w:proofErr w:type="spellStart"/>
      <w:r w:rsidRPr="00645ABE">
        <w:rPr>
          <w:rFonts w:ascii="Times New Roman" w:hAnsi="Times New Roman" w:cs="Times New Roman"/>
          <w:sz w:val="24"/>
          <w:szCs w:val="24"/>
        </w:rPr>
        <w:t>Bodley</w:t>
      </w:r>
      <w:proofErr w:type="spellEnd"/>
      <w:r w:rsidRPr="00645ABE">
        <w:rPr>
          <w:rFonts w:ascii="Times New Roman" w:hAnsi="Times New Roman" w:cs="Times New Roman"/>
          <w:sz w:val="24"/>
          <w:szCs w:val="24"/>
        </w:rPr>
        <w:t xml:space="preserve"> Head</w:t>
      </w:r>
      <w:r>
        <w:rPr>
          <w:rFonts w:ascii="Times New Roman" w:hAnsi="Times New Roman" w:cs="Times New Roman"/>
          <w:sz w:val="24"/>
          <w:szCs w:val="24"/>
        </w:rPr>
        <w:t xml:space="preserve">, </w:t>
      </w:r>
      <w:proofErr w:type="spellStart"/>
      <w:r>
        <w:rPr>
          <w:rFonts w:ascii="Times New Roman" w:hAnsi="Times New Roman" w:cs="Times New Roman"/>
          <w:sz w:val="24"/>
          <w:szCs w:val="24"/>
        </w:rPr>
        <w:t>London</w:t>
      </w:r>
      <w:r w:rsidRPr="00645ABE">
        <w:rPr>
          <w:rFonts w:ascii="Times New Roman" w:hAnsi="Times New Roman" w:cs="Times New Roman"/>
          <w:sz w:val="24"/>
          <w:szCs w:val="24"/>
        </w:rPr>
        <w:t>.</w:t>
      </w:r>
      <w:r w:rsidR="00075C10" w:rsidRPr="00075C10">
        <w:rPr>
          <w:rFonts w:ascii="Times New Roman" w:hAnsi="Times New Roman" w:cs="Times New Roman"/>
          <w:sz w:val="24"/>
          <w:szCs w:val="24"/>
        </w:rPr>
        <w:t>MacKenzie</w:t>
      </w:r>
      <w:proofErr w:type="spellEnd"/>
      <w:r w:rsidR="00075C10" w:rsidRPr="00075C10">
        <w:rPr>
          <w:rFonts w:ascii="Times New Roman" w:hAnsi="Times New Roman" w:cs="Times New Roman"/>
          <w:sz w:val="24"/>
          <w:szCs w:val="24"/>
        </w:rPr>
        <w:t>, S.P. (1992</w:t>
      </w:r>
      <w:r w:rsidR="00075C10" w:rsidRPr="00075C10">
        <w:rPr>
          <w:rFonts w:ascii="Times New Roman" w:hAnsi="Times New Roman" w:cs="Times New Roman"/>
          <w:i/>
          <w:sz w:val="24"/>
          <w:szCs w:val="24"/>
        </w:rPr>
        <w:t>), Politics and Military Morale: Current Affairs and Citizenship Education in the British Army 1914-1950</w:t>
      </w:r>
      <w:r w:rsidR="00075C10" w:rsidRPr="00075C10">
        <w:rPr>
          <w:rFonts w:ascii="Times New Roman" w:hAnsi="Times New Roman" w:cs="Times New Roman"/>
          <w:sz w:val="24"/>
          <w:szCs w:val="24"/>
        </w:rPr>
        <w:t>, Clarendon Press, Oxford.</w:t>
      </w:r>
    </w:p>
    <w:p w:rsidR="00075C10" w:rsidRPr="00075C10" w:rsidRDefault="00075C10" w:rsidP="00075C10">
      <w:pPr>
        <w:spacing w:line="360" w:lineRule="auto"/>
        <w:jc w:val="both"/>
        <w:rPr>
          <w:rFonts w:ascii="Times New Roman" w:hAnsi="Times New Roman" w:cs="Times New Roman"/>
          <w:sz w:val="24"/>
          <w:szCs w:val="24"/>
        </w:rPr>
      </w:pPr>
      <w:proofErr w:type="spellStart"/>
      <w:r w:rsidRPr="00075C10">
        <w:rPr>
          <w:rFonts w:ascii="Times New Roman" w:hAnsi="Times New Roman" w:cs="Times New Roman"/>
          <w:sz w:val="24"/>
          <w:szCs w:val="24"/>
        </w:rPr>
        <w:lastRenderedPageBreak/>
        <w:t>Mereden</w:t>
      </w:r>
      <w:proofErr w:type="spellEnd"/>
      <w:r w:rsidRPr="00075C10">
        <w:rPr>
          <w:rFonts w:ascii="Times New Roman" w:hAnsi="Times New Roman" w:cs="Times New Roman"/>
          <w:sz w:val="24"/>
          <w:szCs w:val="24"/>
        </w:rPr>
        <w:t xml:space="preserve">, S. (2007), </w:t>
      </w:r>
      <w:r w:rsidRPr="00075C10">
        <w:rPr>
          <w:rFonts w:ascii="Times New Roman" w:hAnsi="Times New Roman" w:cs="Times New Roman"/>
          <w:i/>
          <w:sz w:val="24"/>
          <w:szCs w:val="24"/>
        </w:rPr>
        <w:t xml:space="preserve">The Man who made Penguins: The Life of Sir William </w:t>
      </w:r>
      <w:proofErr w:type="spellStart"/>
      <w:r w:rsidRPr="00075C10">
        <w:rPr>
          <w:rFonts w:ascii="Times New Roman" w:hAnsi="Times New Roman" w:cs="Times New Roman"/>
          <w:i/>
          <w:sz w:val="24"/>
          <w:szCs w:val="24"/>
        </w:rPr>
        <w:t>Emrys</w:t>
      </w:r>
      <w:proofErr w:type="spellEnd"/>
      <w:r w:rsidRPr="00075C10">
        <w:rPr>
          <w:rFonts w:ascii="Times New Roman" w:hAnsi="Times New Roman" w:cs="Times New Roman"/>
          <w:i/>
          <w:sz w:val="24"/>
          <w:szCs w:val="24"/>
        </w:rPr>
        <w:t xml:space="preserve"> Williams</w:t>
      </w:r>
      <w:r w:rsidRPr="00075C10">
        <w:rPr>
          <w:rFonts w:ascii="Times New Roman" w:hAnsi="Times New Roman" w:cs="Times New Roman"/>
          <w:sz w:val="24"/>
          <w:szCs w:val="24"/>
        </w:rPr>
        <w:t xml:space="preserve">, Darien Jones </w:t>
      </w:r>
      <w:proofErr w:type="spellStart"/>
      <w:r w:rsidRPr="00075C10">
        <w:rPr>
          <w:rFonts w:ascii="Times New Roman" w:hAnsi="Times New Roman" w:cs="Times New Roman"/>
          <w:sz w:val="24"/>
          <w:szCs w:val="24"/>
        </w:rPr>
        <w:t>Publishnig</w:t>
      </w:r>
      <w:proofErr w:type="spellEnd"/>
      <w:r w:rsidRPr="00075C10">
        <w:rPr>
          <w:rFonts w:ascii="Times New Roman" w:hAnsi="Times New Roman" w:cs="Times New Roman"/>
          <w:sz w:val="24"/>
          <w:szCs w:val="24"/>
        </w:rPr>
        <w:t xml:space="preserve">, </w:t>
      </w:r>
      <w:proofErr w:type="gramStart"/>
      <w:r w:rsidRPr="00075C10">
        <w:rPr>
          <w:rFonts w:ascii="Times New Roman" w:hAnsi="Times New Roman" w:cs="Times New Roman"/>
          <w:sz w:val="24"/>
          <w:szCs w:val="24"/>
        </w:rPr>
        <w:t>Stroud</w:t>
      </w:r>
      <w:proofErr w:type="gramEnd"/>
      <w:r w:rsidRPr="00075C10">
        <w:rPr>
          <w:rFonts w:ascii="Times New Roman" w:hAnsi="Times New Roman" w:cs="Times New Roman"/>
          <w:sz w:val="24"/>
          <w:szCs w:val="24"/>
        </w:rPr>
        <w:t>.</w:t>
      </w:r>
    </w:p>
    <w:p w:rsidR="00075C10" w:rsidRPr="00075C10" w:rsidRDefault="00075C10" w:rsidP="00075C10">
      <w:pPr>
        <w:spacing w:line="360" w:lineRule="auto"/>
        <w:jc w:val="both"/>
        <w:rPr>
          <w:rFonts w:ascii="Times New Roman" w:hAnsi="Times New Roman" w:cs="Times New Roman"/>
          <w:sz w:val="24"/>
          <w:szCs w:val="24"/>
        </w:rPr>
      </w:pPr>
      <w:r w:rsidRPr="00075C10">
        <w:rPr>
          <w:rFonts w:ascii="Times New Roman" w:hAnsi="Times New Roman" w:cs="Times New Roman"/>
          <w:sz w:val="24"/>
          <w:szCs w:val="24"/>
        </w:rPr>
        <w:t>Ministry of Information (1939), “How Hitler Made the War”, Central Office of Information Archive: PP/17/25A, .British Library, London.</w:t>
      </w:r>
    </w:p>
    <w:p w:rsidR="00075C10" w:rsidRPr="00075C10" w:rsidRDefault="00075C10" w:rsidP="00075C10">
      <w:pPr>
        <w:spacing w:line="360" w:lineRule="auto"/>
        <w:jc w:val="both"/>
        <w:rPr>
          <w:rFonts w:ascii="Times New Roman" w:hAnsi="Times New Roman" w:cs="Times New Roman"/>
          <w:sz w:val="24"/>
          <w:szCs w:val="24"/>
        </w:rPr>
      </w:pPr>
      <w:r w:rsidRPr="00075C10">
        <w:rPr>
          <w:rFonts w:ascii="Times New Roman" w:hAnsi="Times New Roman" w:cs="Times New Roman"/>
          <w:sz w:val="24"/>
          <w:szCs w:val="24"/>
        </w:rPr>
        <w:t xml:space="preserve">Ministry of Information, (1943), “Wartime Social Survey, Newspaper Readership”, Ministry of Information Publications, June-July 1943, TNA, RG 23/42, </w:t>
      </w:r>
      <w:proofErr w:type="gramStart"/>
      <w:r w:rsidRPr="00075C10">
        <w:rPr>
          <w:rFonts w:ascii="Times New Roman" w:hAnsi="Times New Roman" w:cs="Times New Roman"/>
          <w:sz w:val="24"/>
          <w:szCs w:val="24"/>
        </w:rPr>
        <w:t>The</w:t>
      </w:r>
      <w:proofErr w:type="gramEnd"/>
      <w:r w:rsidRPr="00075C10">
        <w:rPr>
          <w:rFonts w:ascii="Times New Roman" w:hAnsi="Times New Roman" w:cs="Times New Roman"/>
          <w:sz w:val="24"/>
          <w:szCs w:val="24"/>
        </w:rPr>
        <w:t xml:space="preserve"> National Archives, Kew, London. </w:t>
      </w:r>
    </w:p>
    <w:p w:rsidR="00075C10" w:rsidRPr="00075C10" w:rsidRDefault="00075C10" w:rsidP="00075C10">
      <w:pPr>
        <w:spacing w:line="360" w:lineRule="auto"/>
        <w:jc w:val="both"/>
        <w:rPr>
          <w:rFonts w:ascii="Times New Roman" w:hAnsi="Times New Roman" w:cs="Times New Roman"/>
          <w:sz w:val="24"/>
          <w:szCs w:val="24"/>
        </w:rPr>
      </w:pPr>
      <w:r w:rsidRPr="00075C10">
        <w:rPr>
          <w:rFonts w:ascii="Times New Roman" w:hAnsi="Times New Roman" w:cs="Times New Roman"/>
          <w:sz w:val="24"/>
          <w:szCs w:val="24"/>
        </w:rPr>
        <w:t xml:space="preserve">MOI Digital (2019), “A Publishing and Communications History of the Ministry of Information, 1939-46”, available at: </w:t>
      </w:r>
      <w:hyperlink r:id="rId10" w:history="1">
        <w:r w:rsidRPr="00075C10">
          <w:rPr>
            <w:rStyle w:val="Hyperlink"/>
            <w:rFonts w:ascii="Times New Roman" w:hAnsi="Times New Roman" w:cs="Times New Roman"/>
            <w:sz w:val="24"/>
            <w:szCs w:val="24"/>
          </w:rPr>
          <w:t>https://moidigital.ac.uk/</w:t>
        </w:r>
      </w:hyperlink>
      <w:r w:rsidRPr="00075C10">
        <w:rPr>
          <w:rFonts w:ascii="Times New Roman" w:hAnsi="Times New Roman" w:cs="Times New Roman"/>
          <w:sz w:val="24"/>
          <w:szCs w:val="24"/>
        </w:rPr>
        <w:t xml:space="preserve"> (accessed 6 July 2024).</w:t>
      </w:r>
    </w:p>
    <w:p w:rsidR="00075C10" w:rsidRPr="00075C10" w:rsidRDefault="00075C10" w:rsidP="00075C10">
      <w:pPr>
        <w:spacing w:line="360" w:lineRule="auto"/>
        <w:jc w:val="both"/>
        <w:rPr>
          <w:rFonts w:ascii="Times New Roman" w:hAnsi="Times New Roman" w:cs="Times New Roman"/>
          <w:sz w:val="24"/>
          <w:szCs w:val="24"/>
        </w:rPr>
      </w:pPr>
      <w:r w:rsidRPr="00075C10">
        <w:rPr>
          <w:rFonts w:ascii="Times New Roman" w:hAnsi="Times New Roman" w:cs="Times New Roman"/>
          <w:sz w:val="24"/>
          <w:szCs w:val="24"/>
        </w:rPr>
        <w:t xml:space="preserve">Myers, C. (2021), </w:t>
      </w:r>
      <w:r w:rsidRPr="00075C10">
        <w:rPr>
          <w:rFonts w:ascii="Times New Roman" w:hAnsi="Times New Roman" w:cs="Times New Roman"/>
          <w:i/>
          <w:sz w:val="24"/>
          <w:szCs w:val="24"/>
        </w:rPr>
        <w:t xml:space="preserve">Public Relations History: Theory, Practice Profession, </w:t>
      </w:r>
      <w:r w:rsidRPr="00075C10">
        <w:rPr>
          <w:rFonts w:ascii="Times New Roman" w:hAnsi="Times New Roman" w:cs="Times New Roman"/>
          <w:sz w:val="24"/>
          <w:szCs w:val="24"/>
        </w:rPr>
        <w:t>.Routledge, New York</w:t>
      </w:r>
      <w:proofErr w:type="gramStart"/>
      <w:r w:rsidRPr="00075C10">
        <w:rPr>
          <w:rFonts w:ascii="Times New Roman" w:hAnsi="Times New Roman" w:cs="Times New Roman"/>
          <w:sz w:val="24"/>
          <w:szCs w:val="24"/>
        </w:rPr>
        <w:t>..</w:t>
      </w:r>
      <w:proofErr w:type="gramEnd"/>
    </w:p>
    <w:p w:rsidR="00075C10" w:rsidRPr="00075C10" w:rsidRDefault="00075C10" w:rsidP="00075C10">
      <w:pPr>
        <w:spacing w:line="360" w:lineRule="auto"/>
        <w:jc w:val="both"/>
        <w:rPr>
          <w:rFonts w:ascii="Times New Roman" w:hAnsi="Times New Roman" w:cs="Times New Roman"/>
          <w:sz w:val="24"/>
          <w:szCs w:val="24"/>
        </w:rPr>
      </w:pPr>
      <w:r w:rsidRPr="00075C10">
        <w:rPr>
          <w:rFonts w:ascii="Times New Roman" w:hAnsi="Times New Roman" w:cs="Times New Roman"/>
          <w:sz w:val="24"/>
          <w:szCs w:val="24"/>
        </w:rPr>
        <w:t>Myers, C.S. (1941), “Aspects of Modern Psychology”, Collection of Charles Samuel Myers</w:t>
      </w:r>
      <w:proofErr w:type="gramStart"/>
      <w:r w:rsidRPr="00075C10">
        <w:rPr>
          <w:rFonts w:ascii="Times New Roman" w:hAnsi="Times New Roman" w:cs="Times New Roman"/>
          <w:sz w:val="24"/>
          <w:szCs w:val="24"/>
        </w:rPr>
        <w:t>,.</w:t>
      </w:r>
      <w:proofErr w:type="gramEnd"/>
      <w:r w:rsidRPr="00075C10">
        <w:rPr>
          <w:rFonts w:ascii="Times New Roman" w:hAnsi="Times New Roman" w:cs="Times New Roman"/>
          <w:sz w:val="24"/>
          <w:szCs w:val="24"/>
        </w:rPr>
        <w:t xml:space="preserve"> PSY/MYE/1, </w:t>
      </w:r>
      <w:proofErr w:type="spellStart"/>
      <w:r w:rsidRPr="00075C10">
        <w:rPr>
          <w:rFonts w:ascii="Times New Roman" w:hAnsi="Times New Roman" w:cs="Times New Roman"/>
          <w:sz w:val="24"/>
          <w:szCs w:val="24"/>
        </w:rPr>
        <w:t>Wellcome</w:t>
      </w:r>
      <w:proofErr w:type="spellEnd"/>
      <w:r w:rsidRPr="00075C10">
        <w:rPr>
          <w:rFonts w:ascii="Times New Roman" w:hAnsi="Times New Roman" w:cs="Times New Roman"/>
          <w:sz w:val="24"/>
          <w:szCs w:val="24"/>
        </w:rPr>
        <w:t xml:space="preserve"> Collection, London.</w:t>
      </w:r>
    </w:p>
    <w:p w:rsidR="00075C10" w:rsidRPr="00075C10" w:rsidRDefault="00075C10" w:rsidP="00075C10">
      <w:pPr>
        <w:spacing w:line="360" w:lineRule="auto"/>
        <w:jc w:val="both"/>
        <w:rPr>
          <w:rFonts w:ascii="Times New Roman" w:hAnsi="Times New Roman" w:cs="Times New Roman"/>
          <w:i/>
          <w:sz w:val="24"/>
          <w:szCs w:val="24"/>
        </w:rPr>
      </w:pPr>
      <w:r w:rsidRPr="00075C10">
        <w:rPr>
          <w:rFonts w:ascii="Times New Roman" w:hAnsi="Times New Roman" w:cs="Times New Roman"/>
          <w:sz w:val="24"/>
          <w:szCs w:val="24"/>
        </w:rPr>
        <w:t xml:space="preserve">New Statesman (1941), “Letter to Editor”, 14 June, P 12, </w:t>
      </w:r>
      <w:r w:rsidRPr="00075C10">
        <w:rPr>
          <w:rFonts w:ascii="Times New Roman" w:hAnsi="Times New Roman" w:cs="Times New Roman"/>
          <w:i/>
          <w:sz w:val="24"/>
          <w:szCs w:val="24"/>
        </w:rPr>
        <w:t>New Statesman.</w:t>
      </w:r>
    </w:p>
    <w:p w:rsidR="00075C10" w:rsidRPr="00075C10" w:rsidRDefault="00075C10" w:rsidP="00075C10">
      <w:pPr>
        <w:spacing w:line="360" w:lineRule="auto"/>
        <w:jc w:val="both"/>
        <w:rPr>
          <w:rFonts w:ascii="Times New Roman" w:hAnsi="Times New Roman" w:cs="Times New Roman"/>
          <w:sz w:val="24"/>
          <w:szCs w:val="24"/>
          <w:u w:val="single"/>
        </w:rPr>
      </w:pPr>
      <w:r w:rsidRPr="00075C10">
        <w:rPr>
          <w:rFonts w:ascii="Times New Roman" w:hAnsi="Times New Roman" w:cs="Times New Roman"/>
          <w:sz w:val="24"/>
          <w:szCs w:val="24"/>
        </w:rPr>
        <w:t xml:space="preserve">Penguin (2025), “Our Story. The Timeline”, Penguin Books. Available at: </w:t>
      </w:r>
      <w:hyperlink r:id="rId11" w:history="1">
        <w:r w:rsidRPr="00075C10">
          <w:rPr>
            <w:rStyle w:val="Hyperlink"/>
            <w:rFonts w:ascii="Times New Roman" w:hAnsi="Times New Roman" w:cs="Times New Roman"/>
            <w:sz w:val="24"/>
            <w:szCs w:val="24"/>
          </w:rPr>
          <w:t>https://www.penguin.com/our-story-timeline/</w:t>
        </w:r>
      </w:hyperlink>
    </w:p>
    <w:p w:rsidR="00075C10" w:rsidRPr="00075C10" w:rsidRDefault="00075C10" w:rsidP="00075C10">
      <w:pPr>
        <w:spacing w:line="360" w:lineRule="auto"/>
        <w:jc w:val="both"/>
        <w:rPr>
          <w:rFonts w:ascii="Times New Roman" w:hAnsi="Times New Roman" w:cs="Times New Roman"/>
          <w:sz w:val="24"/>
          <w:szCs w:val="24"/>
        </w:rPr>
      </w:pPr>
      <w:proofErr w:type="spellStart"/>
      <w:r w:rsidRPr="00075C10">
        <w:rPr>
          <w:rFonts w:ascii="Times New Roman" w:hAnsi="Times New Roman" w:cs="Times New Roman"/>
          <w:sz w:val="24"/>
          <w:szCs w:val="24"/>
        </w:rPr>
        <w:t>Pitel</w:t>
      </w:r>
      <w:proofErr w:type="spellEnd"/>
      <w:r w:rsidRPr="00075C10">
        <w:rPr>
          <w:rFonts w:ascii="Times New Roman" w:hAnsi="Times New Roman" w:cs="Times New Roman"/>
          <w:sz w:val="24"/>
          <w:szCs w:val="24"/>
        </w:rPr>
        <w:t>, L. (2025), “German army struggles to get Gen Z recruits ‘ready for war”, 15 March</w:t>
      </w:r>
      <w:proofErr w:type="gramStart"/>
      <w:r w:rsidRPr="00075C10">
        <w:rPr>
          <w:rFonts w:ascii="Times New Roman" w:hAnsi="Times New Roman" w:cs="Times New Roman"/>
          <w:i/>
          <w:sz w:val="24"/>
          <w:szCs w:val="24"/>
        </w:rPr>
        <w:t>,  Financial</w:t>
      </w:r>
      <w:proofErr w:type="gramEnd"/>
      <w:r w:rsidRPr="00075C10">
        <w:rPr>
          <w:rFonts w:ascii="Times New Roman" w:hAnsi="Times New Roman" w:cs="Times New Roman"/>
          <w:i/>
          <w:sz w:val="24"/>
          <w:szCs w:val="24"/>
        </w:rPr>
        <w:t xml:space="preserve"> Times, a</w:t>
      </w:r>
      <w:r w:rsidRPr="00075C10">
        <w:rPr>
          <w:rFonts w:ascii="Times New Roman" w:hAnsi="Times New Roman" w:cs="Times New Roman"/>
          <w:sz w:val="24"/>
          <w:szCs w:val="24"/>
        </w:rPr>
        <w:t xml:space="preserve">vailable at: </w:t>
      </w:r>
      <w:hyperlink r:id="rId12" w:history="1">
        <w:r w:rsidRPr="00075C10">
          <w:rPr>
            <w:rStyle w:val="Hyperlink"/>
            <w:rFonts w:ascii="Times New Roman" w:hAnsi="Times New Roman" w:cs="Times New Roman"/>
            <w:sz w:val="24"/>
            <w:szCs w:val="24"/>
          </w:rPr>
          <w:t>https://www.ft.com/content/30594f17-6a55-4189-afda-57cdf0176841</w:t>
        </w:r>
      </w:hyperlink>
      <w:r w:rsidRPr="00075C10">
        <w:rPr>
          <w:rFonts w:ascii="Times New Roman" w:hAnsi="Times New Roman" w:cs="Times New Roman"/>
          <w:sz w:val="24"/>
          <w:szCs w:val="24"/>
        </w:rPr>
        <w:t xml:space="preserve"> (accessed 15 March 2025). </w:t>
      </w:r>
    </w:p>
    <w:p w:rsidR="00075C10" w:rsidRPr="00075C10" w:rsidRDefault="00075C10" w:rsidP="00075C10">
      <w:pPr>
        <w:spacing w:line="360" w:lineRule="auto"/>
        <w:jc w:val="both"/>
        <w:rPr>
          <w:rFonts w:ascii="Times New Roman" w:hAnsi="Times New Roman" w:cs="Times New Roman"/>
          <w:sz w:val="24"/>
          <w:szCs w:val="24"/>
        </w:rPr>
      </w:pPr>
      <w:r w:rsidRPr="00075C10">
        <w:rPr>
          <w:rFonts w:ascii="Times New Roman" w:hAnsi="Times New Roman" w:cs="Times New Roman"/>
          <w:sz w:val="24"/>
          <w:szCs w:val="24"/>
        </w:rPr>
        <w:t>Russell</w:t>
      </w:r>
      <w:r w:rsidR="00C90A6F">
        <w:rPr>
          <w:rFonts w:ascii="Times New Roman" w:hAnsi="Times New Roman" w:cs="Times New Roman"/>
          <w:sz w:val="24"/>
          <w:szCs w:val="24"/>
        </w:rPr>
        <w:t>,</w:t>
      </w:r>
      <w:r w:rsidRPr="00075C10">
        <w:rPr>
          <w:rFonts w:ascii="Times New Roman" w:hAnsi="Times New Roman" w:cs="Times New Roman"/>
          <w:sz w:val="24"/>
          <w:szCs w:val="24"/>
        </w:rPr>
        <w:t xml:space="preserve"> K. and </w:t>
      </w:r>
      <w:proofErr w:type="spellStart"/>
      <w:r w:rsidRPr="00075C10">
        <w:rPr>
          <w:rFonts w:ascii="Times New Roman" w:hAnsi="Times New Roman" w:cs="Times New Roman"/>
          <w:sz w:val="24"/>
          <w:szCs w:val="24"/>
        </w:rPr>
        <w:t>Lamme</w:t>
      </w:r>
      <w:proofErr w:type="spellEnd"/>
      <w:r w:rsidRPr="00075C10">
        <w:rPr>
          <w:rFonts w:ascii="Times New Roman" w:hAnsi="Times New Roman" w:cs="Times New Roman"/>
          <w:sz w:val="24"/>
          <w:szCs w:val="24"/>
        </w:rPr>
        <w:t xml:space="preserve">, M. (2016), “Theorizing Public Relations History: The roles of strategic intent and human agency”, </w:t>
      </w:r>
      <w:r w:rsidRPr="00075C10">
        <w:rPr>
          <w:rFonts w:ascii="Times New Roman" w:hAnsi="Times New Roman" w:cs="Times New Roman"/>
          <w:i/>
          <w:sz w:val="24"/>
          <w:szCs w:val="24"/>
        </w:rPr>
        <w:t xml:space="preserve">Public Relations Review, </w:t>
      </w:r>
      <w:r w:rsidRPr="00075C10">
        <w:rPr>
          <w:rFonts w:ascii="Times New Roman" w:hAnsi="Times New Roman" w:cs="Times New Roman"/>
          <w:sz w:val="24"/>
          <w:szCs w:val="24"/>
        </w:rPr>
        <w:t>Vol.42, No. 5, pp. 741-747.</w:t>
      </w:r>
    </w:p>
    <w:p w:rsidR="00075C10" w:rsidRPr="00075C10" w:rsidRDefault="00075C10" w:rsidP="00075C10">
      <w:pPr>
        <w:spacing w:line="360" w:lineRule="auto"/>
        <w:jc w:val="both"/>
        <w:rPr>
          <w:rFonts w:ascii="Times New Roman" w:hAnsi="Times New Roman" w:cs="Times New Roman"/>
          <w:sz w:val="24"/>
          <w:szCs w:val="24"/>
        </w:rPr>
      </w:pPr>
      <w:r w:rsidRPr="00075C10">
        <w:rPr>
          <w:rFonts w:ascii="Times New Roman" w:hAnsi="Times New Roman" w:cs="Times New Roman"/>
          <w:sz w:val="24"/>
          <w:szCs w:val="24"/>
        </w:rPr>
        <w:t>Sandhu, S. (2015), “Towards an institutional history of PR. Five years of IHPR scholarship: categorizations and mental models of PR history”, paper presented at International History of Public Relations Conference, 8-9 July 2015 at Bournemouth University, UK, available at: https://microsites.bournemouth.ac.uk/historyofpr/files/2010/11/IHPRC-2015-Proceedings.pdf (Accessed 2 January 2024)</w:t>
      </w:r>
    </w:p>
    <w:p w:rsidR="00075C10" w:rsidRPr="00075C10" w:rsidRDefault="00075C10" w:rsidP="00075C10">
      <w:pPr>
        <w:spacing w:line="360" w:lineRule="auto"/>
        <w:jc w:val="both"/>
        <w:rPr>
          <w:rFonts w:ascii="Times New Roman" w:hAnsi="Times New Roman" w:cs="Times New Roman"/>
          <w:sz w:val="24"/>
          <w:szCs w:val="24"/>
        </w:rPr>
      </w:pPr>
      <w:r w:rsidRPr="00075C10">
        <w:rPr>
          <w:rFonts w:ascii="Times New Roman" w:hAnsi="Times New Roman" w:cs="Times New Roman"/>
          <w:sz w:val="24"/>
          <w:szCs w:val="24"/>
        </w:rPr>
        <w:t xml:space="preserve">Taylor, P. (1995), </w:t>
      </w:r>
      <w:r w:rsidRPr="00075C10">
        <w:rPr>
          <w:rFonts w:ascii="Times New Roman" w:hAnsi="Times New Roman" w:cs="Times New Roman"/>
          <w:i/>
          <w:sz w:val="24"/>
          <w:szCs w:val="24"/>
        </w:rPr>
        <w:t>Munitions of the Mind: A History of Propaganda from the Ancient Worlds to the Present Day,</w:t>
      </w:r>
      <w:r w:rsidRPr="00075C10">
        <w:rPr>
          <w:rFonts w:ascii="Times New Roman" w:hAnsi="Times New Roman" w:cs="Times New Roman"/>
          <w:sz w:val="24"/>
          <w:szCs w:val="24"/>
        </w:rPr>
        <w:t xml:space="preserve"> Manchester University Press, </w:t>
      </w:r>
      <w:proofErr w:type="gramStart"/>
      <w:r w:rsidRPr="00075C10">
        <w:rPr>
          <w:rFonts w:ascii="Times New Roman" w:hAnsi="Times New Roman" w:cs="Times New Roman"/>
          <w:sz w:val="24"/>
          <w:szCs w:val="24"/>
        </w:rPr>
        <w:t>Manchester</w:t>
      </w:r>
      <w:proofErr w:type="gramEnd"/>
      <w:r w:rsidRPr="00075C10">
        <w:rPr>
          <w:rFonts w:ascii="Times New Roman" w:hAnsi="Times New Roman" w:cs="Times New Roman"/>
          <w:sz w:val="24"/>
          <w:szCs w:val="24"/>
        </w:rPr>
        <w:t xml:space="preserve">. </w:t>
      </w:r>
    </w:p>
    <w:p w:rsidR="00075C10" w:rsidRPr="00075C10" w:rsidRDefault="00075C10" w:rsidP="00075C10">
      <w:pPr>
        <w:spacing w:line="360" w:lineRule="auto"/>
        <w:jc w:val="both"/>
        <w:rPr>
          <w:rFonts w:ascii="Times New Roman" w:hAnsi="Times New Roman" w:cs="Times New Roman"/>
          <w:sz w:val="24"/>
          <w:szCs w:val="24"/>
        </w:rPr>
      </w:pPr>
      <w:r w:rsidRPr="00075C10">
        <w:rPr>
          <w:rFonts w:ascii="Times New Roman" w:hAnsi="Times New Roman" w:cs="Times New Roman"/>
          <w:sz w:val="24"/>
          <w:szCs w:val="24"/>
        </w:rPr>
        <w:lastRenderedPageBreak/>
        <w:t xml:space="preserve">Thompson. S. (2020), “A Citizen-soldier Must Know What He Fights For”, </w:t>
      </w:r>
      <w:proofErr w:type="gramStart"/>
      <w:r w:rsidRPr="00075C10">
        <w:rPr>
          <w:rFonts w:ascii="Times New Roman" w:hAnsi="Times New Roman" w:cs="Times New Roman"/>
          <w:sz w:val="24"/>
          <w:szCs w:val="24"/>
        </w:rPr>
        <w:t>in  Eliot</w:t>
      </w:r>
      <w:proofErr w:type="gramEnd"/>
      <w:r w:rsidRPr="00075C10">
        <w:rPr>
          <w:rFonts w:ascii="Times New Roman" w:hAnsi="Times New Roman" w:cs="Times New Roman"/>
          <w:sz w:val="24"/>
          <w:szCs w:val="24"/>
        </w:rPr>
        <w:t xml:space="preserve">, S. and </w:t>
      </w:r>
      <w:proofErr w:type="spellStart"/>
      <w:r w:rsidRPr="00075C10">
        <w:rPr>
          <w:rFonts w:ascii="Times New Roman" w:hAnsi="Times New Roman" w:cs="Times New Roman"/>
          <w:sz w:val="24"/>
          <w:szCs w:val="24"/>
        </w:rPr>
        <w:t>Wiggam</w:t>
      </w:r>
      <w:proofErr w:type="spellEnd"/>
      <w:r w:rsidRPr="00075C10">
        <w:rPr>
          <w:rFonts w:ascii="Times New Roman" w:hAnsi="Times New Roman" w:cs="Times New Roman"/>
          <w:sz w:val="24"/>
          <w:szCs w:val="24"/>
        </w:rPr>
        <w:t xml:space="preserve">, M. (Eds.), </w:t>
      </w:r>
      <w:r w:rsidRPr="00075C10">
        <w:rPr>
          <w:rFonts w:ascii="Times New Roman" w:hAnsi="Times New Roman" w:cs="Times New Roman"/>
          <w:i/>
          <w:sz w:val="24"/>
          <w:szCs w:val="24"/>
        </w:rPr>
        <w:t xml:space="preserve">Allied Communication to the Public During the Second World War: National and Transnational Networks, </w:t>
      </w:r>
      <w:r w:rsidRPr="00075C10">
        <w:rPr>
          <w:rFonts w:ascii="Times New Roman" w:hAnsi="Times New Roman" w:cs="Times New Roman"/>
          <w:sz w:val="24"/>
          <w:szCs w:val="24"/>
        </w:rPr>
        <w:t>pp.-53-6,</w:t>
      </w:r>
      <w:r w:rsidRPr="00075C10">
        <w:rPr>
          <w:rFonts w:ascii="Times New Roman" w:hAnsi="Times New Roman" w:cs="Times New Roman"/>
          <w:i/>
          <w:sz w:val="24"/>
          <w:szCs w:val="24"/>
        </w:rPr>
        <w:t xml:space="preserve"> </w:t>
      </w:r>
      <w:r w:rsidRPr="00075C10">
        <w:rPr>
          <w:rFonts w:ascii="Times New Roman" w:hAnsi="Times New Roman" w:cs="Times New Roman"/>
          <w:sz w:val="24"/>
          <w:szCs w:val="24"/>
        </w:rPr>
        <w:t xml:space="preserve"> Bloomsbury, London.</w:t>
      </w:r>
    </w:p>
    <w:p w:rsidR="00075C10" w:rsidRPr="00075C10" w:rsidRDefault="00075C10" w:rsidP="00075C10">
      <w:pPr>
        <w:spacing w:line="360" w:lineRule="auto"/>
        <w:jc w:val="both"/>
        <w:rPr>
          <w:rFonts w:ascii="Times New Roman" w:hAnsi="Times New Roman" w:cs="Times New Roman"/>
          <w:sz w:val="24"/>
          <w:szCs w:val="24"/>
        </w:rPr>
      </w:pPr>
      <w:r w:rsidRPr="00075C10">
        <w:rPr>
          <w:rFonts w:ascii="Times New Roman" w:hAnsi="Times New Roman" w:cs="Times New Roman"/>
          <w:sz w:val="24"/>
          <w:szCs w:val="24"/>
        </w:rPr>
        <w:t xml:space="preserve">The Times (1977), “Obituary of Sir William </w:t>
      </w:r>
      <w:proofErr w:type="spellStart"/>
      <w:r w:rsidRPr="00075C10">
        <w:rPr>
          <w:rFonts w:ascii="Times New Roman" w:hAnsi="Times New Roman" w:cs="Times New Roman"/>
          <w:sz w:val="24"/>
          <w:szCs w:val="24"/>
        </w:rPr>
        <w:t>Emrys</w:t>
      </w:r>
      <w:proofErr w:type="spellEnd"/>
      <w:r w:rsidRPr="00075C10">
        <w:rPr>
          <w:rFonts w:ascii="Times New Roman" w:hAnsi="Times New Roman" w:cs="Times New Roman"/>
          <w:sz w:val="24"/>
          <w:szCs w:val="24"/>
        </w:rPr>
        <w:t xml:space="preserve"> Williams”. 1 April. </w:t>
      </w:r>
    </w:p>
    <w:p w:rsidR="00075C10" w:rsidRDefault="00075C10" w:rsidP="00075C10">
      <w:pPr>
        <w:spacing w:line="360" w:lineRule="auto"/>
        <w:jc w:val="both"/>
        <w:rPr>
          <w:rFonts w:ascii="Times New Roman" w:hAnsi="Times New Roman" w:cs="Times New Roman"/>
          <w:sz w:val="24"/>
          <w:szCs w:val="24"/>
        </w:rPr>
      </w:pPr>
      <w:proofErr w:type="spellStart"/>
      <w:r w:rsidRPr="00075C10">
        <w:rPr>
          <w:rFonts w:ascii="Times New Roman" w:hAnsi="Times New Roman" w:cs="Times New Roman"/>
          <w:sz w:val="24"/>
          <w:szCs w:val="24"/>
        </w:rPr>
        <w:t>Todman</w:t>
      </w:r>
      <w:proofErr w:type="spellEnd"/>
      <w:r w:rsidRPr="00075C10">
        <w:rPr>
          <w:rFonts w:ascii="Times New Roman" w:hAnsi="Times New Roman" w:cs="Times New Roman"/>
          <w:sz w:val="24"/>
          <w:szCs w:val="24"/>
        </w:rPr>
        <w:t xml:space="preserve">, D. (2016), </w:t>
      </w:r>
      <w:r w:rsidRPr="00075C10">
        <w:rPr>
          <w:rFonts w:ascii="Times New Roman" w:hAnsi="Times New Roman" w:cs="Times New Roman"/>
          <w:i/>
          <w:sz w:val="24"/>
          <w:szCs w:val="24"/>
        </w:rPr>
        <w:t>Britain’s War: Into Battle 1937-1941,</w:t>
      </w:r>
      <w:r w:rsidRPr="00075C10">
        <w:rPr>
          <w:rFonts w:ascii="Times New Roman" w:hAnsi="Times New Roman" w:cs="Times New Roman"/>
          <w:sz w:val="24"/>
          <w:szCs w:val="24"/>
        </w:rPr>
        <w:t xml:space="preserve"> Allen Lane, London.</w:t>
      </w:r>
    </w:p>
    <w:p w:rsidR="002E2D59" w:rsidRPr="00645ABE" w:rsidRDefault="002E2D59" w:rsidP="002E2D59">
      <w:pPr>
        <w:rPr>
          <w:rFonts w:ascii="Times New Roman" w:hAnsi="Times New Roman" w:cs="Times New Roman"/>
          <w:sz w:val="24"/>
          <w:szCs w:val="24"/>
        </w:rPr>
      </w:pPr>
      <w:proofErr w:type="spellStart"/>
      <w:r w:rsidRPr="00645ABE">
        <w:rPr>
          <w:rFonts w:ascii="Times New Roman" w:hAnsi="Times New Roman" w:cs="Times New Roman"/>
          <w:sz w:val="24"/>
          <w:szCs w:val="24"/>
        </w:rPr>
        <w:t>Todman</w:t>
      </w:r>
      <w:proofErr w:type="spellEnd"/>
      <w:r w:rsidRPr="00645ABE">
        <w:rPr>
          <w:rFonts w:ascii="Times New Roman" w:hAnsi="Times New Roman" w:cs="Times New Roman"/>
          <w:sz w:val="24"/>
          <w:szCs w:val="24"/>
        </w:rPr>
        <w:t xml:space="preserve">, D. (2020). </w:t>
      </w:r>
      <w:r w:rsidRPr="00645ABE">
        <w:rPr>
          <w:rFonts w:ascii="Times New Roman" w:hAnsi="Times New Roman" w:cs="Times New Roman"/>
          <w:i/>
          <w:sz w:val="24"/>
          <w:szCs w:val="24"/>
        </w:rPr>
        <w:t>Britain’s War: A New World, 1942-1947</w:t>
      </w:r>
      <w:r w:rsidRPr="00645ABE">
        <w:rPr>
          <w:rFonts w:ascii="Times New Roman" w:hAnsi="Times New Roman" w:cs="Times New Roman"/>
          <w:sz w:val="24"/>
          <w:szCs w:val="24"/>
        </w:rPr>
        <w:t>.  London: Allen Lane.</w:t>
      </w:r>
    </w:p>
    <w:p w:rsidR="002E2D59" w:rsidRPr="00075C10" w:rsidRDefault="002E2D59" w:rsidP="00075C10">
      <w:pPr>
        <w:spacing w:line="360" w:lineRule="auto"/>
        <w:jc w:val="both"/>
        <w:rPr>
          <w:rFonts w:ascii="Times New Roman" w:hAnsi="Times New Roman" w:cs="Times New Roman"/>
          <w:sz w:val="24"/>
          <w:szCs w:val="24"/>
        </w:rPr>
      </w:pPr>
    </w:p>
    <w:p w:rsidR="00075C10" w:rsidRPr="00075C10" w:rsidRDefault="00075C10" w:rsidP="00075C10">
      <w:pPr>
        <w:spacing w:line="360" w:lineRule="auto"/>
        <w:jc w:val="both"/>
        <w:rPr>
          <w:rFonts w:ascii="Times New Roman" w:hAnsi="Times New Roman" w:cs="Times New Roman"/>
          <w:sz w:val="24"/>
          <w:szCs w:val="24"/>
        </w:rPr>
      </w:pPr>
      <w:r w:rsidRPr="00075C10">
        <w:rPr>
          <w:rFonts w:ascii="Times New Roman" w:hAnsi="Times New Roman" w:cs="Times New Roman"/>
          <w:sz w:val="24"/>
          <w:szCs w:val="24"/>
        </w:rPr>
        <w:t xml:space="preserve">Wallace.  T. (2025), “Young men unprepared to fight for Britain, says former defence secretary”, 12 March, Daily Telegraph, available at:  </w:t>
      </w:r>
      <w:hyperlink r:id="rId13" w:history="1">
        <w:proofErr w:type="gramStart"/>
        <w:r w:rsidRPr="00075C10">
          <w:rPr>
            <w:rStyle w:val="Hyperlink"/>
            <w:rFonts w:ascii="Times New Roman" w:hAnsi="Times New Roman" w:cs="Times New Roman"/>
            <w:sz w:val="24"/>
            <w:szCs w:val="24"/>
          </w:rPr>
          <w:t>https://www.telegraph.co.uk/business/2025/03/12/young-men-unprepared-to-fight-for-britain-says-lord-hammond/</w:t>
        </w:r>
      </w:hyperlink>
      <w:r w:rsidRPr="00075C10">
        <w:rPr>
          <w:rFonts w:ascii="Times New Roman" w:hAnsi="Times New Roman" w:cs="Times New Roman"/>
          <w:sz w:val="24"/>
          <w:szCs w:val="24"/>
        </w:rPr>
        <w:t xml:space="preserve"> ,accessed</w:t>
      </w:r>
      <w:proofErr w:type="gramEnd"/>
      <w:r w:rsidRPr="00075C10">
        <w:rPr>
          <w:rFonts w:ascii="Times New Roman" w:hAnsi="Times New Roman" w:cs="Times New Roman"/>
          <w:sz w:val="24"/>
          <w:szCs w:val="24"/>
        </w:rPr>
        <w:t xml:space="preserve"> 12 June 2025.</w:t>
      </w:r>
    </w:p>
    <w:p w:rsidR="00075C10" w:rsidRDefault="00075C10" w:rsidP="00075C10">
      <w:pPr>
        <w:spacing w:line="360" w:lineRule="auto"/>
        <w:jc w:val="both"/>
        <w:rPr>
          <w:rFonts w:ascii="Times New Roman" w:hAnsi="Times New Roman" w:cs="Times New Roman"/>
          <w:sz w:val="24"/>
          <w:szCs w:val="24"/>
        </w:rPr>
      </w:pPr>
      <w:r w:rsidRPr="00075C10">
        <w:rPr>
          <w:rFonts w:ascii="Times New Roman" w:hAnsi="Times New Roman" w:cs="Times New Roman"/>
          <w:sz w:val="24"/>
          <w:szCs w:val="24"/>
        </w:rPr>
        <w:t>War Office (1942), “The Story of the Army Bureau of Current Affairs”, film catalogue number: MGH 56, Imperial War Museum. London</w:t>
      </w:r>
      <w:r w:rsidR="002E2D59">
        <w:rPr>
          <w:rFonts w:ascii="Times New Roman" w:hAnsi="Times New Roman" w:cs="Times New Roman"/>
          <w:sz w:val="24"/>
          <w:szCs w:val="24"/>
        </w:rPr>
        <w:t xml:space="preserve">. </w:t>
      </w:r>
    </w:p>
    <w:p w:rsidR="002E2D59" w:rsidRPr="00075C10" w:rsidRDefault="002E2D59" w:rsidP="00075C10">
      <w:pPr>
        <w:spacing w:line="360" w:lineRule="auto"/>
        <w:jc w:val="both"/>
        <w:rPr>
          <w:rFonts w:ascii="Times New Roman" w:hAnsi="Times New Roman" w:cs="Times New Roman"/>
          <w:sz w:val="24"/>
          <w:szCs w:val="24"/>
        </w:rPr>
      </w:pPr>
      <w:r w:rsidRPr="002E2D59">
        <w:rPr>
          <w:rFonts w:ascii="Times New Roman" w:hAnsi="Times New Roman" w:cs="Times New Roman"/>
          <w:sz w:val="24"/>
          <w:szCs w:val="24"/>
        </w:rPr>
        <w:t xml:space="preserve">Weaver, K.C., Motion, J. and Roper, J. </w:t>
      </w:r>
      <w:proofErr w:type="gramStart"/>
      <w:r w:rsidRPr="002E2D59">
        <w:rPr>
          <w:rFonts w:ascii="Times New Roman" w:hAnsi="Times New Roman" w:cs="Times New Roman"/>
          <w:sz w:val="24"/>
          <w:szCs w:val="24"/>
        </w:rPr>
        <w:t>( 2006</w:t>
      </w:r>
      <w:proofErr w:type="gramEnd"/>
      <w:r w:rsidRPr="002E2D59">
        <w:rPr>
          <w:rFonts w:ascii="Times New Roman" w:hAnsi="Times New Roman" w:cs="Times New Roman"/>
          <w:sz w:val="24"/>
          <w:szCs w:val="24"/>
        </w:rPr>
        <w:t xml:space="preserve">), “ From Propaganda to Discourse (and Back Again): Truth Power, the Public Interest and Public Relations”, in L’Etang, J. and </w:t>
      </w:r>
      <w:proofErr w:type="spellStart"/>
      <w:r w:rsidRPr="002E2D59">
        <w:rPr>
          <w:rFonts w:ascii="Times New Roman" w:hAnsi="Times New Roman" w:cs="Times New Roman"/>
          <w:sz w:val="24"/>
          <w:szCs w:val="24"/>
        </w:rPr>
        <w:t>Pieczka</w:t>
      </w:r>
      <w:proofErr w:type="spellEnd"/>
      <w:r w:rsidRPr="002E2D59">
        <w:rPr>
          <w:rFonts w:ascii="Times New Roman" w:hAnsi="Times New Roman" w:cs="Times New Roman"/>
          <w:sz w:val="24"/>
          <w:szCs w:val="24"/>
        </w:rPr>
        <w:t>, M. (Eds.), Public Relations: Critical Debates and Contemporary Practice,  Lawrence Erlbaum Associates, Mahwah, NJ, pp.7-22.</w:t>
      </w:r>
    </w:p>
    <w:p w:rsidR="00075C10" w:rsidRPr="00075C10" w:rsidRDefault="00075C10" w:rsidP="00075C10">
      <w:pPr>
        <w:spacing w:line="360" w:lineRule="auto"/>
        <w:jc w:val="both"/>
        <w:rPr>
          <w:rFonts w:ascii="Times New Roman" w:hAnsi="Times New Roman" w:cs="Times New Roman"/>
          <w:sz w:val="24"/>
          <w:szCs w:val="24"/>
        </w:rPr>
      </w:pPr>
      <w:r w:rsidRPr="00075C10">
        <w:rPr>
          <w:rFonts w:ascii="Times New Roman" w:hAnsi="Times New Roman" w:cs="Times New Roman"/>
          <w:sz w:val="24"/>
          <w:szCs w:val="24"/>
        </w:rPr>
        <w:t xml:space="preserve">Welch, D. (2015), </w:t>
      </w:r>
      <w:r w:rsidRPr="00075C10">
        <w:rPr>
          <w:rFonts w:ascii="Times New Roman" w:hAnsi="Times New Roman" w:cs="Times New Roman"/>
          <w:i/>
          <w:sz w:val="24"/>
          <w:szCs w:val="24"/>
        </w:rPr>
        <w:t>Propaganda, Power and Persuasion,</w:t>
      </w:r>
      <w:r w:rsidRPr="00075C10">
        <w:rPr>
          <w:rFonts w:ascii="Times New Roman" w:hAnsi="Times New Roman" w:cs="Times New Roman"/>
          <w:sz w:val="24"/>
          <w:szCs w:val="24"/>
        </w:rPr>
        <w:t xml:space="preserve"> IB Tauris, London. </w:t>
      </w:r>
    </w:p>
    <w:p w:rsidR="00075C10" w:rsidRPr="00075C10" w:rsidRDefault="00075C10" w:rsidP="00075C10">
      <w:pPr>
        <w:spacing w:line="360" w:lineRule="auto"/>
        <w:jc w:val="both"/>
        <w:rPr>
          <w:rFonts w:ascii="Times New Roman" w:hAnsi="Times New Roman" w:cs="Times New Roman"/>
          <w:sz w:val="24"/>
          <w:szCs w:val="24"/>
        </w:rPr>
      </w:pPr>
      <w:r w:rsidRPr="00075C10">
        <w:rPr>
          <w:rFonts w:ascii="Times New Roman" w:hAnsi="Times New Roman" w:cs="Times New Roman"/>
          <w:sz w:val="24"/>
          <w:szCs w:val="24"/>
        </w:rPr>
        <w:t xml:space="preserve">Welch, D. (2020), “Foreword,” </w:t>
      </w:r>
      <w:proofErr w:type="gramStart"/>
      <w:r w:rsidRPr="00075C10">
        <w:rPr>
          <w:rFonts w:ascii="Times New Roman" w:hAnsi="Times New Roman" w:cs="Times New Roman"/>
          <w:sz w:val="24"/>
          <w:szCs w:val="24"/>
        </w:rPr>
        <w:t>in  Eliot</w:t>
      </w:r>
      <w:proofErr w:type="gramEnd"/>
      <w:r w:rsidRPr="00075C10">
        <w:rPr>
          <w:rFonts w:ascii="Times New Roman" w:hAnsi="Times New Roman" w:cs="Times New Roman"/>
          <w:sz w:val="24"/>
          <w:szCs w:val="24"/>
        </w:rPr>
        <w:t xml:space="preserve">, S. and </w:t>
      </w:r>
      <w:proofErr w:type="spellStart"/>
      <w:r w:rsidRPr="00075C10">
        <w:rPr>
          <w:rFonts w:ascii="Times New Roman" w:hAnsi="Times New Roman" w:cs="Times New Roman"/>
          <w:sz w:val="24"/>
          <w:szCs w:val="24"/>
        </w:rPr>
        <w:t>Wiggam</w:t>
      </w:r>
      <w:proofErr w:type="spellEnd"/>
      <w:r w:rsidRPr="00075C10">
        <w:rPr>
          <w:rFonts w:ascii="Times New Roman" w:hAnsi="Times New Roman" w:cs="Times New Roman"/>
          <w:sz w:val="24"/>
          <w:szCs w:val="24"/>
        </w:rPr>
        <w:t xml:space="preserve">, M.(Eds.), </w:t>
      </w:r>
      <w:r w:rsidRPr="00075C10">
        <w:rPr>
          <w:rFonts w:ascii="Times New Roman" w:hAnsi="Times New Roman" w:cs="Times New Roman"/>
          <w:i/>
          <w:sz w:val="24"/>
          <w:szCs w:val="24"/>
        </w:rPr>
        <w:t xml:space="preserve">Allied Communication to the Public During the Second World War: National and Transnational Networks, </w:t>
      </w:r>
      <w:r w:rsidRPr="00075C10">
        <w:rPr>
          <w:rFonts w:ascii="Times New Roman" w:hAnsi="Times New Roman" w:cs="Times New Roman"/>
          <w:sz w:val="24"/>
          <w:szCs w:val="24"/>
        </w:rPr>
        <w:t xml:space="preserve">Bloomsbury, London, </w:t>
      </w:r>
      <w:proofErr w:type="spellStart"/>
      <w:r w:rsidRPr="00075C10">
        <w:rPr>
          <w:rFonts w:ascii="Times New Roman" w:hAnsi="Times New Roman" w:cs="Times New Roman"/>
          <w:sz w:val="24"/>
          <w:szCs w:val="24"/>
        </w:rPr>
        <w:t>ppvii</w:t>
      </w:r>
      <w:proofErr w:type="spellEnd"/>
      <w:r w:rsidRPr="00075C10">
        <w:rPr>
          <w:rFonts w:ascii="Times New Roman" w:hAnsi="Times New Roman" w:cs="Times New Roman"/>
          <w:sz w:val="24"/>
          <w:szCs w:val="24"/>
        </w:rPr>
        <w:t>-xi.</w:t>
      </w:r>
    </w:p>
    <w:p w:rsidR="00075C10" w:rsidRPr="00075C10" w:rsidRDefault="00075C10" w:rsidP="00075C10">
      <w:pPr>
        <w:spacing w:line="360" w:lineRule="auto"/>
        <w:jc w:val="both"/>
        <w:rPr>
          <w:rFonts w:ascii="Times New Roman" w:hAnsi="Times New Roman" w:cs="Times New Roman"/>
          <w:sz w:val="24"/>
          <w:szCs w:val="24"/>
        </w:rPr>
      </w:pPr>
      <w:r w:rsidRPr="00075C10">
        <w:rPr>
          <w:rFonts w:ascii="Times New Roman" w:hAnsi="Times New Roman" w:cs="Times New Roman"/>
          <w:sz w:val="24"/>
          <w:szCs w:val="24"/>
        </w:rPr>
        <w:t xml:space="preserve">Williams W.E. (1939), “Letter from Secretary of British Institute for Adult Education to Lindsay. 13 June”, Department of Education, PRO. ED 46/189, </w:t>
      </w:r>
      <w:proofErr w:type="gramStart"/>
      <w:r w:rsidRPr="00075C10">
        <w:rPr>
          <w:rFonts w:ascii="Times New Roman" w:hAnsi="Times New Roman" w:cs="Times New Roman"/>
          <w:sz w:val="24"/>
          <w:szCs w:val="24"/>
        </w:rPr>
        <w:t>The</w:t>
      </w:r>
      <w:proofErr w:type="gramEnd"/>
      <w:r w:rsidRPr="00075C10">
        <w:rPr>
          <w:rFonts w:ascii="Times New Roman" w:hAnsi="Times New Roman" w:cs="Times New Roman"/>
          <w:sz w:val="24"/>
          <w:szCs w:val="24"/>
        </w:rPr>
        <w:t xml:space="preserve"> National Archives, Kew, London. </w:t>
      </w:r>
    </w:p>
    <w:p w:rsidR="00075C10" w:rsidRPr="00075C10" w:rsidRDefault="00075C10" w:rsidP="00075C10">
      <w:pPr>
        <w:spacing w:line="360" w:lineRule="auto"/>
        <w:jc w:val="both"/>
        <w:rPr>
          <w:rFonts w:ascii="Times New Roman" w:hAnsi="Times New Roman" w:cs="Times New Roman"/>
          <w:sz w:val="24"/>
          <w:szCs w:val="24"/>
        </w:rPr>
      </w:pPr>
      <w:r w:rsidRPr="00075C10">
        <w:rPr>
          <w:rFonts w:ascii="Times New Roman" w:hAnsi="Times New Roman" w:cs="Times New Roman"/>
          <w:sz w:val="24"/>
          <w:szCs w:val="24"/>
        </w:rPr>
        <w:t xml:space="preserve">Williams, W.E (1944), “Letter to Archbishop Temple, 10 January”, The Letters and Papers of Archbishop W. Temple, 22 </w:t>
      </w:r>
      <w:proofErr w:type="spellStart"/>
      <w:r w:rsidRPr="00075C10">
        <w:rPr>
          <w:rFonts w:ascii="Times New Roman" w:hAnsi="Times New Roman" w:cs="Times New Roman"/>
          <w:sz w:val="24"/>
          <w:szCs w:val="24"/>
        </w:rPr>
        <w:t>ff</w:t>
      </w:r>
      <w:proofErr w:type="spellEnd"/>
      <w:r w:rsidRPr="00075C10">
        <w:rPr>
          <w:rFonts w:ascii="Times New Roman" w:hAnsi="Times New Roman" w:cs="Times New Roman"/>
          <w:sz w:val="24"/>
          <w:szCs w:val="24"/>
        </w:rPr>
        <w:t xml:space="preserve"> 230-350, Lambeth Palace Library, London.</w:t>
      </w:r>
    </w:p>
    <w:p w:rsidR="00075C10" w:rsidRPr="00075C10" w:rsidRDefault="00075C10" w:rsidP="00075C10">
      <w:pPr>
        <w:spacing w:line="360" w:lineRule="auto"/>
        <w:jc w:val="both"/>
        <w:rPr>
          <w:rFonts w:ascii="Times New Roman" w:hAnsi="Times New Roman" w:cs="Times New Roman"/>
          <w:sz w:val="24"/>
          <w:szCs w:val="24"/>
        </w:rPr>
      </w:pPr>
      <w:r w:rsidRPr="00075C10">
        <w:rPr>
          <w:rFonts w:ascii="Times New Roman" w:hAnsi="Times New Roman" w:cs="Times New Roman"/>
          <w:sz w:val="24"/>
          <w:szCs w:val="24"/>
        </w:rPr>
        <w:t xml:space="preserve">Williams. W.E. (1970), “Letter to the editor”, 11 October, </w:t>
      </w:r>
      <w:proofErr w:type="gramStart"/>
      <w:r w:rsidRPr="00075C10">
        <w:rPr>
          <w:rFonts w:ascii="Times New Roman" w:hAnsi="Times New Roman" w:cs="Times New Roman"/>
          <w:i/>
          <w:sz w:val="24"/>
          <w:szCs w:val="24"/>
        </w:rPr>
        <w:t>The</w:t>
      </w:r>
      <w:proofErr w:type="gramEnd"/>
      <w:r w:rsidRPr="00075C10">
        <w:rPr>
          <w:rFonts w:ascii="Times New Roman" w:hAnsi="Times New Roman" w:cs="Times New Roman"/>
          <w:i/>
          <w:sz w:val="24"/>
          <w:szCs w:val="24"/>
        </w:rPr>
        <w:t xml:space="preserve"> Sunday Telegraph,</w:t>
      </w:r>
      <w:r w:rsidRPr="00075C10">
        <w:rPr>
          <w:rFonts w:ascii="Times New Roman" w:hAnsi="Times New Roman" w:cs="Times New Roman"/>
          <w:sz w:val="24"/>
          <w:szCs w:val="24"/>
        </w:rPr>
        <w:t xml:space="preserve"> p. 24.</w:t>
      </w:r>
    </w:p>
    <w:p w:rsidR="00075C10" w:rsidRPr="00075C10" w:rsidRDefault="00075C10" w:rsidP="00075C10">
      <w:pPr>
        <w:spacing w:line="360" w:lineRule="auto"/>
        <w:jc w:val="both"/>
        <w:rPr>
          <w:rFonts w:ascii="Times New Roman" w:hAnsi="Times New Roman" w:cs="Times New Roman"/>
          <w:sz w:val="24"/>
          <w:szCs w:val="24"/>
        </w:rPr>
      </w:pPr>
      <w:r w:rsidRPr="00075C10">
        <w:rPr>
          <w:rFonts w:ascii="Times New Roman" w:hAnsi="Times New Roman" w:cs="Times New Roman"/>
          <w:sz w:val="24"/>
          <w:szCs w:val="24"/>
        </w:rPr>
        <w:lastRenderedPageBreak/>
        <w:t xml:space="preserve">Wills, J.G. (1941), “Foreword”, in </w:t>
      </w:r>
      <w:r w:rsidRPr="00075C10">
        <w:rPr>
          <w:rFonts w:ascii="Times New Roman" w:hAnsi="Times New Roman" w:cs="Times New Roman"/>
          <w:i/>
          <w:sz w:val="24"/>
          <w:szCs w:val="24"/>
        </w:rPr>
        <w:t xml:space="preserve">Current Affairs in the Army: The Outline </w:t>
      </w:r>
      <w:proofErr w:type="gramStart"/>
      <w:r w:rsidRPr="00075C10">
        <w:rPr>
          <w:rFonts w:ascii="Times New Roman" w:hAnsi="Times New Roman" w:cs="Times New Roman"/>
          <w:i/>
          <w:sz w:val="24"/>
          <w:szCs w:val="24"/>
        </w:rPr>
        <w:t>of  New</w:t>
      </w:r>
      <w:proofErr w:type="gramEnd"/>
      <w:r w:rsidRPr="00075C10">
        <w:rPr>
          <w:rFonts w:ascii="Times New Roman" w:hAnsi="Times New Roman" w:cs="Times New Roman"/>
          <w:i/>
          <w:sz w:val="24"/>
          <w:szCs w:val="24"/>
        </w:rPr>
        <w:t xml:space="preserve"> Plan, </w:t>
      </w:r>
      <w:r w:rsidRPr="00075C10">
        <w:rPr>
          <w:rFonts w:ascii="Times New Roman" w:hAnsi="Times New Roman" w:cs="Times New Roman"/>
          <w:sz w:val="24"/>
          <w:szCs w:val="24"/>
        </w:rPr>
        <w:t>August.  Collection Gen Sir Ronald Forbes Adam, Adam 3/1/5, Liddell Hart Centre for Military Archives, Kings College London.</w:t>
      </w:r>
    </w:p>
    <w:p w:rsidR="00075C10" w:rsidRPr="00075C10" w:rsidRDefault="00075C10" w:rsidP="00075C10">
      <w:pPr>
        <w:spacing w:line="360" w:lineRule="auto"/>
        <w:jc w:val="both"/>
        <w:rPr>
          <w:rFonts w:ascii="Times New Roman" w:hAnsi="Times New Roman" w:cs="Times New Roman"/>
          <w:sz w:val="24"/>
          <w:szCs w:val="24"/>
        </w:rPr>
      </w:pPr>
    </w:p>
    <w:p w:rsidR="00075C10" w:rsidRDefault="00075C10" w:rsidP="006F32F3">
      <w:pPr>
        <w:spacing w:line="360" w:lineRule="auto"/>
        <w:jc w:val="both"/>
        <w:rPr>
          <w:rFonts w:ascii="Times New Roman" w:hAnsi="Times New Roman" w:cs="Times New Roman"/>
          <w:sz w:val="24"/>
          <w:szCs w:val="24"/>
        </w:rPr>
      </w:pPr>
    </w:p>
    <w:sectPr w:rsidR="00075C10">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7DE" w:rsidRDefault="001E67DE" w:rsidP="00613212">
      <w:pPr>
        <w:spacing w:after="0" w:line="240" w:lineRule="auto"/>
      </w:pPr>
      <w:r>
        <w:separator/>
      </w:r>
    </w:p>
  </w:endnote>
  <w:endnote w:type="continuationSeparator" w:id="0">
    <w:p w:rsidR="001E67DE" w:rsidRDefault="001E67DE" w:rsidP="0061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7DE" w:rsidRDefault="001E67DE" w:rsidP="00613212">
      <w:pPr>
        <w:spacing w:after="0" w:line="240" w:lineRule="auto"/>
      </w:pPr>
      <w:r>
        <w:separator/>
      </w:r>
    </w:p>
  </w:footnote>
  <w:footnote w:type="continuationSeparator" w:id="0">
    <w:p w:rsidR="001E67DE" w:rsidRDefault="001E67DE" w:rsidP="006132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0619242"/>
      <w:docPartObj>
        <w:docPartGallery w:val="Page Numbers (Top of Page)"/>
        <w:docPartUnique/>
      </w:docPartObj>
    </w:sdtPr>
    <w:sdtEndPr>
      <w:rPr>
        <w:noProof/>
      </w:rPr>
    </w:sdtEndPr>
    <w:sdtContent>
      <w:p w:rsidR="007130E4" w:rsidRDefault="007130E4">
        <w:pPr>
          <w:pStyle w:val="Header"/>
          <w:jc w:val="right"/>
        </w:pPr>
        <w:r>
          <w:fldChar w:fldCharType="begin"/>
        </w:r>
        <w:r>
          <w:instrText xml:space="preserve"> PAGE   \* MERGEFORMAT </w:instrText>
        </w:r>
        <w:r>
          <w:fldChar w:fldCharType="separate"/>
        </w:r>
        <w:r w:rsidR="008C5346">
          <w:rPr>
            <w:noProof/>
          </w:rPr>
          <w:t>20</w:t>
        </w:r>
        <w:r>
          <w:rPr>
            <w:noProof/>
          </w:rPr>
          <w:fldChar w:fldCharType="end"/>
        </w:r>
      </w:p>
    </w:sdtContent>
  </w:sdt>
  <w:p w:rsidR="007130E4" w:rsidRDefault="007130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16A07"/>
    <w:multiLevelType w:val="hybridMultilevel"/>
    <w:tmpl w:val="ABCE8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4818DC"/>
    <w:multiLevelType w:val="hybridMultilevel"/>
    <w:tmpl w:val="AE14E2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8B1647"/>
    <w:multiLevelType w:val="hybridMultilevel"/>
    <w:tmpl w:val="14C4F1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572C51"/>
    <w:multiLevelType w:val="hybridMultilevel"/>
    <w:tmpl w:val="05EEE48E"/>
    <w:lvl w:ilvl="0" w:tplc="EC643C3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C8E261F"/>
    <w:multiLevelType w:val="hybridMultilevel"/>
    <w:tmpl w:val="EA4638CA"/>
    <w:lvl w:ilvl="0" w:tplc="3ABCAE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919"/>
    <w:rsid w:val="000024E2"/>
    <w:rsid w:val="00005CAC"/>
    <w:rsid w:val="00006A1C"/>
    <w:rsid w:val="00006AD2"/>
    <w:rsid w:val="000105CC"/>
    <w:rsid w:val="00011981"/>
    <w:rsid w:val="00020491"/>
    <w:rsid w:val="00020CC3"/>
    <w:rsid w:val="000270E5"/>
    <w:rsid w:val="00030CD1"/>
    <w:rsid w:val="000367A5"/>
    <w:rsid w:val="00036AF1"/>
    <w:rsid w:val="00041479"/>
    <w:rsid w:val="000565C9"/>
    <w:rsid w:val="000573CF"/>
    <w:rsid w:val="0006197A"/>
    <w:rsid w:val="00075501"/>
    <w:rsid w:val="00075C10"/>
    <w:rsid w:val="000771F3"/>
    <w:rsid w:val="0008173A"/>
    <w:rsid w:val="0009088A"/>
    <w:rsid w:val="00090AB6"/>
    <w:rsid w:val="00093942"/>
    <w:rsid w:val="000A146C"/>
    <w:rsid w:val="000A46A3"/>
    <w:rsid w:val="000C194F"/>
    <w:rsid w:val="000C2E0A"/>
    <w:rsid w:val="000C2E9C"/>
    <w:rsid w:val="000C5B38"/>
    <w:rsid w:val="000D1338"/>
    <w:rsid w:val="000E2867"/>
    <w:rsid w:val="000E72E0"/>
    <w:rsid w:val="000E7537"/>
    <w:rsid w:val="00106F36"/>
    <w:rsid w:val="00107747"/>
    <w:rsid w:val="00113ED7"/>
    <w:rsid w:val="00115E11"/>
    <w:rsid w:val="00120ABB"/>
    <w:rsid w:val="0012533E"/>
    <w:rsid w:val="00133968"/>
    <w:rsid w:val="00134BB5"/>
    <w:rsid w:val="00137A71"/>
    <w:rsid w:val="0014578A"/>
    <w:rsid w:val="001512CE"/>
    <w:rsid w:val="001514AE"/>
    <w:rsid w:val="00152F00"/>
    <w:rsid w:val="001645D4"/>
    <w:rsid w:val="0016683B"/>
    <w:rsid w:val="00172B85"/>
    <w:rsid w:val="00182A14"/>
    <w:rsid w:val="00185090"/>
    <w:rsid w:val="00187CA8"/>
    <w:rsid w:val="001904BC"/>
    <w:rsid w:val="00194E53"/>
    <w:rsid w:val="00194F97"/>
    <w:rsid w:val="0019644C"/>
    <w:rsid w:val="00197B3C"/>
    <w:rsid w:val="001A01B6"/>
    <w:rsid w:val="001A1476"/>
    <w:rsid w:val="001A5315"/>
    <w:rsid w:val="001C08D1"/>
    <w:rsid w:val="001C764B"/>
    <w:rsid w:val="001D4004"/>
    <w:rsid w:val="001D62D6"/>
    <w:rsid w:val="001E1190"/>
    <w:rsid w:val="001E22DA"/>
    <w:rsid w:val="001E6264"/>
    <w:rsid w:val="001E67DE"/>
    <w:rsid w:val="001F228D"/>
    <w:rsid w:val="001F5145"/>
    <w:rsid w:val="002028E8"/>
    <w:rsid w:val="0020661F"/>
    <w:rsid w:val="0021497F"/>
    <w:rsid w:val="00215CC6"/>
    <w:rsid w:val="00221F06"/>
    <w:rsid w:val="00223EBF"/>
    <w:rsid w:val="00224B59"/>
    <w:rsid w:val="00236C72"/>
    <w:rsid w:val="00247E05"/>
    <w:rsid w:val="00252E09"/>
    <w:rsid w:val="0027062D"/>
    <w:rsid w:val="00287C15"/>
    <w:rsid w:val="002973B5"/>
    <w:rsid w:val="002A0626"/>
    <w:rsid w:val="002A1934"/>
    <w:rsid w:val="002A4FC6"/>
    <w:rsid w:val="002C2BC0"/>
    <w:rsid w:val="002C66B6"/>
    <w:rsid w:val="002D5096"/>
    <w:rsid w:val="002D5BF8"/>
    <w:rsid w:val="002E2485"/>
    <w:rsid w:val="002E2D59"/>
    <w:rsid w:val="002E65E0"/>
    <w:rsid w:val="002F02B9"/>
    <w:rsid w:val="002F0C16"/>
    <w:rsid w:val="00325390"/>
    <w:rsid w:val="003442BF"/>
    <w:rsid w:val="00345770"/>
    <w:rsid w:val="00353E8D"/>
    <w:rsid w:val="00354790"/>
    <w:rsid w:val="0036262F"/>
    <w:rsid w:val="00380DE5"/>
    <w:rsid w:val="0038103E"/>
    <w:rsid w:val="00382C57"/>
    <w:rsid w:val="003A324A"/>
    <w:rsid w:val="003A379D"/>
    <w:rsid w:val="003A3A5C"/>
    <w:rsid w:val="003B0256"/>
    <w:rsid w:val="003C07D0"/>
    <w:rsid w:val="003D3A85"/>
    <w:rsid w:val="003D51D3"/>
    <w:rsid w:val="003E2494"/>
    <w:rsid w:val="003E2EBF"/>
    <w:rsid w:val="003F7E22"/>
    <w:rsid w:val="004002AB"/>
    <w:rsid w:val="00407653"/>
    <w:rsid w:val="004167EF"/>
    <w:rsid w:val="00417F80"/>
    <w:rsid w:val="00426EAA"/>
    <w:rsid w:val="00435259"/>
    <w:rsid w:val="00437BC7"/>
    <w:rsid w:val="004519F0"/>
    <w:rsid w:val="00463EB2"/>
    <w:rsid w:val="0046413A"/>
    <w:rsid w:val="004732F3"/>
    <w:rsid w:val="00476917"/>
    <w:rsid w:val="00484F5E"/>
    <w:rsid w:val="00490CB2"/>
    <w:rsid w:val="0049780E"/>
    <w:rsid w:val="004A2CA3"/>
    <w:rsid w:val="004B3754"/>
    <w:rsid w:val="004B6180"/>
    <w:rsid w:val="004C748A"/>
    <w:rsid w:val="004C7FA5"/>
    <w:rsid w:val="004D2650"/>
    <w:rsid w:val="004D6CF2"/>
    <w:rsid w:val="004E706E"/>
    <w:rsid w:val="004F033A"/>
    <w:rsid w:val="004F5204"/>
    <w:rsid w:val="00500748"/>
    <w:rsid w:val="00511E46"/>
    <w:rsid w:val="0051370A"/>
    <w:rsid w:val="005144D5"/>
    <w:rsid w:val="005151B7"/>
    <w:rsid w:val="00525285"/>
    <w:rsid w:val="00530480"/>
    <w:rsid w:val="00533E4E"/>
    <w:rsid w:val="0054147D"/>
    <w:rsid w:val="005521C1"/>
    <w:rsid w:val="00555670"/>
    <w:rsid w:val="00561274"/>
    <w:rsid w:val="00561AD2"/>
    <w:rsid w:val="00563D81"/>
    <w:rsid w:val="005663D3"/>
    <w:rsid w:val="00571E3B"/>
    <w:rsid w:val="0057295C"/>
    <w:rsid w:val="00587972"/>
    <w:rsid w:val="00590746"/>
    <w:rsid w:val="00593FFA"/>
    <w:rsid w:val="005B13A0"/>
    <w:rsid w:val="005B5029"/>
    <w:rsid w:val="005B66FC"/>
    <w:rsid w:val="005C3FA7"/>
    <w:rsid w:val="005C535F"/>
    <w:rsid w:val="005D2768"/>
    <w:rsid w:val="005D3638"/>
    <w:rsid w:val="005D421A"/>
    <w:rsid w:val="005E45CD"/>
    <w:rsid w:val="005E7A41"/>
    <w:rsid w:val="005F15F0"/>
    <w:rsid w:val="006025CA"/>
    <w:rsid w:val="00606161"/>
    <w:rsid w:val="00613212"/>
    <w:rsid w:val="0061487D"/>
    <w:rsid w:val="00622367"/>
    <w:rsid w:val="00631F27"/>
    <w:rsid w:val="0064229A"/>
    <w:rsid w:val="00645F2F"/>
    <w:rsid w:val="00651D0F"/>
    <w:rsid w:val="00652266"/>
    <w:rsid w:val="00655122"/>
    <w:rsid w:val="00670D00"/>
    <w:rsid w:val="0067396F"/>
    <w:rsid w:val="006744C7"/>
    <w:rsid w:val="00674DE2"/>
    <w:rsid w:val="00675437"/>
    <w:rsid w:val="00684D6C"/>
    <w:rsid w:val="006871F3"/>
    <w:rsid w:val="00691461"/>
    <w:rsid w:val="00691BAC"/>
    <w:rsid w:val="006A076B"/>
    <w:rsid w:val="006B124B"/>
    <w:rsid w:val="006B1ACA"/>
    <w:rsid w:val="006B1C3D"/>
    <w:rsid w:val="006C13A1"/>
    <w:rsid w:val="006C6BA2"/>
    <w:rsid w:val="006D3082"/>
    <w:rsid w:val="006D3CE9"/>
    <w:rsid w:val="006E6FB1"/>
    <w:rsid w:val="006F1F4B"/>
    <w:rsid w:val="006F2A33"/>
    <w:rsid w:val="006F32F3"/>
    <w:rsid w:val="007035EF"/>
    <w:rsid w:val="007078A6"/>
    <w:rsid w:val="007130E4"/>
    <w:rsid w:val="0071472A"/>
    <w:rsid w:val="00723B7A"/>
    <w:rsid w:val="00724B32"/>
    <w:rsid w:val="00730AB0"/>
    <w:rsid w:val="00733404"/>
    <w:rsid w:val="00737361"/>
    <w:rsid w:val="00740ABE"/>
    <w:rsid w:val="00743078"/>
    <w:rsid w:val="00743E4A"/>
    <w:rsid w:val="00745A77"/>
    <w:rsid w:val="007550C1"/>
    <w:rsid w:val="007611E1"/>
    <w:rsid w:val="00773136"/>
    <w:rsid w:val="00774FD0"/>
    <w:rsid w:val="00775732"/>
    <w:rsid w:val="00784A43"/>
    <w:rsid w:val="00787296"/>
    <w:rsid w:val="007A032C"/>
    <w:rsid w:val="007A183B"/>
    <w:rsid w:val="007A4BA3"/>
    <w:rsid w:val="007B3DC2"/>
    <w:rsid w:val="007C1AF7"/>
    <w:rsid w:val="007C2342"/>
    <w:rsid w:val="007D17A4"/>
    <w:rsid w:val="007D41CA"/>
    <w:rsid w:val="007E0B20"/>
    <w:rsid w:val="007E1A54"/>
    <w:rsid w:val="007E3538"/>
    <w:rsid w:val="007E3EE7"/>
    <w:rsid w:val="007F2B63"/>
    <w:rsid w:val="007F34D7"/>
    <w:rsid w:val="007F5052"/>
    <w:rsid w:val="00805915"/>
    <w:rsid w:val="00814033"/>
    <w:rsid w:val="0085682B"/>
    <w:rsid w:val="0086001C"/>
    <w:rsid w:val="00861533"/>
    <w:rsid w:val="00861855"/>
    <w:rsid w:val="00862E5F"/>
    <w:rsid w:val="00866BA7"/>
    <w:rsid w:val="008731E4"/>
    <w:rsid w:val="00886EFA"/>
    <w:rsid w:val="00887E1D"/>
    <w:rsid w:val="008A0EFD"/>
    <w:rsid w:val="008A2711"/>
    <w:rsid w:val="008A30AD"/>
    <w:rsid w:val="008B0EEC"/>
    <w:rsid w:val="008B60AE"/>
    <w:rsid w:val="008C5346"/>
    <w:rsid w:val="008D023E"/>
    <w:rsid w:val="008D369E"/>
    <w:rsid w:val="008F51C2"/>
    <w:rsid w:val="008F551D"/>
    <w:rsid w:val="008F5B4B"/>
    <w:rsid w:val="008F718E"/>
    <w:rsid w:val="009040F6"/>
    <w:rsid w:val="00910222"/>
    <w:rsid w:val="00923E63"/>
    <w:rsid w:val="00923ECC"/>
    <w:rsid w:val="00933756"/>
    <w:rsid w:val="00933F09"/>
    <w:rsid w:val="0093507E"/>
    <w:rsid w:val="00936E79"/>
    <w:rsid w:val="00945971"/>
    <w:rsid w:val="00953E15"/>
    <w:rsid w:val="009602DE"/>
    <w:rsid w:val="0096171C"/>
    <w:rsid w:val="00981F64"/>
    <w:rsid w:val="00991205"/>
    <w:rsid w:val="00993300"/>
    <w:rsid w:val="009B1B5C"/>
    <w:rsid w:val="009B5027"/>
    <w:rsid w:val="009C1B81"/>
    <w:rsid w:val="009C2088"/>
    <w:rsid w:val="009C6879"/>
    <w:rsid w:val="009E09A1"/>
    <w:rsid w:val="009E0E96"/>
    <w:rsid w:val="009E6772"/>
    <w:rsid w:val="009E7574"/>
    <w:rsid w:val="00A03E95"/>
    <w:rsid w:val="00A10377"/>
    <w:rsid w:val="00A152CA"/>
    <w:rsid w:val="00A546A3"/>
    <w:rsid w:val="00A54D14"/>
    <w:rsid w:val="00A63E45"/>
    <w:rsid w:val="00A66ABA"/>
    <w:rsid w:val="00A720E0"/>
    <w:rsid w:val="00A84CE4"/>
    <w:rsid w:val="00AB2F6E"/>
    <w:rsid w:val="00AB5DAA"/>
    <w:rsid w:val="00AC336B"/>
    <w:rsid w:val="00AC52FE"/>
    <w:rsid w:val="00AF3BFA"/>
    <w:rsid w:val="00AF568E"/>
    <w:rsid w:val="00B10937"/>
    <w:rsid w:val="00B16B2E"/>
    <w:rsid w:val="00B170D5"/>
    <w:rsid w:val="00B20AEE"/>
    <w:rsid w:val="00B23FAF"/>
    <w:rsid w:val="00B26798"/>
    <w:rsid w:val="00B26C99"/>
    <w:rsid w:val="00B3506E"/>
    <w:rsid w:val="00B41B3C"/>
    <w:rsid w:val="00B436D3"/>
    <w:rsid w:val="00B43A69"/>
    <w:rsid w:val="00B4417A"/>
    <w:rsid w:val="00B5008E"/>
    <w:rsid w:val="00B50E0E"/>
    <w:rsid w:val="00B56A5D"/>
    <w:rsid w:val="00B600B9"/>
    <w:rsid w:val="00B67F69"/>
    <w:rsid w:val="00B71A02"/>
    <w:rsid w:val="00B74A21"/>
    <w:rsid w:val="00B75C67"/>
    <w:rsid w:val="00B82524"/>
    <w:rsid w:val="00B84803"/>
    <w:rsid w:val="00B86ECE"/>
    <w:rsid w:val="00B90BFE"/>
    <w:rsid w:val="00B96382"/>
    <w:rsid w:val="00BA4BF4"/>
    <w:rsid w:val="00BB0886"/>
    <w:rsid w:val="00BB0D50"/>
    <w:rsid w:val="00BB35A7"/>
    <w:rsid w:val="00BB432B"/>
    <w:rsid w:val="00BC3458"/>
    <w:rsid w:val="00BD0931"/>
    <w:rsid w:val="00BD3AD9"/>
    <w:rsid w:val="00BE2D68"/>
    <w:rsid w:val="00BE6A5A"/>
    <w:rsid w:val="00C2059A"/>
    <w:rsid w:val="00C242B8"/>
    <w:rsid w:val="00C31F25"/>
    <w:rsid w:val="00C32AD9"/>
    <w:rsid w:val="00C356DF"/>
    <w:rsid w:val="00C40B42"/>
    <w:rsid w:val="00C418E5"/>
    <w:rsid w:val="00C4476E"/>
    <w:rsid w:val="00C44A37"/>
    <w:rsid w:val="00C44B34"/>
    <w:rsid w:val="00C45675"/>
    <w:rsid w:val="00C505EC"/>
    <w:rsid w:val="00C54525"/>
    <w:rsid w:val="00C62019"/>
    <w:rsid w:val="00C6245B"/>
    <w:rsid w:val="00C63CCA"/>
    <w:rsid w:val="00C65596"/>
    <w:rsid w:val="00C7560A"/>
    <w:rsid w:val="00C829B1"/>
    <w:rsid w:val="00C85FD5"/>
    <w:rsid w:val="00C86DA2"/>
    <w:rsid w:val="00C90A6F"/>
    <w:rsid w:val="00CA727A"/>
    <w:rsid w:val="00CB330D"/>
    <w:rsid w:val="00CB3658"/>
    <w:rsid w:val="00CB66F1"/>
    <w:rsid w:val="00CC1885"/>
    <w:rsid w:val="00CC4984"/>
    <w:rsid w:val="00CC7894"/>
    <w:rsid w:val="00CC7CAC"/>
    <w:rsid w:val="00CD124B"/>
    <w:rsid w:val="00CD25E5"/>
    <w:rsid w:val="00CE4F5A"/>
    <w:rsid w:val="00CE79D8"/>
    <w:rsid w:val="00CF0055"/>
    <w:rsid w:val="00CF34F6"/>
    <w:rsid w:val="00D03646"/>
    <w:rsid w:val="00D0398F"/>
    <w:rsid w:val="00D07D5B"/>
    <w:rsid w:val="00D144B7"/>
    <w:rsid w:val="00D15DD1"/>
    <w:rsid w:val="00D201B9"/>
    <w:rsid w:val="00D23BE3"/>
    <w:rsid w:val="00D26B0C"/>
    <w:rsid w:val="00D27DAF"/>
    <w:rsid w:val="00D341A9"/>
    <w:rsid w:val="00D51FFF"/>
    <w:rsid w:val="00D56040"/>
    <w:rsid w:val="00D65265"/>
    <w:rsid w:val="00D7430D"/>
    <w:rsid w:val="00D80AA7"/>
    <w:rsid w:val="00D90C3C"/>
    <w:rsid w:val="00D97BC4"/>
    <w:rsid w:val="00DA4EDF"/>
    <w:rsid w:val="00DB3C07"/>
    <w:rsid w:val="00DC7226"/>
    <w:rsid w:val="00DE0065"/>
    <w:rsid w:val="00DE4412"/>
    <w:rsid w:val="00DF1F46"/>
    <w:rsid w:val="00DF3F97"/>
    <w:rsid w:val="00DF69EC"/>
    <w:rsid w:val="00E06393"/>
    <w:rsid w:val="00E10C20"/>
    <w:rsid w:val="00E10F21"/>
    <w:rsid w:val="00E11A64"/>
    <w:rsid w:val="00E14CA3"/>
    <w:rsid w:val="00E23325"/>
    <w:rsid w:val="00E26589"/>
    <w:rsid w:val="00E31E0A"/>
    <w:rsid w:val="00E32528"/>
    <w:rsid w:val="00E3730B"/>
    <w:rsid w:val="00E43919"/>
    <w:rsid w:val="00E440CD"/>
    <w:rsid w:val="00E612A9"/>
    <w:rsid w:val="00E661EC"/>
    <w:rsid w:val="00E7142E"/>
    <w:rsid w:val="00E71EC4"/>
    <w:rsid w:val="00E76DF7"/>
    <w:rsid w:val="00E83051"/>
    <w:rsid w:val="00E83866"/>
    <w:rsid w:val="00E8583D"/>
    <w:rsid w:val="00E85C50"/>
    <w:rsid w:val="00E86A1A"/>
    <w:rsid w:val="00E87D55"/>
    <w:rsid w:val="00EC17F0"/>
    <w:rsid w:val="00EC39FE"/>
    <w:rsid w:val="00EC453F"/>
    <w:rsid w:val="00ED4C87"/>
    <w:rsid w:val="00EF30AA"/>
    <w:rsid w:val="00EF388F"/>
    <w:rsid w:val="00EF4B52"/>
    <w:rsid w:val="00EF51B1"/>
    <w:rsid w:val="00F02BA8"/>
    <w:rsid w:val="00F105F8"/>
    <w:rsid w:val="00F2276E"/>
    <w:rsid w:val="00F23264"/>
    <w:rsid w:val="00F428A0"/>
    <w:rsid w:val="00F53926"/>
    <w:rsid w:val="00F627F1"/>
    <w:rsid w:val="00F65118"/>
    <w:rsid w:val="00F72675"/>
    <w:rsid w:val="00F80358"/>
    <w:rsid w:val="00F84055"/>
    <w:rsid w:val="00F84670"/>
    <w:rsid w:val="00F90DE5"/>
    <w:rsid w:val="00F90E40"/>
    <w:rsid w:val="00F95BE2"/>
    <w:rsid w:val="00F96529"/>
    <w:rsid w:val="00FA4416"/>
    <w:rsid w:val="00FA4E2C"/>
    <w:rsid w:val="00FA7171"/>
    <w:rsid w:val="00FC013C"/>
    <w:rsid w:val="00FC28A6"/>
    <w:rsid w:val="00FC3E33"/>
    <w:rsid w:val="00FC47D4"/>
    <w:rsid w:val="00FC5F1A"/>
    <w:rsid w:val="00FD14F0"/>
    <w:rsid w:val="00FD1B31"/>
    <w:rsid w:val="00FD6E43"/>
    <w:rsid w:val="00FE0453"/>
    <w:rsid w:val="00FE22DE"/>
    <w:rsid w:val="00FF2568"/>
    <w:rsid w:val="00FF53E5"/>
    <w:rsid w:val="00FF7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9898B0-8943-484D-9878-3D69CAC29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35EF"/>
    <w:rPr>
      <w:color w:val="0563C1" w:themeColor="hyperlink"/>
      <w:u w:val="single"/>
    </w:rPr>
  </w:style>
  <w:style w:type="paragraph" w:styleId="ListParagraph">
    <w:name w:val="List Paragraph"/>
    <w:basedOn w:val="Normal"/>
    <w:uiPriority w:val="34"/>
    <w:qFormat/>
    <w:rsid w:val="00C6245B"/>
    <w:pPr>
      <w:ind w:left="720"/>
      <w:contextualSpacing/>
    </w:pPr>
  </w:style>
  <w:style w:type="paragraph" w:styleId="Header">
    <w:name w:val="header"/>
    <w:basedOn w:val="Normal"/>
    <w:link w:val="HeaderChar"/>
    <w:uiPriority w:val="99"/>
    <w:unhideWhenUsed/>
    <w:rsid w:val="0061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3212"/>
  </w:style>
  <w:style w:type="paragraph" w:styleId="Footer">
    <w:name w:val="footer"/>
    <w:basedOn w:val="Normal"/>
    <w:link w:val="FooterChar"/>
    <w:uiPriority w:val="99"/>
    <w:unhideWhenUsed/>
    <w:rsid w:val="0061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49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my.mod.uk/learn-and-explore/about-the-army/corps-regiments-and-units/adjutant-generals-corps" TargetMode="External"/><Relationship Id="rId13" Type="http://schemas.openxmlformats.org/officeDocument/2006/relationships/hyperlink" Target="https://www.telegraph.co.uk/business/2025/03/12/young-men-unprepared-to-fight-for-britain-says-lord-hammo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t.com/content/30594f17-6a55-4189-afda-57cdf017684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enguin.com/our-story-timelin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oidigital.ac.uk/" TargetMode="External"/><Relationship Id="rId4" Type="http://schemas.openxmlformats.org/officeDocument/2006/relationships/settings" Target="settings.xml"/><Relationship Id="rId9" Type="http://schemas.openxmlformats.org/officeDocument/2006/relationships/hyperlink" Target="https://www.nam.ac.uk/explore/abram-games-abca-and-fight-post-war-chang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4AC490D-A36C-4E6B-BEC1-D8C07E535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25</Pages>
  <Words>8815</Words>
  <Characters>50249</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Stone</dc:creator>
  <cp:keywords/>
  <dc:description/>
  <cp:lastModifiedBy>Gareth</cp:lastModifiedBy>
  <cp:revision>3</cp:revision>
  <cp:lastPrinted>2026-01-01T13:54:00Z</cp:lastPrinted>
  <dcterms:created xsi:type="dcterms:W3CDTF">2026-07-23T10:47:00Z</dcterms:created>
  <dcterms:modified xsi:type="dcterms:W3CDTF">2026-07-23T11:02:00Z</dcterms:modified>
</cp:coreProperties>
</file>