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5AC4D" w14:textId="77777777" w:rsidR="00B03663" w:rsidRPr="004E5056" w:rsidRDefault="00B03663" w:rsidP="00B03663">
      <w:pPr>
        <w:rPr>
          <w:rFonts w:ascii="Calibri" w:hAnsi="Calibri" w:cs="Calibri"/>
          <w:b/>
          <w:bCs/>
          <w:lang w:val="en-GB"/>
        </w:rPr>
      </w:pPr>
      <w:r w:rsidRPr="004E5056">
        <w:rPr>
          <w:rFonts w:ascii="Calibri" w:hAnsi="Calibri" w:cs="Calibri"/>
          <w:b/>
          <w:bCs/>
          <w:lang w:val="en-GB"/>
        </w:rPr>
        <w:t xml:space="preserve">Andrew Hall – ‘Published Research’ for inclusion in my UAL Elements Research Profile, </w:t>
      </w:r>
      <w:r>
        <w:rPr>
          <w:rFonts w:ascii="Calibri" w:hAnsi="Calibri" w:cs="Calibri"/>
          <w:b/>
          <w:bCs/>
          <w:lang w:val="en-GB"/>
        </w:rPr>
        <w:t>September</w:t>
      </w:r>
      <w:r w:rsidRPr="004E5056">
        <w:rPr>
          <w:rFonts w:ascii="Calibri" w:hAnsi="Calibri" w:cs="Calibri"/>
          <w:b/>
          <w:bCs/>
          <w:lang w:val="en-GB"/>
        </w:rPr>
        <w:t xml:space="preserve"> 2026:</w:t>
      </w:r>
    </w:p>
    <w:p w14:paraId="123FBA9D" w14:textId="67FB1E2E" w:rsidR="00B03663" w:rsidRDefault="00B03663" w:rsidP="00B03663">
      <w:pPr>
        <w:rPr>
          <w:rFonts w:ascii="Calibri" w:hAnsi="Calibri" w:cs="Calibri"/>
          <w:b/>
          <w:bCs/>
          <w:sz w:val="22"/>
          <w:szCs w:val="22"/>
          <w:lang w:val="en-GB"/>
        </w:rPr>
      </w:pPr>
      <w:r>
        <w:rPr>
          <w:rFonts w:ascii="Calibri" w:hAnsi="Calibri" w:cs="Calibri"/>
          <w:b/>
          <w:bCs/>
          <w:sz w:val="22"/>
          <w:szCs w:val="22"/>
          <w:lang w:val="en-GB"/>
        </w:rPr>
        <w:t>Andrew Hall: ‘</w:t>
      </w:r>
      <w:r>
        <w:rPr>
          <w:rFonts w:ascii="Calibri" w:hAnsi="Calibri" w:cs="Calibri"/>
          <w:b/>
          <w:bCs/>
          <w:sz w:val="22"/>
          <w:szCs w:val="22"/>
          <w:lang w:val="en-GB"/>
        </w:rPr>
        <w:t>The Unbearable Lightness of Being</w:t>
      </w:r>
      <w:r>
        <w:rPr>
          <w:rFonts w:ascii="Calibri" w:hAnsi="Calibri" w:cs="Calibri"/>
          <w:b/>
          <w:bCs/>
          <w:sz w:val="22"/>
          <w:szCs w:val="22"/>
          <w:lang w:val="en-GB"/>
        </w:rPr>
        <w:t xml:space="preserve">’ – illustrated article for the AOI Journal, </w:t>
      </w:r>
      <w:r>
        <w:rPr>
          <w:rFonts w:ascii="Calibri" w:hAnsi="Calibri" w:cs="Calibri"/>
          <w:b/>
          <w:bCs/>
          <w:sz w:val="22"/>
          <w:szCs w:val="22"/>
          <w:lang w:val="en-GB"/>
        </w:rPr>
        <w:t>August/September</w:t>
      </w:r>
      <w:r>
        <w:rPr>
          <w:rFonts w:ascii="Calibri" w:hAnsi="Calibri" w:cs="Calibri"/>
          <w:b/>
          <w:bCs/>
          <w:sz w:val="22"/>
          <w:szCs w:val="22"/>
          <w:lang w:val="en-GB"/>
        </w:rPr>
        <w:t xml:space="preserve"> 2001.</w:t>
      </w:r>
    </w:p>
    <w:p w14:paraId="31E6D072" w14:textId="77777777" w:rsidR="00B03663" w:rsidRDefault="00B03663" w:rsidP="00B03663">
      <w:pPr>
        <w:rPr>
          <w:rFonts w:ascii="Calibri" w:hAnsi="Calibri" w:cs="Calibri"/>
          <w:b/>
          <w:bCs/>
          <w:sz w:val="22"/>
          <w:szCs w:val="22"/>
          <w:lang w:val="en-GB"/>
        </w:rPr>
      </w:pPr>
      <w:r>
        <w:rPr>
          <w:rFonts w:ascii="Calibri" w:hAnsi="Calibri" w:cs="Calibri"/>
          <w:b/>
          <w:bCs/>
          <w:sz w:val="22"/>
          <w:szCs w:val="22"/>
          <w:lang w:val="en-GB"/>
        </w:rPr>
        <w:t>Introduction:</w:t>
      </w:r>
    </w:p>
    <w:p w14:paraId="4EEBB7B1" w14:textId="4D4FFF98" w:rsidR="00B03663" w:rsidRDefault="00B03663" w:rsidP="00B03663">
      <w:pPr>
        <w:rPr>
          <w:rFonts w:ascii="Calibri" w:hAnsi="Calibri" w:cs="Calibri"/>
          <w:b/>
          <w:bCs/>
          <w:sz w:val="22"/>
          <w:szCs w:val="22"/>
          <w:lang w:val="en-GB"/>
        </w:rPr>
      </w:pPr>
      <w:r>
        <w:rPr>
          <w:rFonts w:ascii="Calibri" w:hAnsi="Calibri" w:cs="Calibri"/>
          <w:sz w:val="22"/>
          <w:szCs w:val="22"/>
          <w:lang w:val="en-GB"/>
        </w:rPr>
        <w:t xml:space="preserve">This year I was lucky enough to visit Tokyo and New York, and to have a first-hand look at the type of work that illustrators were producing in both cities. I was interested to see the relationship that these two great cities have with European and American image-making, </w:t>
      </w:r>
      <w:proofErr w:type="gramStart"/>
      <w:r>
        <w:rPr>
          <w:rFonts w:ascii="Calibri" w:hAnsi="Calibri" w:cs="Calibri"/>
          <w:sz w:val="22"/>
          <w:szCs w:val="22"/>
          <w:lang w:val="en-GB"/>
        </w:rPr>
        <w:t>and also</w:t>
      </w:r>
      <w:proofErr w:type="gramEnd"/>
      <w:r>
        <w:rPr>
          <w:rFonts w:ascii="Calibri" w:hAnsi="Calibri" w:cs="Calibri"/>
          <w:sz w:val="22"/>
          <w:szCs w:val="22"/>
          <w:lang w:val="en-GB"/>
        </w:rPr>
        <w:t xml:space="preserve"> to look at these illustrator’s relationship with their respective cities. This is what I found. </w:t>
      </w:r>
      <w:r w:rsidRPr="00B03663">
        <w:rPr>
          <w:rFonts w:ascii="Calibri" w:hAnsi="Calibri" w:cs="Calibri"/>
          <w:b/>
          <w:bCs/>
          <w:sz w:val="22"/>
          <w:szCs w:val="22"/>
          <w:lang w:val="en-GB"/>
        </w:rPr>
        <w:t>Andrew Hall</w:t>
      </w:r>
    </w:p>
    <w:p w14:paraId="463D9682" w14:textId="108C77EF" w:rsidR="00B03663" w:rsidRDefault="00B03663" w:rsidP="00B03663">
      <w:pPr>
        <w:rPr>
          <w:rFonts w:ascii="Calibri" w:hAnsi="Calibri" w:cs="Calibri"/>
          <w:b/>
          <w:bCs/>
          <w:sz w:val="22"/>
          <w:szCs w:val="22"/>
          <w:lang w:val="en-GB"/>
        </w:rPr>
      </w:pPr>
      <w:r>
        <w:rPr>
          <w:rFonts w:ascii="Calibri" w:hAnsi="Calibri" w:cs="Calibri"/>
          <w:b/>
          <w:bCs/>
          <w:sz w:val="22"/>
          <w:szCs w:val="22"/>
          <w:lang w:val="en-GB"/>
        </w:rPr>
        <w:t>Part One: TOKYO</w:t>
      </w:r>
    </w:p>
    <w:p w14:paraId="2DDE9755" w14:textId="03C83ADC" w:rsidR="00B03663" w:rsidRDefault="00D7056E" w:rsidP="00B03663">
      <w:pPr>
        <w:rPr>
          <w:rFonts w:ascii="Calibri" w:hAnsi="Calibri" w:cs="Calibri"/>
          <w:sz w:val="22"/>
          <w:szCs w:val="22"/>
          <w:lang w:val="en-GB"/>
        </w:rPr>
      </w:pPr>
      <w:r>
        <w:rPr>
          <w:rFonts w:ascii="Calibri" w:hAnsi="Calibri" w:cs="Calibri"/>
          <w:sz w:val="22"/>
          <w:szCs w:val="22"/>
          <w:lang w:val="en-GB"/>
        </w:rPr>
        <w:t xml:space="preserve">Tokyo, the electric, beautiful, surreal city. Three years of price freezes have meant that the city is once more affordable. Affluence is everywhere, shopping is the order of the </w:t>
      </w:r>
      <w:proofErr w:type="gramStart"/>
      <w:r>
        <w:rPr>
          <w:rFonts w:ascii="Calibri" w:hAnsi="Calibri" w:cs="Calibri"/>
          <w:sz w:val="22"/>
          <w:szCs w:val="22"/>
          <w:lang w:val="en-GB"/>
        </w:rPr>
        <w:t>day,;</w:t>
      </w:r>
      <w:proofErr w:type="gramEnd"/>
      <w:r>
        <w:rPr>
          <w:rFonts w:ascii="Calibri" w:hAnsi="Calibri" w:cs="Calibri"/>
          <w:sz w:val="22"/>
          <w:szCs w:val="22"/>
          <w:lang w:val="en-GB"/>
        </w:rPr>
        <w:t xml:space="preserve"> darker times may be ahead, but </w:t>
      </w:r>
      <w:proofErr w:type="gramStart"/>
      <w:r>
        <w:rPr>
          <w:rFonts w:ascii="Calibri" w:hAnsi="Calibri" w:cs="Calibri"/>
          <w:sz w:val="22"/>
          <w:szCs w:val="22"/>
          <w:lang w:val="en-GB"/>
        </w:rPr>
        <w:t>as yet</w:t>
      </w:r>
      <w:proofErr w:type="gramEnd"/>
      <w:r>
        <w:rPr>
          <w:rFonts w:ascii="Calibri" w:hAnsi="Calibri" w:cs="Calibri"/>
          <w:sz w:val="22"/>
          <w:szCs w:val="22"/>
          <w:lang w:val="en-GB"/>
        </w:rPr>
        <w:t xml:space="preserve"> the economic crash has no powerful presence in </w:t>
      </w:r>
      <w:proofErr w:type="gramStart"/>
      <w:r>
        <w:rPr>
          <w:rFonts w:ascii="Calibri" w:hAnsi="Calibri" w:cs="Calibri"/>
          <w:sz w:val="22"/>
          <w:szCs w:val="22"/>
          <w:lang w:val="en-GB"/>
        </w:rPr>
        <w:t>day to day</w:t>
      </w:r>
      <w:proofErr w:type="gramEnd"/>
      <w:r>
        <w:rPr>
          <w:rFonts w:ascii="Calibri" w:hAnsi="Calibri" w:cs="Calibri"/>
          <w:sz w:val="22"/>
          <w:szCs w:val="22"/>
          <w:lang w:val="en-GB"/>
        </w:rPr>
        <w:t xml:space="preserve"> Tokyo. Tom Vincent, from IMGSRC, a leading Tokyo web design company, is my invaluable contact and interpreter. We have arranged to meet a group of illustrators and art directors, responsible for a new modern style in Japanese illustration, in a tiny bar in downtown Tokyo. Eames furniture is casually distributed throughout the bar, and the owner serves us £5 halves of beer to oil the wheels of discussion.</w:t>
      </w:r>
    </w:p>
    <w:p w14:paraId="5295A9CE" w14:textId="5BDF14C1" w:rsidR="00D7056E" w:rsidRDefault="00D7056E" w:rsidP="00B03663">
      <w:pPr>
        <w:rPr>
          <w:rFonts w:ascii="Calibri" w:hAnsi="Calibri" w:cs="Calibri"/>
          <w:sz w:val="22"/>
          <w:szCs w:val="22"/>
          <w:lang w:val="en-GB"/>
        </w:rPr>
      </w:pPr>
      <w:r>
        <w:rPr>
          <w:rFonts w:ascii="Calibri" w:hAnsi="Calibri" w:cs="Calibri"/>
          <w:sz w:val="22"/>
          <w:szCs w:val="22"/>
          <w:lang w:val="en-GB"/>
        </w:rPr>
        <w:t>I am immediately struck by the eclecticism and visual freedom present in the work in front of me, and we start by discussing Japan’s relationship to the rest of the world and the place of illustration within Japan.</w:t>
      </w:r>
    </w:p>
    <w:p w14:paraId="711892AD" w14:textId="2D56F1F2" w:rsidR="00D7056E" w:rsidRDefault="00D7056E" w:rsidP="00B03663">
      <w:pPr>
        <w:rPr>
          <w:rFonts w:ascii="Calibri" w:hAnsi="Calibri" w:cs="Calibri"/>
          <w:sz w:val="22"/>
          <w:szCs w:val="22"/>
          <w:lang w:val="en-GB"/>
        </w:rPr>
      </w:pPr>
      <w:r>
        <w:rPr>
          <w:rFonts w:ascii="Calibri" w:hAnsi="Calibri" w:cs="Calibri"/>
          <w:sz w:val="22"/>
          <w:szCs w:val="22"/>
          <w:lang w:val="en-GB"/>
        </w:rPr>
        <w:t>Naoki Sato, an art director at Composite magazine, kicks off:</w:t>
      </w:r>
    </w:p>
    <w:p w14:paraId="5B1B66D7" w14:textId="36917897" w:rsidR="00D7056E" w:rsidRDefault="00D7056E" w:rsidP="00B03663">
      <w:pPr>
        <w:rPr>
          <w:rFonts w:ascii="Calibri" w:hAnsi="Calibri" w:cs="Calibri"/>
          <w:i/>
          <w:iCs/>
          <w:sz w:val="22"/>
          <w:szCs w:val="22"/>
          <w:lang w:val="en-GB"/>
        </w:rPr>
      </w:pPr>
      <w:r w:rsidRPr="00D7056E">
        <w:rPr>
          <w:rFonts w:ascii="Calibri" w:hAnsi="Calibri" w:cs="Calibri"/>
          <w:i/>
          <w:iCs/>
          <w:sz w:val="22"/>
          <w:szCs w:val="22"/>
          <w:lang w:val="en-GB"/>
        </w:rPr>
        <w:t xml:space="preserve">NS: “Japan is a very old culture, with old arts, </w:t>
      </w:r>
      <w:r>
        <w:rPr>
          <w:rFonts w:ascii="Calibri" w:hAnsi="Calibri" w:cs="Calibri"/>
          <w:i/>
          <w:iCs/>
          <w:sz w:val="22"/>
          <w:szCs w:val="22"/>
          <w:lang w:val="en-GB"/>
        </w:rPr>
        <w:t xml:space="preserve">and Western illustration has not had a great impact here in general. Most of the traditional Japanese art, say from one hundred years ago or more, has been imported from overseas – China, Korea, Asia – and re-arranged by the Japanese. Years and years ago things came from outside, and the Japanese just took them. Not only did they take on technical aspects of other cultures (i.e. the car), </w:t>
      </w:r>
      <w:proofErr w:type="gramStart"/>
      <w:r>
        <w:rPr>
          <w:rFonts w:ascii="Calibri" w:hAnsi="Calibri" w:cs="Calibri"/>
          <w:i/>
          <w:iCs/>
          <w:sz w:val="22"/>
          <w:szCs w:val="22"/>
          <w:lang w:val="en-GB"/>
        </w:rPr>
        <w:t>they</w:t>
      </w:r>
      <w:proofErr w:type="gramEnd"/>
      <w:r>
        <w:rPr>
          <w:rFonts w:ascii="Calibri" w:hAnsi="Calibri" w:cs="Calibri"/>
          <w:i/>
          <w:iCs/>
          <w:sz w:val="22"/>
          <w:szCs w:val="22"/>
          <w:lang w:val="en-GB"/>
        </w:rPr>
        <w:t xml:space="preserve"> also took on the cultural aspects. They just soaked things up. Japan has no originality, apart from the originality that comes out from the fact that </w:t>
      </w:r>
      <w:r w:rsidR="00B50DC5">
        <w:rPr>
          <w:rFonts w:ascii="Calibri" w:hAnsi="Calibri" w:cs="Calibri"/>
          <w:i/>
          <w:iCs/>
          <w:sz w:val="22"/>
          <w:szCs w:val="22"/>
          <w:lang w:val="en-GB"/>
        </w:rPr>
        <w:t>it has been re-arranged, re-aligned by the Japanese – work that doesn’t exist anywhere else. It’s a bit like the difference between eating a curry made by an Indian man and eating a curry made by a Japanese man!”</w:t>
      </w:r>
    </w:p>
    <w:p w14:paraId="0057EF74" w14:textId="4CE60B42" w:rsidR="00B50DC5" w:rsidRDefault="00B50DC5" w:rsidP="00B03663">
      <w:pPr>
        <w:rPr>
          <w:rFonts w:ascii="Calibri" w:hAnsi="Calibri" w:cs="Calibri"/>
          <w:sz w:val="22"/>
          <w:szCs w:val="22"/>
          <w:lang w:val="en-GB"/>
        </w:rPr>
      </w:pPr>
      <w:r>
        <w:rPr>
          <w:rFonts w:ascii="Calibri" w:hAnsi="Calibri" w:cs="Calibri"/>
          <w:sz w:val="22"/>
          <w:szCs w:val="22"/>
          <w:lang w:val="en-GB"/>
        </w:rPr>
        <w:t xml:space="preserve">The group goes on to tell me that the business of illustration, though an established one here, is not a particularly well-respected one. Ichiro </w:t>
      </w:r>
      <w:proofErr w:type="spellStart"/>
      <w:r>
        <w:rPr>
          <w:rFonts w:ascii="Calibri" w:hAnsi="Calibri" w:cs="Calibri"/>
          <w:sz w:val="22"/>
          <w:szCs w:val="22"/>
          <w:lang w:val="en-GB"/>
        </w:rPr>
        <w:t>Higashizumi</w:t>
      </w:r>
      <w:proofErr w:type="spellEnd"/>
      <w:r>
        <w:rPr>
          <w:rFonts w:ascii="Calibri" w:hAnsi="Calibri" w:cs="Calibri"/>
          <w:sz w:val="22"/>
          <w:szCs w:val="22"/>
          <w:lang w:val="en-GB"/>
        </w:rPr>
        <w:t>, a designer and image-maker explains:</w:t>
      </w:r>
    </w:p>
    <w:p w14:paraId="3D93B719" w14:textId="2EC8E4F6" w:rsidR="00B50DC5" w:rsidRDefault="00B50DC5" w:rsidP="00B03663">
      <w:pPr>
        <w:rPr>
          <w:rFonts w:ascii="Calibri" w:hAnsi="Calibri" w:cs="Calibri"/>
          <w:i/>
          <w:iCs/>
          <w:sz w:val="22"/>
          <w:szCs w:val="22"/>
          <w:lang w:val="en-GB"/>
        </w:rPr>
      </w:pPr>
      <w:r w:rsidRPr="00B50DC5">
        <w:rPr>
          <w:rFonts w:ascii="Calibri" w:hAnsi="Calibri" w:cs="Calibri"/>
          <w:i/>
          <w:iCs/>
          <w:sz w:val="22"/>
          <w:szCs w:val="22"/>
          <w:lang w:val="en-GB"/>
        </w:rPr>
        <w:t xml:space="preserve">IH: “In Japan, there is practically no contemporary art market, so people who are artists become illustrators. In the West, if you are asked what you do, and you say “I am an artist or an illustrator, then merit is given to you for that. In Japan, it is more difficult to </w:t>
      </w:r>
      <w:proofErr w:type="gramStart"/>
      <w:r w:rsidRPr="00B50DC5">
        <w:rPr>
          <w:rFonts w:ascii="Calibri" w:hAnsi="Calibri" w:cs="Calibri"/>
          <w:i/>
          <w:iCs/>
          <w:sz w:val="22"/>
          <w:szCs w:val="22"/>
          <w:lang w:val="en-GB"/>
        </w:rPr>
        <w:t>say</w:t>
      </w:r>
      <w:proofErr w:type="gramEnd"/>
      <w:r w:rsidRPr="00B50DC5">
        <w:rPr>
          <w:rFonts w:ascii="Calibri" w:hAnsi="Calibri" w:cs="Calibri"/>
          <w:i/>
          <w:iCs/>
          <w:sz w:val="22"/>
          <w:szCs w:val="22"/>
          <w:lang w:val="en-GB"/>
        </w:rPr>
        <w:t xml:space="preserve"> “I am an illustrator – you are more likely to say, “I am a person who does illustration” – the word illustrator has a cheap and cheesy sound to it.”</w:t>
      </w:r>
    </w:p>
    <w:p w14:paraId="040A1131" w14:textId="04F61B63" w:rsidR="00B50DC5" w:rsidRDefault="008E31D4" w:rsidP="00B03663">
      <w:pPr>
        <w:rPr>
          <w:rFonts w:ascii="Calibri" w:hAnsi="Calibri" w:cs="Calibri"/>
          <w:sz w:val="22"/>
          <w:szCs w:val="22"/>
          <w:lang w:val="en-GB"/>
        </w:rPr>
      </w:pPr>
      <w:r>
        <w:rPr>
          <w:rFonts w:ascii="Calibri" w:hAnsi="Calibri" w:cs="Calibri"/>
          <w:sz w:val="22"/>
          <w:szCs w:val="22"/>
          <w:lang w:val="en-GB"/>
        </w:rPr>
        <w:lastRenderedPageBreak/>
        <w:t xml:space="preserve">This transition from fine art to illustration is the case of </w:t>
      </w:r>
      <w:proofErr w:type="spellStart"/>
      <w:r>
        <w:rPr>
          <w:rFonts w:ascii="Calibri" w:hAnsi="Calibri" w:cs="Calibri"/>
          <w:sz w:val="22"/>
          <w:szCs w:val="22"/>
          <w:lang w:val="en-GB"/>
        </w:rPr>
        <w:t>Tomoo</w:t>
      </w:r>
      <w:proofErr w:type="spellEnd"/>
      <w:r>
        <w:rPr>
          <w:rFonts w:ascii="Calibri" w:hAnsi="Calibri" w:cs="Calibri"/>
          <w:sz w:val="22"/>
          <w:szCs w:val="22"/>
          <w:lang w:val="en-GB"/>
        </w:rPr>
        <w:t xml:space="preserve"> Gokita, a fine artist who has found employment as an illustrator and a place in this new group of illustrators. His work is filled with Americana, black boxers, semi-naked women, fragmentation and re-assemblage of familiar imagery, large faces with eyes as dark as wells that stare at and confront us, an uneasy celebration of all that permeates our 21</w:t>
      </w:r>
      <w:r w:rsidRPr="008E31D4">
        <w:rPr>
          <w:rFonts w:ascii="Calibri" w:hAnsi="Calibri" w:cs="Calibri"/>
          <w:sz w:val="22"/>
          <w:szCs w:val="22"/>
          <w:vertAlign w:val="superscript"/>
          <w:lang w:val="en-GB"/>
        </w:rPr>
        <w:t>st</w:t>
      </w:r>
      <w:r>
        <w:rPr>
          <w:rFonts w:ascii="Calibri" w:hAnsi="Calibri" w:cs="Calibri"/>
          <w:sz w:val="22"/>
          <w:szCs w:val="22"/>
          <w:lang w:val="en-GB"/>
        </w:rPr>
        <w:t xml:space="preserve"> Century neon-lit world.</w:t>
      </w:r>
    </w:p>
    <w:p w14:paraId="46C1372C" w14:textId="623530AF" w:rsidR="008E31D4" w:rsidRDefault="008E31D4" w:rsidP="00B03663">
      <w:pPr>
        <w:rPr>
          <w:rFonts w:ascii="Calibri" w:hAnsi="Calibri" w:cs="Calibri"/>
          <w:sz w:val="22"/>
          <w:szCs w:val="22"/>
          <w:lang w:val="en-GB"/>
        </w:rPr>
      </w:pPr>
      <w:r>
        <w:rPr>
          <w:rFonts w:ascii="Calibri" w:hAnsi="Calibri" w:cs="Calibri"/>
          <w:sz w:val="22"/>
          <w:szCs w:val="22"/>
          <w:lang w:val="en-GB"/>
        </w:rPr>
        <w:t xml:space="preserve">I have with me a copy of </w:t>
      </w:r>
      <w:r w:rsidRPr="008E31D4">
        <w:rPr>
          <w:rFonts w:ascii="Calibri" w:hAnsi="Calibri" w:cs="Calibri"/>
          <w:b/>
          <w:bCs/>
          <w:sz w:val="22"/>
          <w:szCs w:val="22"/>
          <w:lang w:val="en-GB"/>
        </w:rPr>
        <w:t>Fashion Illustration Now</w:t>
      </w:r>
      <w:r>
        <w:rPr>
          <w:rFonts w:ascii="Calibri" w:hAnsi="Calibri" w:cs="Calibri"/>
          <w:sz w:val="22"/>
          <w:szCs w:val="22"/>
          <w:lang w:val="en-GB"/>
        </w:rPr>
        <w:t xml:space="preserve">, and show him the work of Jason Brooks and Graham </w:t>
      </w:r>
      <w:proofErr w:type="spellStart"/>
      <w:r>
        <w:rPr>
          <w:rFonts w:ascii="Calibri" w:hAnsi="Calibri" w:cs="Calibri"/>
          <w:sz w:val="22"/>
          <w:szCs w:val="22"/>
          <w:lang w:val="en-GB"/>
        </w:rPr>
        <w:t>Rounthwaite</w:t>
      </w:r>
      <w:proofErr w:type="spellEnd"/>
      <w:r>
        <w:rPr>
          <w:rFonts w:ascii="Calibri" w:hAnsi="Calibri" w:cs="Calibri"/>
          <w:sz w:val="22"/>
          <w:szCs w:val="22"/>
          <w:lang w:val="en-GB"/>
        </w:rPr>
        <w:t xml:space="preserve">, </w:t>
      </w:r>
      <w:r w:rsidR="00F60061">
        <w:rPr>
          <w:rFonts w:ascii="Calibri" w:hAnsi="Calibri" w:cs="Calibri"/>
          <w:sz w:val="22"/>
          <w:szCs w:val="22"/>
          <w:lang w:val="en-GB"/>
        </w:rPr>
        <w:t>two illustrators whose work was seminal in bringing the drawn and painted image back into the mainstream. What does the group think?</w:t>
      </w:r>
    </w:p>
    <w:p w14:paraId="79865ACF" w14:textId="15C6E136" w:rsidR="00F60061" w:rsidRDefault="00F60061" w:rsidP="00B03663">
      <w:pPr>
        <w:rPr>
          <w:rFonts w:ascii="Calibri" w:hAnsi="Calibri" w:cs="Calibri"/>
          <w:i/>
          <w:iCs/>
          <w:sz w:val="22"/>
          <w:szCs w:val="22"/>
          <w:lang w:val="en-GB"/>
        </w:rPr>
      </w:pPr>
      <w:r w:rsidRPr="00F60061">
        <w:rPr>
          <w:rFonts w:ascii="Calibri" w:hAnsi="Calibri" w:cs="Calibri"/>
          <w:i/>
          <w:iCs/>
          <w:sz w:val="22"/>
          <w:szCs w:val="22"/>
          <w:lang w:val="en-GB"/>
        </w:rPr>
        <w:t>TG: “To us, this work is very manga-influenced. We couldn’t do this kind of work here – mind you, if everyone else starts doing what we’re doing, then maybe we’d look elsewhere!”</w:t>
      </w:r>
    </w:p>
    <w:p w14:paraId="55570321" w14:textId="70D9F428" w:rsidR="00F60061" w:rsidRDefault="00F60061" w:rsidP="00B03663">
      <w:pPr>
        <w:rPr>
          <w:rFonts w:ascii="Calibri" w:hAnsi="Calibri" w:cs="Calibri"/>
          <w:sz w:val="22"/>
          <w:szCs w:val="22"/>
          <w:lang w:val="en-GB"/>
        </w:rPr>
      </w:pPr>
      <w:r>
        <w:rPr>
          <w:rFonts w:ascii="Calibri" w:hAnsi="Calibri" w:cs="Calibri"/>
          <w:sz w:val="22"/>
          <w:szCs w:val="22"/>
          <w:lang w:val="en-GB"/>
        </w:rPr>
        <w:t xml:space="preserve">I focus on the work of Keiji </w:t>
      </w:r>
      <w:proofErr w:type="gramStart"/>
      <w:r>
        <w:rPr>
          <w:rFonts w:ascii="Calibri" w:hAnsi="Calibri" w:cs="Calibri"/>
          <w:sz w:val="22"/>
          <w:szCs w:val="22"/>
          <w:lang w:val="en-GB"/>
        </w:rPr>
        <w:t>Ito,</w:t>
      </w:r>
      <w:proofErr w:type="gramEnd"/>
      <w:r>
        <w:rPr>
          <w:rFonts w:ascii="Calibri" w:hAnsi="Calibri" w:cs="Calibri"/>
          <w:sz w:val="22"/>
          <w:szCs w:val="22"/>
          <w:lang w:val="en-GB"/>
        </w:rPr>
        <w:t xml:space="preserve"> a highly respected illustrator and designer whose company </w:t>
      </w:r>
      <w:r w:rsidRPr="00F60061">
        <w:rPr>
          <w:rFonts w:ascii="Calibri" w:hAnsi="Calibri" w:cs="Calibri"/>
          <w:b/>
          <w:bCs/>
          <w:sz w:val="22"/>
          <w:szCs w:val="22"/>
          <w:lang w:val="en-GB"/>
        </w:rPr>
        <w:t>Unidentified Flying Graphics</w:t>
      </w:r>
      <w:r>
        <w:rPr>
          <w:rFonts w:ascii="Calibri" w:hAnsi="Calibri" w:cs="Calibri"/>
          <w:sz w:val="22"/>
          <w:szCs w:val="22"/>
          <w:lang w:val="en-GB"/>
        </w:rPr>
        <w:t xml:space="preserve"> is a prominent force in the Japanese design market. He also works on collaborative illustration projects with Ichiro </w:t>
      </w:r>
      <w:proofErr w:type="spellStart"/>
      <w:r>
        <w:rPr>
          <w:rFonts w:ascii="Calibri" w:hAnsi="Calibri" w:cs="Calibri"/>
          <w:sz w:val="22"/>
          <w:szCs w:val="22"/>
          <w:lang w:val="en-GB"/>
        </w:rPr>
        <w:t>Higashizumi</w:t>
      </w:r>
      <w:proofErr w:type="spellEnd"/>
      <w:r>
        <w:rPr>
          <w:rFonts w:ascii="Calibri" w:hAnsi="Calibri" w:cs="Calibri"/>
          <w:sz w:val="22"/>
          <w:szCs w:val="22"/>
          <w:lang w:val="en-GB"/>
        </w:rPr>
        <w:t xml:space="preserve"> (also a prominent designer). His work abounds with echoes of popular culture, from the surreal narratives of 70’s design group </w:t>
      </w:r>
      <w:r w:rsidRPr="00F60061">
        <w:rPr>
          <w:rFonts w:ascii="Calibri" w:hAnsi="Calibri" w:cs="Calibri"/>
          <w:b/>
          <w:bCs/>
          <w:sz w:val="22"/>
          <w:szCs w:val="22"/>
          <w:lang w:val="en-GB"/>
        </w:rPr>
        <w:t>Hipgnosis</w:t>
      </w:r>
      <w:r>
        <w:rPr>
          <w:rFonts w:ascii="Calibri" w:hAnsi="Calibri" w:cs="Calibri"/>
          <w:b/>
          <w:bCs/>
          <w:sz w:val="22"/>
          <w:szCs w:val="22"/>
          <w:lang w:val="en-GB"/>
        </w:rPr>
        <w:t xml:space="preserve"> </w:t>
      </w:r>
      <w:r>
        <w:rPr>
          <w:rFonts w:ascii="Calibri" w:hAnsi="Calibri" w:cs="Calibri"/>
          <w:sz w:val="22"/>
          <w:szCs w:val="22"/>
          <w:lang w:val="en-GB"/>
        </w:rPr>
        <w:t>(run by Storm Thorgensen), to American super-realism and Andy Warhol.</w:t>
      </w:r>
    </w:p>
    <w:p w14:paraId="524FE052" w14:textId="5A25E1A8" w:rsidR="00F60061" w:rsidRDefault="00F60061" w:rsidP="00B03663">
      <w:pPr>
        <w:rPr>
          <w:rFonts w:ascii="Calibri" w:hAnsi="Calibri" w:cs="Calibri"/>
          <w:sz w:val="22"/>
          <w:szCs w:val="22"/>
          <w:lang w:val="en-GB"/>
        </w:rPr>
      </w:pPr>
      <w:r>
        <w:rPr>
          <w:rFonts w:ascii="Calibri" w:hAnsi="Calibri" w:cs="Calibri"/>
          <w:sz w:val="22"/>
          <w:szCs w:val="22"/>
          <w:lang w:val="en-GB"/>
        </w:rPr>
        <w:t xml:space="preserve">AH: “Some of the imagery in your work re-invents Storm </w:t>
      </w:r>
      <w:proofErr w:type="spellStart"/>
      <w:r>
        <w:rPr>
          <w:rFonts w:ascii="Calibri" w:hAnsi="Calibri" w:cs="Calibri"/>
          <w:sz w:val="22"/>
          <w:szCs w:val="22"/>
          <w:lang w:val="en-GB"/>
        </w:rPr>
        <w:t>Thorgensen’s</w:t>
      </w:r>
      <w:proofErr w:type="spellEnd"/>
      <w:r>
        <w:rPr>
          <w:rFonts w:ascii="Calibri" w:hAnsi="Calibri" w:cs="Calibri"/>
          <w:sz w:val="22"/>
          <w:szCs w:val="22"/>
          <w:lang w:val="en-GB"/>
        </w:rPr>
        <w:t xml:space="preserve"> </w:t>
      </w:r>
      <w:r w:rsidRPr="00F60061">
        <w:rPr>
          <w:rFonts w:ascii="Calibri" w:hAnsi="Calibri" w:cs="Calibri"/>
          <w:b/>
          <w:bCs/>
          <w:sz w:val="22"/>
          <w:szCs w:val="22"/>
          <w:lang w:val="en-GB"/>
        </w:rPr>
        <w:t xml:space="preserve">Hipgnosis </w:t>
      </w:r>
      <w:r>
        <w:rPr>
          <w:rFonts w:ascii="Calibri" w:hAnsi="Calibri" w:cs="Calibri"/>
          <w:sz w:val="22"/>
          <w:szCs w:val="22"/>
          <w:lang w:val="en-GB"/>
        </w:rPr>
        <w:t>album covers. Can you tell me about that influence?”</w:t>
      </w:r>
    </w:p>
    <w:p w14:paraId="3C554152" w14:textId="2A06C80A" w:rsidR="00F60061" w:rsidRDefault="00F60061" w:rsidP="00B03663">
      <w:pPr>
        <w:rPr>
          <w:rFonts w:ascii="Calibri" w:hAnsi="Calibri" w:cs="Calibri"/>
          <w:i/>
          <w:iCs/>
          <w:sz w:val="22"/>
          <w:szCs w:val="22"/>
          <w:lang w:val="en-GB"/>
        </w:rPr>
      </w:pPr>
      <w:r w:rsidRPr="00F60061">
        <w:rPr>
          <w:rFonts w:ascii="Calibri" w:hAnsi="Calibri" w:cs="Calibri"/>
          <w:i/>
          <w:iCs/>
          <w:sz w:val="22"/>
          <w:szCs w:val="22"/>
          <w:lang w:val="en-GB"/>
        </w:rPr>
        <w:t xml:space="preserve">KI: “I was a high school student in the 70’s, so 70’s music and graphics has always </w:t>
      </w:r>
      <w:proofErr w:type="spellStart"/>
      <w:r w:rsidRPr="00F60061">
        <w:rPr>
          <w:rFonts w:ascii="Calibri" w:hAnsi="Calibri" w:cs="Calibri"/>
          <w:i/>
          <w:iCs/>
          <w:sz w:val="22"/>
          <w:szCs w:val="22"/>
          <w:lang w:val="en-GB"/>
        </w:rPr>
        <w:t>ben</w:t>
      </w:r>
      <w:proofErr w:type="spellEnd"/>
      <w:r w:rsidRPr="00F60061">
        <w:rPr>
          <w:rFonts w:ascii="Calibri" w:hAnsi="Calibri" w:cs="Calibri"/>
          <w:i/>
          <w:iCs/>
          <w:sz w:val="22"/>
          <w:szCs w:val="22"/>
          <w:lang w:val="en-GB"/>
        </w:rPr>
        <w:t xml:space="preserve"> a big influence for me. I refer to that work in a cooler, more distant way now, but it’s </w:t>
      </w:r>
      <w:proofErr w:type="gramStart"/>
      <w:r w:rsidRPr="00F60061">
        <w:rPr>
          <w:rFonts w:ascii="Calibri" w:hAnsi="Calibri" w:cs="Calibri"/>
          <w:i/>
          <w:iCs/>
          <w:sz w:val="22"/>
          <w:szCs w:val="22"/>
          <w:lang w:val="en-GB"/>
        </w:rPr>
        <w:t>definitely still</w:t>
      </w:r>
      <w:proofErr w:type="gramEnd"/>
      <w:r w:rsidRPr="00F60061">
        <w:rPr>
          <w:rFonts w:ascii="Calibri" w:hAnsi="Calibri" w:cs="Calibri"/>
          <w:i/>
          <w:iCs/>
          <w:sz w:val="22"/>
          <w:szCs w:val="22"/>
          <w:lang w:val="en-GB"/>
        </w:rPr>
        <w:t xml:space="preserve"> important.”</w:t>
      </w:r>
    </w:p>
    <w:p w14:paraId="49E80C3B" w14:textId="6E392961" w:rsidR="00F60061" w:rsidRDefault="00F60061" w:rsidP="00B03663">
      <w:pPr>
        <w:rPr>
          <w:rFonts w:ascii="Calibri" w:hAnsi="Calibri" w:cs="Calibri"/>
          <w:sz w:val="22"/>
          <w:szCs w:val="22"/>
          <w:lang w:val="en-GB"/>
        </w:rPr>
      </w:pPr>
      <w:r>
        <w:rPr>
          <w:rFonts w:ascii="Calibri" w:hAnsi="Calibri" w:cs="Calibri"/>
          <w:sz w:val="22"/>
          <w:szCs w:val="22"/>
          <w:lang w:val="en-GB"/>
        </w:rPr>
        <w:t>AH: “As a group, did you intentionally seek to create a new aesthetic and if so, was it hard initially to attract clients?”</w:t>
      </w:r>
    </w:p>
    <w:p w14:paraId="5CCC1721" w14:textId="5AD243CD" w:rsidR="00F60061" w:rsidRDefault="00F60061" w:rsidP="00B03663">
      <w:pPr>
        <w:rPr>
          <w:rFonts w:ascii="Calibri" w:hAnsi="Calibri" w:cs="Calibri"/>
          <w:i/>
          <w:iCs/>
          <w:sz w:val="22"/>
          <w:szCs w:val="22"/>
          <w:lang w:val="en-GB"/>
        </w:rPr>
      </w:pPr>
      <w:r w:rsidRPr="0002558D">
        <w:rPr>
          <w:rFonts w:ascii="Calibri" w:hAnsi="Calibri" w:cs="Calibri"/>
          <w:i/>
          <w:iCs/>
          <w:sz w:val="22"/>
          <w:szCs w:val="22"/>
          <w:lang w:val="en-GB"/>
        </w:rPr>
        <w:t xml:space="preserve">KI: “There is a fixed system here that we react against – most of what we do is instinctive, and for me the most important thing is having fun. In terms of clients, </w:t>
      </w:r>
      <w:r w:rsidR="0002558D" w:rsidRPr="0002558D">
        <w:rPr>
          <w:rFonts w:ascii="Calibri" w:hAnsi="Calibri" w:cs="Calibri"/>
          <w:i/>
          <w:iCs/>
          <w:sz w:val="22"/>
          <w:szCs w:val="22"/>
          <w:lang w:val="en-GB"/>
        </w:rPr>
        <w:t>we are all making a good living, thank you.”</w:t>
      </w:r>
    </w:p>
    <w:p w14:paraId="198B1808" w14:textId="66CD610F" w:rsidR="0002558D" w:rsidRDefault="0002558D" w:rsidP="00B03663">
      <w:pPr>
        <w:rPr>
          <w:rFonts w:ascii="Calibri" w:hAnsi="Calibri" w:cs="Calibri"/>
          <w:sz w:val="22"/>
          <w:szCs w:val="22"/>
          <w:lang w:val="en-GB"/>
        </w:rPr>
      </w:pPr>
      <w:r>
        <w:rPr>
          <w:rFonts w:ascii="Calibri" w:hAnsi="Calibri" w:cs="Calibri"/>
          <w:sz w:val="22"/>
          <w:szCs w:val="22"/>
          <w:lang w:val="en-GB"/>
        </w:rPr>
        <w:t xml:space="preserve">AH: “I’ve noticed that </w:t>
      </w:r>
      <w:proofErr w:type="spellStart"/>
      <w:r>
        <w:rPr>
          <w:rFonts w:ascii="Calibri" w:hAnsi="Calibri" w:cs="Calibri"/>
          <w:sz w:val="22"/>
          <w:szCs w:val="22"/>
          <w:lang w:val="en-GB"/>
        </w:rPr>
        <w:t>Tomoo</w:t>
      </w:r>
      <w:proofErr w:type="spellEnd"/>
      <w:r>
        <w:rPr>
          <w:rFonts w:ascii="Calibri" w:hAnsi="Calibri" w:cs="Calibri"/>
          <w:sz w:val="22"/>
          <w:szCs w:val="22"/>
          <w:lang w:val="en-GB"/>
        </w:rPr>
        <w:t>, Ichiro and yourself all have a certain ‘slacker’ approach to typography at times. Can you tell me a bit more about the low-fi, almost crude aspect of your work, that seems both refreshing and un-self-conscious?”</w:t>
      </w:r>
    </w:p>
    <w:p w14:paraId="65251B2C" w14:textId="7955C003" w:rsidR="0002558D" w:rsidRDefault="0002558D" w:rsidP="00B03663">
      <w:pPr>
        <w:rPr>
          <w:rFonts w:ascii="Calibri" w:hAnsi="Calibri" w:cs="Calibri"/>
          <w:i/>
          <w:iCs/>
          <w:sz w:val="22"/>
          <w:szCs w:val="22"/>
          <w:lang w:val="en-GB"/>
        </w:rPr>
      </w:pPr>
      <w:r w:rsidRPr="0002558D">
        <w:rPr>
          <w:rFonts w:ascii="Calibri" w:hAnsi="Calibri" w:cs="Calibri"/>
          <w:i/>
          <w:iCs/>
          <w:sz w:val="22"/>
          <w:szCs w:val="22"/>
          <w:lang w:val="en-GB"/>
        </w:rPr>
        <w:t xml:space="preserve">KI: “Yes. In Japan, if you do something </w:t>
      </w:r>
      <w:proofErr w:type="gramStart"/>
      <w:r w:rsidRPr="0002558D">
        <w:rPr>
          <w:rFonts w:ascii="Calibri" w:hAnsi="Calibri" w:cs="Calibri"/>
          <w:i/>
          <w:iCs/>
          <w:sz w:val="22"/>
          <w:szCs w:val="22"/>
          <w:lang w:val="en-GB"/>
        </w:rPr>
        <w:t>really cool</w:t>
      </w:r>
      <w:proofErr w:type="gramEnd"/>
      <w:r w:rsidRPr="0002558D">
        <w:rPr>
          <w:rFonts w:ascii="Calibri" w:hAnsi="Calibri" w:cs="Calibri"/>
          <w:i/>
          <w:iCs/>
          <w:sz w:val="22"/>
          <w:szCs w:val="22"/>
          <w:lang w:val="en-GB"/>
        </w:rPr>
        <w:t>, there’s something slightly embarrassing about it – slightly too good, too smart, too egotistical. We like the work to be slightly imperfect, humble if you will, then the client likes that. If it’s too cool, then the client feels it’s too cool for them. For me, however, the work is perfect in terms of what I intended to do and what the outcome was.”</w:t>
      </w:r>
    </w:p>
    <w:p w14:paraId="3EB971AB" w14:textId="3458749B" w:rsidR="0002558D" w:rsidRDefault="0002558D" w:rsidP="00B03663">
      <w:pPr>
        <w:rPr>
          <w:rFonts w:ascii="Calibri" w:hAnsi="Calibri" w:cs="Calibri"/>
          <w:sz w:val="22"/>
          <w:szCs w:val="22"/>
          <w:lang w:val="en-GB"/>
        </w:rPr>
      </w:pPr>
      <w:r>
        <w:rPr>
          <w:rFonts w:ascii="Calibri" w:hAnsi="Calibri" w:cs="Calibri"/>
          <w:sz w:val="22"/>
          <w:szCs w:val="22"/>
          <w:lang w:val="en-GB"/>
        </w:rPr>
        <w:t>AH: “You know, that’s quite ironic, because in the West we think of Japanese design in terms of minimalist perfection, this Muji pen for example.”</w:t>
      </w:r>
    </w:p>
    <w:p w14:paraId="41DBA267" w14:textId="1238022D" w:rsidR="0002558D" w:rsidRDefault="0002558D" w:rsidP="00B03663">
      <w:pPr>
        <w:rPr>
          <w:rFonts w:ascii="Calibri" w:hAnsi="Calibri" w:cs="Calibri"/>
          <w:sz w:val="22"/>
          <w:szCs w:val="22"/>
          <w:lang w:val="en-GB"/>
        </w:rPr>
      </w:pPr>
      <w:r>
        <w:rPr>
          <w:rFonts w:ascii="Calibri" w:hAnsi="Calibri" w:cs="Calibri"/>
          <w:sz w:val="22"/>
          <w:szCs w:val="22"/>
          <w:lang w:val="en-GB"/>
        </w:rPr>
        <w:t>Naoki Sato comes in here:</w:t>
      </w:r>
    </w:p>
    <w:p w14:paraId="7C9DCAFB" w14:textId="6CB20668" w:rsidR="0002558D" w:rsidRDefault="0002558D" w:rsidP="00B03663">
      <w:pPr>
        <w:rPr>
          <w:rFonts w:ascii="Calibri" w:hAnsi="Calibri" w:cs="Calibri"/>
          <w:i/>
          <w:iCs/>
          <w:sz w:val="22"/>
          <w:szCs w:val="22"/>
          <w:lang w:val="en-GB"/>
        </w:rPr>
      </w:pPr>
      <w:r w:rsidRPr="0002558D">
        <w:rPr>
          <w:rFonts w:ascii="Calibri" w:hAnsi="Calibri" w:cs="Calibri"/>
          <w:i/>
          <w:iCs/>
          <w:sz w:val="22"/>
          <w:szCs w:val="22"/>
          <w:lang w:val="en-GB"/>
        </w:rPr>
        <w:t xml:space="preserve">NS: “I work running a magazine called Composite – it’s nearer to the straight line than the low-fi approach, but I still like to stick my tongue out at it. The magazine goes out to Europe and America, and </w:t>
      </w:r>
      <w:r w:rsidRPr="0002558D">
        <w:rPr>
          <w:rFonts w:ascii="Calibri" w:hAnsi="Calibri" w:cs="Calibri"/>
          <w:i/>
          <w:iCs/>
          <w:sz w:val="22"/>
          <w:szCs w:val="22"/>
          <w:lang w:val="en-GB"/>
        </w:rPr>
        <w:lastRenderedPageBreak/>
        <w:t xml:space="preserve">in this </w:t>
      </w:r>
      <w:proofErr w:type="gramStart"/>
      <w:r w:rsidRPr="0002558D">
        <w:rPr>
          <w:rFonts w:ascii="Calibri" w:hAnsi="Calibri" w:cs="Calibri"/>
          <w:i/>
          <w:iCs/>
          <w:sz w:val="22"/>
          <w:szCs w:val="22"/>
          <w:lang w:val="en-GB"/>
        </w:rPr>
        <w:t>sense</w:t>
      </w:r>
      <w:proofErr w:type="gramEnd"/>
      <w:r w:rsidRPr="0002558D">
        <w:rPr>
          <w:rFonts w:ascii="Calibri" w:hAnsi="Calibri" w:cs="Calibri"/>
          <w:i/>
          <w:iCs/>
          <w:sz w:val="22"/>
          <w:szCs w:val="22"/>
          <w:lang w:val="en-GB"/>
        </w:rPr>
        <w:t xml:space="preserve"> I feel that culturally I am in a satellite position, rather than a fixed representative of Japanese culture.” </w:t>
      </w:r>
    </w:p>
    <w:p w14:paraId="7260524B" w14:textId="79EDE3A0" w:rsidR="0002558D" w:rsidRDefault="0002558D" w:rsidP="00B03663">
      <w:pPr>
        <w:rPr>
          <w:rFonts w:ascii="Calibri" w:hAnsi="Calibri" w:cs="Calibri"/>
          <w:sz w:val="22"/>
          <w:szCs w:val="22"/>
          <w:lang w:val="en-GB"/>
        </w:rPr>
      </w:pPr>
      <w:r>
        <w:rPr>
          <w:rFonts w:ascii="Calibri" w:hAnsi="Calibri" w:cs="Calibri"/>
          <w:sz w:val="22"/>
          <w:szCs w:val="22"/>
          <w:lang w:val="en-GB"/>
        </w:rPr>
        <w:t xml:space="preserve">AH: “What would you say informs your work as a group – music, religion, films? Kenichi, </w:t>
      </w:r>
      <w:r w:rsidR="001222DC">
        <w:rPr>
          <w:rFonts w:ascii="Calibri" w:hAnsi="Calibri" w:cs="Calibri"/>
          <w:sz w:val="22"/>
          <w:szCs w:val="22"/>
          <w:lang w:val="en-GB"/>
        </w:rPr>
        <w:t>maybe you could talk about this?”</w:t>
      </w:r>
    </w:p>
    <w:p w14:paraId="2A22C1CE" w14:textId="6C82797D" w:rsidR="001222DC" w:rsidRPr="001222DC" w:rsidRDefault="001222DC" w:rsidP="00B03663">
      <w:pPr>
        <w:rPr>
          <w:rFonts w:ascii="Calibri" w:hAnsi="Calibri" w:cs="Calibri"/>
          <w:i/>
          <w:iCs/>
          <w:sz w:val="22"/>
          <w:szCs w:val="22"/>
          <w:lang w:val="en-GB"/>
        </w:rPr>
      </w:pPr>
      <w:r w:rsidRPr="001222DC">
        <w:rPr>
          <w:rFonts w:ascii="Calibri" w:hAnsi="Calibri" w:cs="Calibri"/>
          <w:i/>
          <w:iCs/>
          <w:sz w:val="22"/>
          <w:szCs w:val="22"/>
          <w:lang w:val="en-GB"/>
        </w:rPr>
        <w:t>IK: “Music is the dominant force. We grew up listening to Led Zeppelin, Pink Floyd, King Crimson, German rock music also – when the music stops, it’s almost like you can see right down into the bottom of it.”</w:t>
      </w:r>
    </w:p>
    <w:p w14:paraId="28926689" w14:textId="5F5C6675" w:rsidR="00F60061" w:rsidRDefault="001222DC" w:rsidP="00B03663">
      <w:pPr>
        <w:rPr>
          <w:rFonts w:ascii="Calibri" w:hAnsi="Calibri" w:cs="Calibri"/>
          <w:i/>
          <w:iCs/>
          <w:sz w:val="22"/>
          <w:szCs w:val="22"/>
          <w:lang w:val="en-GB"/>
        </w:rPr>
      </w:pPr>
      <w:r>
        <w:rPr>
          <w:rFonts w:ascii="Calibri" w:hAnsi="Calibri" w:cs="Calibri"/>
          <w:i/>
          <w:iCs/>
          <w:sz w:val="22"/>
          <w:szCs w:val="22"/>
          <w:lang w:val="en-GB"/>
        </w:rPr>
        <w:t xml:space="preserve">NS: “Western music is very </w:t>
      </w:r>
      <w:proofErr w:type="gramStart"/>
      <w:r>
        <w:rPr>
          <w:rFonts w:ascii="Calibri" w:hAnsi="Calibri" w:cs="Calibri"/>
          <w:i/>
          <w:iCs/>
          <w:sz w:val="22"/>
          <w:szCs w:val="22"/>
          <w:lang w:val="en-GB"/>
        </w:rPr>
        <w:t>formal</w:t>
      </w:r>
      <w:proofErr w:type="gramEnd"/>
      <w:r>
        <w:rPr>
          <w:rFonts w:ascii="Calibri" w:hAnsi="Calibri" w:cs="Calibri"/>
          <w:i/>
          <w:iCs/>
          <w:sz w:val="22"/>
          <w:szCs w:val="22"/>
          <w:lang w:val="en-GB"/>
        </w:rPr>
        <w:t xml:space="preserve"> and Christian based in origin – it’s about feeling good in the moment, and that’s why it’s important to us. You feel good at that moment, then it’s gone, you </w:t>
      </w:r>
      <w:proofErr w:type="gramStart"/>
      <w:r>
        <w:rPr>
          <w:rFonts w:ascii="Calibri" w:hAnsi="Calibri" w:cs="Calibri"/>
          <w:i/>
          <w:iCs/>
          <w:sz w:val="22"/>
          <w:szCs w:val="22"/>
          <w:lang w:val="en-GB"/>
        </w:rPr>
        <w:t>have to</w:t>
      </w:r>
      <w:proofErr w:type="gramEnd"/>
      <w:r>
        <w:rPr>
          <w:rFonts w:ascii="Calibri" w:hAnsi="Calibri" w:cs="Calibri"/>
          <w:i/>
          <w:iCs/>
          <w:sz w:val="22"/>
          <w:szCs w:val="22"/>
          <w:lang w:val="en-GB"/>
        </w:rPr>
        <w:t xml:space="preserve"> do it again to feel, then it always goes away. It’s the same with our work.”</w:t>
      </w:r>
    </w:p>
    <w:p w14:paraId="2CAE61EC" w14:textId="53DA9F11" w:rsidR="001222DC" w:rsidRDefault="001222DC" w:rsidP="00B03663">
      <w:pPr>
        <w:rPr>
          <w:rFonts w:ascii="Calibri" w:hAnsi="Calibri" w:cs="Calibri"/>
          <w:sz w:val="22"/>
          <w:szCs w:val="22"/>
          <w:lang w:val="en-GB"/>
        </w:rPr>
      </w:pPr>
      <w:r>
        <w:rPr>
          <w:rFonts w:ascii="Calibri" w:hAnsi="Calibri" w:cs="Calibri"/>
          <w:sz w:val="22"/>
          <w:szCs w:val="22"/>
          <w:lang w:val="en-GB"/>
        </w:rPr>
        <w:t>Keiji and Ichiro both produce ‘time-based’ drawing.</w:t>
      </w:r>
    </w:p>
    <w:p w14:paraId="18BF0586" w14:textId="2B148CAA" w:rsidR="001222DC" w:rsidRDefault="001222DC" w:rsidP="00B03663">
      <w:pPr>
        <w:rPr>
          <w:rFonts w:ascii="Calibri" w:hAnsi="Calibri" w:cs="Calibri"/>
          <w:i/>
          <w:iCs/>
          <w:sz w:val="22"/>
          <w:szCs w:val="22"/>
          <w:lang w:val="en-GB"/>
        </w:rPr>
      </w:pPr>
      <w:r w:rsidRPr="001C68EE">
        <w:rPr>
          <w:rFonts w:ascii="Calibri" w:hAnsi="Calibri" w:cs="Calibri"/>
          <w:i/>
          <w:iCs/>
          <w:sz w:val="22"/>
          <w:szCs w:val="22"/>
          <w:lang w:val="en-GB"/>
        </w:rPr>
        <w:t>KI: “</w:t>
      </w:r>
      <w:r w:rsidR="001C68EE" w:rsidRPr="001C68EE">
        <w:rPr>
          <w:rFonts w:ascii="Calibri" w:hAnsi="Calibri" w:cs="Calibri"/>
          <w:i/>
          <w:iCs/>
          <w:sz w:val="22"/>
          <w:szCs w:val="22"/>
          <w:lang w:val="en-GB"/>
        </w:rPr>
        <w:t>When we’re all working on a project together, there’s a timeline, a sense of moving through time – once one piece of work is done, you forget about it and do the next one. Everything is part of the whole – in the same way that rock musicians work.”</w:t>
      </w:r>
    </w:p>
    <w:p w14:paraId="1A86B644" w14:textId="705FBC4F" w:rsidR="001C68EE" w:rsidRDefault="001C68EE" w:rsidP="00B03663">
      <w:pPr>
        <w:rPr>
          <w:rFonts w:ascii="Calibri" w:hAnsi="Calibri" w:cs="Calibri"/>
          <w:sz w:val="22"/>
          <w:szCs w:val="22"/>
          <w:lang w:val="en-GB"/>
        </w:rPr>
      </w:pPr>
      <w:r>
        <w:rPr>
          <w:rFonts w:ascii="Calibri" w:hAnsi="Calibri" w:cs="Calibri"/>
          <w:sz w:val="22"/>
          <w:szCs w:val="22"/>
          <w:lang w:val="en-GB"/>
        </w:rPr>
        <w:t xml:space="preserve">Naho Ogawa, one of the women in our party and perhaps more aligned with the ‘cute’ illustrators, makes a good living out of her editorial illustration and Flash animations for television companies. She is a confident promoter of her work, and her website has had 300,000 hits in two years – she even has a fan </w:t>
      </w:r>
      <w:proofErr w:type="gramStart"/>
      <w:r>
        <w:rPr>
          <w:rFonts w:ascii="Calibri" w:hAnsi="Calibri" w:cs="Calibri"/>
          <w:sz w:val="22"/>
          <w:szCs w:val="22"/>
          <w:lang w:val="en-GB"/>
        </w:rPr>
        <w:t>base, and</w:t>
      </w:r>
      <w:proofErr w:type="gramEnd"/>
      <w:r>
        <w:rPr>
          <w:rFonts w:ascii="Calibri" w:hAnsi="Calibri" w:cs="Calibri"/>
          <w:sz w:val="22"/>
          <w:szCs w:val="22"/>
          <w:lang w:val="en-GB"/>
        </w:rPr>
        <w:t xml:space="preserve"> gives away gifts such as calendars and e-cards to encourage people to keep visiting her site.</w:t>
      </w:r>
    </w:p>
    <w:p w14:paraId="50CA3FD6" w14:textId="39B592D0" w:rsidR="001C68EE" w:rsidRDefault="001C68EE" w:rsidP="00B03663">
      <w:pPr>
        <w:rPr>
          <w:rFonts w:ascii="Calibri" w:hAnsi="Calibri" w:cs="Calibri"/>
          <w:sz w:val="22"/>
          <w:szCs w:val="22"/>
          <w:lang w:val="en-GB"/>
        </w:rPr>
      </w:pPr>
      <w:r>
        <w:rPr>
          <w:rFonts w:ascii="Calibri" w:hAnsi="Calibri" w:cs="Calibri"/>
          <w:sz w:val="22"/>
          <w:szCs w:val="22"/>
          <w:lang w:val="en-GB"/>
        </w:rPr>
        <w:t>AH: “Have you found it hard to make a living as a female illustrator in Japan?”</w:t>
      </w:r>
    </w:p>
    <w:p w14:paraId="4B714844" w14:textId="1A884459" w:rsidR="001C68EE" w:rsidRPr="001C68EE" w:rsidRDefault="001C68EE" w:rsidP="00B03663">
      <w:pPr>
        <w:rPr>
          <w:rFonts w:ascii="Calibri" w:hAnsi="Calibri" w:cs="Calibri"/>
          <w:i/>
          <w:iCs/>
          <w:sz w:val="22"/>
          <w:szCs w:val="22"/>
          <w:lang w:val="en-GB"/>
        </w:rPr>
      </w:pPr>
      <w:r w:rsidRPr="001C68EE">
        <w:rPr>
          <w:rFonts w:ascii="Calibri" w:hAnsi="Calibri" w:cs="Calibri"/>
          <w:i/>
          <w:iCs/>
          <w:sz w:val="22"/>
          <w:szCs w:val="22"/>
          <w:lang w:val="en-GB"/>
        </w:rPr>
        <w:t>NO: “No, not really. There are many fashion magazines in Tokyo, a lot of which use illustration. Illustration can talk about issues, such as sex or other human issues, in a sensitive way that a medium like photography would present in too confrontational a way. Drawings can create an atmosphere and get an idea across – that’s why it’s used so much.”</w:t>
      </w:r>
    </w:p>
    <w:p w14:paraId="00221218" w14:textId="5047A156" w:rsidR="001C68EE" w:rsidRDefault="001C68EE" w:rsidP="00B03663">
      <w:pPr>
        <w:rPr>
          <w:rFonts w:ascii="Calibri" w:hAnsi="Calibri" w:cs="Calibri"/>
          <w:sz w:val="22"/>
          <w:szCs w:val="22"/>
          <w:lang w:val="en-GB"/>
        </w:rPr>
      </w:pPr>
      <w:r>
        <w:rPr>
          <w:rFonts w:ascii="Calibri" w:hAnsi="Calibri" w:cs="Calibri"/>
          <w:sz w:val="22"/>
          <w:szCs w:val="22"/>
          <w:lang w:val="en-GB"/>
        </w:rPr>
        <w:t>AH: “I’ve seen in everyone’s work here tonight the presence of English words with the imagery. Is it fashionable to use English words in Japanese illustration?”</w:t>
      </w:r>
    </w:p>
    <w:p w14:paraId="51F6223E" w14:textId="3ED20580" w:rsidR="001C68EE" w:rsidRDefault="001C68EE" w:rsidP="00B03663">
      <w:pPr>
        <w:rPr>
          <w:rFonts w:ascii="Calibri" w:hAnsi="Calibri" w:cs="Calibri"/>
          <w:i/>
          <w:iCs/>
          <w:sz w:val="22"/>
          <w:szCs w:val="22"/>
          <w:lang w:val="en-GB"/>
        </w:rPr>
      </w:pPr>
      <w:r w:rsidRPr="0017592E">
        <w:rPr>
          <w:rFonts w:ascii="Calibri" w:hAnsi="Calibri" w:cs="Calibri"/>
          <w:i/>
          <w:iCs/>
          <w:sz w:val="22"/>
          <w:szCs w:val="22"/>
          <w:lang w:val="en-GB"/>
        </w:rPr>
        <w:t xml:space="preserve">NO: “Yes, it can be. Occasionally I feel frustrated when an art director insists on me putting English type on top of my drawings. It’s fashionable, but sometimes an art director wants to use it to explain the thing that you have just </w:t>
      </w:r>
      <w:r w:rsidR="0017592E" w:rsidRPr="0017592E">
        <w:rPr>
          <w:rFonts w:ascii="Calibri" w:hAnsi="Calibri" w:cs="Calibri"/>
          <w:i/>
          <w:iCs/>
          <w:sz w:val="22"/>
          <w:szCs w:val="22"/>
          <w:lang w:val="en-GB"/>
        </w:rPr>
        <w:t>explained in a drawing!”</w:t>
      </w:r>
    </w:p>
    <w:p w14:paraId="4F535501" w14:textId="1806865C" w:rsidR="0017592E" w:rsidRDefault="0017592E" w:rsidP="00B03663">
      <w:pPr>
        <w:rPr>
          <w:rFonts w:ascii="Calibri" w:hAnsi="Calibri" w:cs="Calibri"/>
          <w:sz w:val="22"/>
          <w:szCs w:val="22"/>
          <w:lang w:val="en-GB"/>
        </w:rPr>
      </w:pPr>
      <w:r>
        <w:rPr>
          <w:rFonts w:ascii="Calibri" w:hAnsi="Calibri" w:cs="Calibri"/>
          <w:sz w:val="22"/>
          <w:szCs w:val="22"/>
          <w:lang w:val="en-GB"/>
        </w:rPr>
        <w:t xml:space="preserve">AH: “You have used the web, rather than having an agent, very successfully to promote your work. How do you think that the web will </w:t>
      </w:r>
      <w:proofErr w:type="gramStart"/>
      <w:r>
        <w:rPr>
          <w:rFonts w:ascii="Calibri" w:hAnsi="Calibri" w:cs="Calibri"/>
          <w:sz w:val="22"/>
          <w:szCs w:val="22"/>
          <w:lang w:val="en-GB"/>
        </w:rPr>
        <w:t>effect</w:t>
      </w:r>
      <w:proofErr w:type="gramEnd"/>
      <w:r>
        <w:rPr>
          <w:rFonts w:ascii="Calibri" w:hAnsi="Calibri" w:cs="Calibri"/>
          <w:sz w:val="22"/>
          <w:szCs w:val="22"/>
          <w:lang w:val="en-GB"/>
        </w:rPr>
        <w:t xml:space="preserve"> Japan in the long term?”</w:t>
      </w:r>
    </w:p>
    <w:p w14:paraId="0E261E7C" w14:textId="2ECEBD3B" w:rsidR="0017592E" w:rsidRDefault="0017592E" w:rsidP="00B03663">
      <w:pPr>
        <w:rPr>
          <w:rFonts w:ascii="Calibri" w:hAnsi="Calibri" w:cs="Calibri"/>
          <w:sz w:val="22"/>
          <w:szCs w:val="22"/>
          <w:lang w:val="en-GB"/>
        </w:rPr>
      </w:pPr>
      <w:r>
        <w:rPr>
          <w:rFonts w:ascii="Calibri" w:hAnsi="Calibri" w:cs="Calibri"/>
          <w:sz w:val="22"/>
          <w:szCs w:val="22"/>
          <w:lang w:val="en-GB"/>
        </w:rPr>
        <w:t>Her friend, Tomoko, a web designer, comes in here –</w:t>
      </w:r>
    </w:p>
    <w:p w14:paraId="6559D317" w14:textId="0AAC64B2" w:rsidR="0017592E" w:rsidRDefault="0017592E" w:rsidP="00B03663">
      <w:pPr>
        <w:rPr>
          <w:rFonts w:ascii="Calibri" w:hAnsi="Calibri" w:cs="Calibri"/>
          <w:i/>
          <w:iCs/>
          <w:sz w:val="22"/>
          <w:szCs w:val="22"/>
          <w:lang w:val="en-GB"/>
        </w:rPr>
      </w:pPr>
      <w:r w:rsidRPr="0017592E">
        <w:rPr>
          <w:rFonts w:ascii="Calibri" w:hAnsi="Calibri" w:cs="Calibri"/>
          <w:i/>
          <w:iCs/>
          <w:sz w:val="22"/>
          <w:szCs w:val="22"/>
          <w:lang w:val="en-GB"/>
        </w:rPr>
        <w:t xml:space="preserve">T: “The growth of the web has been too fast in some countries. </w:t>
      </w:r>
      <w:r w:rsidRPr="0017592E">
        <w:rPr>
          <w:rFonts w:ascii="Calibri" w:hAnsi="Calibri" w:cs="Calibri"/>
          <w:b/>
          <w:bCs/>
          <w:i/>
          <w:iCs/>
          <w:sz w:val="22"/>
          <w:szCs w:val="22"/>
          <w:lang w:val="en-GB"/>
        </w:rPr>
        <w:t>Double Click</w:t>
      </w:r>
      <w:r w:rsidRPr="0017592E">
        <w:rPr>
          <w:rFonts w:ascii="Calibri" w:hAnsi="Calibri" w:cs="Calibri"/>
          <w:i/>
          <w:iCs/>
          <w:sz w:val="22"/>
          <w:szCs w:val="22"/>
          <w:lang w:val="en-GB"/>
        </w:rPr>
        <w:t xml:space="preserve"> in New York started with 700 people, one year later it employed 2000. Now 20% of the work force has been laid off, and the stock is going down. </w:t>
      </w:r>
      <w:r w:rsidRPr="0017592E">
        <w:rPr>
          <w:rFonts w:ascii="Calibri" w:hAnsi="Calibri" w:cs="Calibri"/>
          <w:b/>
          <w:bCs/>
          <w:i/>
          <w:iCs/>
          <w:sz w:val="22"/>
          <w:szCs w:val="22"/>
          <w:lang w:val="en-GB"/>
        </w:rPr>
        <w:t>The National Telephone Company</w:t>
      </w:r>
      <w:r w:rsidRPr="0017592E">
        <w:rPr>
          <w:rFonts w:ascii="Calibri" w:hAnsi="Calibri" w:cs="Calibri"/>
          <w:i/>
          <w:iCs/>
          <w:sz w:val="22"/>
          <w:szCs w:val="22"/>
          <w:lang w:val="en-GB"/>
        </w:rPr>
        <w:t xml:space="preserve"> in Japan is also hindering progress in terms of </w:t>
      </w:r>
      <w:proofErr w:type="gramStart"/>
      <w:r w:rsidRPr="0017592E">
        <w:rPr>
          <w:rFonts w:ascii="Calibri" w:hAnsi="Calibri" w:cs="Calibri"/>
          <w:i/>
          <w:iCs/>
          <w:sz w:val="22"/>
          <w:szCs w:val="22"/>
          <w:lang w:val="en-GB"/>
        </w:rPr>
        <w:t>high speed</w:t>
      </w:r>
      <w:proofErr w:type="gramEnd"/>
      <w:r w:rsidRPr="0017592E">
        <w:rPr>
          <w:rFonts w:ascii="Calibri" w:hAnsi="Calibri" w:cs="Calibri"/>
          <w:i/>
          <w:iCs/>
          <w:sz w:val="22"/>
          <w:szCs w:val="22"/>
          <w:lang w:val="en-GB"/>
        </w:rPr>
        <w:t xml:space="preserve"> </w:t>
      </w:r>
      <w:r w:rsidRPr="0017592E">
        <w:rPr>
          <w:rFonts w:ascii="Calibri" w:hAnsi="Calibri" w:cs="Calibri"/>
          <w:i/>
          <w:iCs/>
          <w:sz w:val="22"/>
          <w:szCs w:val="22"/>
          <w:lang w:val="en-GB"/>
        </w:rPr>
        <w:lastRenderedPageBreak/>
        <w:t xml:space="preserve">internet access. E-Commerce in America is geographically large and spread out – you </w:t>
      </w:r>
      <w:proofErr w:type="gramStart"/>
      <w:r w:rsidRPr="0017592E">
        <w:rPr>
          <w:rFonts w:ascii="Calibri" w:hAnsi="Calibri" w:cs="Calibri"/>
          <w:i/>
          <w:iCs/>
          <w:sz w:val="22"/>
          <w:szCs w:val="22"/>
          <w:lang w:val="en-GB"/>
        </w:rPr>
        <w:t>have to</w:t>
      </w:r>
      <w:proofErr w:type="gramEnd"/>
      <w:r w:rsidRPr="0017592E">
        <w:rPr>
          <w:rFonts w:ascii="Calibri" w:hAnsi="Calibri" w:cs="Calibri"/>
          <w:i/>
          <w:iCs/>
          <w:sz w:val="22"/>
          <w:szCs w:val="22"/>
          <w:lang w:val="en-GB"/>
        </w:rPr>
        <w:t xml:space="preserve"> drive to the record store. In Japan you can </w:t>
      </w:r>
      <w:proofErr w:type="gramStart"/>
      <w:r w:rsidRPr="0017592E">
        <w:rPr>
          <w:rFonts w:ascii="Calibri" w:hAnsi="Calibri" w:cs="Calibri"/>
          <w:i/>
          <w:iCs/>
          <w:sz w:val="22"/>
          <w:szCs w:val="22"/>
          <w:lang w:val="en-GB"/>
        </w:rPr>
        <w:t>walk, or</w:t>
      </w:r>
      <w:proofErr w:type="gramEnd"/>
      <w:r w:rsidRPr="0017592E">
        <w:rPr>
          <w:rFonts w:ascii="Calibri" w:hAnsi="Calibri" w:cs="Calibri"/>
          <w:i/>
          <w:iCs/>
          <w:sz w:val="22"/>
          <w:szCs w:val="22"/>
          <w:lang w:val="en-GB"/>
        </w:rPr>
        <w:t xml:space="preserve"> take a train.”</w:t>
      </w:r>
    </w:p>
    <w:p w14:paraId="5343366D" w14:textId="5B9F93F2" w:rsidR="0017592E" w:rsidRDefault="0017592E" w:rsidP="00B03663">
      <w:pPr>
        <w:rPr>
          <w:rFonts w:ascii="Calibri" w:hAnsi="Calibri" w:cs="Calibri"/>
          <w:sz w:val="22"/>
          <w:szCs w:val="22"/>
          <w:lang w:val="en-GB"/>
        </w:rPr>
      </w:pPr>
      <w:r>
        <w:rPr>
          <w:rFonts w:ascii="Calibri" w:hAnsi="Calibri" w:cs="Calibri"/>
          <w:sz w:val="22"/>
          <w:szCs w:val="22"/>
          <w:lang w:val="en-GB"/>
        </w:rPr>
        <w:t>AH: “Is there an obsession with technology here?”</w:t>
      </w:r>
    </w:p>
    <w:p w14:paraId="376220C5" w14:textId="02D40C9F" w:rsidR="0017592E" w:rsidRDefault="0017592E" w:rsidP="00B03663">
      <w:pPr>
        <w:rPr>
          <w:rFonts w:ascii="Calibri" w:hAnsi="Calibri" w:cs="Calibri"/>
          <w:i/>
          <w:iCs/>
          <w:sz w:val="22"/>
          <w:szCs w:val="22"/>
          <w:lang w:val="en-GB"/>
        </w:rPr>
      </w:pPr>
      <w:r w:rsidRPr="0017592E">
        <w:rPr>
          <w:rFonts w:ascii="Calibri" w:hAnsi="Calibri" w:cs="Calibri"/>
          <w:i/>
          <w:iCs/>
          <w:sz w:val="22"/>
          <w:szCs w:val="22"/>
          <w:lang w:val="en-GB"/>
        </w:rPr>
        <w:t>T: “We do like it, but we also care about more old-fashioned ways – human issues.”</w:t>
      </w:r>
    </w:p>
    <w:p w14:paraId="1E7918EC" w14:textId="2DC4BB5D" w:rsidR="0017592E" w:rsidRDefault="003877B7" w:rsidP="00B03663">
      <w:pPr>
        <w:rPr>
          <w:rFonts w:ascii="Calibri" w:hAnsi="Calibri" w:cs="Calibri"/>
          <w:sz w:val="22"/>
          <w:szCs w:val="22"/>
          <w:lang w:val="en-GB"/>
        </w:rPr>
      </w:pPr>
      <w:r>
        <w:rPr>
          <w:rFonts w:ascii="Calibri" w:hAnsi="Calibri" w:cs="Calibri"/>
          <w:sz w:val="22"/>
          <w:szCs w:val="22"/>
          <w:lang w:val="en-GB"/>
        </w:rPr>
        <w:t>AH: “Are there issues around greed? Does society have a celebrity obsession here like in the West?”</w:t>
      </w:r>
    </w:p>
    <w:p w14:paraId="205B4260" w14:textId="1DBFDF43" w:rsidR="003877B7" w:rsidRPr="00BE2CFD" w:rsidRDefault="003877B7" w:rsidP="00B03663">
      <w:pPr>
        <w:rPr>
          <w:rFonts w:ascii="Calibri" w:hAnsi="Calibri" w:cs="Calibri"/>
          <w:i/>
          <w:iCs/>
          <w:sz w:val="22"/>
          <w:szCs w:val="22"/>
          <w:lang w:val="en-GB"/>
        </w:rPr>
      </w:pPr>
      <w:r w:rsidRPr="00BE2CFD">
        <w:rPr>
          <w:rFonts w:ascii="Calibri" w:hAnsi="Calibri" w:cs="Calibri"/>
          <w:i/>
          <w:iCs/>
          <w:sz w:val="22"/>
          <w:szCs w:val="22"/>
          <w:lang w:val="en-GB"/>
        </w:rPr>
        <w:t xml:space="preserve">T: “Talking about money is seen as a bad thing – people are aware that other people might think badly of them – so they hide it, and generally talking and thinking about money is bad. In Japan, most people are well off, and only a few are either extremely rich or extremely poor. There is an obsession with celebrity – the boy band SMAP is huge. People are also obsessed with sport – baseball </w:t>
      </w:r>
      <w:r w:rsidR="00BE2CFD" w:rsidRPr="00BE2CFD">
        <w:rPr>
          <w:rFonts w:ascii="Calibri" w:hAnsi="Calibri" w:cs="Calibri"/>
          <w:i/>
          <w:iCs/>
          <w:sz w:val="22"/>
          <w:szCs w:val="22"/>
          <w:lang w:val="en-GB"/>
        </w:rPr>
        <w:t>and football, and sport personalities are as big as in the West.”</w:t>
      </w:r>
    </w:p>
    <w:p w14:paraId="3B8E6C81" w14:textId="08F025AF" w:rsidR="00BE2CFD" w:rsidRDefault="00BE2CFD" w:rsidP="00B03663">
      <w:pPr>
        <w:rPr>
          <w:rFonts w:ascii="Calibri" w:hAnsi="Calibri" w:cs="Calibri"/>
          <w:sz w:val="22"/>
          <w:szCs w:val="22"/>
          <w:lang w:val="en-GB"/>
        </w:rPr>
      </w:pPr>
      <w:r>
        <w:rPr>
          <w:rFonts w:ascii="Calibri" w:hAnsi="Calibri" w:cs="Calibri"/>
          <w:sz w:val="22"/>
          <w:szCs w:val="22"/>
          <w:lang w:val="en-GB"/>
        </w:rPr>
        <w:t>Tomoko goes on to say that she thinks much Japanese illustration is far too derivative of the West. She’s probably right, but the work of all these people has passion, joy and a particular quality of progression.</w:t>
      </w:r>
    </w:p>
    <w:p w14:paraId="2B10C0F5" w14:textId="3CA1DF66" w:rsidR="00BE2CFD" w:rsidRDefault="00BE2CFD" w:rsidP="00B03663">
      <w:pPr>
        <w:rPr>
          <w:rFonts w:ascii="Calibri" w:hAnsi="Calibri" w:cs="Calibri"/>
          <w:sz w:val="22"/>
          <w:szCs w:val="22"/>
          <w:lang w:val="en-GB"/>
        </w:rPr>
      </w:pPr>
      <w:r>
        <w:rPr>
          <w:rFonts w:ascii="Calibri" w:hAnsi="Calibri" w:cs="Calibri"/>
          <w:sz w:val="22"/>
          <w:szCs w:val="22"/>
          <w:lang w:val="en-GB"/>
        </w:rPr>
        <w:t>We could all benefit from that in the West.</w:t>
      </w:r>
    </w:p>
    <w:p w14:paraId="1E45BE57" w14:textId="770469DF" w:rsidR="00BE2CFD" w:rsidRDefault="00BE2CFD" w:rsidP="00B03663">
      <w:pPr>
        <w:rPr>
          <w:rFonts w:ascii="Calibri" w:hAnsi="Calibri" w:cs="Calibri"/>
          <w:sz w:val="22"/>
          <w:szCs w:val="22"/>
          <w:lang w:val="en-GB"/>
        </w:rPr>
      </w:pPr>
      <w:r>
        <w:rPr>
          <w:rFonts w:ascii="Calibri" w:hAnsi="Calibri" w:cs="Calibri"/>
          <w:sz w:val="22"/>
          <w:szCs w:val="22"/>
          <w:lang w:val="en-GB"/>
        </w:rPr>
        <w:t xml:space="preserve">AN OVERVIEW – Hiroko Yoshida, editor of </w:t>
      </w:r>
      <w:r w:rsidRPr="00BE2CFD">
        <w:rPr>
          <w:rFonts w:ascii="Calibri" w:hAnsi="Calibri" w:cs="Calibri"/>
          <w:b/>
          <w:bCs/>
          <w:sz w:val="22"/>
          <w:szCs w:val="22"/>
          <w:lang w:val="en-GB"/>
        </w:rPr>
        <w:t>Illustration</w:t>
      </w:r>
      <w:r>
        <w:rPr>
          <w:rFonts w:ascii="Calibri" w:hAnsi="Calibri" w:cs="Calibri"/>
          <w:sz w:val="22"/>
          <w:szCs w:val="22"/>
          <w:lang w:val="en-GB"/>
        </w:rPr>
        <w:t xml:space="preserve"> magazine in Japan.</w:t>
      </w:r>
    </w:p>
    <w:p w14:paraId="6B61CD9F" w14:textId="60AD6BC4" w:rsidR="00BE2CFD" w:rsidRDefault="002C6A38" w:rsidP="00B03663">
      <w:pPr>
        <w:rPr>
          <w:rFonts w:ascii="Calibri" w:hAnsi="Calibri" w:cs="Calibri"/>
          <w:sz w:val="22"/>
          <w:szCs w:val="22"/>
          <w:lang w:val="en-GB"/>
        </w:rPr>
      </w:pPr>
      <w:r>
        <w:rPr>
          <w:rFonts w:ascii="Calibri" w:hAnsi="Calibri" w:cs="Calibri"/>
          <w:sz w:val="22"/>
          <w:szCs w:val="22"/>
          <w:lang w:val="en-GB"/>
        </w:rPr>
        <w:t>AH: “What’s happening in Japanese illustration today?”</w:t>
      </w:r>
    </w:p>
    <w:p w14:paraId="0622572F" w14:textId="0A555E61" w:rsidR="002C6A38" w:rsidRPr="002C6A38" w:rsidRDefault="002C6A38" w:rsidP="00B03663">
      <w:pPr>
        <w:rPr>
          <w:rFonts w:ascii="Calibri" w:hAnsi="Calibri" w:cs="Calibri"/>
          <w:i/>
          <w:iCs/>
          <w:sz w:val="22"/>
          <w:szCs w:val="22"/>
          <w:lang w:val="en-GB"/>
        </w:rPr>
      </w:pPr>
      <w:r w:rsidRPr="002C6A38">
        <w:rPr>
          <w:rFonts w:ascii="Calibri" w:hAnsi="Calibri" w:cs="Calibri"/>
          <w:i/>
          <w:iCs/>
          <w:sz w:val="22"/>
          <w:szCs w:val="22"/>
          <w:lang w:val="en-GB"/>
        </w:rPr>
        <w:t xml:space="preserve">HY: “Well, there’s a lot of people who call themselves illustrators, but only a small section </w:t>
      </w:r>
      <w:proofErr w:type="gramStart"/>
      <w:r w:rsidRPr="002C6A38">
        <w:rPr>
          <w:rFonts w:ascii="Calibri" w:hAnsi="Calibri" w:cs="Calibri"/>
          <w:i/>
          <w:iCs/>
          <w:sz w:val="22"/>
          <w:szCs w:val="22"/>
          <w:lang w:val="en-GB"/>
        </w:rPr>
        <w:t>are</w:t>
      </w:r>
      <w:proofErr w:type="gramEnd"/>
      <w:r w:rsidRPr="002C6A38">
        <w:rPr>
          <w:rFonts w:ascii="Calibri" w:hAnsi="Calibri" w:cs="Calibri"/>
          <w:i/>
          <w:iCs/>
          <w:sz w:val="22"/>
          <w:szCs w:val="22"/>
          <w:lang w:val="en-GB"/>
        </w:rPr>
        <w:t xml:space="preserve"> just making a living doing illustration; there are 10 times as many people in </w:t>
      </w:r>
      <w:r w:rsidRPr="002C6A38">
        <w:rPr>
          <w:rFonts w:ascii="Calibri" w:hAnsi="Calibri" w:cs="Calibri"/>
          <w:b/>
          <w:bCs/>
          <w:i/>
          <w:iCs/>
          <w:sz w:val="22"/>
          <w:szCs w:val="22"/>
          <w:lang w:val="en-GB"/>
        </w:rPr>
        <w:t xml:space="preserve">Illustration File </w:t>
      </w:r>
      <w:r w:rsidRPr="002C6A38">
        <w:rPr>
          <w:rFonts w:ascii="Calibri" w:hAnsi="Calibri" w:cs="Calibri"/>
          <w:i/>
          <w:iCs/>
          <w:sz w:val="22"/>
          <w:szCs w:val="22"/>
          <w:lang w:val="en-GB"/>
        </w:rPr>
        <w:t>who call themselves that.</w:t>
      </w:r>
    </w:p>
    <w:p w14:paraId="4353A44F" w14:textId="2DA7B8FC" w:rsidR="002C6A38" w:rsidRDefault="002C6A38" w:rsidP="00B03663">
      <w:pPr>
        <w:rPr>
          <w:rFonts w:ascii="Calibri" w:hAnsi="Calibri" w:cs="Calibri"/>
          <w:sz w:val="22"/>
          <w:szCs w:val="22"/>
          <w:lang w:val="en-GB"/>
        </w:rPr>
      </w:pPr>
      <w:r>
        <w:rPr>
          <w:rFonts w:ascii="Calibri" w:hAnsi="Calibri" w:cs="Calibri"/>
          <w:sz w:val="22"/>
          <w:szCs w:val="22"/>
          <w:lang w:val="en-GB"/>
        </w:rPr>
        <w:t>AH: “Are Hiroshi Tanabe and Ed Tsuzaki big here? (Two of the new breed of fashion illustrators big in New York and London).</w:t>
      </w:r>
    </w:p>
    <w:p w14:paraId="6F4C3710" w14:textId="5D9550A8" w:rsidR="002C6A38" w:rsidRDefault="002C6A38" w:rsidP="00B03663">
      <w:pPr>
        <w:rPr>
          <w:rFonts w:ascii="Calibri" w:hAnsi="Calibri" w:cs="Calibri"/>
          <w:i/>
          <w:iCs/>
          <w:sz w:val="22"/>
          <w:szCs w:val="22"/>
          <w:lang w:val="en-GB"/>
        </w:rPr>
      </w:pPr>
      <w:r w:rsidRPr="002C6A38">
        <w:rPr>
          <w:rFonts w:ascii="Calibri" w:hAnsi="Calibri" w:cs="Calibri"/>
          <w:i/>
          <w:iCs/>
          <w:sz w:val="22"/>
          <w:szCs w:val="22"/>
          <w:lang w:val="en-GB"/>
        </w:rPr>
        <w:t xml:space="preserve">HY: “Yes, in terms of a new style celebrating Japanese culture, but these two are not representative of modern Japanese illustration. The main areas are the Western Approach, Cute and this New Modern Style” (Ito, </w:t>
      </w:r>
      <w:proofErr w:type="spellStart"/>
      <w:r w:rsidRPr="002C6A38">
        <w:rPr>
          <w:rFonts w:ascii="Calibri" w:hAnsi="Calibri" w:cs="Calibri"/>
          <w:i/>
          <w:iCs/>
          <w:sz w:val="22"/>
          <w:szCs w:val="22"/>
          <w:lang w:val="en-GB"/>
        </w:rPr>
        <w:t>Tomoo</w:t>
      </w:r>
      <w:proofErr w:type="spellEnd"/>
      <w:r w:rsidRPr="002C6A38">
        <w:rPr>
          <w:rFonts w:ascii="Calibri" w:hAnsi="Calibri" w:cs="Calibri"/>
          <w:i/>
          <w:iCs/>
          <w:sz w:val="22"/>
          <w:szCs w:val="22"/>
          <w:lang w:val="en-GB"/>
        </w:rPr>
        <w:t>, Ichiro).</w:t>
      </w:r>
    </w:p>
    <w:p w14:paraId="0464ACB8" w14:textId="463747F8" w:rsidR="002C6A38" w:rsidRDefault="002C6A38" w:rsidP="00B03663">
      <w:pPr>
        <w:rPr>
          <w:rFonts w:ascii="Calibri" w:hAnsi="Calibri" w:cs="Calibri"/>
          <w:sz w:val="22"/>
          <w:szCs w:val="22"/>
          <w:lang w:val="en-GB"/>
        </w:rPr>
      </w:pPr>
      <w:r>
        <w:rPr>
          <w:rFonts w:ascii="Calibri" w:hAnsi="Calibri" w:cs="Calibri"/>
          <w:sz w:val="22"/>
          <w:szCs w:val="22"/>
          <w:lang w:val="en-GB"/>
        </w:rPr>
        <w:t>AH: “Can you talk a little bit about cute? Is it simply an obsession with childhood?”</w:t>
      </w:r>
    </w:p>
    <w:p w14:paraId="5334F1C5" w14:textId="4A02F9AB" w:rsidR="002C6A38" w:rsidRDefault="002C6A38" w:rsidP="00B03663">
      <w:pPr>
        <w:rPr>
          <w:rFonts w:ascii="Calibri" w:hAnsi="Calibri" w:cs="Calibri"/>
          <w:i/>
          <w:iCs/>
          <w:sz w:val="22"/>
          <w:szCs w:val="22"/>
          <w:lang w:val="en-GB"/>
        </w:rPr>
      </w:pPr>
      <w:r w:rsidRPr="00394877">
        <w:rPr>
          <w:rFonts w:ascii="Calibri" w:hAnsi="Calibri" w:cs="Calibri"/>
          <w:i/>
          <w:iCs/>
          <w:sz w:val="22"/>
          <w:szCs w:val="22"/>
          <w:lang w:val="en-GB"/>
        </w:rPr>
        <w:t xml:space="preserve">HY: “As a word, cute is used for all sorts of things – it can be scary or weird as well. A lot of Japanese illustration </w:t>
      </w:r>
      <w:r w:rsidR="00394877" w:rsidRPr="00394877">
        <w:rPr>
          <w:rFonts w:ascii="Calibri" w:hAnsi="Calibri" w:cs="Calibri"/>
          <w:i/>
          <w:iCs/>
          <w:sz w:val="22"/>
          <w:szCs w:val="22"/>
          <w:lang w:val="en-GB"/>
        </w:rPr>
        <w:t xml:space="preserve">is aimed at young women, and for that reason it’s called cute. In London, young women demand magazines that ape adult women’s magazines – sex, clothes, make-up. In Japan, it is exactly the opposite. </w:t>
      </w:r>
      <w:r w:rsidR="00394877" w:rsidRPr="00394877">
        <w:rPr>
          <w:rFonts w:ascii="Calibri" w:hAnsi="Calibri" w:cs="Calibri"/>
          <w:b/>
          <w:bCs/>
          <w:i/>
          <w:iCs/>
          <w:sz w:val="22"/>
          <w:szCs w:val="22"/>
          <w:lang w:val="en-GB"/>
        </w:rPr>
        <w:t>Hello Kitty</w:t>
      </w:r>
      <w:r w:rsidR="00394877" w:rsidRPr="00394877">
        <w:rPr>
          <w:rFonts w:ascii="Calibri" w:hAnsi="Calibri" w:cs="Calibri"/>
          <w:i/>
          <w:iCs/>
          <w:sz w:val="22"/>
          <w:szCs w:val="22"/>
          <w:lang w:val="en-GB"/>
        </w:rPr>
        <w:t xml:space="preserve"> is bought by adult Japanese women.”</w:t>
      </w:r>
    </w:p>
    <w:p w14:paraId="437A22F8" w14:textId="24FA5323" w:rsidR="00394877" w:rsidRDefault="00394877" w:rsidP="00B03663">
      <w:pPr>
        <w:rPr>
          <w:rFonts w:ascii="Calibri" w:hAnsi="Calibri" w:cs="Calibri"/>
          <w:sz w:val="22"/>
          <w:szCs w:val="22"/>
          <w:lang w:val="en-GB"/>
        </w:rPr>
      </w:pPr>
      <w:r>
        <w:rPr>
          <w:rFonts w:ascii="Calibri" w:hAnsi="Calibri" w:cs="Calibri"/>
          <w:sz w:val="22"/>
          <w:szCs w:val="22"/>
          <w:lang w:val="en-GB"/>
        </w:rPr>
        <w:t>AH: “Does that mean that grown up women here want to be childish or childlike?”</w:t>
      </w:r>
    </w:p>
    <w:p w14:paraId="62035FB1" w14:textId="272507DD" w:rsidR="00394877" w:rsidRPr="00394877" w:rsidRDefault="00394877" w:rsidP="00B03663">
      <w:pPr>
        <w:rPr>
          <w:rFonts w:ascii="Calibri" w:hAnsi="Calibri" w:cs="Calibri"/>
          <w:i/>
          <w:iCs/>
          <w:sz w:val="22"/>
          <w:szCs w:val="22"/>
          <w:lang w:val="en-GB"/>
        </w:rPr>
      </w:pPr>
      <w:r w:rsidRPr="00394877">
        <w:rPr>
          <w:rFonts w:ascii="Calibri" w:hAnsi="Calibri" w:cs="Calibri"/>
          <w:i/>
          <w:iCs/>
          <w:sz w:val="22"/>
          <w:szCs w:val="22"/>
          <w:lang w:val="en-GB"/>
        </w:rPr>
        <w:t>HY: “It doesn’t mean that they haven’t grown up. In Japan, there’s not the same pressure to have done certain things by a certain time. Young people don’t have to be independent and can live with their family until they are 30 plus. I guess people want to hang out that feeling of childhood, that feeling of security.”</w:t>
      </w:r>
    </w:p>
    <w:p w14:paraId="71B50B43" w14:textId="4414973D" w:rsidR="00394877" w:rsidRDefault="00394877" w:rsidP="00394877">
      <w:pPr>
        <w:rPr>
          <w:rFonts w:ascii="Calibri" w:hAnsi="Calibri" w:cs="Calibri"/>
          <w:b/>
          <w:bCs/>
          <w:sz w:val="20"/>
          <w:szCs w:val="20"/>
          <w:lang w:val="en-GB"/>
        </w:rPr>
      </w:pPr>
      <w:r w:rsidRPr="00484D61">
        <w:rPr>
          <w:rFonts w:ascii="Calibri" w:hAnsi="Calibri" w:cs="Calibri"/>
          <w:b/>
          <w:bCs/>
          <w:sz w:val="20"/>
          <w:szCs w:val="20"/>
          <w:lang w:val="en-GB"/>
        </w:rPr>
        <w:t xml:space="preserve">(Additional text can be </w:t>
      </w:r>
      <w:r>
        <w:rPr>
          <w:rFonts w:ascii="Calibri" w:hAnsi="Calibri" w:cs="Calibri"/>
          <w:b/>
          <w:bCs/>
          <w:sz w:val="20"/>
          <w:szCs w:val="20"/>
          <w:lang w:val="en-GB"/>
        </w:rPr>
        <w:t>sourced</w:t>
      </w:r>
      <w:r w:rsidRPr="00484D61">
        <w:rPr>
          <w:rFonts w:ascii="Calibri" w:hAnsi="Calibri" w:cs="Calibri"/>
          <w:b/>
          <w:bCs/>
          <w:sz w:val="20"/>
          <w:szCs w:val="20"/>
          <w:lang w:val="en-GB"/>
        </w:rPr>
        <w:t xml:space="preserve"> by request</w:t>
      </w:r>
      <w:r>
        <w:rPr>
          <w:rFonts w:ascii="Calibri" w:hAnsi="Calibri" w:cs="Calibri"/>
          <w:b/>
          <w:bCs/>
          <w:sz w:val="20"/>
          <w:szCs w:val="20"/>
          <w:lang w:val="en-GB"/>
        </w:rPr>
        <w:t xml:space="preserve"> from the author – </w:t>
      </w:r>
      <w:hyperlink r:id="rId6" w:history="1">
        <w:r w:rsidRPr="007C090B">
          <w:rPr>
            <w:rStyle w:val="Hyperlink"/>
            <w:rFonts w:ascii="Calibri" w:hAnsi="Calibri" w:cs="Calibri"/>
            <w:b/>
            <w:bCs/>
            <w:sz w:val="20"/>
            <w:szCs w:val="20"/>
            <w:lang w:val="en-GB"/>
          </w:rPr>
          <w:t>a.hall@csm.arts.ac.uk</w:t>
        </w:r>
      </w:hyperlink>
      <w:r w:rsidRPr="00484D61">
        <w:rPr>
          <w:rFonts w:ascii="Calibri" w:hAnsi="Calibri" w:cs="Calibri"/>
          <w:b/>
          <w:bCs/>
          <w:sz w:val="20"/>
          <w:szCs w:val="20"/>
          <w:lang w:val="en-GB"/>
        </w:rPr>
        <w:t>)</w:t>
      </w:r>
    </w:p>
    <w:p w14:paraId="35C828B0" w14:textId="77777777" w:rsidR="000A5323" w:rsidRPr="0017592E" w:rsidRDefault="000A5323">
      <w:pPr>
        <w:rPr>
          <w:i/>
          <w:iCs/>
        </w:rPr>
      </w:pPr>
    </w:p>
    <w:sectPr w:rsidR="000A5323" w:rsidRPr="0017592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48420" w14:textId="77777777" w:rsidR="00E8326F" w:rsidRDefault="00E8326F" w:rsidP="00B03663">
      <w:pPr>
        <w:spacing w:after="0" w:line="240" w:lineRule="auto"/>
      </w:pPr>
      <w:r>
        <w:separator/>
      </w:r>
    </w:p>
  </w:endnote>
  <w:endnote w:type="continuationSeparator" w:id="0">
    <w:p w14:paraId="436BB856" w14:textId="77777777" w:rsidR="00E8326F" w:rsidRDefault="00E8326F" w:rsidP="00B03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9356349"/>
      <w:docPartObj>
        <w:docPartGallery w:val="Page Numbers (Bottom of Page)"/>
        <w:docPartUnique/>
      </w:docPartObj>
    </w:sdtPr>
    <w:sdtContent>
      <w:p w14:paraId="3B523BC9" w14:textId="2A4BA27D" w:rsidR="00B03663" w:rsidRDefault="00B03663" w:rsidP="00E816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71FF0D" w14:textId="77777777" w:rsidR="00B03663" w:rsidRDefault="00B03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4362016"/>
      <w:docPartObj>
        <w:docPartGallery w:val="Page Numbers (Bottom of Page)"/>
        <w:docPartUnique/>
      </w:docPartObj>
    </w:sdtPr>
    <w:sdtContent>
      <w:p w14:paraId="64D1025A" w14:textId="7D01B9EE" w:rsidR="00B03663" w:rsidRDefault="00B03663" w:rsidP="00E816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524293" w14:textId="77777777" w:rsidR="00B03663" w:rsidRDefault="00B03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C0DF" w14:textId="77777777" w:rsidR="00E8326F" w:rsidRDefault="00E8326F" w:rsidP="00B03663">
      <w:pPr>
        <w:spacing w:after="0" w:line="240" w:lineRule="auto"/>
      </w:pPr>
      <w:r>
        <w:separator/>
      </w:r>
    </w:p>
  </w:footnote>
  <w:footnote w:type="continuationSeparator" w:id="0">
    <w:p w14:paraId="77A279D9" w14:textId="77777777" w:rsidR="00E8326F" w:rsidRDefault="00E8326F" w:rsidP="00B036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63"/>
    <w:rsid w:val="0002558D"/>
    <w:rsid w:val="000A5323"/>
    <w:rsid w:val="001222DC"/>
    <w:rsid w:val="0017592E"/>
    <w:rsid w:val="001C68EE"/>
    <w:rsid w:val="002C6A38"/>
    <w:rsid w:val="003877B7"/>
    <w:rsid w:val="00394877"/>
    <w:rsid w:val="008E31D4"/>
    <w:rsid w:val="00AB0A17"/>
    <w:rsid w:val="00B03663"/>
    <w:rsid w:val="00B50DC5"/>
    <w:rsid w:val="00BC0B6D"/>
    <w:rsid w:val="00BE2CFD"/>
    <w:rsid w:val="00BF683A"/>
    <w:rsid w:val="00D7056E"/>
    <w:rsid w:val="00DA1512"/>
    <w:rsid w:val="00E8326F"/>
    <w:rsid w:val="00F60061"/>
    <w:rsid w:val="00FB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2960F3"/>
  <w15:chartTrackingRefBased/>
  <w15:docId w15:val="{1480ABA2-EDB1-DD4C-923C-9ABAD617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663"/>
  </w:style>
  <w:style w:type="paragraph" w:styleId="Heading1">
    <w:name w:val="heading 1"/>
    <w:basedOn w:val="Normal"/>
    <w:next w:val="Normal"/>
    <w:link w:val="Heading1Char"/>
    <w:uiPriority w:val="9"/>
    <w:qFormat/>
    <w:rsid w:val="00B036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6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6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6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6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6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6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6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6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6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6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6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6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6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663"/>
    <w:rPr>
      <w:rFonts w:eastAsiaTheme="majorEastAsia" w:cstheme="majorBidi"/>
      <w:color w:val="272727" w:themeColor="text1" w:themeTint="D8"/>
    </w:rPr>
  </w:style>
  <w:style w:type="paragraph" w:styleId="Title">
    <w:name w:val="Title"/>
    <w:basedOn w:val="Normal"/>
    <w:next w:val="Normal"/>
    <w:link w:val="TitleChar"/>
    <w:uiPriority w:val="10"/>
    <w:qFormat/>
    <w:rsid w:val="00B036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6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6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6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663"/>
    <w:pPr>
      <w:spacing w:before="160"/>
      <w:jc w:val="center"/>
    </w:pPr>
    <w:rPr>
      <w:i/>
      <w:iCs/>
      <w:color w:val="404040" w:themeColor="text1" w:themeTint="BF"/>
    </w:rPr>
  </w:style>
  <w:style w:type="character" w:customStyle="1" w:styleId="QuoteChar">
    <w:name w:val="Quote Char"/>
    <w:basedOn w:val="DefaultParagraphFont"/>
    <w:link w:val="Quote"/>
    <w:uiPriority w:val="29"/>
    <w:rsid w:val="00B03663"/>
    <w:rPr>
      <w:i/>
      <w:iCs/>
      <w:color w:val="404040" w:themeColor="text1" w:themeTint="BF"/>
    </w:rPr>
  </w:style>
  <w:style w:type="paragraph" w:styleId="ListParagraph">
    <w:name w:val="List Paragraph"/>
    <w:basedOn w:val="Normal"/>
    <w:uiPriority w:val="34"/>
    <w:qFormat/>
    <w:rsid w:val="00B03663"/>
    <w:pPr>
      <w:ind w:left="720"/>
      <w:contextualSpacing/>
    </w:pPr>
  </w:style>
  <w:style w:type="character" w:styleId="IntenseEmphasis">
    <w:name w:val="Intense Emphasis"/>
    <w:basedOn w:val="DefaultParagraphFont"/>
    <w:uiPriority w:val="21"/>
    <w:qFormat/>
    <w:rsid w:val="00B03663"/>
    <w:rPr>
      <w:i/>
      <w:iCs/>
      <w:color w:val="0F4761" w:themeColor="accent1" w:themeShade="BF"/>
    </w:rPr>
  </w:style>
  <w:style w:type="paragraph" w:styleId="IntenseQuote">
    <w:name w:val="Intense Quote"/>
    <w:basedOn w:val="Normal"/>
    <w:next w:val="Normal"/>
    <w:link w:val="IntenseQuoteChar"/>
    <w:uiPriority w:val="30"/>
    <w:qFormat/>
    <w:rsid w:val="00B036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663"/>
    <w:rPr>
      <w:i/>
      <w:iCs/>
      <w:color w:val="0F4761" w:themeColor="accent1" w:themeShade="BF"/>
    </w:rPr>
  </w:style>
  <w:style w:type="character" w:styleId="IntenseReference">
    <w:name w:val="Intense Reference"/>
    <w:basedOn w:val="DefaultParagraphFont"/>
    <w:uiPriority w:val="32"/>
    <w:qFormat/>
    <w:rsid w:val="00B03663"/>
    <w:rPr>
      <w:b/>
      <w:bCs/>
      <w:smallCaps/>
      <w:color w:val="0F4761" w:themeColor="accent1" w:themeShade="BF"/>
      <w:spacing w:val="5"/>
    </w:rPr>
  </w:style>
  <w:style w:type="paragraph" w:styleId="Footer">
    <w:name w:val="footer"/>
    <w:basedOn w:val="Normal"/>
    <w:link w:val="FooterChar"/>
    <w:uiPriority w:val="99"/>
    <w:unhideWhenUsed/>
    <w:rsid w:val="00B03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663"/>
  </w:style>
  <w:style w:type="character" w:styleId="PageNumber">
    <w:name w:val="page number"/>
    <w:basedOn w:val="DefaultParagraphFont"/>
    <w:uiPriority w:val="99"/>
    <w:semiHidden/>
    <w:unhideWhenUsed/>
    <w:rsid w:val="00B03663"/>
  </w:style>
  <w:style w:type="character" w:styleId="Hyperlink">
    <w:name w:val="Hyperlink"/>
    <w:basedOn w:val="DefaultParagraphFont"/>
    <w:uiPriority w:val="99"/>
    <w:unhideWhenUsed/>
    <w:rsid w:val="0039487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hall@csm.arts.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1742</Words>
  <Characters>9934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Hall</dc:creator>
  <cp:keywords/>
  <dc:description/>
  <cp:lastModifiedBy>Andrew Hall</cp:lastModifiedBy>
  <cp:revision>2</cp:revision>
  <dcterms:created xsi:type="dcterms:W3CDTF">2026-09-17T16:03:00Z</dcterms:created>
  <dcterms:modified xsi:type="dcterms:W3CDTF">2026-09-17T16:03:00Z</dcterms:modified>
</cp:coreProperties>
</file>