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BDF" w:rsidRDefault="007C1A59" w:rsidP="00FA6596">
      <w:pPr>
        <w:rPr>
          <w:rFonts w:ascii="Calibri" w:hAnsi="Calibri"/>
          <w:b/>
        </w:rPr>
      </w:pPr>
      <w:r w:rsidRPr="00673C42">
        <w:rPr>
          <w:rFonts w:ascii="Calibri" w:hAnsi="Calibri"/>
          <w:b/>
        </w:rPr>
        <w:t xml:space="preserve">Fixing the </w:t>
      </w:r>
      <w:r w:rsidR="004306A8">
        <w:rPr>
          <w:rFonts w:ascii="Calibri" w:hAnsi="Calibri"/>
          <w:b/>
        </w:rPr>
        <w:t>W</w:t>
      </w:r>
      <w:r w:rsidRPr="00673C42">
        <w:rPr>
          <w:rFonts w:ascii="Calibri" w:hAnsi="Calibri"/>
          <w:b/>
        </w:rPr>
        <w:t xml:space="preserve">orld through </w:t>
      </w:r>
      <w:r w:rsidR="004306A8">
        <w:rPr>
          <w:rFonts w:ascii="Calibri" w:hAnsi="Calibri"/>
          <w:b/>
        </w:rPr>
        <w:t>O</w:t>
      </w:r>
      <w:r w:rsidR="005A288B" w:rsidRPr="00673C42">
        <w:rPr>
          <w:rFonts w:ascii="Calibri" w:hAnsi="Calibri"/>
          <w:b/>
        </w:rPr>
        <w:t xml:space="preserve">pen </w:t>
      </w:r>
      <w:r w:rsidR="004306A8">
        <w:rPr>
          <w:rFonts w:ascii="Calibri" w:hAnsi="Calibri"/>
          <w:b/>
        </w:rPr>
        <w:t>D</w:t>
      </w:r>
      <w:r w:rsidR="00F06BDF" w:rsidRPr="00673C42">
        <w:rPr>
          <w:rFonts w:ascii="Calibri" w:hAnsi="Calibri"/>
          <w:b/>
        </w:rPr>
        <w:t>esign</w:t>
      </w:r>
    </w:p>
    <w:p w:rsidR="00673C42" w:rsidRPr="00673C42" w:rsidRDefault="00673C42" w:rsidP="00FA6596">
      <w:pPr>
        <w:rPr>
          <w:rFonts w:ascii="Calibri" w:hAnsi="Calibri"/>
          <w:b/>
        </w:rPr>
      </w:pPr>
      <w:r>
        <w:rPr>
          <w:rFonts w:ascii="Calibri" w:hAnsi="Calibri"/>
          <w:b/>
        </w:rPr>
        <w:t>Anthony Quinn</w:t>
      </w:r>
    </w:p>
    <w:p w:rsidR="00F06BDF" w:rsidRPr="00673C42" w:rsidRDefault="00F06BDF" w:rsidP="00FA6596">
      <w:pPr>
        <w:rPr>
          <w:rFonts w:ascii="Calibri" w:hAnsi="Calibri"/>
        </w:rPr>
      </w:pPr>
    </w:p>
    <w:p w:rsidR="00F341A6" w:rsidRPr="00673C42" w:rsidRDefault="005A288B" w:rsidP="005A288B">
      <w:pPr>
        <w:rPr>
          <w:rFonts w:ascii="Calibri" w:hAnsi="Calibri"/>
          <w:lang w:val="en-GB"/>
        </w:rPr>
      </w:pPr>
      <w:r w:rsidRPr="00673C42">
        <w:rPr>
          <w:rFonts w:ascii="Calibri" w:hAnsi="Calibri"/>
          <w:bCs/>
          <w:lang w:val="en-GB"/>
        </w:rPr>
        <w:t>In my convoluted role as educator, designer, maker and writer,</w:t>
      </w:r>
      <w:r w:rsidRPr="00673C42">
        <w:rPr>
          <w:rFonts w:ascii="Calibri" w:hAnsi="Calibri"/>
          <w:b/>
          <w:bCs/>
          <w:lang w:val="en-GB"/>
        </w:rPr>
        <w:t xml:space="preserve"> </w:t>
      </w:r>
      <w:r w:rsidRPr="00673C42">
        <w:rPr>
          <w:rFonts w:ascii="Calibri" w:hAnsi="Calibri"/>
          <w:lang w:val="en-GB"/>
        </w:rPr>
        <w:t xml:space="preserve">I have been slowly watching an evolution within design practice. </w:t>
      </w:r>
      <w:r w:rsidR="00CA22F5" w:rsidRPr="00673C42">
        <w:rPr>
          <w:rFonts w:ascii="Calibri" w:hAnsi="Calibri"/>
          <w:lang w:val="en-GB"/>
        </w:rPr>
        <w:t>This view</w:t>
      </w:r>
      <w:r w:rsidRPr="00673C42">
        <w:rPr>
          <w:rFonts w:ascii="Calibri" w:hAnsi="Calibri"/>
          <w:lang w:val="en-GB"/>
        </w:rPr>
        <w:t xml:space="preserve"> has grown out of piecing together clues, </w:t>
      </w:r>
      <w:r w:rsidR="00673C42">
        <w:rPr>
          <w:rFonts w:ascii="Calibri" w:hAnsi="Calibri"/>
          <w:lang w:val="en-GB"/>
        </w:rPr>
        <w:t>including</w:t>
      </w:r>
      <w:r w:rsidRPr="00673C42">
        <w:rPr>
          <w:rFonts w:ascii="Calibri" w:hAnsi="Calibri"/>
          <w:lang w:val="en-GB"/>
        </w:rPr>
        <w:t xml:space="preserve"> </w:t>
      </w:r>
      <w:proofErr w:type="spellStart"/>
      <w:r w:rsidRPr="00673C42">
        <w:rPr>
          <w:rFonts w:ascii="Calibri" w:hAnsi="Calibri"/>
          <w:lang w:val="en-GB"/>
        </w:rPr>
        <w:t>Fixperts</w:t>
      </w:r>
      <w:proofErr w:type="spellEnd"/>
      <w:r w:rsidRPr="00673C42">
        <w:rPr>
          <w:rFonts w:ascii="Calibri" w:hAnsi="Calibri"/>
          <w:lang w:val="en-GB"/>
        </w:rPr>
        <w:t xml:space="preserve">, </w:t>
      </w:r>
      <w:proofErr w:type="spellStart"/>
      <w:r w:rsidRPr="00673C42">
        <w:rPr>
          <w:rFonts w:ascii="Calibri" w:hAnsi="Calibri"/>
          <w:lang w:val="en-GB"/>
        </w:rPr>
        <w:t>Sugru</w:t>
      </w:r>
      <w:proofErr w:type="spellEnd"/>
      <w:r w:rsidRPr="00673C42">
        <w:rPr>
          <w:rFonts w:ascii="Calibri" w:hAnsi="Calibri"/>
          <w:lang w:val="en-GB"/>
        </w:rPr>
        <w:t xml:space="preserve"> and </w:t>
      </w:r>
      <w:proofErr w:type="spellStart"/>
      <w:r w:rsidR="002C66FE" w:rsidRPr="00673C42">
        <w:rPr>
          <w:rFonts w:ascii="Calibri" w:hAnsi="Calibri"/>
          <w:lang w:val="en-GB"/>
        </w:rPr>
        <w:t>Faraworkshop</w:t>
      </w:r>
      <w:proofErr w:type="spellEnd"/>
      <w:r w:rsidRPr="00673C42">
        <w:rPr>
          <w:rFonts w:ascii="Calibri" w:hAnsi="Calibri"/>
          <w:lang w:val="en-GB"/>
        </w:rPr>
        <w:t>, like one of those Scandinavian super cool</w:t>
      </w:r>
      <w:r w:rsidR="00F341A6" w:rsidRPr="00673C42">
        <w:rPr>
          <w:rFonts w:ascii="Calibri" w:hAnsi="Calibri"/>
          <w:lang w:val="en-GB"/>
        </w:rPr>
        <w:t>, overly</w:t>
      </w:r>
      <w:r w:rsidRPr="00673C42">
        <w:rPr>
          <w:rFonts w:ascii="Calibri" w:hAnsi="Calibri"/>
          <w:lang w:val="en-GB"/>
        </w:rPr>
        <w:t xml:space="preserve"> taciturn detective</w:t>
      </w:r>
      <w:r w:rsidR="00673C42">
        <w:rPr>
          <w:rFonts w:ascii="Calibri" w:hAnsi="Calibri"/>
          <w:lang w:val="en-GB"/>
        </w:rPr>
        <w:t>s</w:t>
      </w:r>
      <w:r w:rsidRPr="00673C42">
        <w:rPr>
          <w:rFonts w:ascii="Calibri" w:hAnsi="Calibri"/>
          <w:lang w:val="en-GB"/>
        </w:rPr>
        <w:t xml:space="preserve">.  </w:t>
      </w:r>
    </w:p>
    <w:p w:rsidR="00F341A6" w:rsidRPr="00673C42" w:rsidRDefault="00F341A6" w:rsidP="005A288B">
      <w:pPr>
        <w:rPr>
          <w:rFonts w:ascii="Calibri" w:hAnsi="Calibri"/>
          <w:lang w:val="en-GB"/>
        </w:rPr>
      </w:pPr>
    </w:p>
    <w:p w:rsidR="00457FE8" w:rsidRPr="00673C42" w:rsidRDefault="005A288B" w:rsidP="005A288B">
      <w:pPr>
        <w:rPr>
          <w:rFonts w:ascii="Calibri" w:hAnsi="Calibri"/>
          <w:lang w:val="en-GB"/>
        </w:rPr>
      </w:pPr>
      <w:r w:rsidRPr="00673C42">
        <w:rPr>
          <w:rFonts w:ascii="Calibri" w:hAnsi="Calibri"/>
          <w:lang w:val="en-GB"/>
        </w:rPr>
        <w:t xml:space="preserve">The final piece in the puzzle arrived approximately a year ago. My students on </w:t>
      </w:r>
      <w:r w:rsidR="00660329">
        <w:rPr>
          <w:rFonts w:ascii="Calibri" w:hAnsi="Calibri"/>
          <w:lang w:val="en-GB"/>
        </w:rPr>
        <w:t xml:space="preserve">the </w:t>
      </w:r>
      <w:r w:rsidRPr="00673C42">
        <w:rPr>
          <w:rFonts w:ascii="Calibri" w:hAnsi="Calibri"/>
          <w:lang w:val="en-GB"/>
        </w:rPr>
        <w:t xml:space="preserve">BA Ceramic Design course at Central Saint Martins were in open revolt over an Intellectual Property </w:t>
      </w:r>
      <w:r w:rsidR="00F341A6" w:rsidRPr="00673C42">
        <w:rPr>
          <w:rFonts w:ascii="Calibri" w:hAnsi="Calibri"/>
          <w:lang w:val="en-GB"/>
        </w:rPr>
        <w:t>agreement</w:t>
      </w:r>
      <w:r w:rsidRPr="00673C42">
        <w:rPr>
          <w:rFonts w:ascii="Calibri" w:hAnsi="Calibri"/>
          <w:lang w:val="en-GB"/>
        </w:rPr>
        <w:t xml:space="preserve"> written by the </w:t>
      </w:r>
      <w:r w:rsidR="007C1A59" w:rsidRPr="00673C42">
        <w:rPr>
          <w:rFonts w:ascii="Calibri" w:hAnsi="Calibri"/>
          <w:lang w:val="en-GB"/>
        </w:rPr>
        <w:t>U</w:t>
      </w:r>
      <w:r w:rsidRPr="00673C42">
        <w:rPr>
          <w:rFonts w:ascii="Calibri" w:hAnsi="Calibri"/>
          <w:lang w:val="en-GB"/>
        </w:rPr>
        <w:t>niversity</w:t>
      </w:r>
      <w:r w:rsidR="00673C42">
        <w:rPr>
          <w:rFonts w:ascii="Calibri" w:hAnsi="Calibri"/>
          <w:lang w:val="en-GB"/>
        </w:rPr>
        <w:t>’s lawyers</w:t>
      </w:r>
      <w:r w:rsidRPr="00673C42">
        <w:rPr>
          <w:rFonts w:ascii="Calibri" w:hAnsi="Calibri"/>
          <w:lang w:val="en-GB"/>
        </w:rPr>
        <w:t xml:space="preserve"> to protect them in a live p</w:t>
      </w:r>
      <w:r w:rsidR="007C1A59" w:rsidRPr="00673C42">
        <w:rPr>
          <w:rFonts w:ascii="Calibri" w:hAnsi="Calibri"/>
          <w:lang w:val="en-GB"/>
        </w:rPr>
        <w:t xml:space="preserve">roject with clients. In the </w:t>
      </w:r>
      <w:r w:rsidR="00CA22F5" w:rsidRPr="00673C42">
        <w:rPr>
          <w:rFonts w:ascii="Calibri" w:hAnsi="Calibri"/>
          <w:lang w:val="en-GB"/>
        </w:rPr>
        <w:t>furore</w:t>
      </w:r>
      <w:r w:rsidRPr="00673C42">
        <w:rPr>
          <w:rFonts w:ascii="Calibri" w:hAnsi="Calibri"/>
          <w:lang w:val="en-GB"/>
        </w:rPr>
        <w:t xml:space="preserve"> that followed it dawned on me that the problem was not the fine detail committed to print, but </w:t>
      </w:r>
      <w:r w:rsidR="00673C42">
        <w:rPr>
          <w:rFonts w:ascii="Calibri" w:hAnsi="Calibri"/>
          <w:lang w:val="en-GB"/>
        </w:rPr>
        <w:t>the</w:t>
      </w:r>
      <w:r w:rsidRPr="00673C42">
        <w:rPr>
          <w:rFonts w:ascii="Calibri" w:hAnsi="Calibri"/>
          <w:lang w:val="en-GB"/>
        </w:rPr>
        <w:t xml:space="preserve"> fundamental premise</w:t>
      </w:r>
      <w:r w:rsidR="00673C42">
        <w:rPr>
          <w:rFonts w:ascii="Calibri" w:hAnsi="Calibri"/>
          <w:lang w:val="en-GB"/>
        </w:rPr>
        <w:t xml:space="preserve"> that</w:t>
      </w:r>
      <w:r w:rsidRPr="00673C42">
        <w:rPr>
          <w:rFonts w:ascii="Calibri" w:hAnsi="Calibri"/>
          <w:lang w:val="en-GB"/>
        </w:rPr>
        <w:t xml:space="preserve"> </w:t>
      </w:r>
      <w:r w:rsidR="00673C42">
        <w:rPr>
          <w:rFonts w:ascii="Calibri" w:hAnsi="Calibri"/>
          <w:lang w:val="en-GB"/>
        </w:rPr>
        <w:t>in an</w:t>
      </w:r>
      <w:r w:rsidRPr="00673C42">
        <w:rPr>
          <w:rFonts w:ascii="Calibri" w:hAnsi="Calibri"/>
          <w:lang w:val="en-GB"/>
        </w:rPr>
        <w:t xml:space="preserve"> art school</w:t>
      </w:r>
      <w:r w:rsidR="00660329">
        <w:rPr>
          <w:rFonts w:ascii="Calibri" w:hAnsi="Calibri"/>
          <w:lang w:val="en-GB"/>
        </w:rPr>
        <w:t>-</w:t>
      </w:r>
      <w:r w:rsidRPr="00673C42">
        <w:rPr>
          <w:rFonts w:ascii="Calibri" w:hAnsi="Calibri"/>
          <w:lang w:val="en-GB"/>
        </w:rPr>
        <w:t xml:space="preserve">client collaboration the client gets first </w:t>
      </w:r>
      <w:r w:rsidR="008E680D" w:rsidRPr="00673C42">
        <w:rPr>
          <w:rFonts w:ascii="Calibri" w:hAnsi="Calibri"/>
          <w:lang w:val="en-GB"/>
        </w:rPr>
        <w:t>refusal</w:t>
      </w:r>
      <w:r w:rsidRPr="00673C42">
        <w:rPr>
          <w:rFonts w:ascii="Calibri" w:hAnsi="Calibri"/>
          <w:lang w:val="en-GB"/>
        </w:rPr>
        <w:t>. This refers to the exclusivity period that the clients get in relation to the students</w:t>
      </w:r>
      <w:r w:rsidR="00673C42">
        <w:rPr>
          <w:rFonts w:ascii="Calibri" w:hAnsi="Calibri"/>
          <w:lang w:val="en-GB"/>
        </w:rPr>
        <w:t>’</w:t>
      </w:r>
      <w:r w:rsidRPr="00673C42">
        <w:rPr>
          <w:rFonts w:ascii="Calibri" w:hAnsi="Calibri"/>
          <w:lang w:val="en-GB"/>
        </w:rPr>
        <w:t xml:space="preserve"> work whilst deciding whether to develop it or not. The students were more interested in sharing their ideas via twitter, </w:t>
      </w:r>
      <w:proofErr w:type="spellStart"/>
      <w:r w:rsidRPr="00673C42">
        <w:rPr>
          <w:rFonts w:ascii="Calibri" w:hAnsi="Calibri"/>
          <w:lang w:val="en-GB"/>
        </w:rPr>
        <w:t>facebo</w:t>
      </w:r>
      <w:r w:rsidR="00F341A6" w:rsidRPr="00673C42">
        <w:rPr>
          <w:rFonts w:ascii="Calibri" w:hAnsi="Calibri"/>
          <w:lang w:val="en-GB"/>
        </w:rPr>
        <w:t>ok</w:t>
      </w:r>
      <w:proofErr w:type="spellEnd"/>
      <w:r w:rsidR="00F341A6" w:rsidRPr="00673C42">
        <w:rPr>
          <w:rFonts w:ascii="Calibri" w:hAnsi="Calibri"/>
          <w:lang w:val="en-GB"/>
        </w:rPr>
        <w:t xml:space="preserve"> or blogs than</w:t>
      </w:r>
      <w:r w:rsidRPr="00673C42">
        <w:rPr>
          <w:rFonts w:ascii="Calibri" w:hAnsi="Calibri"/>
          <w:lang w:val="en-GB"/>
        </w:rPr>
        <w:t xml:space="preserve"> waiting to see if the client will actually</w:t>
      </w:r>
      <w:r w:rsidR="00457FE8" w:rsidRPr="00673C42">
        <w:rPr>
          <w:rFonts w:ascii="Calibri" w:hAnsi="Calibri"/>
          <w:lang w:val="en-GB"/>
        </w:rPr>
        <w:t xml:space="preserve"> take on their idea. In reflecting on this storm in a teacup I realised that this small act of fury represented a much bigger, more profound issue. </w:t>
      </w:r>
    </w:p>
    <w:p w:rsidR="00457FE8" w:rsidRPr="00673C42" w:rsidRDefault="00457FE8" w:rsidP="005A288B">
      <w:pPr>
        <w:rPr>
          <w:rFonts w:ascii="Calibri" w:hAnsi="Calibri"/>
          <w:lang w:val="en-GB"/>
        </w:rPr>
      </w:pPr>
    </w:p>
    <w:p w:rsidR="00E82AD0" w:rsidRPr="00673C42" w:rsidRDefault="00457FE8" w:rsidP="005A288B">
      <w:pPr>
        <w:rPr>
          <w:rFonts w:ascii="Calibri" w:hAnsi="Calibri"/>
          <w:lang w:val="en-GB"/>
        </w:rPr>
      </w:pPr>
      <w:r w:rsidRPr="00673C42">
        <w:rPr>
          <w:rFonts w:ascii="Calibri" w:hAnsi="Calibri"/>
          <w:lang w:val="en-GB"/>
        </w:rPr>
        <w:t xml:space="preserve">The </w:t>
      </w:r>
      <w:r w:rsidR="00B3691D" w:rsidRPr="00673C42">
        <w:rPr>
          <w:rFonts w:ascii="Calibri" w:hAnsi="Calibri"/>
          <w:lang w:val="en-GB"/>
        </w:rPr>
        <w:t>traditional</w:t>
      </w:r>
      <w:r w:rsidRPr="00673C42">
        <w:rPr>
          <w:rFonts w:ascii="Calibri" w:hAnsi="Calibri"/>
          <w:lang w:val="en-GB"/>
        </w:rPr>
        <w:t xml:space="preserve"> premise of design education is based on a commercial paradigm</w:t>
      </w:r>
      <w:r w:rsidR="00673C42">
        <w:rPr>
          <w:rFonts w:ascii="Calibri" w:hAnsi="Calibri"/>
          <w:lang w:val="en-GB"/>
        </w:rPr>
        <w:t>:</w:t>
      </w:r>
      <w:r w:rsidRPr="00673C42">
        <w:rPr>
          <w:rFonts w:ascii="Calibri" w:hAnsi="Calibri"/>
          <w:lang w:val="en-GB"/>
        </w:rPr>
        <w:t xml:space="preserve"> students are taught</w:t>
      </w:r>
      <w:r w:rsidR="001757DC">
        <w:rPr>
          <w:rFonts w:ascii="Calibri" w:hAnsi="Calibri"/>
          <w:lang w:val="en-GB"/>
        </w:rPr>
        <w:t xml:space="preserve"> the skills of the profession with the intention</w:t>
      </w:r>
      <w:r w:rsidRPr="00673C42">
        <w:rPr>
          <w:rFonts w:ascii="Calibri" w:hAnsi="Calibri"/>
          <w:lang w:val="en-GB"/>
        </w:rPr>
        <w:t xml:space="preserve"> </w:t>
      </w:r>
      <w:r w:rsidR="001757DC">
        <w:rPr>
          <w:rFonts w:ascii="Calibri" w:hAnsi="Calibri"/>
          <w:lang w:val="en-GB"/>
        </w:rPr>
        <w:t>of moving</w:t>
      </w:r>
      <w:r w:rsidRPr="00673C42">
        <w:rPr>
          <w:rFonts w:ascii="Calibri" w:hAnsi="Calibri"/>
          <w:lang w:val="en-GB"/>
        </w:rPr>
        <w:t xml:space="preserve"> into </w:t>
      </w:r>
      <w:r w:rsidR="00465CFA" w:rsidRPr="00673C42">
        <w:rPr>
          <w:rFonts w:ascii="Calibri" w:hAnsi="Calibri"/>
          <w:lang w:val="en-GB"/>
        </w:rPr>
        <w:t>th</w:t>
      </w:r>
      <w:r w:rsidR="001757DC">
        <w:rPr>
          <w:rFonts w:ascii="Calibri" w:hAnsi="Calibri"/>
          <w:lang w:val="en-GB"/>
        </w:rPr>
        <w:t>at</w:t>
      </w:r>
      <w:r w:rsidR="00465CFA" w:rsidRPr="00673C42">
        <w:rPr>
          <w:rFonts w:ascii="Calibri" w:hAnsi="Calibri"/>
          <w:lang w:val="en-GB"/>
        </w:rPr>
        <w:t xml:space="preserve"> profession upon graduation. </w:t>
      </w:r>
      <w:r w:rsidR="008E680D" w:rsidRPr="00673C42">
        <w:rPr>
          <w:rFonts w:ascii="Calibri" w:hAnsi="Calibri"/>
          <w:lang w:val="en-GB"/>
        </w:rPr>
        <w:t>My hypothesis is that</w:t>
      </w:r>
      <w:r w:rsidR="00465CFA" w:rsidRPr="00673C42">
        <w:rPr>
          <w:rFonts w:ascii="Calibri" w:hAnsi="Calibri"/>
          <w:lang w:val="en-GB"/>
        </w:rPr>
        <w:t xml:space="preserve"> this is what art schools think the students want but </w:t>
      </w:r>
      <w:r w:rsidR="00673C42">
        <w:rPr>
          <w:rFonts w:ascii="Calibri" w:hAnsi="Calibri"/>
          <w:lang w:val="en-GB"/>
        </w:rPr>
        <w:t xml:space="preserve">is </w:t>
      </w:r>
      <w:r w:rsidR="00465CFA" w:rsidRPr="00673C42">
        <w:rPr>
          <w:rFonts w:ascii="Calibri" w:hAnsi="Calibri"/>
          <w:lang w:val="en-GB"/>
        </w:rPr>
        <w:t xml:space="preserve">not actually a position that reflects the sensibilities of a new generation of designers. </w:t>
      </w:r>
      <w:r w:rsidR="00F341A6" w:rsidRPr="00673C42">
        <w:rPr>
          <w:rFonts w:ascii="Calibri" w:hAnsi="Calibri"/>
          <w:lang w:val="en-GB"/>
        </w:rPr>
        <w:t>This mismatch</w:t>
      </w:r>
      <w:r w:rsidR="00B3691D" w:rsidRPr="00673C42">
        <w:rPr>
          <w:rFonts w:ascii="Calibri" w:hAnsi="Calibri"/>
          <w:lang w:val="en-GB"/>
        </w:rPr>
        <w:t xml:space="preserve"> in intentions</w:t>
      </w:r>
      <w:r w:rsidR="00F341A6" w:rsidRPr="00673C42">
        <w:rPr>
          <w:rFonts w:ascii="Calibri" w:hAnsi="Calibri"/>
          <w:lang w:val="en-GB"/>
        </w:rPr>
        <w:t xml:space="preserve"> prompted </w:t>
      </w:r>
      <w:r w:rsidR="00B3691D" w:rsidRPr="00673C42">
        <w:rPr>
          <w:rFonts w:ascii="Calibri" w:hAnsi="Calibri"/>
          <w:lang w:val="en-GB"/>
        </w:rPr>
        <w:t>the following enquiry. This is something of a personal positioning exercise</w:t>
      </w:r>
      <w:r w:rsidR="00673C42">
        <w:rPr>
          <w:rFonts w:ascii="Calibri" w:hAnsi="Calibri"/>
          <w:lang w:val="en-GB"/>
        </w:rPr>
        <w:t>:</w:t>
      </w:r>
      <w:r w:rsidR="00B3691D" w:rsidRPr="00673C42">
        <w:rPr>
          <w:rFonts w:ascii="Calibri" w:hAnsi="Calibri"/>
          <w:lang w:val="en-GB"/>
        </w:rPr>
        <w:t xml:space="preserve"> I don’t profess to have all the answers</w:t>
      </w:r>
      <w:r w:rsidR="00673C42">
        <w:rPr>
          <w:rFonts w:ascii="Calibri" w:hAnsi="Calibri"/>
          <w:lang w:val="en-GB"/>
        </w:rPr>
        <w:t xml:space="preserve"> but</w:t>
      </w:r>
      <w:r w:rsidR="00B3691D" w:rsidRPr="00673C42">
        <w:rPr>
          <w:rFonts w:ascii="Calibri" w:hAnsi="Calibri"/>
          <w:lang w:val="en-GB"/>
        </w:rPr>
        <w:t xml:space="preserve"> I </w:t>
      </w:r>
      <w:r w:rsidR="008E680D" w:rsidRPr="00673C42">
        <w:rPr>
          <w:rFonts w:ascii="Calibri" w:hAnsi="Calibri"/>
          <w:lang w:val="en-GB"/>
        </w:rPr>
        <w:t xml:space="preserve">do </w:t>
      </w:r>
      <w:r w:rsidR="00B3691D" w:rsidRPr="00673C42">
        <w:rPr>
          <w:rFonts w:ascii="Calibri" w:hAnsi="Calibri"/>
          <w:lang w:val="en-GB"/>
        </w:rPr>
        <w:t>have a number of observations</w:t>
      </w:r>
      <w:r w:rsidR="008E680D" w:rsidRPr="00673C42">
        <w:rPr>
          <w:rFonts w:ascii="Calibri" w:hAnsi="Calibri"/>
          <w:lang w:val="en-GB"/>
        </w:rPr>
        <w:t>,</w:t>
      </w:r>
      <w:r w:rsidR="00B3691D" w:rsidRPr="00673C42">
        <w:rPr>
          <w:rFonts w:ascii="Calibri" w:hAnsi="Calibri"/>
          <w:lang w:val="en-GB"/>
        </w:rPr>
        <w:t xml:space="preserve"> which have resulted in a lot of questions</w:t>
      </w:r>
      <w:r w:rsidR="00E82AD0" w:rsidRPr="00673C42">
        <w:rPr>
          <w:rFonts w:ascii="Calibri" w:hAnsi="Calibri"/>
          <w:lang w:val="en-GB"/>
        </w:rPr>
        <w:t>.</w:t>
      </w:r>
    </w:p>
    <w:p w:rsidR="00E82AD0" w:rsidRPr="00673C42" w:rsidRDefault="00E82AD0" w:rsidP="005A288B">
      <w:pPr>
        <w:rPr>
          <w:rFonts w:ascii="Calibri" w:hAnsi="Calibri"/>
          <w:lang w:val="en-GB"/>
        </w:rPr>
      </w:pPr>
    </w:p>
    <w:p w:rsidR="004C16DF" w:rsidRDefault="004C16DF" w:rsidP="005A288B">
      <w:pPr>
        <w:rPr>
          <w:rFonts w:ascii="Calibri" w:hAnsi="Calibri"/>
          <w:b/>
          <w:lang w:val="en-GB"/>
        </w:rPr>
      </w:pPr>
      <w:r>
        <w:rPr>
          <w:rFonts w:ascii="Calibri" w:hAnsi="Calibri"/>
          <w:b/>
          <w:lang w:val="en-GB"/>
        </w:rPr>
        <w:t>Sharing</w:t>
      </w:r>
      <w:r w:rsidR="00B147BD">
        <w:rPr>
          <w:rFonts w:ascii="Calibri" w:hAnsi="Calibri"/>
          <w:b/>
          <w:lang w:val="en-GB"/>
        </w:rPr>
        <w:t>,</w:t>
      </w:r>
      <w:r>
        <w:rPr>
          <w:rFonts w:ascii="Calibri" w:hAnsi="Calibri"/>
          <w:b/>
          <w:lang w:val="en-GB"/>
        </w:rPr>
        <w:t xml:space="preserve"> Branding</w:t>
      </w:r>
      <w:r w:rsidR="00B147BD">
        <w:rPr>
          <w:rFonts w:ascii="Calibri" w:hAnsi="Calibri"/>
          <w:b/>
          <w:lang w:val="en-GB"/>
        </w:rPr>
        <w:t xml:space="preserve"> and Identity</w:t>
      </w:r>
    </w:p>
    <w:p w:rsidR="004C16DF" w:rsidRPr="004C16DF" w:rsidRDefault="004C16DF" w:rsidP="005A288B">
      <w:pPr>
        <w:rPr>
          <w:rFonts w:ascii="Calibri" w:hAnsi="Calibri"/>
          <w:b/>
          <w:lang w:val="en-GB"/>
        </w:rPr>
      </w:pPr>
    </w:p>
    <w:p w:rsidR="004F01D3" w:rsidRPr="00673C42" w:rsidRDefault="00FA6596" w:rsidP="005A288B">
      <w:pPr>
        <w:rPr>
          <w:rFonts w:ascii="Calibri" w:hAnsi="Calibri"/>
          <w:lang w:val="en-GB"/>
        </w:rPr>
      </w:pPr>
      <w:r w:rsidRPr="00673C42">
        <w:rPr>
          <w:rFonts w:ascii="Calibri" w:hAnsi="Calibri"/>
          <w:lang w:val="en-GB"/>
        </w:rPr>
        <w:t>So, whe</w:t>
      </w:r>
      <w:r w:rsidR="007F51A8" w:rsidRPr="00673C42">
        <w:rPr>
          <w:rFonts w:ascii="Calibri" w:hAnsi="Calibri"/>
          <w:lang w:val="en-GB"/>
        </w:rPr>
        <w:t xml:space="preserve">re to begin? </w:t>
      </w:r>
    </w:p>
    <w:p w:rsidR="004F01D3" w:rsidRPr="00673C42" w:rsidRDefault="004F01D3" w:rsidP="005A288B">
      <w:pPr>
        <w:rPr>
          <w:rFonts w:ascii="Calibri" w:hAnsi="Calibri"/>
          <w:lang w:val="en-GB"/>
        </w:rPr>
      </w:pPr>
    </w:p>
    <w:p w:rsidR="000E7066" w:rsidRDefault="007F51A8" w:rsidP="005A288B">
      <w:pPr>
        <w:rPr>
          <w:rFonts w:ascii="Calibri" w:hAnsi="Calibri"/>
          <w:color w:val="008000"/>
          <w:lang w:val="en-GB"/>
        </w:rPr>
      </w:pPr>
      <w:r w:rsidRPr="00673C42">
        <w:rPr>
          <w:rFonts w:ascii="Calibri" w:hAnsi="Calibri"/>
          <w:lang w:val="en-GB"/>
        </w:rPr>
        <w:t>Let</w:t>
      </w:r>
      <w:r w:rsidR="004306A8">
        <w:rPr>
          <w:rFonts w:ascii="Calibri" w:hAnsi="Calibri"/>
          <w:lang w:val="en-GB"/>
        </w:rPr>
        <w:t>’</w:t>
      </w:r>
      <w:r w:rsidRPr="00673C42">
        <w:rPr>
          <w:rFonts w:ascii="Calibri" w:hAnsi="Calibri"/>
          <w:lang w:val="en-GB"/>
        </w:rPr>
        <w:t>s start with this</w:t>
      </w:r>
      <w:r w:rsidR="00FA6596" w:rsidRPr="00673C42">
        <w:rPr>
          <w:rFonts w:ascii="Calibri" w:hAnsi="Calibri"/>
          <w:lang w:val="en-GB"/>
        </w:rPr>
        <w:t xml:space="preserve"> idea of </w:t>
      </w:r>
      <w:r w:rsidRPr="00673C42">
        <w:rPr>
          <w:rFonts w:ascii="Calibri" w:hAnsi="Calibri"/>
          <w:lang w:val="en-GB"/>
        </w:rPr>
        <w:t>sharing your ideas and your work</w:t>
      </w:r>
      <w:r w:rsidR="008722BE" w:rsidRPr="00673C42">
        <w:rPr>
          <w:rFonts w:ascii="Calibri" w:hAnsi="Calibri"/>
          <w:lang w:val="en-GB"/>
        </w:rPr>
        <w:t xml:space="preserve">. The open source community grew out of programming and software, the term </w:t>
      </w:r>
      <w:r w:rsidR="004306A8">
        <w:rPr>
          <w:rFonts w:ascii="Calibri" w:hAnsi="Calibri"/>
          <w:lang w:val="en-GB"/>
        </w:rPr>
        <w:t>‘</w:t>
      </w:r>
      <w:r w:rsidR="003A1323" w:rsidRPr="003A1323">
        <w:rPr>
          <w:rFonts w:ascii="Calibri" w:hAnsi="Calibri"/>
          <w:lang w:val="en-GB"/>
        </w:rPr>
        <w:t>hacking</w:t>
      </w:r>
      <w:r w:rsidR="004306A8">
        <w:rPr>
          <w:rFonts w:ascii="Calibri" w:hAnsi="Calibri"/>
          <w:lang w:val="en-GB"/>
        </w:rPr>
        <w:t>’</w:t>
      </w:r>
      <w:r w:rsidR="008722BE" w:rsidRPr="00673C42">
        <w:rPr>
          <w:rFonts w:ascii="Calibri" w:hAnsi="Calibri"/>
          <w:lang w:val="en-GB"/>
        </w:rPr>
        <w:t xml:space="preserve"> was designated</w:t>
      </w:r>
      <w:r w:rsidR="00077663" w:rsidRPr="00673C42">
        <w:rPr>
          <w:rFonts w:ascii="Calibri" w:hAnsi="Calibri"/>
          <w:lang w:val="en-GB"/>
        </w:rPr>
        <w:t xml:space="preserve"> by the community</w:t>
      </w:r>
      <w:r w:rsidR="008722BE" w:rsidRPr="00673C42">
        <w:rPr>
          <w:rFonts w:ascii="Calibri" w:hAnsi="Calibri"/>
          <w:lang w:val="en-GB"/>
        </w:rPr>
        <w:t xml:space="preserve"> to describe the act of improvisation and tweaking of work by other </w:t>
      </w:r>
      <w:r w:rsidR="004306A8">
        <w:rPr>
          <w:rFonts w:ascii="Calibri" w:hAnsi="Calibri"/>
          <w:lang w:val="en-GB"/>
        </w:rPr>
        <w:t xml:space="preserve">community </w:t>
      </w:r>
      <w:r w:rsidR="008722BE" w:rsidRPr="00673C42">
        <w:rPr>
          <w:rFonts w:ascii="Calibri" w:hAnsi="Calibri"/>
          <w:lang w:val="en-GB"/>
        </w:rPr>
        <w:t>members.</w:t>
      </w:r>
      <w:r w:rsidR="00AD523D" w:rsidRPr="00673C42">
        <w:rPr>
          <w:rFonts w:ascii="Calibri" w:hAnsi="Calibri"/>
          <w:lang w:val="en-GB"/>
        </w:rPr>
        <w:t xml:space="preserve"> </w:t>
      </w:r>
      <w:r w:rsidR="00A11A81" w:rsidRPr="00673C42">
        <w:rPr>
          <w:rFonts w:ascii="Calibri" w:hAnsi="Calibri"/>
          <w:lang w:val="en-GB"/>
        </w:rPr>
        <w:t xml:space="preserve"> </w:t>
      </w:r>
      <w:r w:rsidR="008722BE" w:rsidRPr="00673C42">
        <w:rPr>
          <w:rFonts w:ascii="Calibri" w:hAnsi="Calibri"/>
          <w:lang w:val="en-GB"/>
        </w:rPr>
        <w:t>It was expected that other members would build upon your</w:t>
      </w:r>
      <w:r w:rsidR="00077663" w:rsidRPr="00673C42">
        <w:rPr>
          <w:rFonts w:ascii="Calibri" w:hAnsi="Calibri"/>
          <w:lang w:val="en-GB"/>
        </w:rPr>
        <w:t xml:space="preserve"> ideas and make new iterations</w:t>
      </w:r>
      <w:r w:rsidR="004306A8">
        <w:rPr>
          <w:rFonts w:ascii="Calibri" w:hAnsi="Calibri"/>
          <w:lang w:val="en-GB"/>
        </w:rPr>
        <w:t>.  Crucially,</w:t>
      </w:r>
      <w:r w:rsidR="00077663" w:rsidRPr="00673C42">
        <w:rPr>
          <w:rFonts w:ascii="Calibri" w:hAnsi="Calibri"/>
          <w:lang w:val="en-GB"/>
        </w:rPr>
        <w:t xml:space="preserve"> this</w:t>
      </w:r>
      <w:r w:rsidR="004F01D3" w:rsidRPr="00673C42">
        <w:rPr>
          <w:rFonts w:ascii="Calibri" w:hAnsi="Calibri"/>
          <w:lang w:val="en-GB"/>
        </w:rPr>
        <w:t xml:space="preserve"> was recognised as a good thing!</w:t>
      </w:r>
      <w:r w:rsidR="00077663" w:rsidRPr="00673C42">
        <w:rPr>
          <w:rFonts w:ascii="Calibri" w:hAnsi="Calibri"/>
          <w:lang w:val="en-GB"/>
        </w:rPr>
        <w:t xml:space="preserve"> </w:t>
      </w:r>
      <w:r w:rsidR="004306A8">
        <w:rPr>
          <w:rFonts w:ascii="Calibri" w:hAnsi="Calibri"/>
          <w:lang w:val="en-GB"/>
        </w:rPr>
        <w:t xml:space="preserve"> </w:t>
      </w:r>
      <w:r w:rsidR="008B2B7B" w:rsidRPr="00673C42">
        <w:rPr>
          <w:rFonts w:ascii="Calibri" w:hAnsi="Calibri"/>
          <w:lang w:val="en-GB"/>
        </w:rPr>
        <w:t>Almost exactly as the art school was realizing the potential capital return on Intellectual Property, the programming community</w:t>
      </w:r>
      <w:r w:rsidR="004306A8">
        <w:rPr>
          <w:rFonts w:ascii="Calibri" w:hAnsi="Calibri"/>
          <w:lang w:val="en-GB"/>
        </w:rPr>
        <w:t>,</w:t>
      </w:r>
      <w:r w:rsidR="008B2B7B" w:rsidRPr="00673C42">
        <w:rPr>
          <w:rFonts w:ascii="Calibri" w:hAnsi="Calibri"/>
          <w:lang w:val="en-GB"/>
        </w:rPr>
        <w:t xml:space="preserve"> with the advent of the nascent </w:t>
      </w:r>
      <w:r w:rsidR="00CA22F5" w:rsidRPr="00673C42">
        <w:rPr>
          <w:rFonts w:ascii="Calibri" w:hAnsi="Calibri"/>
          <w:lang w:val="en-GB"/>
        </w:rPr>
        <w:t>Internet</w:t>
      </w:r>
      <w:r w:rsidR="004306A8">
        <w:rPr>
          <w:rFonts w:ascii="Calibri" w:hAnsi="Calibri"/>
          <w:lang w:val="en-GB"/>
        </w:rPr>
        <w:t>,</w:t>
      </w:r>
      <w:r w:rsidR="008B2B7B" w:rsidRPr="00673C42">
        <w:rPr>
          <w:rFonts w:ascii="Calibri" w:hAnsi="Calibri"/>
          <w:lang w:val="en-GB"/>
        </w:rPr>
        <w:t xml:space="preserve"> was recognising the importance of being open</w:t>
      </w:r>
      <w:r w:rsidR="004F01D3" w:rsidRPr="00673C42">
        <w:rPr>
          <w:rFonts w:ascii="Calibri" w:hAnsi="Calibri"/>
          <w:lang w:val="en-GB"/>
        </w:rPr>
        <w:t>!</w:t>
      </w:r>
      <w:r w:rsidR="008B2B7B" w:rsidRPr="00673C42">
        <w:rPr>
          <w:rFonts w:ascii="Calibri" w:hAnsi="Calibri"/>
          <w:lang w:val="en-GB"/>
        </w:rPr>
        <w:t xml:space="preserve"> Universal software</w:t>
      </w:r>
      <w:r w:rsidR="0088534E" w:rsidRPr="00673C42">
        <w:rPr>
          <w:rFonts w:ascii="Calibri" w:hAnsi="Calibri"/>
          <w:lang w:val="en-GB"/>
        </w:rPr>
        <w:t xml:space="preserve"> su</w:t>
      </w:r>
      <w:r w:rsidR="00077663" w:rsidRPr="00673C42">
        <w:rPr>
          <w:rFonts w:ascii="Calibri" w:hAnsi="Calibri"/>
          <w:lang w:val="en-GB"/>
        </w:rPr>
        <w:t xml:space="preserve">ch as Linux and Mozilla’s Firefox </w:t>
      </w:r>
      <w:r w:rsidR="004306A8">
        <w:rPr>
          <w:rFonts w:ascii="Calibri" w:hAnsi="Calibri"/>
          <w:lang w:val="en-GB"/>
        </w:rPr>
        <w:t>has grown</w:t>
      </w:r>
      <w:r w:rsidR="004306A8" w:rsidRPr="00673C42">
        <w:rPr>
          <w:rFonts w:ascii="Calibri" w:hAnsi="Calibri"/>
          <w:lang w:val="en-GB"/>
        </w:rPr>
        <w:t xml:space="preserve"> </w:t>
      </w:r>
      <w:r w:rsidR="00077663" w:rsidRPr="00673C42">
        <w:rPr>
          <w:rFonts w:ascii="Calibri" w:hAnsi="Calibri"/>
          <w:lang w:val="en-GB"/>
        </w:rPr>
        <w:t>out of this</w:t>
      </w:r>
      <w:r w:rsidR="0088534E" w:rsidRPr="00673C42">
        <w:rPr>
          <w:rFonts w:ascii="Calibri" w:hAnsi="Calibri"/>
          <w:lang w:val="en-GB"/>
        </w:rPr>
        <w:t xml:space="preserve"> hacking</w:t>
      </w:r>
      <w:r w:rsidR="00077663" w:rsidRPr="00673C42">
        <w:rPr>
          <w:rFonts w:ascii="Calibri" w:hAnsi="Calibri"/>
          <w:lang w:val="en-GB"/>
        </w:rPr>
        <w:t xml:space="preserve"> process.</w:t>
      </w:r>
      <w:r w:rsidR="00077663" w:rsidRPr="00673C42">
        <w:rPr>
          <w:rFonts w:ascii="Calibri" w:hAnsi="Calibri"/>
          <w:color w:val="008000"/>
          <w:lang w:val="en-GB"/>
        </w:rPr>
        <w:t xml:space="preserve"> </w:t>
      </w:r>
    </w:p>
    <w:p w:rsidR="000E7066" w:rsidRPr="00673C42" w:rsidRDefault="000E7066" w:rsidP="005A288B">
      <w:pPr>
        <w:rPr>
          <w:rFonts w:ascii="Calibri" w:hAnsi="Calibri"/>
          <w:lang w:val="en-GB"/>
        </w:rPr>
      </w:pPr>
    </w:p>
    <w:p w:rsidR="009546FC" w:rsidRPr="00673C42" w:rsidRDefault="000E7066" w:rsidP="005A288B">
      <w:pPr>
        <w:rPr>
          <w:rFonts w:ascii="Calibri" w:hAnsi="Calibri"/>
          <w:lang w:val="en-GB"/>
        </w:rPr>
      </w:pPr>
      <w:r w:rsidRPr="00673C42">
        <w:rPr>
          <w:rFonts w:ascii="Calibri" w:hAnsi="Calibri"/>
          <w:lang w:val="en-GB"/>
        </w:rPr>
        <w:t>Recently</w:t>
      </w:r>
      <w:r w:rsidR="0081212B" w:rsidRPr="00673C42">
        <w:rPr>
          <w:rFonts w:ascii="Calibri" w:hAnsi="Calibri"/>
          <w:lang w:val="en-GB"/>
        </w:rPr>
        <w:t>,</w:t>
      </w:r>
      <w:r w:rsidRPr="00673C42">
        <w:rPr>
          <w:rFonts w:ascii="Calibri" w:hAnsi="Calibri"/>
          <w:lang w:val="en-GB"/>
        </w:rPr>
        <w:t xml:space="preserve"> on a train journey with Julia </w:t>
      </w:r>
      <w:proofErr w:type="spellStart"/>
      <w:r w:rsidRPr="00673C42">
        <w:rPr>
          <w:rFonts w:ascii="Calibri" w:hAnsi="Calibri"/>
          <w:lang w:val="en-GB"/>
        </w:rPr>
        <w:t>Rowntree</w:t>
      </w:r>
      <w:proofErr w:type="spellEnd"/>
      <w:r w:rsidRPr="00673C42">
        <w:rPr>
          <w:rFonts w:ascii="Calibri" w:hAnsi="Calibri"/>
          <w:lang w:val="en-GB"/>
        </w:rPr>
        <w:t xml:space="preserve"> of</w:t>
      </w:r>
      <w:r w:rsidR="00731BC2">
        <w:rPr>
          <w:rFonts w:ascii="Calibri" w:hAnsi="Calibri"/>
          <w:lang w:val="en-GB"/>
        </w:rPr>
        <w:t xml:space="preserve"> the independent arts group</w:t>
      </w:r>
      <w:r w:rsidRPr="00673C42">
        <w:rPr>
          <w:rFonts w:ascii="Calibri" w:hAnsi="Calibri"/>
          <w:lang w:val="en-GB"/>
        </w:rPr>
        <w:t xml:space="preserve"> </w:t>
      </w:r>
      <w:proofErr w:type="spellStart"/>
      <w:r w:rsidRPr="00673C42">
        <w:rPr>
          <w:rFonts w:ascii="Calibri" w:hAnsi="Calibri"/>
          <w:lang w:val="en-GB"/>
        </w:rPr>
        <w:t>Clayground</w:t>
      </w:r>
      <w:proofErr w:type="spellEnd"/>
      <w:r w:rsidRPr="00673C42">
        <w:rPr>
          <w:rFonts w:ascii="Calibri" w:hAnsi="Calibri"/>
          <w:lang w:val="en-GB"/>
        </w:rPr>
        <w:t xml:space="preserve"> Collective, I was talking about</w:t>
      </w:r>
      <w:r w:rsidR="00A66EDD" w:rsidRPr="00673C42">
        <w:rPr>
          <w:rFonts w:ascii="Calibri" w:hAnsi="Calibri"/>
          <w:lang w:val="en-GB"/>
        </w:rPr>
        <w:t xml:space="preserve"> </w:t>
      </w:r>
      <w:r w:rsidR="00626073">
        <w:rPr>
          <w:rFonts w:ascii="Calibri" w:hAnsi="Calibri"/>
          <w:lang w:val="en-GB"/>
        </w:rPr>
        <w:t xml:space="preserve">how </w:t>
      </w:r>
      <w:r w:rsidR="00A66EDD" w:rsidRPr="00673C42">
        <w:rPr>
          <w:rFonts w:ascii="Calibri" w:hAnsi="Calibri"/>
          <w:lang w:val="en-GB"/>
        </w:rPr>
        <w:t>one of</w:t>
      </w:r>
      <w:r w:rsidRPr="00673C42">
        <w:rPr>
          <w:rFonts w:ascii="Calibri" w:hAnsi="Calibri"/>
          <w:lang w:val="en-GB"/>
        </w:rPr>
        <w:t xml:space="preserve"> my own project</w:t>
      </w:r>
      <w:r w:rsidR="00A66EDD" w:rsidRPr="00673C42">
        <w:rPr>
          <w:rFonts w:ascii="Calibri" w:hAnsi="Calibri"/>
          <w:lang w:val="en-GB"/>
        </w:rPr>
        <w:t>s</w:t>
      </w:r>
      <w:r w:rsidRPr="00673C42">
        <w:rPr>
          <w:rFonts w:ascii="Calibri" w:hAnsi="Calibri"/>
          <w:lang w:val="en-GB"/>
        </w:rPr>
        <w:t xml:space="preserve"> need</w:t>
      </w:r>
      <w:r w:rsidR="00626073">
        <w:rPr>
          <w:rFonts w:ascii="Calibri" w:hAnsi="Calibri"/>
          <w:lang w:val="en-GB"/>
        </w:rPr>
        <w:t>ed</w:t>
      </w:r>
      <w:r w:rsidRPr="00673C42">
        <w:rPr>
          <w:rFonts w:ascii="Calibri" w:hAnsi="Calibri"/>
          <w:lang w:val="en-GB"/>
        </w:rPr>
        <w:t xml:space="preserve"> an early adopter, a big brand. Julia stopped me saying “I really hate that word </w:t>
      </w:r>
      <w:r w:rsidR="00626073">
        <w:rPr>
          <w:rFonts w:ascii="Calibri" w:hAnsi="Calibri"/>
          <w:i/>
          <w:lang w:val="en-GB"/>
        </w:rPr>
        <w:t>b</w:t>
      </w:r>
      <w:r w:rsidRPr="00673C42">
        <w:rPr>
          <w:rFonts w:ascii="Calibri" w:hAnsi="Calibri"/>
          <w:i/>
          <w:lang w:val="en-GB"/>
        </w:rPr>
        <w:t>rand</w:t>
      </w:r>
      <w:r w:rsidR="004F01D3" w:rsidRPr="00673C42">
        <w:rPr>
          <w:rFonts w:ascii="Calibri" w:hAnsi="Calibri"/>
          <w:i/>
          <w:lang w:val="en-GB"/>
        </w:rPr>
        <w:t>!</w:t>
      </w:r>
      <w:r w:rsidRPr="00673C42">
        <w:rPr>
          <w:rFonts w:ascii="Calibri" w:hAnsi="Calibri"/>
          <w:i/>
          <w:lang w:val="en-GB"/>
        </w:rPr>
        <w:t xml:space="preserve"> </w:t>
      </w:r>
      <w:r w:rsidR="004F01D3" w:rsidRPr="00673C42">
        <w:rPr>
          <w:rFonts w:ascii="Calibri" w:hAnsi="Calibri"/>
          <w:lang w:val="en-GB"/>
        </w:rPr>
        <w:t>Y</w:t>
      </w:r>
      <w:r w:rsidRPr="00673C42">
        <w:rPr>
          <w:rFonts w:ascii="Calibri" w:hAnsi="Calibri"/>
          <w:lang w:val="en-GB"/>
        </w:rPr>
        <w:t xml:space="preserve">ou know it derives from branding cattle and slaves!” </w:t>
      </w:r>
      <w:proofErr w:type="gramStart"/>
      <w:r w:rsidR="00626073">
        <w:rPr>
          <w:rFonts w:ascii="Calibri" w:hAnsi="Calibri"/>
          <w:lang w:val="en-GB"/>
        </w:rPr>
        <w:t xml:space="preserve">Further </w:t>
      </w:r>
      <w:r w:rsidR="00F06BDF" w:rsidRPr="00673C42">
        <w:rPr>
          <w:rFonts w:ascii="Calibri" w:hAnsi="Calibri"/>
          <w:lang w:val="en-GB"/>
        </w:rPr>
        <w:t>enquiry</w:t>
      </w:r>
      <w:proofErr w:type="gramEnd"/>
      <w:r w:rsidR="00F06BDF" w:rsidRPr="00673C42">
        <w:rPr>
          <w:rFonts w:ascii="Calibri" w:hAnsi="Calibri"/>
          <w:lang w:val="en-GB"/>
        </w:rPr>
        <w:t>,</w:t>
      </w:r>
      <w:r w:rsidRPr="00673C42">
        <w:rPr>
          <w:rFonts w:ascii="Calibri" w:hAnsi="Calibri"/>
          <w:lang w:val="en-GB"/>
        </w:rPr>
        <w:t xml:space="preserve"> </w:t>
      </w:r>
      <w:proofErr w:type="gramStart"/>
      <w:r w:rsidR="00626073">
        <w:rPr>
          <w:rFonts w:ascii="Calibri" w:hAnsi="Calibri"/>
          <w:lang w:val="en-GB"/>
        </w:rPr>
        <w:t>proved this to be true</w:t>
      </w:r>
      <w:proofErr w:type="gramEnd"/>
      <w:r w:rsidR="00A81407">
        <w:rPr>
          <w:rFonts w:ascii="Calibri" w:hAnsi="Calibri"/>
          <w:lang w:val="en-GB"/>
        </w:rPr>
        <w:t xml:space="preserve">.  </w:t>
      </w:r>
      <w:r w:rsidRPr="00673C42">
        <w:rPr>
          <w:rFonts w:ascii="Calibri" w:hAnsi="Calibri"/>
          <w:lang w:val="en-GB"/>
        </w:rPr>
        <w:t xml:space="preserve">Our modern use of the word is predated by the slavery definition by a few hundred years or so. How can we forget </w:t>
      </w:r>
      <w:r w:rsidR="009546FC" w:rsidRPr="00673C42">
        <w:rPr>
          <w:rFonts w:ascii="Calibri" w:hAnsi="Calibri"/>
          <w:lang w:val="en-GB"/>
        </w:rPr>
        <w:t>such a powerful association?</w:t>
      </w:r>
      <w:r w:rsidR="0088534E" w:rsidRPr="00673C42">
        <w:rPr>
          <w:rFonts w:ascii="Calibri" w:hAnsi="Calibri"/>
          <w:lang w:val="en-GB"/>
        </w:rPr>
        <w:t xml:space="preserve"> How can we countenance what it predicts? Brand slavery!</w:t>
      </w:r>
    </w:p>
    <w:p w:rsidR="009546FC" w:rsidRPr="00673C42" w:rsidRDefault="009546FC" w:rsidP="005A288B">
      <w:pPr>
        <w:rPr>
          <w:rFonts w:ascii="Calibri" w:hAnsi="Calibri"/>
          <w:lang w:val="en-GB"/>
        </w:rPr>
      </w:pPr>
    </w:p>
    <w:p w:rsidR="00E61B60" w:rsidRDefault="009546FC" w:rsidP="005A288B">
      <w:pPr>
        <w:rPr>
          <w:rFonts w:ascii="Calibri" w:hAnsi="Calibri"/>
          <w:lang w:val="en-GB"/>
        </w:rPr>
      </w:pPr>
      <w:r w:rsidRPr="00673C42">
        <w:rPr>
          <w:rFonts w:ascii="Calibri" w:hAnsi="Calibri"/>
          <w:lang w:val="en-GB"/>
        </w:rPr>
        <w:t xml:space="preserve">I read somewhere that our loyalty to brands is akin to a </w:t>
      </w:r>
      <w:r w:rsidR="00CA22F5" w:rsidRPr="00673C42">
        <w:rPr>
          <w:rFonts w:ascii="Calibri" w:hAnsi="Calibri"/>
          <w:lang w:val="en-GB"/>
        </w:rPr>
        <w:t>feudal</w:t>
      </w:r>
      <w:r w:rsidRPr="00673C42">
        <w:rPr>
          <w:rFonts w:ascii="Calibri" w:hAnsi="Calibri"/>
          <w:lang w:val="en-GB"/>
        </w:rPr>
        <w:t xml:space="preserve"> loyalty. We would bare arms for our brand, </w:t>
      </w:r>
      <w:r w:rsidR="00810438">
        <w:rPr>
          <w:rFonts w:ascii="Calibri" w:hAnsi="Calibri"/>
          <w:lang w:val="en-GB"/>
        </w:rPr>
        <w:t>emblazon ourselves with statement</w:t>
      </w:r>
      <w:r w:rsidR="00C271E1">
        <w:rPr>
          <w:rFonts w:ascii="Calibri" w:hAnsi="Calibri"/>
          <w:lang w:val="en-GB"/>
        </w:rPr>
        <w:t>s like</w:t>
      </w:r>
      <w:r w:rsidR="00810438">
        <w:rPr>
          <w:rFonts w:ascii="Calibri" w:hAnsi="Calibri"/>
          <w:lang w:val="en-GB"/>
        </w:rPr>
        <w:t xml:space="preserve"> </w:t>
      </w:r>
      <w:r w:rsidR="00AD523D" w:rsidRPr="00673C42">
        <w:rPr>
          <w:rFonts w:ascii="Calibri" w:hAnsi="Calibri"/>
          <w:lang w:val="en-GB"/>
        </w:rPr>
        <w:t xml:space="preserve">“my </w:t>
      </w:r>
      <w:proofErr w:type="spellStart"/>
      <w:r w:rsidR="00AD523D" w:rsidRPr="00673C42">
        <w:rPr>
          <w:rFonts w:ascii="Calibri" w:hAnsi="Calibri"/>
          <w:lang w:val="en-GB"/>
        </w:rPr>
        <w:t>iphone</w:t>
      </w:r>
      <w:proofErr w:type="spellEnd"/>
      <w:r w:rsidR="00AD523D" w:rsidRPr="00673C42">
        <w:rPr>
          <w:rFonts w:ascii="Calibri" w:hAnsi="Calibri"/>
          <w:lang w:val="en-GB"/>
        </w:rPr>
        <w:t xml:space="preserve"> is better than you</w:t>
      </w:r>
      <w:r w:rsidR="004F01D3" w:rsidRPr="00673C42">
        <w:rPr>
          <w:rFonts w:ascii="Calibri" w:hAnsi="Calibri"/>
          <w:lang w:val="en-GB"/>
        </w:rPr>
        <w:t>r</w:t>
      </w:r>
      <w:r w:rsidR="00AD523D" w:rsidRPr="00673C42">
        <w:rPr>
          <w:rFonts w:ascii="Calibri" w:hAnsi="Calibri"/>
          <w:lang w:val="en-GB"/>
        </w:rPr>
        <w:t xml:space="preserve"> galaxy”, etc</w:t>
      </w:r>
      <w:r w:rsidR="00810438">
        <w:rPr>
          <w:rFonts w:ascii="Calibri" w:hAnsi="Calibri"/>
          <w:lang w:val="en-GB"/>
        </w:rPr>
        <w:t>.</w:t>
      </w:r>
      <w:r w:rsidR="00AD523D" w:rsidRPr="00673C42">
        <w:rPr>
          <w:rFonts w:ascii="Calibri" w:hAnsi="Calibri"/>
          <w:lang w:val="en-GB"/>
        </w:rPr>
        <w:t xml:space="preserve"> </w:t>
      </w:r>
      <w:r w:rsidR="00810438">
        <w:rPr>
          <w:rFonts w:ascii="Calibri" w:hAnsi="Calibri"/>
          <w:lang w:val="en-GB"/>
        </w:rPr>
        <w:t xml:space="preserve"> </w:t>
      </w:r>
      <w:r w:rsidR="00AD523D" w:rsidRPr="00673C42">
        <w:rPr>
          <w:rFonts w:ascii="Calibri" w:hAnsi="Calibri"/>
          <w:lang w:val="en-GB"/>
        </w:rPr>
        <w:t>Why? What’s the big attraction? Sure</w:t>
      </w:r>
      <w:r w:rsidR="00810438">
        <w:rPr>
          <w:rFonts w:ascii="Calibri" w:hAnsi="Calibri"/>
          <w:lang w:val="en-GB"/>
        </w:rPr>
        <w:t>,</w:t>
      </w:r>
      <w:r w:rsidR="00AD523D" w:rsidRPr="00673C42">
        <w:rPr>
          <w:rFonts w:ascii="Calibri" w:hAnsi="Calibri"/>
          <w:lang w:val="en-GB"/>
        </w:rPr>
        <w:t xml:space="preserve"> </w:t>
      </w:r>
      <w:r w:rsidR="00810438">
        <w:rPr>
          <w:rFonts w:ascii="Calibri" w:hAnsi="Calibri"/>
          <w:lang w:val="en-GB"/>
        </w:rPr>
        <w:t>br</w:t>
      </w:r>
      <w:r w:rsidR="00AD523D" w:rsidRPr="00673C42">
        <w:rPr>
          <w:rFonts w:ascii="Calibri" w:hAnsi="Calibri"/>
          <w:lang w:val="en-GB"/>
        </w:rPr>
        <w:t>ands incentivise our loyalty with various freebies and communities, but the</w:t>
      </w:r>
      <w:r w:rsidR="00810438">
        <w:rPr>
          <w:rFonts w:ascii="Calibri" w:hAnsi="Calibri"/>
          <w:lang w:val="en-GB"/>
        </w:rPr>
        <w:t>se</w:t>
      </w:r>
      <w:r w:rsidR="00AD523D" w:rsidRPr="00673C42">
        <w:rPr>
          <w:rFonts w:ascii="Calibri" w:hAnsi="Calibri"/>
          <w:lang w:val="en-GB"/>
        </w:rPr>
        <w:t xml:space="preserve"> incentive</w:t>
      </w:r>
      <w:r w:rsidR="00810438">
        <w:rPr>
          <w:rFonts w:ascii="Calibri" w:hAnsi="Calibri"/>
          <w:lang w:val="en-GB"/>
        </w:rPr>
        <w:t>s</w:t>
      </w:r>
      <w:r w:rsidR="00AD523D" w:rsidRPr="00673C42">
        <w:rPr>
          <w:rFonts w:ascii="Calibri" w:hAnsi="Calibri"/>
          <w:lang w:val="en-GB"/>
        </w:rPr>
        <w:t xml:space="preserve"> ha</w:t>
      </w:r>
      <w:r w:rsidR="00810438">
        <w:rPr>
          <w:rFonts w:ascii="Calibri" w:hAnsi="Calibri"/>
          <w:lang w:val="en-GB"/>
        </w:rPr>
        <w:t>ve</w:t>
      </w:r>
      <w:r w:rsidR="00AD523D" w:rsidRPr="00673C42">
        <w:rPr>
          <w:rFonts w:ascii="Calibri" w:hAnsi="Calibri"/>
          <w:lang w:val="en-GB"/>
        </w:rPr>
        <w:t xml:space="preserve"> little impact on the balance sheet. </w:t>
      </w:r>
      <w:r w:rsidR="00A11A81" w:rsidRPr="00673C42">
        <w:rPr>
          <w:rFonts w:ascii="Calibri" w:hAnsi="Calibri"/>
          <w:lang w:val="en-GB"/>
        </w:rPr>
        <w:t xml:space="preserve">So what makes us so loyal? This is an important question to our overall </w:t>
      </w:r>
      <w:r w:rsidR="00CA22F5" w:rsidRPr="00673C42">
        <w:rPr>
          <w:rFonts w:ascii="Calibri" w:hAnsi="Calibri"/>
          <w:lang w:val="en-GB"/>
        </w:rPr>
        <w:t>quest;</w:t>
      </w:r>
      <w:r w:rsidR="00A11A81" w:rsidRPr="00673C42">
        <w:rPr>
          <w:rFonts w:ascii="Calibri" w:hAnsi="Calibri"/>
          <w:lang w:val="en-GB"/>
        </w:rPr>
        <w:t xml:space="preserve"> we need to understand what most of us buy into in order to understand what the open design communities are rejecting. The most obvious pay off for the acolyte is the so called brand </w:t>
      </w:r>
      <w:r w:rsidR="003A1323" w:rsidRPr="003A1323">
        <w:rPr>
          <w:rFonts w:ascii="Calibri" w:hAnsi="Calibri"/>
          <w:lang w:val="en-GB"/>
        </w:rPr>
        <w:t>cache</w:t>
      </w:r>
      <w:r w:rsidR="00A11A81" w:rsidRPr="00673C42">
        <w:rPr>
          <w:rFonts w:ascii="Calibri" w:hAnsi="Calibri"/>
          <w:lang w:val="en-GB"/>
        </w:rPr>
        <w:t>, the halo effect of association with a</w:t>
      </w:r>
      <w:r w:rsidR="00424742" w:rsidRPr="00673C42">
        <w:rPr>
          <w:rFonts w:ascii="Calibri" w:hAnsi="Calibri"/>
          <w:lang w:val="en-GB"/>
        </w:rPr>
        <w:t xml:space="preserve"> brand is so emotionally deep rooted that </w:t>
      </w:r>
      <w:r w:rsidR="00CA22F5" w:rsidRPr="00673C42">
        <w:rPr>
          <w:rFonts w:ascii="Calibri" w:hAnsi="Calibri"/>
          <w:lang w:val="en-GB"/>
        </w:rPr>
        <w:t>it’s</w:t>
      </w:r>
      <w:r w:rsidR="00424742" w:rsidRPr="00673C42">
        <w:rPr>
          <w:rFonts w:ascii="Calibri" w:hAnsi="Calibri"/>
          <w:lang w:val="en-GB"/>
        </w:rPr>
        <w:t xml:space="preserve"> almost impossible to recognise i</w:t>
      </w:r>
      <w:r w:rsidR="00E61B60">
        <w:rPr>
          <w:rFonts w:ascii="Calibri" w:hAnsi="Calibri"/>
          <w:lang w:val="en-GB"/>
        </w:rPr>
        <w:t>t i</w:t>
      </w:r>
      <w:r w:rsidR="00424742" w:rsidRPr="00673C42">
        <w:rPr>
          <w:rFonts w:ascii="Calibri" w:hAnsi="Calibri"/>
          <w:lang w:val="en-GB"/>
        </w:rPr>
        <w:t xml:space="preserve">n oneself. </w:t>
      </w:r>
    </w:p>
    <w:p w:rsidR="00E61B60" w:rsidRDefault="00E61B60" w:rsidP="005A288B">
      <w:pPr>
        <w:rPr>
          <w:rFonts w:ascii="Calibri" w:hAnsi="Calibri"/>
          <w:lang w:val="en-GB"/>
        </w:rPr>
      </w:pPr>
    </w:p>
    <w:p w:rsidR="00A11A81" w:rsidRPr="00673C42" w:rsidRDefault="0088534E" w:rsidP="005A288B">
      <w:pPr>
        <w:rPr>
          <w:rFonts w:ascii="Calibri" w:hAnsi="Calibri"/>
          <w:lang w:val="en-GB"/>
        </w:rPr>
      </w:pPr>
      <w:r w:rsidRPr="00673C42">
        <w:rPr>
          <w:rFonts w:ascii="Calibri" w:hAnsi="Calibri"/>
          <w:lang w:val="en-GB"/>
        </w:rPr>
        <w:t>I w</w:t>
      </w:r>
      <w:r w:rsidR="00424742" w:rsidRPr="00673C42">
        <w:rPr>
          <w:rFonts w:ascii="Calibri" w:hAnsi="Calibri"/>
          <w:lang w:val="en-GB"/>
        </w:rPr>
        <w:t xml:space="preserve">hip out </w:t>
      </w:r>
      <w:r w:rsidRPr="00673C42">
        <w:rPr>
          <w:rFonts w:ascii="Calibri" w:hAnsi="Calibri"/>
          <w:lang w:val="en-GB"/>
        </w:rPr>
        <w:t>my</w:t>
      </w:r>
      <w:r w:rsidR="00424742" w:rsidRPr="00673C42">
        <w:rPr>
          <w:rFonts w:ascii="Calibri" w:hAnsi="Calibri"/>
          <w:lang w:val="en-GB"/>
        </w:rPr>
        <w:t xml:space="preserve"> super slick </w:t>
      </w:r>
      <w:proofErr w:type="spellStart"/>
      <w:r w:rsidR="00C00516" w:rsidRPr="00673C42">
        <w:rPr>
          <w:rFonts w:ascii="Calibri" w:hAnsi="Calibri"/>
          <w:lang w:val="en-GB"/>
        </w:rPr>
        <w:t>i</w:t>
      </w:r>
      <w:r w:rsidR="00E61B60">
        <w:rPr>
          <w:rFonts w:ascii="Calibri" w:hAnsi="Calibri"/>
          <w:lang w:val="en-GB"/>
        </w:rPr>
        <w:t>P</w:t>
      </w:r>
      <w:r w:rsidR="00C00516" w:rsidRPr="00673C42">
        <w:rPr>
          <w:rFonts w:ascii="Calibri" w:hAnsi="Calibri"/>
          <w:lang w:val="en-GB"/>
        </w:rPr>
        <w:t>ad</w:t>
      </w:r>
      <w:proofErr w:type="spellEnd"/>
      <w:r w:rsidR="00424742" w:rsidRPr="00673C42">
        <w:rPr>
          <w:rFonts w:ascii="Calibri" w:hAnsi="Calibri"/>
          <w:lang w:val="en-GB"/>
        </w:rPr>
        <w:t xml:space="preserve"> or </w:t>
      </w:r>
      <w:r w:rsidRPr="00673C42">
        <w:rPr>
          <w:rFonts w:ascii="Calibri" w:hAnsi="Calibri"/>
          <w:lang w:val="en-GB"/>
        </w:rPr>
        <w:t>my</w:t>
      </w:r>
      <w:r w:rsidR="00424742" w:rsidRPr="00673C42">
        <w:rPr>
          <w:rFonts w:ascii="Calibri" w:hAnsi="Calibri"/>
          <w:lang w:val="en-GB"/>
        </w:rPr>
        <w:t xml:space="preserve"> </w:t>
      </w:r>
      <w:r w:rsidR="00E61B60">
        <w:rPr>
          <w:rFonts w:ascii="Calibri" w:hAnsi="Calibri"/>
          <w:lang w:val="en-GB"/>
        </w:rPr>
        <w:t>K</w:t>
      </w:r>
      <w:r w:rsidR="00C00516" w:rsidRPr="00673C42">
        <w:rPr>
          <w:rFonts w:ascii="Calibri" w:hAnsi="Calibri"/>
          <w:lang w:val="en-GB"/>
        </w:rPr>
        <w:t>indle</w:t>
      </w:r>
      <w:r w:rsidR="004F01D3" w:rsidRPr="00673C42">
        <w:rPr>
          <w:rFonts w:ascii="Calibri" w:hAnsi="Calibri"/>
          <w:lang w:val="en-GB"/>
        </w:rPr>
        <w:t xml:space="preserve"> in a coffee shop on Old S</w:t>
      </w:r>
      <w:r w:rsidR="00424742" w:rsidRPr="00673C42">
        <w:rPr>
          <w:rFonts w:ascii="Calibri" w:hAnsi="Calibri"/>
          <w:lang w:val="en-GB"/>
        </w:rPr>
        <w:t xml:space="preserve">treet and </w:t>
      </w:r>
      <w:r w:rsidRPr="00673C42">
        <w:rPr>
          <w:rFonts w:ascii="Calibri" w:hAnsi="Calibri"/>
          <w:lang w:val="en-GB"/>
        </w:rPr>
        <w:t>I enjoy</w:t>
      </w:r>
      <w:r w:rsidR="00424742" w:rsidRPr="00673C42">
        <w:rPr>
          <w:rFonts w:ascii="Calibri" w:hAnsi="Calibri"/>
          <w:lang w:val="en-GB"/>
        </w:rPr>
        <w:t xml:space="preserve"> the ripples of recognition in the room,</w:t>
      </w:r>
      <w:r w:rsidRPr="00673C42">
        <w:rPr>
          <w:rFonts w:ascii="Calibri" w:hAnsi="Calibri"/>
          <w:lang w:val="en-GB"/>
        </w:rPr>
        <w:t xml:space="preserve"> People like me! O</w:t>
      </w:r>
      <w:r w:rsidR="00424742" w:rsidRPr="00673C42">
        <w:rPr>
          <w:rFonts w:ascii="Calibri" w:hAnsi="Calibri"/>
          <w:lang w:val="en-GB"/>
        </w:rPr>
        <w:t>f course I can see the hipsters of Hoxton in the coffee bars purposefully dressing down and being anti label</w:t>
      </w:r>
      <w:r w:rsidR="00CF2323" w:rsidRPr="00673C42">
        <w:rPr>
          <w:rFonts w:ascii="Calibri" w:hAnsi="Calibri"/>
          <w:lang w:val="en-GB"/>
        </w:rPr>
        <w:t xml:space="preserve"> in their carefully aged Chuck Taylors</w:t>
      </w:r>
      <w:r w:rsidR="00424742" w:rsidRPr="00673C42">
        <w:rPr>
          <w:rFonts w:ascii="Calibri" w:hAnsi="Calibri"/>
          <w:lang w:val="en-GB"/>
        </w:rPr>
        <w:t xml:space="preserve"> but as Kevin Rowland </w:t>
      </w:r>
      <w:r w:rsidR="009A7823">
        <w:rPr>
          <w:rFonts w:ascii="Calibri" w:hAnsi="Calibri"/>
          <w:lang w:val="en-GB"/>
        </w:rPr>
        <w:t xml:space="preserve">of </w:t>
      </w:r>
      <w:proofErr w:type="spellStart"/>
      <w:r w:rsidR="009A7823">
        <w:rPr>
          <w:rFonts w:ascii="Calibri" w:hAnsi="Calibri"/>
          <w:lang w:val="en-GB"/>
        </w:rPr>
        <w:t>Dexys</w:t>
      </w:r>
      <w:proofErr w:type="spellEnd"/>
      <w:r w:rsidR="009A7823">
        <w:rPr>
          <w:rFonts w:ascii="Calibri" w:hAnsi="Calibri"/>
          <w:lang w:val="en-GB"/>
        </w:rPr>
        <w:t xml:space="preserve">’ Midnight Runners </w:t>
      </w:r>
      <w:r w:rsidR="00424742" w:rsidRPr="00673C42">
        <w:rPr>
          <w:rFonts w:ascii="Calibri" w:hAnsi="Calibri"/>
          <w:lang w:val="en-GB"/>
        </w:rPr>
        <w:t>said “If you</w:t>
      </w:r>
      <w:r w:rsidR="009A7823">
        <w:rPr>
          <w:rFonts w:ascii="Calibri" w:hAnsi="Calibri"/>
          <w:lang w:val="en-GB"/>
        </w:rPr>
        <w:t>’</w:t>
      </w:r>
      <w:r w:rsidR="006E0757" w:rsidRPr="00673C42">
        <w:rPr>
          <w:rFonts w:ascii="Calibri" w:hAnsi="Calibri"/>
          <w:lang w:val="en-GB"/>
        </w:rPr>
        <w:t>r</w:t>
      </w:r>
      <w:r w:rsidR="009A7823">
        <w:rPr>
          <w:rFonts w:ascii="Calibri" w:hAnsi="Calibri"/>
          <w:lang w:val="en-GB"/>
        </w:rPr>
        <w:t>e</w:t>
      </w:r>
      <w:r w:rsidR="00424742" w:rsidRPr="00673C42">
        <w:rPr>
          <w:rFonts w:ascii="Calibri" w:hAnsi="Calibri"/>
          <w:lang w:val="en-GB"/>
        </w:rPr>
        <w:t xml:space="preserve"> so anti fashion, </w:t>
      </w:r>
      <w:r w:rsidR="009A7823">
        <w:rPr>
          <w:rFonts w:ascii="Calibri" w:hAnsi="Calibri"/>
          <w:lang w:val="en-GB"/>
        </w:rPr>
        <w:t xml:space="preserve">why not wear flares, instead of dressing down </w:t>
      </w:r>
      <w:r w:rsidR="00424742" w:rsidRPr="00673C42">
        <w:rPr>
          <w:rFonts w:ascii="Calibri" w:hAnsi="Calibri"/>
          <w:lang w:val="en-GB"/>
        </w:rPr>
        <w:t xml:space="preserve">all the same”. This affiliation is </w:t>
      </w:r>
      <w:proofErr w:type="gramStart"/>
      <w:r w:rsidR="00424742" w:rsidRPr="00673C42">
        <w:rPr>
          <w:rFonts w:ascii="Calibri" w:hAnsi="Calibri"/>
          <w:lang w:val="en-GB"/>
        </w:rPr>
        <w:t>a cultural</w:t>
      </w:r>
      <w:proofErr w:type="gramEnd"/>
      <w:r w:rsidR="00424742" w:rsidRPr="00673C42">
        <w:rPr>
          <w:rFonts w:ascii="Calibri" w:hAnsi="Calibri"/>
          <w:lang w:val="en-GB"/>
        </w:rPr>
        <w:t xml:space="preserve"> shorthand allowing me to communicate across lang</w:t>
      </w:r>
      <w:r w:rsidR="0083733A" w:rsidRPr="00673C42">
        <w:rPr>
          <w:rFonts w:ascii="Calibri" w:hAnsi="Calibri"/>
          <w:lang w:val="en-GB"/>
        </w:rPr>
        <w:t xml:space="preserve">uage and express my sensibilities </w:t>
      </w:r>
      <w:r w:rsidR="009E26C1" w:rsidRPr="00673C42">
        <w:rPr>
          <w:rFonts w:ascii="Calibri" w:hAnsi="Calibri"/>
          <w:lang w:val="en-GB"/>
        </w:rPr>
        <w:t xml:space="preserve">by association. Whether we like this or not it is a powerful phenomenon and </w:t>
      </w:r>
      <w:proofErr w:type="gramStart"/>
      <w:r w:rsidR="009E26C1" w:rsidRPr="00673C42">
        <w:rPr>
          <w:rFonts w:ascii="Calibri" w:hAnsi="Calibri"/>
          <w:lang w:val="en-GB"/>
        </w:rPr>
        <w:t>one which</w:t>
      </w:r>
      <w:proofErr w:type="gramEnd"/>
      <w:r w:rsidR="009E26C1" w:rsidRPr="00673C42">
        <w:rPr>
          <w:rFonts w:ascii="Calibri" w:hAnsi="Calibri"/>
          <w:lang w:val="en-GB"/>
        </w:rPr>
        <w:t xml:space="preserve"> the new generation of designers seem to be </w:t>
      </w:r>
      <w:r w:rsidR="00D2170D">
        <w:rPr>
          <w:rFonts w:ascii="Calibri" w:hAnsi="Calibri"/>
          <w:lang w:val="en-GB"/>
        </w:rPr>
        <w:t>increasingly</w:t>
      </w:r>
      <w:r w:rsidR="00D2170D" w:rsidRPr="00673C42">
        <w:rPr>
          <w:rFonts w:ascii="Calibri" w:hAnsi="Calibri"/>
          <w:lang w:val="en-GB"/>
        </w:rPr>
        <w:t xml:space="preserve"> </w:t>
      </w:r>
      <w:r w:rsidR="009E26C1" w:rsidRPr="00673C42">
        <w:rPr>
          <w:rFonts w:ascii="Calibri" w:hAnsi="Calibri"/>
          <w:lang w:val="en-GB"/>
        </w:rPr>
        <w:t>averse to.</w:t>
      </w:r>
    </w:p>
    <w:p w:rsidR="00077663" w:rsidRPr="00673C42" w:rsidRDefault="00077663" w:rsidP="005A288B">
      <w:pPr>
        <w:rPr>
          <w:rFonts w:ascii="Calibri" w:hAnsi="Calibri"/>
          <w:lang w:val="en-GB"/>
        </w:rPr>
      </w:pPr>
    </w:p>
    <w:p w:rsidR="00687D19" w:rsidRDefault="00B053C4" w:rsidP="005A288B">
      <w:pPr>
        <w:rPr>
          <w:rFonts w:ascii="Calibri" w:hAnsi="Calibri"/>
          <w:b/>
          <w:lang w:val="en-GB"/>
        </w:rPr>
      </w:pPr>
      <w:r>
        <w:rPr>
          <w:rFonts w:ascii="Calibri" w:hAnsi="Calibri"/>
          <w:b/>
          <w:lang w:val="en-GB"/>
        </w:rPr>
        <w:t>Politics and</w:t>
      </w:r>
      <w:r w:rsidR="00687D19">
        <w:rPr>
          <w:rFonts w:ascii="Calibri" w:hAnsi="Calibri"/>
          <w:b/>
          <w:lang w:val="en-GB"/>
        </w:rPr>
        <w:t xml:space="preserve"> Creativity</w:t>
      </w:r>
    </w:p>
    <w:p w:rsidR="00687D19" w:rsidRPr="00687D19" w:rsidRDefault="00687D19" w:rsidP="005A288B">
      <w:pPr>
        <w:rPr>
          <w:rFonts w:ascii="Calibri" w:hAnsi="Calibri"/>
          <w:b/>
          <w:lang w:val="en-GB"/>
        </w:rPr>
      </w:pPr>
    </w:p>
    <w:p w:rsidR="00077663" w:rsidRDefault="00A11A81" w:rsidP="005A288B">
      <w:pPr>
        <w:rPr>
          <w:rFonts w:ascii="Calibri" w:hAnsi="Calibri"/>
          <w:lang w:val="en-GB"/>
        </w:rPr>
      </w:pPr>
      <w:r w:rsidRPr="00673C42">
        <w:rPr>
          <w:rFonts w:ascii="Calibri" w:hAnsi="Calibri"/>
          <w:lang w:val="en-GB"/>
        </w:rPr>
        <w:t>Creative Commons</w:t>
      </w:r>
      <w:r w:rsidR="009E26C1" w:rsidRPr="00673C42">
        <w:rPr>
          <w:rFonts w:ascii="Calibri" w:hAnsi="Calibri"/>
          <w:lang w:val="en-GB"/>
        </w:rPr>
        <w:t xml:space="preserve"> and </w:t>
      </w:r>
      <w:proofErr w:type="spellStart"/>
      <w:r w:rsidR="009E26C1" w:rsidRPr="00673C42">
        <w:rPr>
          <w:rFonts w:ascii="Calibri" w:hAnsi="Calibri"/>
          <w:lang w:val="en-GB"/>
        </w:rPr>
        <w:t>Copyleft</w:t>
      </w:r>
      <w:proofErr w:type="spellEnd"/>
      <w:r w:rsidR="0083733A" w:rsidRPr="00673C42">
        <w:rPr>
          <w:rFonts w:ascii="Calibri" w:hAnsi="Calibri"/>
          <w:lang w:val="en-GB"/>
        </w:rPr>
        <w:t xml:space="preserve"> </w:t>
      </w:r>
      <w:r w:rsidR="009E26C1" w:rsidRPr="00673C42">
        <w:rPr>
          <w:rFonts w:ascii="Calibri" w:hAnsi="Calibri"/>
          <w:lang w:val="en-GB"/>
        </w:rPr>
        <w:t>are</w:t>
      </w:r>
      <w:r w:rsidR="0083733A" w:rsidRPr="00673C42">
        <w:rPr>
          <w:rFonts w:ascii="Calibri" w:hAnsi="Calibri"/>
          <w:lang w:val="en-GB"/>
        </w:rPr>
        <w:t xml:space="preserve"> interesting act</w:t>
      </w:r>
      <w:r w:rsidR="009E26C1" w:rsidRPr="00673C42">
        <w:rPr>
          <w:rFonts w:ascii="Calibri" w:hAnsi="Calibri"/>
          <w:lang w:val="en-GB"/>
        </w:rPr>
        <w:t>s</w:t>
      </w:r>
      <w:r w:rsidR="0083733A" w:rsidRPr="00673C42">
        <w:rPr>
          <w:rFonts w:ascii="Calibri" w:hAnsi="Calibri"/>
          <w:lang w:val="en-GB"/>
        </w:rPr>
        <w:t xml:space="preserve"> of cultural</w:t>
      </w:r>
      <w:r w:rsidR="00D2170D">
        <w:rPr>
          <w:rFonts w:ascii="Calibri" w:hAnsi="Calibri"/>
          <w:lang w:val="en-GB"/>
        </w:rPr>
        <w:t xml:space="preserve"> and </w:t>
      </w:r>
      <w:r w:rsidR="0083733A" w:rsidRPr="00673C42">
        <w:rPr>
          <w:rFonts w:ascii="Calibri" w:hAnsi="Calibri"/>
          <w:lang w:val="en-GB"/>
        </w:rPr>
        <w:t xml:space="preserve">brand sabotage. </w:t>
      </w:r>
      <w:r w:rsidR="009E26C1" w:rsidRPr="00673C42">
        <w:rPr>
          <w:rFonts w:ascii="Calibri" w:hAnsi="Calibri"/>
          <w:lang w:val="en-GB"/>
        </w:rPr>
        <w:t>They offer</w:t>
      </w:r>
      <w:r w:rsidR="0083733A" w:rsidRPr="00673C42">
        <w:rPr>
          <w:rFonts w:ascii="Calibri" w:hAnsi="Calibri"/>
          <w:lang w:val="en-GB"/>
        </w:rPr>
        <w:t xml:space="preserve"> protection to the designer from the </w:t>
      </w:r>
      <w:r w:rsidR="0088534E" w:rsidRPr="00673C42">
        <w:rPr>
          <w:rFonts w:ascii="Calibri" w:hAnsi="Calibri"/>
          <w:lang w:val="en-GB"/>
        </w:rPr>
        <w:t xml:space="preserve">pervasiveness of </w:t>
      </w:r>
      <w:r w:rsidR="003A1323" w:rsidRPr="003A1323">
        <w:rPr>
          <w:rFonts w:ascii="Calibri" w:hAnsi="Calibri"/>
          <w:lang w:val="en-GB"/>
        </w:rPr>
        <w:t>brand</w:t>
      </w:r>
      <w:r w:rsidR="00D2170D">
        <w:rPr>
          <w:rFonts w:ascii="Calibri" w:hAnsi="Calibri"/>
          <w:lang w:val="en-GB"/>
        </w:rPr>
        <w:t>ing</w:t>
      </w:r>
      <w:r w:rsidR="009E26C1" w:rsidRPr="00673C42">
        <w:rPr>
          <w:rFonts w:ascii="Calibri" w:hAnsi="Calibri"/>
          <w:lang w:val="en-GB"/>
        </w:rPr>
        <w:t xml:space="preserve"> by </w:t>
      </w:r>
      <w:r w:rsidR="00497186">
        <w:rPr>
          <w:rFonts w:ascii="Calibri" w:hAnsi="Calibri"/>
          <w:lang w:val="en-GB"/>
        </w:rPr>
        <w:t>declaring</w:t>
      </w:r>
      <w:r w:rsidR="00497186" w:rsidRPr="00673C42">
        <w:rPr>
          <w:rFonts w:ascii="Calibri" w:hAnsi="Calibri"/>
          <w:lang w:val="en-GB"/>
        </w:rPr>
        <w:t xml:space="preserve"> </w:t>
      </w:r>
      <w:r w:rsidR="009E26C1" w:rsidRPr="00673C42">
        <w:rPr>
          <w:rFonts w:ascii="Calibri" w:hAnsi="Calibri"/>
          <w:lang w:val="en-GB"/>
        </w:rPr>
        <w:t xml:space="preserve">that the </w:t>
      </w:r>
      <w:r w:rsidR="00687D19">
        <w:rPr>
          <w:rFonts w:ascii="Calibri" w:hAnsi="Calibri"/>
          <w:lang w:val="en-GB"/>
        </w:rPr>
        <w:t xml:space="preserve">design’s </w:t>
      </w:r>
      <w:r w:rsidR="009E26C1" w:rsidRPr="00673C42">
        <w:rPr>
          <w:rFonts w:ascii="Calibri" w:hAnsi="Calibri"/>
          <w:lang w:val="en-GB"/>
        </w:rPr>
        <w:t xml:space="preserve">copyright </w:t>
      </w:r>
      <w:r w:rsidR="0022070C" w:rsidRPr="00673C42">
        <w:rPr>
          <w:rFonts w:ascii="Calibri" w:hAnsi="Calibri"/>
          <w:lang w:val="en-GB"/>
        </w:rPr>
        <w:t>is open</w:t>
      </w:r>
      <w:r w:rsidR="00C00516" w:rsidRPr="00673C42">
        <w:rPr>
          <w:rFonts w:ascii="Calibri" w:hAnsi="Calibri"/>
          <w:lang w:val="en-GB"/>
        </w:rPr>
        <w:t xml:space="preserve"> to reproduction and customisation</w:t>
      </w:r>
      <w:r w:rsidR="006E0757" w:rsidRPr="00673C42">
        <w:rPr>
          <w:rFonts w:ascii="Calibri" w:hAnsi="Calibri"/>
          <w:lang w:val="en-GB"/>
        </w:rPr>
        <w:t xml:space="preserve"> within certain parameters</w:t>
      </w:r>
      <w:r w:rsidR="00C00516" w:rsidRPr="00673C42">
        <w:rPr>
          <w:rFonts w:ascii="Calibri" w:hAnsi="Calibri"/>
          <w:lang w:val="en-GB"/>
        </w:rPr>
        <w:t>. This is a sort of protection</w:t>
      </w:r>
      <w:r w:rsidR="006E0757" w:rsidRPr="00673C42">
        <w:rPr>
          <w:rFonts w:ascii="Calibri" w:hAnsi="Calibri"/>
          <w:lang w:val="en-GB"/>
        </w:rPr>
        <w:t xml:space="preserve"> </w:t>
      </w:r>
      <w:r w:rsidR="00687D19">
        <w:rPr>
          <w:rFonts w:ascii="Calibri" w:hAnsi="Calibri"/>
          <w:lang w:val="en-GB"/>
        </w:rPr>
        <w:t xml:space="preserve">that is </w:t>
      </w:r>
      <w:r w:rsidR="006E0757" w:rsidRPr="00673C42">
        <w:rPr>
          <w:rFonts w:ascii="Calibri" w:hAnsi="Calibri"/>
          <w:lang w:val="en-GB"/>
        </w:rPr>
        <w:t>out</w:t>
      </w:r>
      <w:r w:rsidR="00C00516" w:rsidRPr="00673C42">
        <w:rPr>
          <w:rFonts w:ascii="Calibri" w:hAnsi="Calibri"/>
          <w:lang w:val="en-GB"/>
        </w:rPr>
        <w:t xml:space="preserve"> in the open by all</w:t>
      </w:r>
      <w:r w:rsidR="006E0757" w:rsidRPr="00673C42">
        <w:rPr>
          <w:rFonts w:ascii="Calibri" w:hAnsi="Calibri"/>
          <w:lang w:val="en-GB"/>
        </w:rPr>
        <w:t xml:space="preserve">owing editions and improvements. </w:t>
      </w:r>
      <w:r w:rsidR="00687D19">
        <w:rPr>
          <w:rFonts w:ascii="Calibri" w:hAnsi="Calibri"/>
          <w:lang w:val="en-GB"/>
        </w:rPr>
        <w:t xml:space="preserve">It is up to the </w:t>
      </w:r>
      <w:r w:rsidR="006E0757" w:rsidRPr="00673C42">
        <w:rPr>
          <w:rFonts w:ascii="Calibri" w:hAnsi="Calibri"/>
          <w:lang w:val="en-GB"/>
        </w:rPr>
        <w:t xml:space="preserve">designer to determine the terms of engagement such as </w:t>
      </w:r>
      <w:r w:rsidR="006E0757" w:rsidRPr="00687D19">
        <w:rPr>
          <w:rFonts w:ascii="Calibri" w:hAnsi="Calibri"/>
          <w:lang w:val="en-GB"/>
        </w:rPr>
        <w:t xml:space="preserve">a </w:t>
      </w:r>
      <w:r w:rsidR="00687D19">
        <w:rPr>
          <w:rFonts w:ascii="Calibri" w:hAnsi="Calibri"/>
          <w:lang w:val="en-GB"/>
        </w:rPr>
        <w:t>‘</w:t>
      </w:r>
      <w:r w:rsidR="003A1323" w:rsidRPr="003A1323">
        <w:rPr>
          <w:rFonts w:ascii="Calibri" w:hAnsi="Calibri"/>
          <w:lang w:val="en-GB"/>
        </w:rPr>
        <w:t>non</w:t>
      </w:r>
      <w:r w:rsidR="00687D19">
        <w:rPr>
          <w:rFonts w:ascii="Calibri" w:hAnsi="Calibri"/>
          <w:lang w:val="en-GB"/>
        </w:rPr>
        <w:t>-</w:t>
      </w:r>
      <w:r w:rsidR="003A1323" w:rsidRPr="003A1323">
        <w:rPr>
          <w:rFonts w:ascii="Calibri" w:hAnsi="Calibri"/>
          <w:lang w:val="en-GB"/>
        </w:rPr>
        <w:t>commercial</w:t>
      </w:r>
      <w:r w:rsidR="00687D19">
        <w:rPr>
          <w:rFonts w:ascii="Calibri" w:hAnsi="Calibri"/>
          <w:lang w:val="en-GB"/>
        </w:rPr>
        <w:t>’</w:t>
      </w:r>
      <w:r w:rsidR="006E0757" w:rsidRPr="00673C42">
        <w:rPr>
          <w:rFonts w:ascii="Calibri" w:hAnsi="Calibri"/>
          <w:lang w:val="en-GB"/>
        </w:rPr>
        <w:t xml:space="preserve"> license, essentially allowing use providing you don’t make a profit</w:t>
      </w:r>
      <w:r w:rsidR="00FB3BD3">
        <w:rPr>
          <w:rFonts w:ascii="Calibri" w:hAnsi="Calibri"/>
          <w:lang w:val="en-GB"/>
        </w:rPr>
        <w:t>,</w:t>
      </w:r>
      <w:r w:rsidR="006E0757" w:rsidRPr="00673C42">
        <w:rPr>
          <w:rFonts w:ascii="Calibri" w:hAnsi="Calibri"/>
          <w:lang w:val="en-GB"/>
        </w:rPr>
        <w:t xml:space="preserve"> or </w:t>
      </w:r>
      <w:r w:rsidR="006E0757" w:rsidRPr="00687D19">
        <w:rPr>
          <w:rFonts w:ascii="Calibri" w:hAnsi="Calibri"/>
          <w:lang w:val="en-GB"/>
        </w:rPr>
        <w:t xml:space="preserve">the </w:t>
      </w:r>
      <w:r w:rsidR="00687D19">
        <w:rPr>
          <w:rFonts w:ascii="Calibri" w:hAnsi="Calibri"/>
          <w:lang w:val="en-GB"/>
        </w:rPr>
        <w:t>‘</w:t>
      </w:r>
      <w:r w:rsidR="003A1323" w:rsidRPr="003A1323">
        <w:rPr>
          <w:rFonts w:ascii="Calibri" w:hAnsi="Calibri"/>
          <w:lang w:val="en-GB"/>
        </w:rPr>
        <w:t>share alike</w:t>
      </w:r>
      <w:r w:rsidR="00687D19">
        <w:rPr>
          <w:rFonts w:ascii="Calibri" w:hAnsi="Calibri"/>
          <w:lang w:val="en-GB"/>
        </w:rPr>
        <w:t>’</w:t>
      </w:r>
      <w:r w:rsidR="006E0757" w:rsidRPr="00673C42">
        <w:rPr>
          <w:rFonts w:ascii="Calibri" w:hAnsi="Calibri"/>
          <w:lang w:val="en-GB"/>
        </w:rPr>
        <w:t xml:space="preserve"> </w:t>
      </w:r>
      <w:proofErr w:type="gramStart"/>
      <w:r w:rsidR="006E0757" w:rsidRPr="00673C42">
        <w:rPr>
          <w:rFonts w:ascii="Calibri" w:hAnsi="Calibri"/>
          <w:lang w:val="en-GB"/>
        </w:rPr>
        <w:t>licence which allows use provided your outcome</w:t>
      </w:r>
      <w:proofErr w:type="gramEnd"/>
      <w:r w:rsidR="006E0757" w:rsidRPr="00673C42">
        <w:rPr>
          <w:rFonts w:ascii="Calibri" w:hAnsi="Calibri"/>
          <w:lang w:val="en-GB"/>
        </w:rPr>
        <w:t xml:space="preserve"> is shared in the same way</w:t>
      </w:r>
      <w:r w:rsidR="0088534E" w:rsidRPr="00673C42">
        <w:rPr>
          <w:rFonts w:ascii="Calibri" w:hAnsi="Calibri"/>
          <w:lang w:val="en-GB"/>
        </w:rPr>
        <w:t xml:space="preserve"> as the original author</w:t>
      </w:r>
      <w:r w:rsidR="006E0757" w:rsidRPr="00673C42">
        <w:rPr>
          <w:rFonts w:ascii="Calibri" w:hAnsi="Calibri"/>
          <w:lang w:val="en-GB"/>
        </w:rPr>
        <w:t xml:space="preserve">. </w:t>
      </w:r>
      <w:r w:rsidR="0083733A" w:rsidRPr="00673C42">
        <w:rPr>
          <w:rFonts w:ascii="Calibri" w:hAnsi="Calibri"/>
          <w:lang w:val="en-GB"/>
        </w:rPr>
        <w:t xml:space="preserve"> </w:t>
      </w:r>
    </w:p>
    <w:p w:rsidR="00687D19" w:rsidRDefault="00687D19" w:rsidP="005A288B">
      <w:pPr>
        <w:rPr>
          <w:rFonts w:ascii="Calibri" w:hAnsi="Calibri"/>
          <w:lang w:val="en-GB"/>
        </w:rPr>
      </w:pPr>
    </w:p>
    <w:p w:rsidR="00687D19" w:rsidRDefault="00D124C8" w:rsidP="005A288B">
      <w:pPr>
        <w:rPr>
          <w:rFonts w:ascii="Calibri" w:hAnsi="Calibri"/>
          <w:lang w:val="en-GB"/>
        </w:rPr>
      </w:pPr>
      <w:r>
        <w:rPr>
          <w:rFonts w:ascii="Calibri" w:hAnsi="Calibri"/>
          <w:noProof/>
          <w:lang w:eastAsia="en-US"/>
        </w:rPr>
        <w:drawing>
          <wp:inline distT="0" distB="0" distL="0" distR="0">
            <wp:extent cx="3580883" cy="5029200"/>
            <wp:effectExtent l="25400" t="0" r="517" b="0"/>
            <wp:docPr id="1" name="Hack chair.jpg" descr="/Users/aquinn/Desktop/Hack ch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ck chair.jpg"/>
                    <pic:cNvPicPr/>
                  </pic:nvPicPr>
                  <pic:blipFill>
                    <a:blip r:embed="rId5" r:link="rId6"/>
                    <a:stretch>
                      <a:fillRect/>
                    </a:stretch>
                  </pic:blipFill>
                  <pic:spPr>
                    <a:xfrm>
                      <a:off x="0" y="0"/>
                      <a:ext cx="3580725" cy="5028978"/>
                    </a:xfrm>
                    <a:prstGeom prst="rect">
                      <a:avLst/>
                    </a:prstGeom>
                  </pic:spPr>
                </pic:pic>
              </a:graphicData>
            </a:graphic>
          </wp:inline>
        </w:drawing>
      </w:r>
    </w:p>
    <w:p w:rsidR="00311929" w:rsidRPr="00673C42" w:rsidRDefault="00311929" w:rsidP="005A288B">
      <w:pPr>
        <w:rPr>
          <w:rFonts w:ascii="Calibri" w:hAnsi="Calibri"/>
          <w:lang w:val="en-GB"/>
        </w:rPr>
      </w:pPr>
      <w:r>
        <w:rPr>
          <w:rFonts w:ascii="Calibri" w:hAnsi="Calibri"/>
          <w:lang w:val="en-GB"/>
        </w:rPr>
        <w:t xml:space="preserve">Hack Chair (2009) Ronan </w:t>
      </w:r>
      <w:proofErr w:type="spellStart"/>
      <w:r>
        <w:rPr>
          <w:rFonts w:ascii="Calibri" w:hAnsi="Calibri"/>
          <w:lang w:val="en-GB"/>
        </w:rPr>
        <w:t>Kadushin</w:t>
      </w:r>
      <w:proofErr w:type="spellEnd"/>
    </w:p>
    <w:p w:rsidR="00C00516" w:rsidRPr="00673C42" w:rsidRDefault="00077663" w:rsidP="005A288B">
      <w:pPr>
        <w:rPr>
          <w:rFonts w:ascii="Calibri" w:hAnsi="Calibri"/>
          <w:lang w:val="en-GB"/>
        </w:rPr>
      </w:pPr>
      <w:r w:rsidRPr="00673C42">
        <w:rPr>
          <w:rFonts w:ascii="Calibri" w:hAnsi="Calibri"/>
          <w:lang w:val="en-GB"/>
        </w:rPr>
        <w:t xml:space="preserve"> </w:t>
      </w:r>
    </w:p>
    <w:p w:rsidR="007F51A8" w:rsidRPr="00AF7FC1" w:rsidRDefault="00AF7FC1" w:rsidP="005A288B">
      <w:pPr>
        <w:rPr>
          <w:rFonts w:ascii="Calibri" w:hAnsi="Calibri"/>
          <w:color w:val="FF0000"/>
          <w:lang w:val="en-GB"/>
        </w:rPr>
      </w:pPr>
      <w:r>
        <w:rPr>
          <w:rFonts w:ascii="Calibri" w:hAnsi="Calibri"/>
          <w:lang w:val="en-GB"/>
        </w:rPr>
        <w:t>Israeli</w:t>
      </w:r>
      <w:r w:rsidRPr="00673C42">
        <w:rPr>
          <w:rFonts w:ascii="Calibri" w:hAnsi="Calibri"/>
          <w:lang w:val="en-GB"/>
        </w:rPr>
        <w:t xml:space="preserve"> </w:t>
      </w:r>
      <w:r w:rsidR="00A904EE" w:rsidRPr="00673C42">
        <w:rPr>
          <w:rFonts w:ascii="Calibri" w:hAnsi="Calibri"/>
          <w:lang w:val="en-GB"/>
        </w:rPr>
        <w:t xml:space="preserve">designer </w:t>
      </w:r>
      <w:r w:rsidR="00326C96" w:rsidRPr="00673C42">
        <w:rPr>
          <w:rFonts w:ascii="Calibri" w:hAnsi="Calibri"/>
          <w:lang w:val="en-GB"/>
        </w:rPr>
        <w:t xml:space="preserve">Ronan </w:t>
      </w:r>
      <w:proofErr w:type="spellStart"/>
      <w:r w:rsidR="00326C96" w:rsidRPr="00673C42">
        <w:rPr>
          <w:rFonts w:ascii="Calibri" w:hAnsi="Calibri"/>
          <w:lang w:val="en-GB"/>
        </w:rPr>
        <w:t>Kadushin’s</w:t>
      </w:r>
      <w:proofErr w:type="spellEnd"/>
      <w:r w:rsidR="00326C96" w:rsidRPr="00673C42">
        <w:rPr>
          <w:rFonts w:ascii="Calibri" w:hAnsi="Calibri"/>
          <w:lang w:val="en-GB"/>
        </w:rPr>
        <w:t xml:space="preserve"> </w:t>
      </w:r>
      <w:r w:rsidR="003A1323" w:rsidRPr="003A1323">
        <w:rPr>
          <w:rFonts w:ascii="Calibri" w:hAnsi="Calibri"/>
          <w:i/>
          <w:lang w:val="en-GB"/>
        </w:rPr>
        <w:t>Hack</w:t>
      </w:r>
      <w:r w:rsidR="00326C96" w:rsidRPr="00673C42">
        <w:rPr>
          <w:rFonts w:ascii="Calibri" w:hAnsi="Calibri"/>
          <w:lang w:val="en-GB"/>
        </w:rPr>
        <w:t xml:space="preserve"> </w:t>
      </w:r>
      <w:r w:rsidR="00856EC4" w:rsidRPr="00673C42">
        <w:rPr>
          <w:rFonts w:ascii="Calibri" w:hAnsi="Calibri"/>
          <w:lang w:val="en-GB"/>
        </w:rPr>
        <w:t>chair</w:t>
      </w:r>
      <w:r w:rsidR="00A66EDD" w:rsidRPr="00673C42">
        <w:rPr>
          <w:rFonts w:ascii="Calibri" w:hAnsi="Calibri"/>
          <w:lang w:val="en-GB"/>
        </w:rPr>
        <w:t xml:space="preserve"> (2009)</w:t>
      </w:r>
      <w:r w:rsidR="00A904EE" w:rsidRPr="00673C42">
        <w:rPr>
          <w:rFonts w:ascii="Calibri" w:hAnsi="Calibri"/>
          <w:lang w:val="en-GB"/>
        </w:rPr>
        <w:t xml:space="preserve"> was a</w:t>
      </w:r>
      <w:r>
        <w:rPr>
          <w:rFonts w:ascii="Calibri" w:hAnsi="Calibri"/>
          <w:lang w:val="en-GB"/>
        </w:rPr>
        <w:t>n</w:t>
      </w:r>
      <w:r w:rsidR="00A904EE" w:rsidRPr="00673C42">
        <w:rPr>
          <w:rFonts w:ascii="Calibri" w:hAnsi="Calibri"/>
          <w:lang w:val="en-GB"/>
        </w:rPr>
        <w:t xml:space="preserve"> attempt </w:t>
      </w:r>
      <w:r>
        <w:rPr>
          <w:rFonts w:ascii="Calibri" w:hAnsi="Calibri"/>
          <w:lang w:val="en-GB"/>
        </w:rPr>
        <w:t>to</w:t>
      </w:r>
      <w:r w:rsidRPr="00673C42">
        <w:rPr>
          <w:rFonts w:ascii="Calibri" w:hAnsi="Calibri"/>
          <w:lang w:val="en-GB"/>
        </w:rPr>
        <w:t xml:space="preserve"> </w:t>
      </w:r>
      <w:r w:rsidR="00A904EE" w:rsidRPr="00673C42">
        <w:rPr>
          <w:rFonts w:ascii="Calibri" w:hAnsi="Calibri"/>
          <w:lang w:val="en-GB"/>
        </w:rPr>
        <w:t>mak</w:t>
      </w:r>
      <w:r>
        <w:rPr>
          <w:rFonts w:ascii="Calibri" w:hAnsi="Calibri"/>
          <w:lang w:val="en-GB"/>
        </w:rPr>
        <w:t>e</w:t>
      </w:r>
      <w:r w:rsidR="00A904EE" w:rsidRPr="00673C42">
        <w:rPr>
          <w:rFonts w:ascii="Calibri" w:hAnsi="Calibri"/>
          <w:lang w:val="en-GB"/>
        </w:rPr>
        <w:t xml:space="preserve"> an industrial design archetype that could be easily reproduced and hacked by subsequent designers</w:t>
      </w:r>
      <w:r w:rsidR="008E12CA" w:rsidRPr="00673C42">
        <w:rPr>
          <w:rFonts w:ascii="Calibri" w:hAnsi="Calibri"/>
          <w:lang w:val="en-GB"/>
        </w:rPr>
        <w:t>. Ronan</w:t>
      </w:r>
      <w:r w:rsidR="007C1A59" w:rsidRPr="00673C42">
        <w:rPr>
          <w:rFonts w:ascii="Calibri" w:hAnsi="Calibri"/>
          <w:lang w:val="en-GB"/>
        </w:rPr>
        <w:t xml:space="preserve"> released the files on the open </w:t>
      </w:r>
      <w:r w:rsidR="00B32828" w:rsidRPr="00673C42">
        <w:rPr>
          <w:rFonts w:ascii="Calibri" w:hAnsi="Calibri"/>
          <w:lang w:val="en-GB"/>
        </w:rPr>
        <w:t>Internet</w:t>
      </w:r>
      <w:r w:rsidR="007C1A59" w:rsidRPr="00673C42">
        <w:rPr>
          <w:rFonts w:ascii="Calibri" w:hAnsi="Calibri"/>
          <w:lang w:val="en-GB"/>
        </w:rPr>
        <w:t xml:space="preserve"> using creative commons licensing (share alike and non commercial)</w:t>
      </w:r>
      <w:r>
        <w:rPr>
          <w:rFonts w:ascii="Calibri" w:hAnsi="Calibri"/>
          <w:lang w:val="en-GB"/>
        </w:rPr>
        <w:t xml:space="preserve"> with the invitation </w:t>
      </w:r>
      <w:r w:rsidR="003A1323" w:rsidRPr="003A1323">
        <w:rPr>
          <w:rFonts w:ascii="Calibri" w:hAnsi="Calibri"/>
          <w:lang w:val="en-GB"/>
        </w:rPr>
        <w:t>“</w:t>
      </w:r>
      <w:r>
        <w:rPr>
          <w:rFonts w:ascii="Calibri" w:hAnsi="Calibri"/>
          <w:lang w:val="en-GB"/>
        </w:rPr>
        <w:t>p</w:t>
      </w:r>
      <w:r w:rsidR="003A1323" w:rsidRPr="003A1323">
        <w:rPr>
          <w:rFonts w:ascii="Calibri" w:hAnsi="Calibri"/>
          <w:lang w:val="en-GB"/>
        </w:rPr>
        <w:t>lease copy. But if you want to make a business out of it then call me and we’ll discuss royalties. It is my intellectual property after all; that’s the bottom line”</w:t>
      </w:r>
      <w:r>
        <w:rPr>
          <w:rFonts w:ascii="Calibri" w:hAnsi="Calibri"/>
          <w:lang w:val="en-GB"/>
        </w:rPr>
        <w:t xml:space="preserve"> </w:t>
      </w:r>
      <w:r w:rsidR="00CA22F5" w:rsidRPr="00AF7FC1">
        <w:rPr>
          <w:rFonts w:ascii="Calibri" w:hAnsi="Calibri"/>
          <w:lang w:val="en-GB"/>
        </w:rPr>
        <w:t>(</w:t>
      </w:r>
      <w:proofErr w:type="spellStart"/>
      <w:r w:rsidR="00CA22F5" w:rsidRPr="00AF7FC1">
        <w:rPr>
          <w:rFonts w:ascii="Calibri" w:hAnsi="Calibri"/>
          <w:lang w:val="en-GB"/>
        </w:rPr>
        <w:t>Kadushin</w:t>
      </w:r>
      <w:proofErr w:type="spellEnd"/>
      <w:r w:rsidR="00CA22F5" w:rsidRPr="00AF7FC1">
        <w:rPr>
          <w:rFonts w:ascii="Calibri" w:hAnsi="Calibri"/>
          <w:lang w:val="en-GB"/>
        </w:rPr>
        <w:t>, 2011)</w:t>
      </w:r>
      <w:r>
        <w:rPr>
          <w:rFonts w:ascii="Calibri" w:hAnsi="Calibri"/>
          <w:lang w:val="en-GB"/>
        </w:rPr>
        <w:t>.</w:t>
      </w:r>
      <w:r w:rsidR="00CA22F5" w:rsidRPr="00AF7FC1">
        <w:rPr>
          <w:rFonts w:ascii="Calibri" w:hAnsi="Calibri"/>
          <w:lang w:val="en-GB"/>
        </w:rPr>
        <w:t xml:space="preserve"> </w:t>
      </w:r>
      <w:r w:rsidR="007C1A59" w:rsidRPr="00AF7FC1">
        <w:rPr>
          <w:rFonts w:ascii="Calibri" w:hAnsi="Calibri"/>
          <w:lang w:val="en-GB"/>
        </w:rPr>
        <w:t xml:space="preserve"> </w:t>
      </w:r>
      <w:r w:rsidR="00856EC4" w:rsidRPr="00AF7FC1">
        <w:rPr>
          <w:rFonts w:ascii="Calibri" w:hAnsi="Calibri"/>
          <w:lang w:val="en-GB"/>
        </w:rPr>
        <w:t xml:space="preserve"> </w:t>
      </w:r>
    </w:p>
    <w:p w:rsidR="007C1A59" w:rsidRPr="00AF7FC1" w:rsidRDefault="007C1A59" w:rsidP="005A288B">
      <w:pPr>
        <w:rPr>
          <w:rFonts w:ascii="Calibri" w:hAnsi="Calibri"/>
          <w:lang w:val="en-GB"/>
        </w:rPr>
      </w:pPr>
    </w:p>
    <w:p w:rsidR="00385A17" w:rsidRPr="00673C42" w:rsidRDefault="007C1A59" w:rsidP="00364F2A">
      <w:pPr>
        <w:rPr>
          <w:rFonts w:ascii="Calibri" w:hAnsi="Calibri"/>
          <w:lang w:val="en-GB"/>
        </w:rPr>
      </w:pPr>
      <w:r w:rsidRPr="00673C42">
        <w:rPr>
          <w:rFonts w:ascii="Calibri" w:hAnsi="Calibri"/>
          <w:lang w:val="en-GB"/>
        </w:rPr>
        <w:t>These attitudes to</w:t>
      </w:r>
      <w:r w:rsidR="00FB3BD3">
        <w:rPr>
          <w:rFonts w:ascii="Calibri" w:hAnsi="Calibri"/>
          <w:lang w:val="en-GB"/>
        </w:rPr>
        <w:t>wards</w:t>
      </w:r>
      <w:r w:rsidRPr="00673C42">
        <w:rPr>
          <w:rFonts w:ascii="Calibri" w:hAnsi="Calibri"/>
          <w:lang w:val="en-GB"/>
        </w:rPr>
        <w:t xml:space="preserve"> the ownership of </w:t>
      </w:r>
      <w:r w:rsidR="00AF7FC1">
        <w:rPr>
          <w:rFonts w:ascii="Calibri" w:hAnsi="Calibri"/>
          <w:lang w:val="en-GB"/>
        </w:rPr>
        <w:t>IP</w:t>
      </w:r>
      <w:r w:rsidRPr="00673C42">
        <w:rPr>
          <w:rFonts w:ascii="Calibri" w:hAnsi="Calibri"/>
          <w:lang w:val="en-GB"/>
        </w:rPr>
        <w:t xml:space="preserve"> and the right to copy or hack </w:t>
      </w:r>
      <w:r w:rsidR="00FB3BD3">
        <w:rPr>
          <w:rFonts w:ascii="Calibri" w:hAnsi="Calibri"/>
          <w:lang w:val="en-GB"/>
        </w:rPr>
        <w:t>a</w:t>
      </w:r>
      <w:r w:rsidR="00FB3BD3" w:rsidRPr="00673C42">
        <w:rPr>
          <w:rFonts w:ascii="Calibri" w:hAnsi="Calibri"/>
          <w:lang w:val="en-GB"/>
        </w:rPr>
        <w:t xml:space="preserve"> </w:t>
      </w:r>
      <w:r w:rsidRPr="00673C42">
        <w:rPr>
          <w:rFonts w:ascii="Calibri" w:hAnsi="Calibri"/>
          <w:lang w:val="en-GB"/>
        </w:rPr>
        <w:t>design</w:t>
      </w:r>
      <w:r w:rsidR="00A66EDD" w:rsidRPr="00673C42">
        <w:rPr>
          <w:rFonts w:ascii="Calibri" w:hAnsi="Calibri"/>
          <w:lang w:val="en-GB"/>
        </w:rPr>
        <w:t xml:space="preserve"> have a direct </w:t>
      </w:r>
      <w:r w:rsidR="002B1A05" w:rsidRPr="00673C42">
        <w:rPr>
          <w:rFonts w:ascii="Calibri" w:hAnsi="Calibri"/>
          <w:lang w:val="en-GB"/>
        </w:rPr>
        <w:t xml:space="preserve">correlation </w:t>
      </w:r>
      <w:r w:rsidR="00A66EDD" w:rsidRPr="00673C42">
        <w:rPr>
          <w:rFonts w:ascii="Calibri" w:hAnsi="Calibri"/>
          <w:lang w:val="en-GB"/>
        </w:rPr>
        <w:t xml:space="preserve">to </w:t>
      </w:r>
      <w:r w:rsidR="002B1A05" w:rsidRPr="00673C42">
        <w:rPr>
          <w:rFonts w:ascii="Calibri" w:hAnsi="Calibri"/>
          <w:lang w:val="en-GB"/>
        </w:rPr>
        <w:t>the wider apolitical zeitgeist. Edward Snowdon, Occu</w:t>
      </w:r>
      <w:r w:rsidR="008E12CA" w:rsidRPr="00673C42">
        <w:rPr>
          <w:rFonts w:ascii="Calibri" w:hAnsi="Calibri"/>
          <w:lang w:val="en-GB"/>
        </w:rPr>
        <w:t>py</w:t>
      </w:r>
      <w:r w:rsidR="005F45EB" w:rsidRPr="00673C42">
        <w:rPr>
          <w:rFonts w:ascii="Calibri" w:hAnsi="Calibri"/>
          <w:lang w:val="en-GB"/>
        </w:rPr>
        <w:t xml:space="preserve">, </w:t>
      </w:r>
      <w:r w:rsidR="00B32828" w:rsidRPr="00673C42">
        <w:rPr>
          <w:rFonts w:ascii="Calibri" w:hAnsi="Calibri"/>
          <w:lang w:val="en-GB"/>
        </w:rPr>
        <w:t>Hillsborough</w:t>
      </w:r>
      <w:r w:rsidR="005F45EB" w:rsidRPr="00673C42">
        <w:rPr>
          <w:rFonts w:ascii="Calibri" w:hAnsi="Calibri"/>
          <w:lang w:val="en-GB"/>
        </w:rPr>
        <w:t xml:space="preserve"> Justice Campaign</w:t>
      </w:r>
      <w:r w:rsidR="008E12CA" w:rsidRPr="00673C42">
        <w:rPr>
          <w:rFonts w:ascii="Calibri" w:hAnsi="Calibri"/>
          <w:lang w:val="en-GB"/>
        </w:rPr>
        <w:t xml:space="preserve"> and Change.org</w:t>
      </w:r>
      <w:r w:rsidR="002B1A05" w:rsidRPr="00673C42">
        <w:rPr>
          <w:rFonts w:ascii="Calibri" w:hAnsi="Calibri"/>
          <w:lang w:val="en-GB"/>
        </w:rPr>
        <w:t xml:space="preserve"> each in their own way repudiate the status </w:t>
      </w:r>
      <w:r w:rsidR="008E12CA" w:rsidRPr="00673C42">
        <w:rPr>
          <w:rFonts w:ascii="Calibri" w:hAnsi="Calibri"/>
          <w:lang w:val="en-GB"/>
        </w:rPr>
        <w:t>quo. The</w:t>
      </w:r>
      <w:r w:rsidR="005F45EB" w:rsidRPr="00673C42">
        <w:rPr>
          <w:rFonts w:ascii="Calibri" w:hAnsi="Calibri"/>
          <w:lang w:val="en-GB"/>
        </w:rPr>
        <w:t>ir</w:t>
      </w:r>
      <w:r w:rsidR="008E12CA" w:rsidRPr="00673C42">
        <w:rPr>
          <w:rFonts w:ascii="Calibri" w:hAnsi="Calibri"/>
          <w:lang w:val="en-GB"/>
        </w:rPr>
        <w:t xml:space="preserve"> approach</w:t>
      </w:r>
      <w:r w:rsidR="00486F9E">
        <w:rPr>
          <w:rFonts w:ascii="Calibri" w:hAnsi="Calibri"/>
          <w:lang w:val="en-GB"/>
        </w:rPr>
        <w:t>,</w:t>
      </w:r>
      <w:r w:rsidR="008E12CA" w:rsidRPr="00673C42">
        <w:rPr>
          <w:rFonts w:ascii="Calibri" w:hAnsi="Calibri"/>
          <w:lang w:val="en-GB"/>
        </w:rPr>
        <w:t xml:space="preserve"> much like creative common</w:t>
      </w:r>
      <w:r w:rsidR="00823E32" w:rsidRPr="00673C42">
        <w:rPr>
          <w:rFonts w:ascii="Calibri" w:hAnsi="Calibri"/>
          <w:lang w:val="en-GB"/>
        </w:rPr>
        <w:t>s</w:t>
      </w:r>
      <w:r w:rsidR="00486F9E">
        <w:rPr>
          <w:rFonts w:ascii="Calibri" w:hAnsi="Calibri"/>
          <w:lang w:val="en-GB"/>
        </w:rPr>
        <w:t>,</w:t>
      </w:r>
      <w:r w:rsidR="00823E32" w:rsidRPr="00673C42">
        <w:rPr>
          <w:rFonts w:ascii="Calibri" w:hAnsi="Calibri"/>
          <w:lang w:val="en-GB"/>
        </w:rPr>
        <w:t xml:space="preserve"> is to take refuge in the open, to use publicity as both </w:t>
      </w:r>
      <w:r w:rsidR="00486F9E">
        <w:rPr>
          <w:rFonts w:ascii="Calibri" w:hAnsi="Calibri"/>
          <w:lang w:val="en-GB"/>
        </w:rPr>
        <w:t xml:space="preserve">a </w:t>
      </w:r>
      <w:r w:rsidR="00823E32" w:rsidRPr="00673C42">
        <w:rPr>
          <w:rFonts w:ascii="Calibri" w:hAnsi="Calibri"/>
          <w:lang w:val="en-GB"/>
        </w:rPr>
        <w:t xml:space="preserve">shield and weapon. </w:t>
      </w:r>
      <w:r w:rsidR="005F45EB" w:rsidRPr="00673C42">
        <w:rPr>
          <w:rFonts w:ascii="Calibri" w:hAnsi="Calibri"/>
          <w:lang w:val="en-GB"/>
        </w:rPr>
        <w:t xml:space="preserve">In the same way </w:t>
      </w:r>
      <w:r w:rsidR="00B053C4">
        <w:rPr>
          <w:rFonts w:ascii="Calibri" w:hAnsi="Calibri"/>
          <w:lang w:val="en-GB"/>
        </w:rPr>
        <w:t xml:space="preserve">that </w:t>
      </w:r>
      <w:r w:rsidR="005F45EB" w:rsidRPr="00673C42">
        <w:rPr>
          <w:rFonts w:ascii="Calibri" w:hAnsi="Calibri"/>
          <w:lang w:val="en-GB"/>
        </w:rPr>
        <w:t>art schools have lost track of their students</w:t>
      </w:r>
      <w:r w:rsidR="00B053C4">
        <w:rPr>
          <w:rFonts w:ascii="Calibri" w:hAnsi="Calibri"/>
          <w:lang w:val="en-GB"/>
        </w:rPr>
        <w:t>’</w:t>
      </w:r>
      <w:r w:rsidR="005F45EB" w:rsidRPr="00673C42">
        <w:rPr>
          <w:rFonts w:ascii="Calibri" w:hAnsi="Calibri"/>
          <w:lang w:val="en-GB"/>
        </w:rPr>
        <w:t xml:space="preserve"> attitudes then governments have lost track of the popular </w:t>
      </w:r>
      <w:r w:rsidR="00CA22F5" w:rsidRPr="00673C42">
        <w:rPr>
          <w:rFonts w:ascii="Calibri" w:hAnsi="Calibri"/>
          <w:lang w:val="en-GB"/>
        </w:rPr>
        <w:t>consensus</w:t>
      </w:r>
      <w:r w:rsidR="005F45EB" w:rsidRPr="00673C42">
        <w:rPr>
          <w:rFonts w:ascii="Calibri" w:hAnsi="Calibri"/>
          <w:lang w:val="en-GB"/>
        </w:rPr>
        <w:t>. Whoever though</w:t>
      </w:r>
      <w:r w:rsidR="00B053C4">
        <w:rPr>
          <w:rFonts w:ascii="Calibri" w:hAnsi="Calibri"/>
          <w:lang w:val="en-GB"/>
        </w:rPr>
        <w:t>t that</w:t>
      </w:r>
      <w:r w:rsidR="005F45EB" w:rsidRPr="00673C42">
        <w:rPr>
          <w:rFonts w:ascii="Calibri" w:hAnsi="Calibri"/>
          <w:lang w:val="en-GB"/>
        </w:rPr>
        <w:t xml:space="preserve"> mass surveillance and phone hacking</w:t>
      </w:r>
      <w:r w:rsidR="002809D5" w:rsidRPr="00673C42">
        <w:rPr>
          <w:rFonts w:ascii="Calibri" w:hAnsi="Calibri"/>
          <w:lang w:val="en-GB"/>
        </w:rPr>
        <w:t xml:space="preserve"> (that word again, deservedly negative)</w:t>
      </w:r>
      <w:r w:rsidR="005F45EB" w:rsidRPr="00673C42">
        <w:rPr>
          <w:rFonts w:ascii="Calibri" w:hAnsi="Calibri"/>
          <w:lang w:val="en-GB"/>
        </w:rPr>
        <w:t xml:space="preserve"> were in the public good, or that we are all </w:t>
      </w:r>
      <w:r w:rsidR="005F45EB" w:rsidRPr="00673C42">
        <w:rPr>
          <w:rFonts w:ascii="Calibri" w:hAnsi="Calibri"/>
          <w:i/>
          <w:lang w:val="en-GB"/>
        </w:rPr>
        <w:t>actually</w:t>
      </w:r>
      <w:r w:rsidR="005F45EB" w:rsidRPr="00673C42">
        <w:rPr>
          <w:rFonts w:ascii="Calibri" w:hAnsi="Calibri"/>
          <w:lang w:val="en-GB"/>
        </w:rPr>
        <w:t xml:space="preserve"> in this together ha</w:t>
      </w:r>
      <w:r w:rsidR="00B053C4">
        <w:rPr>
          <w:rFonts w:ascii="Calibri" w:hAnsi="Calibri"/>
          <w:lang w:val="en-GB"/>
        </w:rPr>
        <w:t>ve</w:t>
      </w:r>
      <w:r w:rsidR="005F45EB" w:rsidRPr="00673C42">
        <w:rPr>
          <w:rFonts w:ascii="Calibri" w:hAnsi="Calibri"/>
          <w:lang w:val="en-GB"/>
        </w:rPr>
        <w:t xml:space="preserve"> profoundly misunderstood the enabling power of the internet</w:t>
      </w:r>
      <w:r w:rsidR="00364F2A" w:rsidRPr="00673C42">
        <w:rPr>
          <w:rFonts w:ascii="Calibri" w:hAnsi="Calibri"/>
          <w:lang w:val="en-GB"/>
        </w:rPr>
        <w:t>, the sense of community it can provide through forums and social media</w:t>
      </w:r>
      <w:r w:rsidR="005F45EB" w:rsidRPr="00673C42">
        <w:rPr>
          <w:rFonts w:ascii="Calibri" w:hAnsi="Calibri"/>
          <w:lang w:val="en-GB"/>
        </w:rPr>
        <w:t xml:space="preserve">. </w:t>
      </w:r>
    </w:p>
    <w:p w:rsidR="00385A17" w:rsidRPr="00673C42" w:rsidRDefault="00385A17" w:rsidP="00364F2A">
      <w:pPr>
        <w:rPr>
          <w:rFonts w:ascii="Calibri" w:hAnsi="Calibri"/>
          <w:lang w:val="en-GB"/>
        </w:rPr>
      </w:pPr>
    </w:p>
    <w:p w:rsidR="00062E84" w:rsidRPr="00673C42" w:rsidRDefault="005F45EB" w:rsidP="00364F2A">
      <w:pPr>
        <w:rPr>
          <w:rFonts w:ascii="Calibri" w:hAnsi="Calibri"/>
          <w:lang w:val="en-GB"/>
        </w:rPr>
      </w:pPr>
      <w:r w:rsidRPr="00673C42">
        <w:rPr>
          <w:rFonts w:ascii="Calibri" w:hAnsi="Calibri"/>
          <w:lang w:val="en-GB"/>
        </w:rPr>
        <w:t>It</w:t>
      </w:r>
      <w:r w:rsidR="00CF2323" w:rsidRPr="00673C42">
        <w:rPr>
          <w:rFonts w:ascii="Calibri" w:hAnsi="Calibri"/>
          <w:lang w:val="en-GB"/>
        </w:rPr>
        <w:t xml:space="preserve"> i</w:t>
      </w:r>
      <w:r w:rsidRPr="00673C42">
        <w:rPr>
          <w:rFonts w:ascii="Calibri" w:hAnsi="Calibri"/>
          <w:lang w:val="en-GB"/>
        </w:rPr>
        <w:t>s almost as if government agencies felt</w:t>
      </w:r>
      <w:r w:rsidR="00CF2323" w:rsidRPr="00673C42">
        <w:rPr>
          <w:rFonts w:ascii="Calibri" w:hAnsi="Calibri"/>
          <w:lang w:val="en-GB"/>
        </w:rPr>
        <w:t xml:space="preserve"> they were a step ahead, but they w</w:t>
      </w:r>
      <w:r w:rsidR="00364F2A" w:rsidRPr="00673C42">
        <w:rPr>
          <w:rFonts w:ascii="Calibri" w:hAnsi="Calibri"/>
          <w:lang w:val="en-GB"/>
        </w:rPr>
        <w:t xml:space="preserve">ere actually a </w:t>
      </w:r>
      <w:r w:rsidR="00CA22F5" w:rsidRPr="00673C42">
        <w:rPr>
          <w:rFonts w:ascii="Calibri" w:hAnsi="Calibri"/>
          <w:lang w:val="en-GB"/>
        </w:rPr>
        <w:t>heartbeat</w:t>
      </w:r>
      <w:r w:rsidR="00364F2A" w:rsidRPr="00673C42">
        <w:rPr>
          <w:rFonts w:ascii="Calibri" w:hAnsi="Calibri"/>
          <w:lang w:val="en-GB"/>
        </w:rPr>
        <w:t xml:space="preserve"> behind. The ability of special interest groups to mobilise via the </w:t>
      </w:r>
      <w:r w:rsidR="00CA22F5" w:rsidRPr="00673C42">
        <w:rPr>
          <w:rFonts w:ascii="Calibri" w:hAnsi="Calibri"/>
          <w:lang w:val="en-GB"/>
        </w:rPr>
        <w:t>World Wide Web</w:t>
      </w:r>
      <w:r w:rsidR="00364F2A" w:rsidRPr="00673C42">
        <w:rPr>
          <w:rFonts w:ascii="Calibri" w:hAnsi="Calibri"/>
          <w:lang w:val="en-GB"/>
        </w:rPr>
        <w:t xml:space="preserve"> probably</w:t>
      </w:r>
      <w:r w:rsidR="00B053C4">
        <w:rPr>
          <w:rFonts w:ascii="Calibri" w:hAnsi="Calibri"/>
          <w:lang w:val="en-GB"/>
        </w:rPr>
        <w:t xml:space="preserve"> represents</w:t>
      </w:r>
      <w:r w:rsidR="00364F2A" w:rsidRPr="00673C42">
        <w:rPr>
          <w:rFonts w:ascii="Calibri" w:hAnsi="Calibri"/>
          <w:lang w:val="en-GB"/>
        </w:rPr>
        <w:t xml:space="preserve"> its greatest </w:t>
      </w:r>
      <w:r w:rsidR="00B053C4">
        <w:rPr>
          <w:rFonts w:ascii="Calibri" w:hAnsi="Calibri"/>
          <w:lang w:val="en-GB"/>
        </w:rPr>
        <w:t>opportunity</w:t>
      </w:r>
      <w:r w:rsidR="00364F2A" w:rsidRPr="00673C42">
        <w:rPr>
          <w:rFonts w:ascii="Calibri" w:hAnsi="Calibri"/>
          <w:lang w:val="en-GB"/>
        </w:rPr>
        <w:t xml:space="preserve">. </w:t>
      </w:r>
      <w:r w:rsidRPr="00673C42">
        <w:rPr>
          <w:rFonts w:ascii="Calibri" w:hAnsi="Calibri"/>
          <w:lang w:val="en-GB"/>
        </w:rPr>
        <w:t>Occupy</w:t>
      </w:r>
      <w:r w:rsidR="00B053C4">
        <w:rPr>
          <w:rFonts w:ascii="Calibri" w:hAnsi="Calibri"/>
          <w:lang w:val="en-GB"/>
        </w:rPr>
        <w:t>,</w:t>
      </w:r>
      <w:r w:rsidRPr="00673C42">
        <w:rPr>
          <w:rFonts w:ascii="Calibri" w:hAnsi="Calibri"/>
          <w:lang w:val="en-GB"/>
        </w:rPr>
        <w:t xml:space="preserve"> in direct opposition to most western governments</w:t>
      </w:r>
      <w:r w:rsidR="00B053C4">
        <w:rPr>
          <w:rFonts w:ascii="Calibri" w:hAnsi="Calibri"/>
          <w:lang w:val="en-GB"/>
        </w:rPr>
        <w:t>,</w:t>
      </w:r>
      <w:r w:rsidRPr="00673C42">
        <w:rPr>
          <w:rFonts w:ascii="Calibri" w:hAnsi="Calibri"/>
          <w:lang w:val="en-GB"/>
        </w:rPr>
        <w:t xml:space="preserve"> claim</w:t>
      </w:r>
      <w:r w:rsidR="00B053C4">
        <w:rPr>
          <w:rFonts w:ascii="Calibri" w:hAnsi="Calibri"/>
          <w:lang w:val="en-GB"/>
        </w:rPr>
        <w:t>s</w:t>
      </w:r>
      <w:r w:rsidRPr="00673C42">
        <w:rPr>
          <w:rFonts w:ascii="Calibri" w:hAnsi="Calibri"/>
          <w:lang w:val="en-GB"/>
        </w:rPr>
        <w:t xml:space="preserve"> to represent the 99% as opposed to </w:t>
      </w:r>
      <w:r w:rsidR="00B053C4">
        <w:rPr>
          <w:rFonts w:ascii="Calibri" w:hAnsi="Calibri"/>
          <w:lang w:val="en-GB"/>
        </w:rPr>
        <w:t xml:space="preserve">the </w:t>
      </w:r>
      <w:r w:rsidRPr="00673C42">
        <w:rPr>
          <w:rFonts w:ascii="Calibri" w:hAnsi="Calibri"/>
          <w:lang w:val="en-GB"/>
        </w:rPr>
        <w:t>vested interests of</w:t>
      </w:r>
      <w:r w:rsidR="00385A17" w:rsidRPr="00673C42">
        <w:rPr>
          <w:rFonts w:ascii="Calibri" w:hAnsi="Calibri"/>
          <w:lang w:val="en-GB"/>
        </w:rPr>
        <w:t xml:space="preserve"> the 1%, the</w:t>
      </w:r>
      <w:r w:rsidRPr="00673C42">
        <w:rPr>
          <w:rFonts w:ascii="Calibri" w:hAnsi="Calibri"/>
          <w:lang w:val="en-GB"/>
        </w:rPr>
        <w:t xml:space="preserve"> businesses and banks. </w:t>
      </w:r>
      <w:r w:rsidR="00385A17" w:rsidRPr="00673C42">
        <w:rPr>
          <w:rFonts w:ascii="Calibri" w:hAnsi="Calibri"/>
          <w:lang w:val="en-GB"/>
        </w:rPr>
        <w:t>T</w:t>
      </w:r>
      <w:r w:rsidRPr="00673C42">
        <w:rPr>
          <w:rFonts w:ascii="Calibri" w:hAnsi="Calibri"/>
          <w:lang w:val="en-GB"/>
        </w:rPr>
        <w:t>his wide</w:t>
      </w:r>
      <w:r w:rsidR="00385A17" w:rsidRPr="00673C42">
        <w:rPr>
          <w:rFonts w:ascii="Calibri" w:hAnsi="Calibri"/>
          <w:lang w:val="en-GB"/>
        </w:rPr>
        <w:t>r political context</w:t>
      </w:r>
      <w:r w:rsidR="00364F2A" w:rsidRPr="00673C42">
        <w:rPr>
          <w:rFonts w:ascii="Calibri" w:hAnsi="Calibri"/>
          <w:lang w:val="en-GB"/>
        </w:rPr>
        <w:t xml:space="preserve"> </w:t>
      </w:r>
      <w:r w:rsidR="00CA22F5" w:rsidRPr="00673C42">
        <w:rPr>
          <w:rFonts w:ascii="Calibri" w:hAnsi="Calibri"/>
          <w:lang w:val="en-GB"/>
        </w:rPr>
        <w:t>permeates our</w:t>
      </w:r>
      <w:r w:rsidR="00364F2A" w:rsidRPr="00673C42">
        <w:rPr>
          <w:rFonts w:ascii="Calibri" w:hAnsi="Calibri"/>
          <w:lang w:val="en-GB"/>
        </w:rPr>
        <w:t xml:space="preserve"> open design communities. A new generation of designers is leveraging the </w:t>
      </w:r>
      <w:r w:rsidR="00CA22F5" w:rsidRPr="00673C42">
        <w:rPr>
          <w:rFonts w:ascii="Calibri" w:hAnsi="Calibri"/>
          <w:lang w:val="en-GB"/>
        </w:rPr>
        <w:t>Internet</w:t>
      </w:r>
      <w:r w:rsidR="00364F2A" w:rsidRPr="00673C42">
        <w:rPr>
          <w:rFonts w:ascii="Calibri" w:hAnsi="Calibri"/>
          <w:lang w:val="en-GB"/>
        </w:rPr>
        <w:t xml:space="preserve">, to break the traditional design trajectory. </w:t>
      </w:r>
      <w:r w:rsidRPr="00673C42">
        <w:rPr>
          <w:rFonts w:ascii="Calibri" w:hAnsi="Calibri"/>
          <w:lang w:val="en-GB"/>
        </w:rPr>
        <w:t xml:space="preserve"> </w:t>
      </w:r>
    </w:p>
    <w:p w:rsidR="00062E84" w:rsidRDefault="00062E84" w:rsidP="00364F2A">
      <w:pPr>
        <w:rPr>
          <w:rFonts w:ascii="Calibri" w:hAnsi="Calibri"/>
          <w:lang w:val="en-GB"/>
        </w:rPr>
      </w:pPr>
    </w:p>
    <w:p w:rsidR="00D124C8" w:rsidRDefault="00D124C8" w:rsidP="00364F2A">
      <w:pPr>
        <w:rPr>
          <w:rFonts w:ascii="Calibri" w:hAnsi="Calibri"/>
          <w:lang w:val="en-GB"/>
        </w:rPr>
      </w:pPr>
      <w:r>
        <w:rPr>
          <w:rFonts w:ascii="Calibri" w:hAnsi="Calibri"/>
          <w:noProof/>
          <w:lang w:eastAsia="en-US"/>
        </w:rPr>
        <w:drawing>
          <wp:inline distT="0" distB="0" distL="0" distR="0">
            <wp:extent cx="4312920" cy="2860038"/>
            <wp:effectExtent l="25400" t="0" r="5080" b="0"/>
            <wp:docPr id="2" name="ArcOfManyVoices.jpg" descr="/Users/aquinn/Desktop/ArcOfManyVo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OfManyVoices.jpg"/>
                    <pic:cNvPicPr/>
                  </pic:nvPicPr>
                  <pic:blipFill>
                    <a:blip r:embed="rId7" r:link="rId8"/>
                    <a:stretch>
                      <a:fillRect/>
                    </a:stretch>
                  </pic:blipFill>
                  <pic:spPr>
                    <a:xfrm>
                      <a:off x="0" y="0"/>
                      <a:ext cx="4315000" cy="2861417"/>
                    </a:xfrm>
                    <a:prstGeom prst="rect">
                      <a:avLst/>
                    </a:prstGeom>
                  </pic:spPr>
                </pic:pic>
              </a:graphicData>
            </a:graphic>
          </wp:inline>
        </w:drawing>
      </w:r>
    </w:p>
    <w:p w:rsidR="00311929" w:rsidRDefault="00311929" w:rsidP="00364F2A">
      <w:pPr>
        <w:rPr>
          <w:rFonts w:ascii="Calibri" w:hAnsi="Calibri"/>
          <w:lang w:val="en-GB"/>
        </w:rPr>
      </w:pPr>
      <w:r>
        <w:rPr>
          <w:rFonts w:ascii="Calibri" w:hAnsi="Calibri"/>
          <w:lang w:val="en-GB"/>
        </w:rPr>
        <w:t xml:space="preserve">The Ark of Many Voices (2012) Marco </w:t>
      </w:r>
      <w:proofErr w:type="spellStart"/>
      <w:r>
        <w:rPr>
          <w:rFonts w:ascii="Calibri" w:hAnsi="Calibri"/>
          <w:lang w:val="en-GB"/>
        </w:rPr>
        <w:t>Monterzino</w:t>
      </w:r>
      <w:proofErr w:type="spellEnd"/>
    </w:p>
    <w:p w:rsidR="00311929" w:rsidRPr="00673C42" w:rsidRDefault="00311929" w:rsidP="00364F2A">
      <w:pPr>
        <w:rPr>
          <w:rFonts w:ascii="Calibri" w:hAnsi="Calibri"/>
          <w:lang w:val="en-GB"/>
        </w:rPr>
      </w:pPr>
    </w:p>
    <w:p w:rsidR="00330E98" w:rsidRPr="00673C42" w:rsidRDefault="00055C3C" w:rsidP="00364F2A">
      <w:pPr>
        <w:rPr>
          <w:rFonts w:ascii="Calibri" w:hAnsi="Calibri"/>
        </w:rPr>
      </w:pPr>
      <w:r w:rsidRPr="00673C42">
        <w:rPr>
          <w:rFonts w:ascii="Calibri" w:hAnsi="Calibri"/>
        </w:rPr>
        <w:t xml:space="preserve">The </w:t>
      </w:r>
      <w:r w:rsidR="003A1323" w:rsidRPr="003A1323">
        <w:rPr>
          <w:rFonts w:ascii="Calibri" w:hAnsi="Calibri"/>
          <w:i/>
        </w:rPr>
        <w:t>Ar</w:t>
      </w:r>
      <w:r w:rsidR="003A1323" w:rsidRPr="003A1323">
        <w:rPr>
          <w:rFonts w:ascii="Calibri" w:hAnsi="Calibri"/>
          <w:i/>
        </w:rPr>
        <w:t>k</w:t>
      </w:r>
      <w:r w:rsidR="003A1323" w:rsidRPr="003A1323">
        <w:rPr>
          <w:rFonts w:ascii="Calibri" w:hAnsi="Calibri"/>
          <w:i/>
        </w:rPr>
        <w:t xml:space="preserve"> of Many Voices</w:t>
      </w:r>
      <w:r w:rsidRPr="00673C42">
        <w:rPr>
          <w:rFonts w:ascii="Calibri" w:hAnsi="Calibri"/>
        </w:rPr>
        <w:t xml:space="preserve"> (2012)</w:t>
      </w:r>
      <w:r w:rsidR="00364F2A" w:rsidRPr="00673C42">
        <w:rPr>
          <w:rFonts w:ascii="Calibri" w:hAnsi="Calibri"/>
        </w:rPr>
        <w:t xml:space="preserve"> by </w:t>
      </w:r>
      <w:r w:rsidR="00507573">
        <w:rPr>
          <w:rFonts w:ascii="Calibri" w:hAnsi="Calibri"/>
        </w:rPr>
        <w:t xml:space="preserve">Italian-born designer </w:t>
      </w:r>
      <w:r w:rsidR="00364F2A" w:rsidRPr="00673C42">
        <w:rPr>
          <w:rFonts w:ascii="Calibri" w:hAnsi="Calibri"/>
        </w:rPr>
        <w:t xml:space="preserve">Marco </w:t>
      </w:r>
      <w:proofErr w:type="spellStart"/>
      <w:r w:rsidR="00364F2A" w:rsidRPr="00673C42">
        <w:rPr>
          <w:rFonts w:ascii="Calibri" w:hAnsi="Calibri"/>
        </w:rPr>
        <w:t>Monterzino</w:t>
      </w:r>
      <w:proofErr w:type="spellEnd"/>
      <w:r w:rsidR="00364F2A" w:rsidRPr="00673C42">
        <w:rPr>
          <w:rFonts w:ascii="Calibri" w:hAnsi="Calibri"/>
        </w:rPr>
        <w:t xml:space="preserve"> is a powerful testament to giving people a </w:t>
      </w:r>
      <w:r w:rsidR="00CA22F5" w:rsidRPr="00673C42">
        <w:rPr>
          <w:rFonts w:ascii="Calibri" w:hAnsi="Calibri"/>
        </w:rPr>
        <w:t>voice;</w:t>
      </w:r>
      <w:r w:rsidR="00364F2A" w:rsidRPr="00673C42">
        <w:rPr>
          <w:rFonts w:ascii="Calibri" w:hAnsi="Calibri"/>
        </w:rPr>
        <w:t xml:space="preserve"> his processions through London and Rome in which people </w:t>
      </w:r>
      <w:r w:rsidR="002773E7" w:rsidRPr="00673C42">
        <w:rPr>
          <w:rFonts w:ascii="Calibri" w:hAnsi="Calibri"/>
        </w:rPr>
        <w:t>express</w:t>
      </w:r>
      <w:r w:rsidR="00364F2A" w:rsidRPr="00673C42">
        <w:rPr>
          <w:rFonts w:ascii="Calibri" w:hAnsi="Calibri"/>
        </w:rPr>
        <w:t xml:space="preserve"> </w:t>
      </w:r>
      <w:r w:rsidR="008259AB">
        <w:rPr>
          <w:rFonts w:ascii="Calibri" w:hAnsi="Calibri"/>
        </w:rPr>
        <w:t xml:space="preserve">their </w:t>
      </w:r>
      <w:r w:rsidR="00364F2A" w:rsidRPr="00673C42">
        <w:rPr>
          <w:rFonts w:ascii="Calibri" w:hAnsi="Calibri"/>
        </w:rPr>
        <w:t>opinion</w:t>
      </w:r>
      <w:r w:rsidR="008259AB">
        <w:rPr>
          <w:rFonts w:ascii="Calibri" w:hAnsi="Calibri"/>
        </w:rPr>
        <w:t>s</w:t>
      </w:r>
      <w:r w:rsidR="00364F2A" w:rsidRPr="00673C42">
        <w:rPr>
          <w:rFonts w:ascii="Calibri" w:hAnsi="Calibri"/>
        </w:rPr>
        <w:t xml:space="preserve"> through</w:t>
      </w:r>
      <w:r w:rsidR="002773E7" w:rsidRPr="00673C42">
        <w:rPr>
          <w:rFonts w:ascii="Calibri" w:hAnsi="Calibri"/>
        </w:rPr>
        <w:t xml:space="preserve"> the </w:t>
      </w:r>
      <w:r w:rsidR="004E3939" w:rsidRPr="00673C42">
        <w:rPr>
          <w:rFonts w:ascii="Calibri" w:hAnsi="Calibri"/>
        </w:rPr>
        <w:t>megaphone</w:t>
      </w:r>
      <w:r w:rsidR="002773E7" w:rsidRPr="00673C42">
        <w:rPr>
          <w:rFonts w:ascii="Calibri" w:hAnsi="Calibri"/>
        </w:rPr>
        <w:t xml:space="preserve"> </w:t>
      </w:r>
      <w:r w:rsidR="0072539A" w:rsidRPr="00673C42">
        <w:rPr>
          <w:rFonts w:ascii="Calibri" w:hAnsi="Calibri"/>
        </w:rPr>
        <w:t>are</w:t>
      </w:r>
      <w:r w:rsidR="002773E7" w:rsidRPr="00673C42">
        <w:rPr>
          <w:rFonts w:ascii="Calibri" w:hAnsi="Calibri"/>
        </w:rPr>
        <w:t xml:space="preserve"> viscer</w:t>
      </w:r>
      <w:r w:rsidR="0072539A" w:rsidRPr="00673C42">
        <w:rPr>
          <w:rFonts w:ascii="Calibri" w:hAnsi="Calibri"/>
        </w:rPr>
        <w:t xml:space="preserve">al unscripted </w:t>
      </w:r>
      <w:r w:rsidR="0019690B" w:rsidRPr="00673C42">
        <w:rPr>
          <w:rFonts w:ascii="Calibri" w:hAnsi="Calibri"/>
        </w:rPr>
        <w:t>reactions against a powerlessness engender</w:t>
      </w:r>
      <w:r w:rsidR="00782A13" w:rsidRPr="00673C42">
        <w:rPr>
          <w:rFonts w:ascii="Calibri" w:hAnsi="Calibri"/>
        </w:rPr>
        <w:t>ed by a patrician class devoid of empathy for their communities.</w:t>
      </w:r>
      <w:r w:rsidR="002773E7" w:rsidRPr="00673C42">
        <w:rPr>
          <w:rFonts w:ascii="Calibri" w:hAnsi="Calibri"/>
        </w:rPr>
        <w:t xml:space="preserve"> </w:t>
      </w:r>
      <w:r w:rsidR="00782A13" w:rsidRPr="00673C42">
        <w:rPr>
          <w:rFonts w:ascii="Calibri" w:hAnsi="Calibri"/>
        </w:rPr>
        <w:t xml:space="preserve">The </w:t>
      </w:r>
      <w:r w:rsidR="003A1323" w:rsidRPr="003A1323">
        <w:rPr>
          <w:rFonts w:ascii="Calibri" w:hAnsi="Calibri"/>
          <w:i/>
        </w:rPr>
        <w:t>Ar</w:t>
      </w:r>
      <w:r w:rsidR="003A1323" w:rsidRPr="003A1323">
        <w:rPr>
          <w:rFonts w:ascii="Calibri" w:hAnsi="Calibri"/>
          <w:i/>
        </w:rPr>
        <w:t>k</w:t>
      </w:r>
      <w:r w:rsidR="003A1323" w:rsidRPr="003A1323">
        <w:rPr>
          <w:rFonts w:ascii="Calibri" w:hAnsi="Calibri"/>
          <w:i/>
        </w:rPr>
        <w:t xml:space="preserve"> of Many Voices</w:t>
      </w:r>
      <w:r w:rsidR="00782A13" w:rsidRPr="00673C42">
        <w:rPr>
          <w:rFonts w:ascii="Calibri" w:hAnsi="Calibri"/>
        </w:rPr>
        <w:t xml:space="preserve"> transforms </w:t>
      </w:r>
      <w:r w:rsidR="00062E84" w:rsidRPr="00673C42">
        <w:rPr>
          <w:rFonts w:ascii="Calibri" w:hAnsi="Calibri"/>
        </w:rPr>
        <w:t xml:space="preserve">Dunne and </w:t>
      </w:r>
      <w:proofErr w:type="spellStart"/>
      <w:r w:rsidR="00062E84" w:rsidRPr="00673C42">
        <w:rPr>
          <w:rFonts w:ascii="Calibri" w:hAnsi="Calibri"/>
        </w:rPr>
        <w:t>Raby’s</w:t>
      </w:r>
      <w:proofErr w:type="spellEnd"/>
      <w:r w:rsidR="00062E84" w:rsidRPr="00673C42">
        <w:rPr>
          <w:rFonts w:ascii="Calibri" w:hAnsi="Calibri"/>
        </w:rPr>
        <w:t xml:space="preserve"> </w:t>
      </w:r>
      <w:r w:rsidR="00782A13" w:rsidRPr="00673C42">
        <w:rPr>
          <w:rFonts w:ascii="Calibri" w:hAnsi="Calibri"/>
        </w:rPr>
        <w:t>critical design into</w:t>
      </w:r>
      <w:r w:rsidR="00062E84" w:rsidRPr="00673C42">
        <w:rPr>
          <w:rFonts w:ascii="Calibri" w:hAnsi="Calibri"/>
        </w:rPr>
        <w:t xml:space="preserve"> a defiant act of</w:t>
      </w:r>
      <w:r w:rsidR="00782A13" w:rsidRPr="00673C42">
        <w:rPr>
          <w:rFonts w:ascii="Calibri" w:hAnsi="Calibri"/>
        </w:rPr>
        <w:t xml:space="preserve"> </w:t>
      </w:r>
      <w:r w:rsidR="00782A13" w:rsidRPr="00673C42">
        <w:rPr>
          <w:rFonts w:ascii="Calibri" w:hAnsi="Calibri"/>
          <w:i/>
        </w:rPr>
        <w:t>design</w:t>
      </w:r>
      <w:r w:rsidR="007F51A8" w:rsidRPr="00673C42">
        <w:rPr>
          <w:rFonts w:ascii="Calibri" w:hAnsi="Calibri"/>
          <w:i/>
        </w:rPr>
        <w:t>ed</w:t>
      </w:r>
      <w:r w:rsidR="00782A13" w:rsidRPr="00673C42">
        <w:rPr>
          <w:rFonts w:ascii="Calibri" w:hAnsi="Calibri"/>
        </w:rPr>
        <w:t xml:space="preserve"> criticism</w:t>
      </w:r>
      <w:r w:rsidR="00062E84" w:rsidRPr="00673C42">
        <w:rPr>
          <w:rFonts w:ascii="Calibri" w:hAnsi="Calibri"/>
        </w:rPr>
        <w:t>!</w:t>
      </w:r>
      <w:r w:rsidR="00782A13" w:rsidRPr="00673C42">
        <w:rPr>
          <w:rFonts w:ascii="Calibri" w:hAnsi="Calibri"/>
        </w:rPr>
        <w:t xml:space="preserve"> </w:t>
      </w:r>
      <w:proofErr w:type="spellStart"/>
      <w:r w:rsidR="00B039C5" w:rsidRPr="00673C42">
        <w:rPr>
          <w:rFonts w:ascii="Calibri" w:hAnsi="Calibri"/>
        </w:rPr>
        <w:t>Monterzino</w:t>
      </w:r>
      <w:proofErr w:type="spellEnd"/>
      <w:r w:rsidR="00B039C5" w:rsidRPr="00673C42">
        <w:rPr>
          <w:rFonts w:ascii="Calibri" w:hAnsi="Calibri"/>
        </w:rPr>
        <w:t xml:space="preserve"> gives the community a voice and the means with which to make their voice heard.</w:t>
      </w:r>
      <w:r w:rsidR="00932060" w:rsidRPr="00673C42">
        <w:rPr>
          <w:rFonts w:ascii="Calibri" w:hAnsi="Calibri"/>
        </w:rPr>
        <w:t xml:space="preserve"> This </w:t>
      </w:r>
      <w:r w:rsidR="00A52B0A" w:rsidRPr="00673C42">
        <w:rPr>
          <w:rFonts w:ascii="Calibri" w:hAnsi="Calibri"/>
        </w:rPr>
        <w:t xml:space="preserve">can be placed in direct opposition to Cody Wilson’s </w:t>
      </w:r>
      <w:r w:rsidR="003A1323" w:rsidRPr="003A1323">
        <w:rPr>
          <w:rFonts w:ascii="Calibri" w:hAnsi="Calibri"/>
          <w:i/>
        </w:rPr>
        <w:t>Liberator</w:t>
      </w:r>
      <w:r w:rsidR="00D574A6" w:rsidRPr="00673C42">
        <w:rPr>
          <w:rFonts w:ascii="Calibri" w:hAnsi="Calibri"/>
        </w:rPr>
        <w:t xml:space="preserve"> (2013)</w:t>
      </w:r>
      <w:r w:rsidR="00A52B0A" w:rsidRPr="00673C42">
        <w:rPr>
          <w:rFonts w:ascii="Calibri" w:hAnsi="Calibri"/>
        </w:rPr>
        <w:t>, the world</w:t>
      </w:r>
      <w:r w:rsidR="003C5D70">
        <w:rPr>
          <w:rFonts w:ascii="Calibri" w:hAnsi="Calibri"/>
        </w:rPr>
        <w:t>’</w:t>
      </w:r>
      <w:r w:rsidR="00A52B0A" w:rsidRPr="00673C42">
        <w:rPr>
          <w:rFonts w:ascii="Calibri" w:hAnsi="Calibri"/>
        </w:rPr>
        <w:t>s first 3d Printed Gun. Wilson made the rather spurious argument that his 3d printed weapon was an illustration of the US government</w:t>
      </w:r>
      <w:r w:rsidR="00330E98" w:rsidRPr="00673C42">
        <w:rPr>
          <w:rFonts w:ascii="Calibri" w:hAnsi="Calibri"/>
        </w:rPr>
        <w:t>’</w:t>
      </w:r>
      <w:r w:rsidR="00A52B0A" w:rsidRPr="00673C42">
        <w:rPr>
          <w:rFonts w:ascii="Calibri" w:hAnsi="Calibri"/>
        </w:rPr>
        <w:t xml:space="preserve">s inability to enforce gun control. </w:t>
      </w:r>
      <w:r w:rsidR="00330E98" w:rsidRPr="00673C42">
        <w:rPr>
          <w:rFonts w:ascii="Calibri" w:hAnsi="Calibri"/>
        </w:rPr>
        <w:t>Defense Distributed present their philosophy as fundam</w:t>
      </w:r>
      <w:r w:rsidR="00DE3726" w:rsidRPr="00673C42">
        <w:rPr>
          <w:rFonts w:ascii="Calibri" w:hAnsi="Calibri"/>
        </w:rPr>
        <w:t>entally liberta</w:t>
      </w:r>
      <w:r w:rsidR="00330E98" w:rsidRPr="00673C42">
        <w:rPr>
          <w:rFonts w:ascii="Calibri" w:hAnsi="Calibri"/>
        </w:rPr>
        <w:t>rian, but in reality are</w:t>
      </w:r>
      <w:r w:rsidR="00DE3726" w:rsidRPr="00673C42">
        <w:rPr>
          <w:rFonts w:ascii="Calibri" w:hAnsi="Calibri"/>
        </w:rPr>
        <w:t xml:space="preserve"> somewhere to</w:t>
      </w:r>
      <w:r w:rsidR="00330E98" w:rsidRPr="00673C42">
        <w:rPr>
          <w:rFonts w:ascii="Calibri" w:hAnsi="Calibri"/>
        </w:rPr>
        <w:t xml:space="preserve"> the extreme right of the Tea Party with Solid works training.</w:t>
      </w:r>
      <w:r w:rsidR="00DE3726" w:rsidRPr="00673C42">
        <w:rPr>
          <w:rFonts w:ascii="Calibri" w:hAnsi="Calibri"/>
        </w:rPr>
        <w:t xml:space="preserve"> Not at the same party as Occupy, with their V for Vendetta</w:t>
      </w:r>
      <w:r w:rsidR="009522F6">
        <w:rPr>
          <w:rFonts w:ascii="Calibri" w:hAnsi="Calibri"/>
        </w:rPr>
        <w:t>-</w:t>
      </w:r>
      <w:r w:rsidR="00DE3726" w:rsidRPr="00673C42">
        <w:rPr>
          <w:rFonts w:ascii="Calibri" w:hAnsi="Calibri"/>
        </w:rPr>
        <w:t>inspired Guy Fawkes anonymity.</w:t>
      </w:r>
      <w:r w:rsidR="00330E98" w:rsidRPr="00673C42">
        <w:rPr>
          <w:rFonts w:ascii="Calibri" w:hAnsi="Calibri"/>
        </w:rPr>
        <w:t xml:space="preserve"> </w:t>
      </w:r>
      <w:r w:rsidR="00DE3726" w:rsidRPr="00673C42">
        <w:rPr>
          <w:rFonts w:ascii="Calibri" w:hAnsi="Calibri"/>
        </w:rPr>
        <w:t>In a nod to the gallery, the V&amp;A has decided</w:t>
      </w:r>
      <w:r w:rsidR="00330E98" w:rsidRPr="00673C42">
        <w:rPr>
          <w:rFonts w:ascii="Calibri" w:hAnsi="Calibri"/>
        </w:rPr>
        <w:t xml:space="preserve"> </w:t>
      </w:r>
      <w:r w:rsidR="00DE3726" w:rsidRPr="00673C42">
        <w:rPr>
          <w:rFonts w:ascii="Calibri" w:hAnsi="Calibri"/>
        </w:rPr>
        <w:t>the</w:t>
      </w:r>
      <w:r w:rsidR="00330E98" w:rsidRPr="00673C42">
        <w:rPr>
          <w:rFonts w:ascii="Calibri" w:hAnsi="Calibri"/>
        </w:rPr>
        <w:t xml:space="preserve"> Liberator </w:t>
      </w:r>
      <w:r w:rsidR="008F01E8" w:rsidRPr="00673C42">
        <w:rPr>
          <w:rFonts w:ascii="Calibri" w:hAnsi="Calibri"/>
        </w:rPr>
        <w:t xml:space="preserve">is so important </w:t>
      </w:r>
      <w:r w:rsidR="00DE3726" w:rsidRPr="00673C42">
        <w:rPr>
          <w:rFonts w:ascii="Calibri" w:hAnsi="Calibri"/>
        </w:rPr>
        <w:t>it must have one.</w:t>
      </w:r>
      <w:r w:rsidR="009522F6">
        <w:rPr>
          <w:rFonts w:ascii="Calibri" w:hAnsi="Calibri"/>
        </w:rPr>
        <w:t xml:space="preserve">  As Stephen Knott has described:</w:t>
      </w:r>
    </w:p>
    <w:p w:rsidR="00330E98" w:rsidRPr="00673C42" w:rsidRDefault="00330E98" w:rsidP="00364F2A">
      <w:pPr>
        <w:rPr>
          <w:rFonts w:ascii="Calibri" w:hAnsi="Calibri"/>
        </w:rPr>
      </w:pPr>
    </w:p>
    <w:p w:rsidR="001757DC" w:rsidRDefault="003A1323">
      <w:pPr>
        <w:ind w:left="720"/>
        <w:rPr>
          <w:rFonts w:ascii="Calibri" w:hAnsi="Calibri"/>
        </w:rPr>
      </w:pPr>
      <w:r w:rsidRPr="003A1323">
        <w:rPr>
          <w:rFonts w:ascii="Calibri" w:hAnsi="Calibri"/>
        </w:rPr>
        <w:t xml:space="preserve">The purchase seems deliberately designed to court controversy in the rhetorical sphere, while presuming perfection of the 3D printer’s power to print a working gun at the click of a button. There is little mention of the expertise within the company, which underemphasizes the difficulties of production in favor of a smooth, uncomplicated message. </w:t>
      </w:r>
    </w:p>
    <w:p w:rsidR="001757DC" w:rsidRDefault="00D574A6">
      <w:pPr>
        <w:ind w:firstLine="720"/>
        <w:rPr>
          <w:rFonts w:ascii="Calibri" w:hAnsi="Calibri"/>
        </w:rPr>
      </w:pPr>
      <w:r w:rsidRPr="00673C42">
        <w:rPr>
          <w:rFonts w:ascii="Calibri" w:hAnsi="Calibri"/>
        </w:rPr>
        <w:t>(</w:t>
      </w:r>
      <w:r w:rsidR="00DE3726" w:rsidRPr="00673C42">
        <w:rPr>
          <w:rFonts w:ascii="Calibri" w:hAnsi="Calibri"/>
        </w:rPr>
        <w:t>Knott</w:t>
      </w:r>
      <w:r w:rsidR="005A640C">
        <w:rPr>
          <w:rFonts w:ascii="Calibri" w:hAnsi="Calibri"/>
        </w:rPr>
        <w:t>,</w:t>
      </w:r>
      <w:r w:rsidRPr="00673C42">
        <w:rPr>
          <w:rFonts w:ascii="Calibri" w:hAnsi="Calibri"/>
        </w:rPr>
        <w:t xml:space="preserve"> 2014)</w:t>
      </w:r>
    </w:p>
    <w:p w:rsidR="00311929" w:rsidRDefault="00311929">
      <w:pPr>
        <w:ind w:firstLine="720"/>
        <w:rPr>
          <w:rFonts w:ascii="Calibri" w:hAnsi="Calibri"/>
        </w:rPr>
      </w:pPr>
    </w:p>
    <w:p w:rsidR="00311929" w:rsidRDefault="00311929">
      <w:pPr>
        <w:ind w:firstLine="720"/>
        <w:rPr>
          <w:rFonts w:ascii="Calibri" w:hAnsi="Calibri"/>
        </w:rPr>
      </w:pPr>
    </w:p>
    <w:p w:rsidR="00311929" w:rsidRDefault="00311929" w:rsidP="00311929">
      <w:pPr>
        <w:ind w:firstLine="720"/>
        <w:rPr>
          <w:rFonts w:ascii="Calibri" w:hAnsi="Calibri"/>
        </w:rPr>
      </w:pPr>
      <w:r w:rsidRPr="00311929">
        <w:rPr>
          <w:rFonts w:ascii="Calibri" w:hAnsi="Calibri"/>
        </w:rPr>
        <w:drawing>
          <wp:inline distT="0" distB="0" distL="0" distR="0">
            <wp:extent cx="3353571" cy="5027932"/>
            <wp:effectExtent l="25400" t="0" r="0" b="0"/>
            <wp:docPr id="7" name="liberator5.jpg" descr="/Users/aquinn/Desktop/liberato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tor5.jpg"/>
                    <pic:cNvPicPr/>
                  </pic:nvPicPr>
                  <pic:blipFill>
                    <a:blip r:embed="rId9" r:link="rId10"/>
                    <a:stretch>
                      <a:fillRect/>
                    </a:stretch>
                  </pic:blipFill>
                  <pic:spPr>
                    <a:xfrm>
                      <a:off x="0" y="0"/>
                      <a:ext cx="3355188" cy="5030356"/>
                    </a:xfrm>
                    <a:prstGeom prst="rect">
                      <a:avLst/>
                    </a:prstGeom>
                  </pic:spPr>
                </pic:pic>
              </a:graphicData>
            </a:graphic>
          </wp:inline>
        </w:drawing>
      </w:r>
    </w:p>
    <w:p w:rsidR="00311929" w:rsidRDefault="00311929" w:rsidP="00311929">
      <w:pPr>
        <w:ind w:firstLine="720"/>
        <w:rPr>
          <w:rFonts w:ascii="Calibri" w:hAnsi="Calibri"/>
        </w:rPr>
      </w:pPr>
      <w:r>
        <w:rPr>
          <w:rFonts w:ascii="Calibri" w:hAnsi="Calibri"/>
        </w:rPr>
        <w:t>The Liberator (2013) Cody Wilson/</w:t>
      </w:r>
      <w:proofErr w:type="spellStart"/>
      <w:r>
        <w:rPr>
          <w:rFonts w:ascii="Calibri" w:hAnsi="Calibri"/>
        </w:rPr>
        <w:t>Defen</w:t>
      </w:r>
      <w:r w:rsidR="00FB5AB9">
        <w:rPr>
          <w:rFonts w:ascii="Calibri" w:hAnsi="Calibri"/>
        </w:rPr>
        <w:t>c</w:t>
      </w:r>
      <w:r>
        <w:rPr>
          <w:rFonts w:ascii="Calibri" w:hAnsi="Calibri"/>
        </w:rPr>
        <w:t>e</w:t>
      </w:r>
      <w:proofErr w:type="spellEnd"/>
      <w:r>
        <w:rPr>
          <w:rFonts w:ascii="Calibri" w:hAnsi="Calibri"/>
        </w:rPr>
        <w:t xml:space="preserve"> Distributed</w:t>
      </w:r>
    </w:p>
    <w:p w:rsidR="00062E84" w:rsidRPr="00673C42" w:rsidRDefault="00062E84" w:rsidP="005A288B">
      <w:pPr>
        <w:rPr>
          <w:rFonts w:ascii="Calibri" w:hAnsi="Calibri"/>
          <w:lang w:val="en-GB"/>
        </w:rPr>
      </w:pPr>
    </w:p>
    <w:p w:rsidR="008E680D" w:rsidRPr="00673C42" w:rsidRDefault="009E5BD4" w:rsidP="005A288B">
      <w:pPr>
        <w:rPr>
          <w:rFonts w:ascii="Calibri" w:hAnsi="Calibri"/>
          <w:color w:val="000000" w:themeColor="text1"/>
          <w:lang w:val="en-GB"/>
        </w:rPr>
      </w:pPr>
      <w:r w:rsidRPr="00673C42">
        <w:rPr>
          <w:rFonts w:ascii="Calibri" w:hAnsi="Calibri"/>
          <w:lang w:val="en-GB"/>
        </w:rPr>
        <w:t>It was</w:t>
      </w:r>
      <w:r w:rsidR="00062E84" w:rsidRPr="00673C42">
        <w:rPr>
          <w:rFonts w:ascii="Calibri" w:hAnsi="Calibri"/>
          <w:lang w:val="en-GB"/>
        </w:rPr>
        <w:t>n</w:t>
      </w:r>
      <w:r w:rsidR="00A82DA0" w:rsidRPr="00673C42">
        <w:rPr>
          <w:rFonts w:ascii="Calibri" w:hAnsi="Calibri"/>
          <w:lang w:val="en-GB"/>
        </w:rPr>
        <w:t>’</w:t>
      </w:r>
      <w:r w:rsidR="00062E84" w:rsidRPr="00673C42">
        <w:rPr>
          <w:rFonts w:ascii="Calibri" w:hAnsi="Calibri"/>
          <w:lang w:val="en-GB"/>
        </w:rPr>
        <w:t>t always thus! These acts of rebellion and provocation both to the governments and vice chancellors have taken some time to take root. The paradigm had been established for some time before Naomi Klein alerted us to</w:t>
      </w:r>
      <w:r w:rsidR="008F01E8" w:rsidRPr="00673C42">
        <w:rPr>
          <w:rFonts w:ascii="Calibri" w:hAnsi="Calibri"/>
          <w:lang w:val="en-GB"/>
        </w:rPr>
        <w:t xml:space="preserve"> the perils of brand think</w:t>
      </w:r>
      <w:r w:rsidR="00744F01">
        <w:rPr>
          <w:rFonts w:ascii="Calibri" w:hAnsi="Calibri"/>
          <w:lang w:val="en-GB"/>
        </w:rPr>
        <w:t xml:space="preserve"> in 2000’s </w:t>
      </w:r>
      <w:r w:rsidR="00744F01">
        <w:rPr>
          <w:rFonts w:ascii="Calibri" w:hAnsi="Calibri"/>
          <w:i/>
          <w:lang w:val="en-GB"/>
        </w:rPr>
        <w:t>No Logo</w:t>
      </w:r>
      <w:r w:rsidR="008F01E8" w:rsidRPr="00673C42">
        <w:rPr>
          <w:rFonts w:ascii="Calibri" w:hAnsi="Calibri"/>
          <w:lang w:val="en-GB"/>
        </w:rPr>
        <w:t>. Her</w:t>
      </w:r>
      <w:r w:rsidR="00062E84" w:rsidRPr="00673C42">
        <w:rPr>
          <w:rFonts w:ascii="Calibri" w:hAnsi="Calibri"/>
          <w:lang w:val="en-GB"/>
        </w:rPr>
        <w:t xml:space="preserve">s was the first in a drip feed of ideas that slowly created rising damp in the modernist </w:t>
      </w:r>
      <w:r w:rsidR="00F525FF" w:rsidRPr="00673C42">
        <w:rPr>
          <w:rFonts w:ascii="Calibri" w:hAnsi="Calibri"/>
          <w:lang w:val="en-GB"/>
        </w:rPr>
        <w:t>concre</w:t>
      </w:r>
      <w:r w:rsidR="00CA22F5" w:rsidRPr="00673C42">
        <w:rPr>
          <w:rFonts w:ascii="Calibri" w:hAnsi="Calibri"/>
          <w:lang w:val="en-GB"/>
        </w:rPr>
        <w:t xml:space="preserve">te foundations of design. </w:t>
      </w:r>
      <w:r w:rsidR="00CE360C">
        <w:rPr>
          <w:rFonts w:ascii="Calibri" w:hAnsi="Calibri"/>
          <w:lang w:val="en-GB"/>
        </w:rPr>
        <w:t xml:space="preserve"> </w:t>
      </w:r>
      <w:r w:rsidR="00A22C14">
        <w:rPr>
          <w:rFonts w:ascii="Calibri" w:hAnsi="Calibri"/>
          <w:lang w:val="en-GB"/>
        </w:rPr>
        <w:t xml:space="preserve">In 2002 </w:t>
      </w:r>
      <w:r w:rsidR="00A22C14" w:rsidRPr="00A22C14">
        <w:rPr>
          <w:rFonts w:ascii="Calibri" w:hAnsi="Calibri"/>
          <w:lang w:val="en-GB"/>
        </w:rPr>
        <w:t xml:space="preserve">William </w:t>
      </w:r>
      <w:r w:rsidR="00CA22F5" w:rsidRPr="00212312">
        <w:rPr>
          <w:rFonts w:ascii="Calibri" w:hAnsi="Calibri"/>
          <w:lang w:val="en-GB"/>
        </w:rPr>
        <w:t>McDono</w:t>
      </w:r>
      <w:r w:rsidR="00F525FF" w:rsidRPr="00FC4F6F">
        <w:rPr>
          <w:rFonts w:ascii="Calibri" w:hAnsi="Calibri"/>
          <w:lang w:val="en-GB"/>
        </w:rPr>
        <w:t xml:space="preserve">ugh and </w:t>
      </w:r>
      <w:r w:rsidR="003A1323" w:rsidRPr="003A1323">
        <w:rPr>
          <w:rFonts w:ascii="Calibri" w:hAnsi="Calibri"/>
          <w:lang w:val="en-GB"/>
        </w:rPr>
        <w:t xml:space="preserve">Michael </w:t>
      </w:r>
      <w:proofErr w:type="spellStart"/>
      <w:r w:rsidR="00CA22F5" w:rsidRPr="00A22C14">
        <w:rPr>
          <w:rFonts w:ascii="Calibri" w:hAnsi="Calibri"/>
          <w:lang w:val="en-GB"/>
        </w:rPr>
        <w:t>Braungar</w:t>
      </w:r>
      <w:r w:rsidR="00F525FF" w:rsidRPr="00212312">
        <w:rPr>
          <w:rFonts w:ascii="Calibri" w:hAnsi="Calibri"/>
          <w:lang w:val="en-GB"/>
        </w:rPr>
        <w:t>t</w:t>
      </w:r>
      <w:proofErr w:type="spellEnd"/>
      <w:r w:rsidR="00F525FF" w:rsidRPr="00FC4F6F">
        <w:rPr>
          <w:rFonts w:ascii="Calibri" w:hAnsi="Calibri"/>
          <w:color w:val="FF0000"/>
          <w:lang w:val="en-GB"/>
        </w:rPr>
        <w:t xml:space="preserve"> </w:t>
      </w:r>
      <w:r w:rsidR="00F525FF" w:rsidRPr="009052B8">
        <w:rPr>
          <w:rFonts w:ascii="Calibri" w:hAnsi="Calibri"/>
          <w:color w:val="000000" w:themeColor="text1"/>
          <w:lang w:val="en-GB"/>
        </w:rPr>
        <w:t>i</w:t>
      </w:r>
      <w:r w:rsidR="00F525FF" w:rsidRPr="00673C42">
        <w:rPr>
          <w:rFonts w:ascii="Calibri" w:hAnsi="Calibri"/>
          <w:color w:val="000000" w:themeColor="text1"/>
          <w:lang w:val="en-GB"/>
        </w:rPr>
        <w:t xml:space="preserve">ntroduced us the utopia that is </w:t>
      </w:r>
      <w:r w:rsidR="00CE360C">
        <w:rPr>
          <w:rFonts w:ascii="Calibri" w:hAnsi="Calibri"/>
          <w:color w:val="000000" w:themeColor="text1"/>
          <w:lang w:val="en-GB"/>
        </w:rPr>
        <w:t>‘</w:t>
      </w:r>
      <w:r w:rsidR="00F525FF" w:rsidRPr="00673C42">
        <w:rPr>
          <w:rFonts w:ascii="Calibri" w:hAnsi="Calibri"/>
          <w:color w:val="000000" w:themeColor="text1"/>
          <w:lang w:val="en-GB"/>
        </w:rPr>
        <w:t>Cradle to Cradle</w:t>
      </w:r>
      <w:r w:rsidR="00CE360C">
        <w:rPr>
          <w:rFonts w:ascii="Calibri" w:hAnsi="Calibri"/>
          <w:color w:val="000000" w:themeColor="text1"/>
          <w:lang w:val="en-GB"/>
        </w:rPr>
        <w:t>’</w:t>
      </w:r>
      <w:r w:rsidR="00F525FF" w:rsidRPr="00673C42">
        <w:rPr>
          <w:rFonts w:ascii="Calibri" w:hAnsi="Calibri"/>
          <w:color w:val="000000" w:themeColor="text1"/>
          <w:lang w:val="en-GB"/>
        </w:rPr>
        <w:t xml:space="preserve">, the very act of designing recyclability into a product from the start rather than an afterthought. Though </w:t>
      </w:r>
      <w:proofErr w:type="spellStart"/>
      <w:r w:rsidR="00B26E14">
        <w:rPr>
          <w:rFonts w:ascii="Calibri" w:hAnsi="Calibri"/>
          <w:color w:val="000000" w:themeColor="text1"/>
          <w:lang w:val="en-GB"/>
        </w:rPr>
        <w:t>Einar</w:t>
      </w:r>
      <w:proofErr w:type="spellEnd"/>
      <w:r w:rsidR="00B26E14">
        <w:rPr>
          <w:rFonts w:ascii="Calibri" w:hAnsi="Calibri"/>
          <w:color w:val="000000" w:themeColor="text1"/>
          <w:lang w:val="en-GB"/>
        </w:rPr>
        <w:t xml:space="preserve"> </w:t>
      </w:r>
      <w:proofErr w:type="spellStart"/>
      <w:r w:rsidR="00B26E14">
        <w:rPr>
          <w:rFonts w:ascii="Calibri" w:hAnsi="Calibri"/>
          <w:color w:val="000000" w:themeColor="text1"/>
          <w:lang w:val="en-GB"/>
        </w:rPr>
        <w:t>Wiig</w:t>
      </w:r>
      <w:proofErr w:type="spellEnd"/>
      <w:r w:rsidR="00B26E14">
        <w:rPr>
          <w:rFonts w:ascii="Calibri" w:hAnsi="Calibri"/>
          <w:color w:val="000000" w:themeColor="text1"/>
          <w:lang w:val="en-GB"/>
        </w:rPr>
        <w:t xml:space="preserve"> a </w:t>
      </w:r>
      <w:r w:rsidR="00F525FF" w:rsidRPr="00673C42">
        <w:rPr>
          <w:rFonts w:ascii="Calibri" w:hAnsi="Calibri"/>
          <w:color w:val="000000" w:themeColor="text1"/>
          <w:lang w:val="en-GB"/>
        </w:rPr>
        <w:t xml:space="preserve">Norwegian design historian recently posed the question, </w:t>
      </w:r>
      <w:r w:rsidR="00F525FF" w:rsidRPr="00673C42">
        <w:rPr>
          <w:rFonts w:ascii="Calibri" w:hAnsi="Calibri"/>
          <w:i/>
          <w:color w:val="000000" w:themeColor="text1"/>
          <w:lang w:val="en-GB"/>
        </w:rPr>
        <w:t>is cradle to cradle a desperate attempt to prop up the existing broken economic model?</w:t>
      </w:r>
      <w:r w:rsidR="00062E84" w:rsidRPr="00673C42">
        <w:rPr>
          <w:rFonts w:ascii="Calibri" w:hAnsi="Calibri"/>
          <w:color w:val="000000" w:themeColor="text1"/>
          <w:lang w:val="en-GB"/>
        </w:rPr>
        <w:t xml:space="preserve"> </w:t>
      </w:r>
      <w:r w:rsidR="006B1A45" w:rsidRPr="00673C42">
        <w:rPr>
          <w:rFonts w:ascii="Calibri" w:hAnsi="Calibri"/>
          <w:color w:val="000000" w:themeColor="text1"/>
          <w:lang w:val="en-GB"/>
        </w:rPr>
        <w:t xml:space="preserve">It is a wonderfully enlightened and </w:t>
      </w:r>
      <w:proofErr w:type="spellStart"/>
      <w:r w:rsidR="006B1A45" w:rsidRPr="00673C42">
        <w:rPr>
          <w:rFonts w:ascii="Calibri" w:hAnsi="Calibri"/>
          <w:color w:val="000000" w:themeColor="text1"/>
          <w:lang w:val="en-GB"/>
        </w:rPr>
        <w:t>transgressive</w:t>
      </w:r>
      <w:proofErr w:type="spellEnd"/>
      <w:r w:rsidR="006B1A45" w:rsidRPr="00673C42">
        <w:rPr>
          <w:rFonts w:ascii="Calibri" w:hAnsi="Calibri"/>
          <w:color w:val="000000" w:themeColor="text1"/>
          <w:lang w:val="en-GB"/>
        </w:rPr>
        <w:t xml:space="preserve"> position to proclaim C2C is in hock to the system. Yet</w:t>
      </w:r>
      <w:r w:rsidR="008E680D" w:rsidRPr="00673C42">
        <w:rPr>
          <w:rFonts w:ascii="Calibri" w:hAnsi="Calibri"/>
          <w:color w:val="000000" w:themeColor="text1"/>
          <w:lang w:val="en-GB"/>
        </w:rPr>
        <w:t xml:space="preserve"> when we consider it logically,</w:t>
      </w:r>
      <w:r w:rsidR="006B1A45" w:rsidRPr="00673C42">
        <w:rPr>
          <w:rFonts w:ascii="Calibri" w:hAnsi="Calibri"/>
          <w:color w:val="000000" w:themeColor="text1"/>
          <w:lang w:val="en-GB"/>
        </w:rPr>
        <w:t xml:space="preserve"> </w:t>
      </w:r>
      <w:r w:rsidR="008E680D" w:rsidRPr="00673C42">
        <w:rPr>
          <w:rFonts w:ascii="Calibri" w:hAnsi="Calibri"/>
          <w:color w:val="000000" w:themeColor="text1"/>
          <w:lang w:val="en-GB"/>
        </w:rPr>
        <w:t>C2C</w:t>
      </w:r>
      <w:r w:rsidR="006B1A45" w:rsidRPr="00673C42">
        <w:rPr>
          <w:rFonts w:ascii="Calibri" w:hAnsi="Calibri"/>
          <w:color w:val="000000" w:themeColor="text1"/>
          <w:lang w:val="en-GB"/>
        </w:rPr>
        <w:t xml:space="preserve"> is in opposition to the idea of </w:t>
      </w:r>
      <w:proofErr w:type="spellStart"/>
      <w:r w:rsidR="006B1A45" w:rsidRPr="00673C42">
        <w:rPr>
          <w:rFonts w:ascii="Calibri" w:hAnsi="Calibri"/>
          <w:color w:val="000000" w:themeColor="text1"/>
          <w:lang w:val="en-GB"/>
        </w:rPr>
        <w:t>Fixperts</w:t>
      </w:r>
      <w:proofErr w:type="spellEnd"/>
      <w:r w:rsidR="006B1A45" w:rsidRPr="00673C42">
        <w:rPr>
          <w:rFonts w:ascii="Calibri" w:hAnsi="Calibri"/>
          <w:color w:val="000000" w:themeColor="text1"/>
          <w:lang w:val="en-GB"/>
        </w:rPr>
        <w:t xml:space="preserve"> or the </w:t>
      </w:r>
      <w:proofErr w:type="spellStart"/>
      <w:r w:rsidR="006B1A45" w:rsidRPr="00673C42">
        <w:rPr>
          <w:rFonts w:ascii="Calibri" w:hAnsi="Calibri"/>
          <w:color w:val="000000" w:themeColor="text1"/>
          <w:lang w:val="en-GB"/>
        </w:rPr>
        <w:t>Faraworkshop</w:t>
      </w:r>
      <w:proofErr w:type="spellEnd"/>
      <w:r w:rsidR="006B1A45" w:rsidRPr="00673C42">
        <w:rPr>
          <w:rFonts w:ascii="Calibri" w:hAnsi="Calibri"/>
          <w:color w:val="000000" w:themeColor="text1"/>
          <w:lang w:val="en-GB"/>
        </w:rPr>
        <w:t>, both of which establish a post</w:t>
      </w:r>
      <w:r w:rsidR="000559B8">
        <w:rPr>
          <w:rFonts w:ascii="Calibri" w:hAnsi="Calibri"/>
          <w:color w:val="000000" w:themeColor="text1"/>
          <w:lang w:val="en-GB"/>
        </w:rPr>
        <w:t>-</w:t>
      </w:r>
      <w:r w:rsidR="008E680D" w:rsidRPr="00673C42">
        <w:rPr>
          <w:rFonts w:ascii="Calibri" w:hAnsi="Calibri"/>
          <w:color w:val="000000" w:themeColor="text1"/>
          <w:lang w:val="en-GB"/>
        </w:rPr>
        <w:t>manufacturing</w:t>
      </w:r>
      <w:r w:rsidR="000559B8">
        <w:rPr>
          <w:rFonts w:ascii="Calibri" w:hAnsi="Calibri"/>
          <w:color w:val="000000" w:themeColor="text1"/>
          <w:lang w:val="en-GB"/>
        </w:rPr>
        <w:t>,</w:t>
      </w:r>
      <w:r w:rsidR="008E680D" w:rsidRPr="00673C42">
        <w:rPr>
          <w:rFonts w:ascii="Calibri" w:hAnsi="Calibri"/>
          <w:color w:val="000000" w:themeColor="text1"/>
          <w:lang w:val="en-GB"/>
        </w:rPr>
        <w:t xml:space="preserve"> ethical position of fixing, improvisation and </w:t>
      </w:r>
      <w:proofErr w:type="spellStart"/>
      <w:r w:rsidR="00B32828" w:rsidRPr="00673C42">
        <w:rPr>
          <w:rFonts w:ascii="Calibri" w:hAnsi="Calibri"/>
          <w:color w:val="000000" w:themeColor="text1"/>
          <w:lang w:val="en-GB"/>
        </w:rPr>
        <w:t>upcycling</w:t>
      </w:r>
      <w:proofErr w:type="spellEnd"/>
      <w:r w:rsidR="008E680D" w:rsidRPr="00673C42">
        <w:rPr>
          <w:rFonts w:ascii="Calibri" w:hAnsi="Calibri"/>
          <w:color w:val="000000" w:themeColor="text1"/>
          <w:lang w:val="en-GB"/>
        </w:rPr>
        <w:t>.</w:t>
      </w:r>
    </w:p>
    <w:p w:rsidR="008E680D" w:rsidRPr="00673C42" w:rsidRDefault="008E680D" w:rsidP="005A288B">
      <w:pPr>
        <w:rPr>
          <w:rFonts w:ascii="Calibri" w:hAnsi="Calibri"/>
          <w:color w:val="000000" w:themeColor="text1"/>
          <w:lang w:val="en-GB"/>
        </w:rPr>
      </w:pPr>
    </w:p>
    <w:p w:rsidR="008F01E8" w:rsidRPr="00673C42" w:rsidRDefault="00212312" w:rsidP="005A288B">
      <w:pPr>
        <w:rPr>
          <w:rFonts w:ascii="Calibri" w:hAnsi="Calibri"/>
          <w:lang w:val="en-GB"/>
        </w:rPr>
      </w:pPr>
      <w:r>
        <w:rPr>
          <w:rFonts w:ascii="Calibri" w:hAnsi="Calibri"/>
          <w:lang w:val="en-GB"/>
        </w:rPr>
        <w:t xml:space="preserve">In </w:t>
      </w:r>
      <w:proofErr w:type="spellStart"/>
      <w:r w:rsidR="003A1323" w:rsidRPr="003A1323">
        <w:rPr>
          <w:rFonts w:ascii="Calibri" w:hAnsi="Calibri"/>
          <w:i/>
          <w:lang w:val="en-GB"/>
        </w:rPr>
        <w:t>Domus</w:t>
      </w:r>
      <w:proofErr w:type="spellEnd"/>
      <w:r w:rsidR="008E680D" w:rsidRPr="00673C42">
        <w:rPr>
          <w:rFonts w:ascii="Calibri" w:hAnsi="Calibri"/>
          <w:lang w:val="en-GB"/>
        </w:rPr>
        <w:t xml:space="preserve"> </w:t>
      </w:r>
      <w:r>
        <w:rPr>
          <w:rFonts w:ascii="Calibri" w:hAnsi="Calibri"/>
          <w:lang w:val="en-GB"/>
        </w:rPr>
        <w:t xml:space="preserve">design curator </w:t>
      </w:r>
      <w:r w:rsidR="008E680D" w:rsidRPr="00673C42">
        <w:rPr>
          <w:rFonts w:ascii="Calibri" w:hAnsi="Calibri"/>
          <w:lang w:val="en-GB"/>
        </w:rPr>
        <w:t xml:space="preserve">Paolo </w:t>
      </w:r>
      <w:proofErr w:type="spellStart"/>
      <w:r w:rsidR="008E680D" w:rsidRPr="00673C42">
        <w:rPr>
          <w:rFonts w:ascii="Calibri" w:hAnsi="Calibri"/>
          <w:lang w:val="en-GB"/>
        </w:rPr>
        <w:t>Antone</w:t>
      </w:r>
      <w:r w:rsidR="0009233C">
        <w:rPr>
          <w:rFonts w:ascii="Calibri" w:hAnsi="Calibri"/>
          <w:lang w:val="en-GB"/>
        </w:rPr>
        <w:t>l</w:t>
      </w:r>
      <w:r w:rsidR="008E680D" w:rsidRPr="00673C42">
        <w:rPr>
          <w:rFonts w:ascii="Calibri" w:hAnsi="Calibri"/>
          <w:lang w:val="en-GB"/>
        </w:rPr>
        <w:t>li</w:t>
      </w:r>
      <w:proofErr w:type="spellEnd"/>
      <w:r w:rsidR="00AB5F56">
        <w:rPr>
          <w:rFonts w:ascii="Calibri" w:hAnsi="Calibri"/>
          <w:lang w:val="en-GB"/>
        </w:rPr>
        <w:t xml:space="preserve"> in her essay series ‘states of design – critical design’,</w:t>
      </w:r>
      <w:r w:rsidR="00282AFF">
        <w:rPr>
          <w:rFonts w:ascii="Calibri" w:hAnsi="Calibri"/>
          <w:lang w:val="en-GB"/>
        </w:rPr>
        <w:t xml:space="preserve"> (</w:t>
      </w:r>
      <w:proofErr w:type="spellStart"/>
      <w:r w:rsidR="00282AFF">
        <w:rPr>
          <w:rFonts w:ascii="Calibri" w:hAnsi="Calibri"/>
          <w:lang w:val="en-GB"/>
        </w:rPr>
        <w:t>Antonelli</w:t>
      </w:r>
      <w:proofErr w:type="spellEnd"/>
      <w:r w:rsidR="00282AFF">
        <w:rPr>
          <w:rFonts w:ascii="Calibri" w:hAnsi="Calibri"/>
          <w:lang w:val="en-GB"/>
        </w:rPr>
        <w:t>, 2011)</w:t>
      </w:r>
      <w:r w:rsidR="00054C5A" w:rsidRPr="00673C42">
        <w:rPr>
          <w:rFonts w:ascii="Calibri" w:hAnsi="Calibri"/>
          <w:lang w:val="en-GB"/>
        </w:rPr>
        <w:t xml:space="preserve"> </w:t>
      </w:r>
      <w:r w:rsidR="005664F0" w:rsidRPr="00673C42">
        <w:rPr>
          <w:rFonts w:ascii="Calibri" w:hAnsi="Calibri"/>
          <w:lang w:val="en-GB"/>
        </w:rPr>
        <w:t>introduced</w:t>
      </w:r>
      <w:r w:rsidR="00385A17" w:rsidRPr="00673C42">
        <w:rPr>
          <w:rFonts w:ascii="Calibri" w:hAnsi="Calibri"/>
          <w:lang w:val="en-GB"/>
        </w:rPr>
        <w:t xml:space="preserve"> the ideas of </w:t>
      </w:r>
      <w:r w:rsidR="008E680D" w:rsidRPr="00673C42">
        <w:rPr>
          <w:rFonts w:ascii="Calibri" w:hAnsi="Calibri"/>
          <w:lang w:val="en-GB"/>
        </w:rPr>
        <w:t xml:space="preserve">the former director of Xerox Park, </w:t>
      </w:r>
      <w:r w:rsidR="00FA6596" w:rsidRPr="00673C42">
        <w:rPr>
          <w:rFonts w:ascii="Calibri" w:hAnsi="Calibri"/>
          <w:lang w:val="en-GB"/>
        </w:rPr>
        <w:t>John Seeley Brown</w:t>
      </w:r>
      <w:r w:rsidR="00054C5A" w:rsidRPr="00673C42">
        <w:rPr>
          <w:rFonts w:ascii="Calibri" w:hAnsi="Calibri"/>
          <w:lang w:val="en-GB"/>
        </w:rPr>
        <w:t>, in which he proposes a new educational model</w:t>
      </w:r>
      <w:r w:rsidR="00F62599">
        <w:rPr>
          <w:rFonts w:ascii="Calibri" w:hAnsi="Calibri"/>
          <w:lang w:val="en-GB"/>
        </w:rPr>
        <w:t xml:space="preserve"> -</w:t>
      </w:r>
      <w:r w:rsidR="00054C5A" w:rsidRPr="00673C42">
        <w:rPr>
          <w:rFonts w:ascii="Calibri" w:hAnsi="Calibri"/>
          <w:lang w:val="en-GB"/>
        </w:rPr>
        <w:t xml:space="preserve"> </w:t>
      </w:r>
      <w:r w:rsidR="00054C5A" w:rsidRPr="00673C42">
        <w:rPr>
          <w:rFonts w:ascii="Calibri" w:hAnsi="Calibri"/>
          <w:i/>
          <w:lang w:val="en-GB"/>
        </w:rPr>
        <w:t>Learning 2.0.</w:t>
      </w:r>
      <w:r w:rsidR="00AB5F56">
        <w:rPr>
          <w:rFonts w:ascii="Calibri" w:hAnsi="Calibri"/>
          <w:i/>
          <w:lang w:val="en-GB"/>
        </w:rPr>
        <w:t xml:space="preserve"> (</w:t>
      </w:r>
      <w:proofErr w:type="spellStart"/>
      <w:r w:rsidR="00AB5F56">
        <w:rPr>
          <w:rFonts w:ascii="Calibri" w:hAnsi="Calibri"/>
          <w:i/>
          <w:lang w:val="en-GB"/>
        </w:rPr>
        <w:t>Seely</w:t>
      </w:r>
      <w:proofErr w:type="spellEnd"/>
      <w:r w:rsidR="00AB5F56">
        <w:rPr>
          <w:rFonts w:ascii="Calibri" w:hAnsi="Calibri"/>
          <w:i/>
          <w:lang w:val="en-GB"/>
        </w:rPr>
        <w:t xml:space="preserve"> Brown, 2009)</w:t>
      </w:r>
      <w:r w:rsidR="00054C5A" w:rsidRPr="00673C42">
        <w:rPr>
          <w:rFonts w:ascii="Calibri" w:hAnsi="Calibri"/>
          <w:lang w:val="en-GB"/>
        </w:rPr>
        <w:t xml:space="preserve"> </w:t>
      </w:r>
      <w:r w:rsidR="00286AAE" w:rsidRPr="00673C42">
        <w:rPr>
          <w:rFonts w:ascii="Calibri" w:hAnsi="Calibri"/>
          <w:lang w:val="en-GB"/>
        </w:rPr>
        <w:t xml:space="preserve">Seeley </w:t>
      </w:r>
      <w:r w:rsidR="00AE2ABD" w:rsidRPr="00673C42">
        <w:rPr>
          <w:rFonts w:ascii="Calibri" w:hAnsi="Calibri"/>
          <w:lang w:val="en-GB"/>
        </w:rPr>
        <w:t>describes</w:t>
      </w:r>
      <w:r w:rsidR="00411B23" w:rsidRPr="00673C42">
        <w:rPr>
          <w:rFonts w:ascii="Calibri" w:hAnsi="Calibri"/>
          <w:lang w:val="en-GB"/>
        </w:rPr>
        <w:t xml:space="preserve"> </w:t>
      </w:r>
      <w:r w:rsidR="009E5BD4" w:rsidRPr="00673C42">
        <w:rPr>
          <w:rFonts w:ascii="Calibri" w:hAnsi="Calibri"/>
          <w:lang w:val="en-GB"/>
        </w:rPr>
        <w:t xml:space="preserve">an evolution </w:t>
      </w:r>
      <w:r w:rsidR="00286AAE" w:rsidRPr="00673C42">
        <w:rPr>
          <w:rFonts w:ascii="Calibri" w:hAnsi="Calibri"/>
          <w:lang w:val="en-GB"/>
        </w:rPr>
        <w:t>from instruction to participation</w:t>
      </w:r>
      <w:r w:rsidR="009E5BD4" w:rsidRPr="00673C42">
        <w:rPr>
          <w:rFonts w:ascii="Calibri" w:hAnsi="Calibri"/>
          <w:lang w:val="en-GB"/>
        </w:rPr>
        <w:t>, wherein we learn through doing</w:t>
      </w:r>
      <w:r w:rsidR="00F62599">
        <w:rPr>
          <w:rFonts w:ascii="Calibri" w:hAnsi="Calibri"/>
          <w:lang w:val="en-GB"/>
        </w:rPr>
        <w:t xml:space="preserve"> and</w:t>
      </w:r>
      <w:r w:rsidR="009E5BD4" w:rsidRPr="00673C42">
        <w:rPr>
          <w:rFonts w:ascii="Calibri" w:hAnsi="Calibri"/>
          <w:lang w:val="en-GB"/>
        </w:rPr>
        <w:t xml:space="preserve"> we learn from each other. He describes a pedagogical shift from the sage on the stage</w:t>
      </w:r>
      <w:r w:rsidR="00AD6DCA" w:rsidRPr="00673C42">
        <w:rPr>
          <w:rFonts w:ascii="Calibri" w:hAnsi="Calibri"/>
          <w:lang w:val="en-GB"/>
        </w:rPr>
        <w:t>, where learning is one shot, linear and de-contextualised</w:t>
      </w:r>
      <w:r w:rsidR="009E5BD4" w:rsidRPr="00673C42">
        <w:rPr>
          <w:rFonts w:ascii="Calibri" w:hAnsi="Calibri"/>
          <w:lang w:val="en-GB"/>
        </w:rPr>
        <w:t xml:space="preserve"> to a peer c</w:t>
      </w:r>
      <w:r w:rsidR="00B54797" w:rsidRPr="00673C42">
        <w:rPr>
          <w:rFonts w:ascii="Calibri" w:hAnsi="Calibri"/>
          <w:lang w:val="en-GB"/>
        </w:rPr>
        <w:t>ommunity based learning</w:t>
      </w:r>
      <w:r w:rsidR="00AD6DCA" w:rsidRPr="00673C42">
        <w:rPr>
          <w:rFonts w:ascii="Calibri" w:hAnsi="Calibri"/>
          <w:lang w:val="en-GB"/>
        </w:rPr>
        <w:t>, where it is exponential, continuous and situated</w:t>
      </w:r>
      <w:r w:rsidR="00B54797" w:rsidRPr="00673C42">
        <w:rPr>
          <w:rFonts w:ascii="Calibri" w:hAnsi="Calibri"/>
          <w:lang w:val="en-GB"/>
        </w:rPr>
        <w:t>. This</w:t>
      </w:r>
      <w:r w:rsidR="009E5BD4" w:rsidRPr="00673C42">
        <w:rPr>
          <w:rFonts w:ascii="Calibri" w:hAnsi="Calibri"/>
          <w:lang w:val="en-GB"/>
        </w:rPr>
        <w:t xml:space="preserve"> </w:t>
      </w:r>
      <w:r w:rsidR="00AE2ABD" w:rsidRPr="00673C42">
        <w:rPr>
          <w:rFonts w:ascii="Calibri" w:hAnsi="Calibri"/>
          <w:lang w:val="en-GB"/>
        </w:rPr>
        <w:t>reminds me</w:t>
      </w:r>
      <w:r w:rsidR="009E5BD4" w:rsidRPr="00673C42">
        <w:rPr>
          <w:rFonts w:ascii="Calibri" w:hAnsi="Calibri"/>
          <w:lang w:val="en-GB"/>
        </w:rPr>
        <w:t xml:space="preserve"> of Lave and </w:t>
      </w:r>
      <w:proofErr w:type="spellStart"/>
      <w:r w:rsidR="009E5BD4" w:rsidRPr="00673C42">
        <w:rPr>
          <w:rFonts w:ascii="Calibri" w:hAnsi="Calibri"/>
          <w:lang w:val="en-GB"/>
        </w:rPr>
        <w:t>Wengers</w:t>
      </w:r>
      <w:proofErr w:type="spellEnd"/>
      <w:r w:rsidR="009E5BD4" w:rsidRPr="00673C42">
        <w:rPr>
          <w:rFonts w:ascii="Calibri" w:hAnsi="Calibri"/>
          <w:lang w:val="en-GB"/>
        </w:rPr>
        <w:t xml:space="preserve"> </w:t>
      </w:r>
      <w:r w:rsidR="00B54797" w:rsidRPr="00673C42">
        <w:rPr>
          <w:rFonts w:ascii="Calibri" w:hAnsi="Calibri"/>
          <w:i/>
          <w:lang w:val="en-GB"/>
        </w:rPr>
        <w:t>communities</w:t>
      </w:r>
      <w:r w:rsidR="009E5BD4" w:rsidRPr="00673C42">
        <w:rPr>
          <w:rFonts w:ascii="Calibri" w:hAnsi="Calibri"/>
          <w:i/>
          <w:lang w:val="en-GB"/>
        </w:rPr>
        <w:t xml:space="preserve"> of practice</w:t>
      </w:r>
      <w:r w:rsidR="00AB5F56">
        <w:rPr>
          <w:rFonts w:ascii="Calibri" w:hAnsi="Calibri"/>
          <w:i/>
          <w:lang w:val="en-GB"/>
        </w:rPr>
        <w:t xml:space="preserve"> (2000)</w:t>
      </w:r>
      <w:r w:rsidR="009E5BD4" w:rsidRPr="00673C42">
        <w:rPr>
          <w:rFonts w:ascii="Calibri" w:hAnsi="Calibri"/>
          <w:lang w:val="en-GB"/>
        </w:rPr>
        <w:t xml:space="preserve"> in which the idea of legitima</w:t>
      </w:r>
      <w:r w:rsidR="00AE2ABD" w:rsidRPr="00673C42">
        <w:rPr>
          <w:rFonts w:ascii="Calibri" w:hAnsi="Calibri"/>
          <w:lang w:val="en-GB"/>
        </w:rPr>
        <w:t xml:space="preserve">te peripheral participation, simply </w:t>
      </w:r>
      <w:r w:rsidR="00B32828" w:rsidRPr="00673C42">
        <w:rPr>
          <w:rFonts w:ascii="Calibri" w:hAnsi="Calibri"/>
          <w:lang w:val="en-GB"/>
        </w:rPr>
        <w:t>translated,</w:t>
      </w:r>
      <w:r w:rsidR="00AE2ABD" w:rsidRPr="00673C42">
        <w:rPr>
          <w:rFonts w:ascii="Calibri" w:hAnsi="Calibri"/>
          <w:lang w:val="en-GB"/>
        </w:rPr>
        <w:t xml:space="preserve"> as </w:t>
      </w:r>
      <w:r w:rsidR="00B32828" w:rsidRPr="00673C42">
        <w:rPr>
          <w:rFonts w:ascii="Calibri" w:hAnsi="Calibri"/>
          <w:i/>
          <w:lang w:val="en-GB"/>
        </w:rPr>
        <w:t>it’s</w:t>
      </w:r>
      <w:r w:rsidR="00AE2ABD" w:rsidRPr="00673C42">
        <w:rPr>
          <w:rFonts w:ascii="Calibri" w:hAnsi="Calibri"/>
          <w:i/>
          <w:lang w:val="en-GB"/>
        </w:rPr>
        <w:t xml:space="preserve"> ok not </w:t>
      </w:r>
      <w:r w:rsidR="00FC4F6F">
        <w:rPr>
          <w:rFonts w:ascii="Calibri" w:hAnsi="Calibri"/>
          <w:i/>
          <w:lang w:val="en-GB"/>
        </w:rPr>
        <w:t xml:space="preserve">to </w:t>
      </w:r>
      <w:r w:rsidR="00AE2ABD" w:rsidRPr="00673C42">
        <w:rPr>
          <w:rFonts w:ascii="Calibri" w:hAnsi="Calibri"/>
          <w:i/>
          <w:lang w:val="en-GB"/>
        </w:rPr>
        <w:t>know</w:t>
      </w:r>
      <w:r w:rsidR="00AE2ABD" w:rsidRPr="00673C42">
        <w:rPr>
          <w:rFonts w:ascii="Calibri" w:hAnsi="Calibri"/>
          <w:lang w:val="en-GB"/>
        </w:rPr>
        <w:t xml:space="preserve"> or</w:t>
      </w:r>
      <w:r w:rsidR="00AE2ABD" w:rsidRPr="00673C42">
        <w:rPr>
          <w:rFonts w:ascii="Calibri" w:hAnsi="Calibri"/>
          <w:i/>
          <w:lang w:val="en-GB"/>
        </w:rPr>
        <w:t xml:space="preserve"> you can learn on the job, </w:t>
      </w:r>
      <w:r w:rsidR="00AE2ABD" w:rsidRPr="00673C42">
        <w:rPr>
          <w:rFonts w:ascii="Calibri" w:hAnsi="Calibri"/>
          <w:lang w:val="en-GB"/>
        </w:rPr>
        <w:t xml:space="preserve">acts as a fundamental declaration of engagement. </w:t>
      </w:r>
    </w:p>
    <w:p w:rsidR="008F01E8" w:rsidRPr="00673C42" w:rsidRDefault="008F01E8" w:rsidP="005A288B">
      <w:pPr>
        <w:rPr>
          <w:rFonts w:ascii="Calibri" w:hAnsi="Calibri"/>
          <w:lang w:val="en-GB"/>
        </w:rPr>
      </w:pPr>
    </w:p>
    <w:p w:rsidR="005241E9" w:rsidRPr="00673C42" w:rsidRDefault="00B54797" w:rsidP="005A288B">
      <w:pPr>
        <w:rPr>
          <w:rFonts w:ascii="Calibri" w:hAnsi="Calibri"/>
          <w:lang w:val="en-GB"/>
        </w:rPr>
      </w:pPr>
      <w:r w:rsidRPr="00673C42">
        <w:rPr>
          <w:rFonts w:ascii="Calibri" w:hAnsi="Calibri"/>
          <w:lang w:val="en-GB"/>
        </w:rPr>
        <w:t xml:space="preserve">It strikes me that legitimate peripheral participation could be said to be a cornerstone </w:t>
      </w:r>
      <w:r w:rsidR="006C6604" w:rsidRPr="00673C42">
        <w:rPr>
          <w:rFonts w:ascii="Calibri" w:hAnsi="Calibri"/>
          <w:lang w:val="en-GB"/>
        </w:rPr>
        <w:t>of all of our open design communities</w:t>
      </w:r>
      <w:r w:rsidRPr="00673C42">
        <w:rPr>
          <w:rFonts w:ascii="Calibri" w:hAnsi="Calibri"/>
          <w:lang w:val="en-GB"/>
        </w:rPr>
        <w:t>.</w:t>
      </w:r>
      <w:r w:rsidR="006C6604" w:rsidRPr="00673C42">
        <w:rPr>
          <w:rFonts w:ascii="Calibri" w:hAnsi="Calibri"/>
          <w:lang w:val="en-GB"/>
        </w:rPr>
        <w:t xml:space="preserve"> Its</w:t>
      </w:r>
      <w:r w:rsidR="00BE43E8" w:rsidRPr="00673C42">
        <w:rPr>
          <w:rFonts w:ascii="Calibri" w:hAnsi="Calibri"/>
          <w:lang w:val="en-GB"/>
        </w:rPr>
        <w:t xml:space="preserve"> central tenet, that you will grow closer to the cor</w:t>
      </w:r>
      <w:r w:rsidR="00F95AA2" w:rsidRPr="00673C42">
        <w:rPr>
          <w:rFonts w:ascii="Calibri" w:hAnsi="Calibri"/>
          <w:lang w:val="en-GB"/>
        </w:rPr>
        <w:t xml:space="preserve">e of the community and therefore more adept </w:t>
      </w:r>
      <w:r w:rsidR="007F0EF4">
        <w:rPr>
          <w:rFonts w:ascii="Calibri" w:hAnsi="Calibri"/>
          <w:lang w:val="en-GB"/>
        </w:rPr>
        <w:t xml:space="preserve">are you </w:t>
      </w:r>
      <w:r w:rsidR="00F95AA2" w:rsidRPr="00673C42">
        <w:rPr>
          <w:rFonts w:ascii="Calibri" w:hAnsi="Calibri"/>
          <w:lang w:val="en-GB"/>
        </w:rPr>
        <w:t>the more you</w:t>
      </w:r>
      <w:r w:rsidR="00BE43E8" w:rsidRPr="00673C42">
        <w:rPr>
          <w:rFonts w:ascii="Calibri" w:hAnsi="Calibri"/>
          <w:lang w:val="en-GB"/>
        </w:rPr>
        <w:t xml:space="preserve"> participate in its </w:t>
      </w:r>
      <w:r w:rsidR="00F95AA2" w:rsidRPr="00673C42">
        <w:rPr>
          <w:rFonts w:ascii="Calibri" w:hAnsi="Calibri"/>
          <w:lang w:val="en-GB"/>
        </w:rPr>
        <w:t>activity</w:t>
      </w:r>
      <w:r w:rsidR="007F0EF4">
        <w:rPr>
          <w:rFonts w:ascii="Calibri" w:hAnsi="Calibri"/>
          <w:lang w:val="en-GB"/>
        </w:rPr>
        <w:t>,</w:t>
      </w:r>
      <w:r w:rsidR="00F95AA2" w:rsidRPr="00673C42">
        <w:rPr>
          <w:rFonts w:ascii="Calibri" w:hAnsi="Calibri"/>
          <w:lang w:val="en-GB"/>
        </w:rPr>
        <w:t xml:space="preserve"> is the driving philosophy of all of these open communities. Eric Meyer and Ray Land </w:t>
      </w:r>
      <w:r w:rsidR="00282AFF">
        <w:rPr>
          <w:rFonts w:ascii="Calibri" w:hAnsi="Calibri"/>
          <w:lang w:val="en-GB"/>
        </w:rPr>
        <w:t>(2003)</w:t>
      </w:r>
      <w:r w:rsidR="00D124C8">
        <w:rPr>
          <w:rFonts w:ascii="Calibri" w:hAnsi="Calibri"/>
          <w:lang w:val="en-GB"/>
        </w:rPr>
        <w:t xml:space="preserve"> </w:t>
      </w:r>
      <w:r w:rsidR="00F95AA2" w:rsidRPr="00673C42">
        <w:rPr>
          <w:rFonts w:ascii="Calibri" w:hAnsi="Calibri"/>
          <w:lang w:val="en-GB"/>
        </w:rPr>
        <w:t>posit that in order to move closer to the centre of a community you must engage with a threshold concept</w:t>
      </w:r>
      <w:r w:rsidR="000A325A">
        <w:rPr>
          <w:rFonts w:ascii="Calibri" w:hAnsi="Calibri"/>
          <w:lang w:val="en-GB"/>
        </w:rPr>
        <w:t xml:space="preserve">; </w:t>
      </w:r>
      <w:r w:rsidR="00F95AA2" w:rsidRPr="00673C42">
        <w:rPr>
          <w:rFonts w:ascii="Calibri" w:hAnsi="Calibri"/>
          <w:lang w:val="en-GB"/>
        </w:rPr>
        <w:t>once mastered</w:t>
      </w:r>
      <w:r w:rsidR="000A325A">
        <w:rPr>
          <w:rFonts w:ascii="Calibri" w:hAnsi="Calibri"/>
          <w:lang w:val="en-GB"/>
        </w:rPr>
        <w:t>, it</w:t>
      </w:r>
      <w:r w:rsidR="00F95AA2" w:rsidRPr="00673C42">
        <w:rPr>
          <w:rFonts w:ascii="Calibri" w:hAnsi="Calibri"/>
          <w:lang w:val="en-GB"/>
        </w:rPr>
        <w:t xml:space="preserve"> is transformative in that you cross a threshold from which you can’t return. Unfortunately coming from a craft background I </w:t>
      </w:r>
      <w:r w:rsidR="008F01E8" w:rsidRPr="00673C42">
        <w:rPr>
          <w:rFonts w:ascii="Calibri" w:hAnsi="Calibri"/>
          <w:lang w:val="en-GB"/>
        </w:rPr>
        <w:t>am not sure I buy this!</w:t>
      </w:r>
      <w:r w:rsidR="00F412C4" w:rsidRPr="00673C42">
        <w:rPr>
          <w:rFonts w:ascii="Calibri" w:hAnsi="Calibri"/>
          <w:lang w:val="en-GB"/>
        </w:rPr>
        <w:t xml:space="preserve"> T</w:t>
      </w:r>
      <w:r w:rsidR="007F51A8" w:rsidRPr="00673C42">
        <w:rPr>
          <w:rFonts w:ascii="Calibri" w:hAnsi="Calibri"/>
          <w:lang w:val="en-GB"/>
        </w:rPr>
        <w:t>hings</w:t>
      </w:r>
      <w:r w:rsidR="00F412C4" w:rsidRPr="00673C42">
        <w:rPr>
          <w:rFonts w:ascii="Calibri" w:hAnsi="Calibri"/>
          <w:lang w:val="en-GB"/>
        </w:rPr>
        <w:t xml:space="preserve"> take time to master, skills need to be practiced, tools </w:t>
      </w:r>
      <w:r w:rsidR="007745C7">
        <w:rPr>
          <w:rFonts w:ascii="Calibri" w:hAnsi="Calibri"/>
          <w:lang w:val="en-GB"/>
        </w:rPr>
        <w:t xml:space="preserve">to be </w:t>
      </w:r>
      <w:r w:rsidR="00F412C4" w:rsidRPr="00673C42">
        <w:rPr>
          <w:rFonts w:ascii="Calibri" w:hAnsi="Calibri"/>
          <w:lang w:val="en-GB"/>
        </w:rPr>
        <w:t>used again and again. Meyer and Land describe this</w:t>
      </w:r>
      <w:r w:rsidR="008F01E8" w:rsidRPr="00673C42">
        <w:rPr>
          <w:rFonts w:ascii="Calibri" w:hAnsi="Calibri"/>
          <w:lang w:val="en-GB"/>
        </w:rPr>
        <w:t xml:space="preserve"> process</w:t>
      </w:r>
      <w:r w:rsidR="00F412C4" w:rsidRPr="00673C42">
        <w:rPr>
          <w:rFonts w:ascii="Calibri" w:hAnsi="Calibri"/>
          <w:lang w:val="en-GB"/>
        </w:rPr>
        <w:t xml:space="preserve"> as troublesome knowledge, ideas that you need to really work through to get to grips with. Seeley</w:t>
      </w:r>
      <w:r w:rsidR="005C3FFF" w:rsidRPr="00673C42">
        <w:rPr>
          <w:rFonts w:ascii="Calibri" w:hAnsi="Calibri"/>
          <w:lang w:val="en-GB"/>
        </w:rPr>
        <w:t xml:space="preserve"> Brown</w:t>
      </w:r>
      <w:r w:rsidR="00F412C4" w:rsidRPr="00673C42">
        <w:rPr>
          <w:rFonts w:ascii="Calibri" w:hAnsi="Calibri"/>
          <w:lang w:val="en-GB"/>
        </w:rPr>
        <w:t xml:space="preserve"> goes on to suggest that the last thing we need is a change of </w:t>
      </w:r>
      <w:proofErr w:type="gramStart"/>
      <w:r w:rsidR="00F412C4" w:rsidRPr="00673C42">
        <w:rPr>
          <w:rFonts w:ascii="Calibri" w:hAnsi="Calibri"/>
          <w:lang w:val="en-GB"/>
        </w:rPr>
        <w:t>attitude,</w:t>
      </w:r>
      <w:proofErr w:type="gramEnd"/>
      <w:r w:rsidR="00F412C4" w:rsidRPr="00673C42">
        <w:rPr>
          <w:rFonts w:ascii="Calibri" w:hAnsi="Calibri"/>
          <w:lang w:val="en-GB"/>
        </w:rPr>
        <w:t xml:space="preserve"> we need to </w:t>
      </w:r>
      <w:r w:rsidR="009052B8">
        <w:rPr>
          <w:rFonts w:ascii="Calibri" w:hAnsi="Calibri"/>
          <w:lang w:val="en-GB"/>
        </w:rPr>
        <w:t xml:space="preserve">be </w:t>
      </w:r>
      <w:r w:rsidR="00F412C4" w:rsidRPr="00673C42">
        <w:rPr>
          <w:rFonts w:ascii="Calibri" w:hAnsi="Calibri"/>
          <w:lang w:val="en-GB"/>
        </w:rPr>
        <w:t>“</w:t>
      </w:r>
      <w:r w:rsidR="009052B8">
        <w:rPr>
          <w:rFonts w:ascii="Calibri" w:hAnsi="Calibri"/>
          <w:lang w:val="en-GB"/>
        </w:rPr>
        <w:t>l</w:t>
      </w:r>
      <w:r w:rsidR="00F412C4" w:rsidRPr="00673C42">
        <w:rPr>
          <w:rFonts w:ascii="Calibri" w:hAnsi="Calibri"/>
          <w:lang w:val="en-GB"/>
        </w:rPr>
        <w:t xml:space="preserve">istening with humility and an open mind”. </w:t>
      </w:r>
      <w:r w:rsidR="005241E9" w:rsidRPr="00673C42">
        <w:rPr>
          <w:rFonts w:ascii="Calibri" w:hAnsi="Calibri"/>
          <w:lang w:val="en-GB"/>
        </w:rPr>
        <w:t>So a return to this word “open”, we can overcome any obstacle</w:t>
      </w:r>
      <w:r w:rsidR="009052B8">
        <w:rPr>
          <w:rFonts w:ascii="Calibri" w:hAnsi="Calibri"/>
          <w:lang w:val="en-GB"/>
        </w:rPr>
        <w:t>,</w:t>
      </w:r>
      <w:r w:rsidR="005241E9" w:rsidRPr="00673C42">
        <w:rPr>
          <w:rFonts w:ascii="Calibri" w:hAnsi="Calibri"/>
          <w:lang w:val="en-GB"/>
        </w:rPr>
        <w:t xml:space="preserve"> however troublesome, if we join a community</w:t>
      </w:r>
      <w:r w:rsidR="009052B8">
        <w:rPr>
          <w:rFonts w:ascii="Calibri" w:hAnsi="Calibri"/>
          <w:lang w:val="en-GB"/>
        </w:rPr>
        <w:t xml:space="preserve"> and</w:t>
      </w:r>
      <w:r w:rsidR="005241E9" w:rsidRPr="00673C42">
        <w:rPr>
          <w:rFonts w:ascii="Calibri" w:hAnsi="Calibri"/>
          <w:lang w:val="en-GB"/>
        </w:rPr>
        <w:t xml:space="preserve"> work our way into its centre through being open and listening to each other.</w:t>
      </w:r>
    </w:p>
    <w:p w:rsidR="005241E9" w:rsidRPr="00673C42" w:rsidRDefault="005241E9" w:rsidP="005A288B">
      <w:pPr>
        <w:rPr>
          <w:rFonts w:ascii="Calibri" w:hAnsi="Calibri"/>
          <w:lang w:val="en-GB"/>
        </w:rPr>
      </w:pPr>
    </w:p>
    <w:p w:rsidR="00F04D88" w:rsidRPr="00673C42" w:rsidRDefault="00F04D88" w:rsidP="005A288B">
      <w:pPr>
        <w:rPr>
          <w:rFonts w:ascii="Calibri" w:hAnsi="Calibri"/>
          <w:lang w:val="en-GB"/>
        </w:rPr>
      </w:pPr>
      <w:r w:rsidRPr="00673C42">
        <w:rPr>
          <w:rFonts w:ascii="Calibri" w:hAnsi="Calibri"/>
          <w:lang w:val="en-GB"/>
        </w:rPr>
        <w:t xml:space="preserve">It is this mix of practice makes perfect, openness, attitude and humility that </w:t>
      </w:r>
      <w:proofErr w:type="gramStart"/>
      <w:r w:rsidRPr="00673C42">
        <w:rPr>
          <w:rFonts w:ascii="Calibri" w:hAnsi="Calibri"/>
          <w:lang w:val="en-GB"/>
        </w:rPr>
        <w:t>links</w:t>
      </w:r>
      <w:proofErr w:type="gramEnd"/>
      <w:r w:rsidRPr="00673C42">
        <w:rPr>
          <w:rFonts w:ascii="Calibri" w:hAnsi="Calibri"/>
          <w:lang w:val="en-GB"/>
        </w:rPr>
        <w:t xml:space="preserve"> all of the open design communities.</w:t>
      </w:r>
    </w:p>
    <w:p w:rsidR="00F04D88" w:rsidRDefault="00F04D88" w:rsidP="005A288B">
      <w:pPr>
        <w:rPr>
          <w:rFonts w:ascii="Calibri" w:hAnsi="Calibri"/>
          <w:lang w:val="en-GB"/>
        </w:rPr>
      </w:pPr>
    </w:p>
    <w:p w:rsidR="0019354A" w:rsidRPr="0019354A" w:rsidRDefault="0019354A" w:rsidP="005A288B">
      <w:pPr>
        <w:rPr>
          <w:rFonts w:ascii="Calibri" w:hAnsi="Calibri"/>
          <w:b/>
          <w:lang w:val="en-GB"/>
        </w:rPr>
      </w:pPr>
      <w:r>
        <w:rPr>
          <w:rFonts w:ascii="Calibri" w:hAnsi="Calibri"/>
          <w:b/>
          <w:lang w:val="en-GB"/>
        </w:rPr>
        <w:t>Co</w:t>
      </w:r>
      <w:r w:rsidR="009C27F7">
        <w:rPr>
          <w:rFonts w:ascii="Calibri" w:hAnsi="Calibri"/>
          <w:b/>
          <w:lang w:val="en-GB"/>
        </w:rPr>
        <w:t>mmunity</w:t>
      </w:r>
      <w:r>
        <w:rPr>
          <w:rFonts w:ascii="Calibri" w:hAnsi="Calibri"/>
          <w:b/>
          <w:lang w:val="en-GB"/>
        </w:rPr>
        <w:t xml:space="preserve"> </w:t>
      </w:r>
      <w:r w:rsidR="002A0ABB">
        <w:rPr>
          <w:rFonts w:ascii="Calibri" w:hAnsi="Calibri"/>
          <w:b/>
          <w:lang w:val="en-GB"/>
        </w:rPr>
        <w:t xml:space="preserve">and Craft in </w:t>
      </w:r>
      <w:proofErr w:type="spellStart"/>
      <w:r w:rsidR="002A0ABB">
        <w:rPr>
          <w:rFonts w:ascii="Calibri" w:hAnsi="Calibri"/>
          <w:b/>
          <w:lang w:val="en-GB"/>
        </w:rPr>
        <w:t>Fixperts</w:t>
      </w:r>
      <w:proofErr w:type="spellEnd"/>
    </w:p>
    <w:p w:rsidR="0019354A" w:rsidRPr="00673C42" w:rsidRDefault="0019354A" w:rsidP="005A288B">
      <w:pPr>
        <w:rPr>
          <w:rFonts w:ascii="Calibri" w:hAnsi="Calibri"/>
          <w:lang w:val="en-GB"/>
        </w:rPr>
      </w:pPr>
    </w:p>
    <w:p w:rsidR="00F04D88" w:rsidRPr="00673C42" w:rsidRDefault="00F04D88" w:rsidP="00F04D88">
      <w:pPr>
        <w:rPr>
          <w:rFonts w:ascii="Calibri" w:hAnsi="Calibri"/>
          <w:lang w:val="en-GB"/>
        </w:rPr>
      </w:pPr>
      <w:r w:rsidRPr="00673C42">
        <w:rPr>
          <w:rFonts w:ascii="Calibri" w:hAnsi="Calibri"/>
          <w:bCs/>
          <w:lang w:val="en-GB"/>
        </w:rPr>
        <w:t xml:space="preserve">There seem to be two divergent strands in our open design communities, one group advances the idea of an intellectual connoisseurship, where-in the outcome may look rough around the edges but the positioning of the activity is a coherent manifestation of critical design. </w:t>
      </w:r>
      <w:proofErr w:type="spellStart"/>
      <w:r w:rsidRPr="00673C42">
        <w:rPr>
          <w:rFonts w:ascii="Calibri" w:hAnsi="Calibri"/>
        </w:rPr>
        <w:t>Monterzino’s</w:t>
      </w:r>
      <w:proofErr w:type="spellEnd"/>
      <w:r w:rsidRPr="00673C42">
        <w:rPr>
          <w:rFonts w:ascii="Calibri" w:hAnsi="Calibri"/>
        </w:rPr>
        <w:t xml:space="preserve"> </w:t>
      </w:r>
      <w:r w:rsidR="0019354A">
        <w:rPr>
          <w:rFonts w:ascii="Calibri" w:hAnsi="Calibri"/>
        </w:rPr>
        <w:t>a</w:t>
      </w:r>
      <w:r w:rsidRPr="00673C42">
        <w:rPr>
          <w:rFonts w:ascii="Calibri" w:hAnsi="Calibri"/>
        </w:rPr>
        <w:t>r</w:t>
      </w:r>
      <w:r w:rsidR="0019354A">
        <w:rPr>
          <w:rFonts w:ascii="Calibri" w:hAnsi="Calibri"/>
        </w:rPr>
        <w:t>k</w:t>
      </w:r>
      <w:r w:rsidRPr="00673C42">
        <w:rPr>
          <w:rFonts w:ascii="Calibri" w:hAnsi="Calibri"/>
        </w:rPr>
        <w:t xml:space="preserve"> is hewn from scrap but the idea is higher order, </w:t>
      </w:r>
      <w:proofErr w:type="spellStart"/>
      <w:r w:rsidRPr="00673C42">
        <w:rPr>
          <w:rFonts w:ascii="Calibri" w:hAnsi="Calibri"/>
          <w:bCs/>
          <w:lang w:val="en-GB"/>
        </w:rPr>
        <w:t>Fixperts</w:t>
      </w:r>
      <w:proofErr w:type="spellEnd"/>
      <w:r w:rsidRPr="00673C42">
        <w:rPr>
          <w:rFonts w:ascii="Calibri" w:hAnsi="Calibri"/>
          <w:bCs/>
          <w:lang w:val="en-GB"/>
        </w:rPr>
        <w:t xml:space="preserve"> and </w:t>
      </w:r>
      <w:proofErr w:type="spellStart"/>
      <w:r w:rsidRPr="00673C42">
        <w:rPr>
          <w:rFonts w:ascii="Calibri" w:hAnsi="Calibri"/>
          <w:bCs/>
          <w:lang w:val="en-GB"/>
        </w:rPr>
        <w:t>Faraworkshop</w:t>
      </w:r>
      <w:proofErr w:type="spellEnd"/>
      <w:r w:rsidRPr="00673C42">
        <w:rPr>
          <w:rFonts w:ascii="Calibri" w:hAnsi="Calibri"/>
          <w:bCs/>
          <w:lang w:val="en-GB"/>
        </w:rPr>
        <w:t xml:space="preserve"> both rely on an integrity of craft and skill and a lithe design awareness and fundamental all encompassing philosophy.  Whereas </w:t>
      </w:r>
      <w:proofErr w:type="spellStart"/>
      <w:r w:rsidRPr="00673C42">
        <w:rPr>
          <w:rFonts w:ascii="Calibri" w:hAnsi="Calibri"/>
          <w:bCs/>
          <w:lang w:val="en-GB"/>
        </w:rPr>
        <w:t>Sugru</w:t>
      </w:r>
      <w:proofErr w:type="spellEnd"/>
      <w:r w:rsidRPr="00673C42">
        <w:rPr>
          <w:rFonts w:ascii="Calibri" w:hAnsi="Calibri"/>
          <w:bCs/>
          <w:lang w:val="en-GB"/>
        </w:rPr>
        <w:t>, How Do and Be Kind Rewind/</w:t>
      </w:r>
      <w:proofErr w:type="spellStart"/>
      <w:r w:rsidRPr="00673C42">
        <w:rPr>
          <w:rFonts w:ascii="Calibri" w:hAnsi="Calibri"/>
          <w:bCs/>
          <w:lang w:val="en-GB"/>
        </w:rPr>
        <w:t>Sweding</w:t>
      </w:r>
      <w:proofErr w:type="spellEnd"/>
      <w:r w:rsidRPr="00673C42">
        <w:rPr>
          <w:rFonts w:ascii="Calibri" w:hAnsi="Calibri"/>
          <w:bCs/>
          <w:lang w:val="en-GB"/>
        </w:rPr>
        <w:t xml:space="preserve"> revel in amateurism, in the ad hoc and the improvisational spirit in all of us. </w:t>
      </w:r>
    </w:p>
    <w:p w:rsidR="00F04D88" w:rsidRPr="00673C42" w:rsidRDefault="00F04D88" w:rsidP="005A288B">
      <w:pPr>
        <w:rPr>
          <w:rFonts w:ascii="Calibri" w:hAnsi="Calibri"/>
          <w:lang w:val="en-GB"/>
        </w:rPr>
      </w:pPr>
    </w:p>
    <w:p w:rsidR="00837D0A" w:rsidRDefault="00F04D88" w:rsidP="005A288B">
      <w:pPr>
        <w:rPr>
          <w:rFonts w:ascii="Calibri" w:hAnsi="Calibri"/>
          <w:lang w:val="en-GB"/>
        </w:rPr>
      </w:pPr>
      <w:r w:rsidRPr="00673C42">
        <w:rPr>
          <w:rFonts w:ascii="Calibri" w:hAnsi="Calibri"/>
          <w:lang w:val="en-GB"/>
        </w:rPr>
        <w:t xml:space="preserve">What I find particularly interesting about </w:t>
      </w:r>
      <w:proofErr w:type="spellStart"/>
      <w:r w:rsidRPr="00673C42">
        <w:rPr>
          <w:rFonts w:ascii="Calibri" w:hAnsi="Calibri"/>
          <w:lang w:val="en-GB"/>
        </w:rPr>
        <w:t>Fixperts</w:t>
      </w:r>
      <w:proofErr w:type="spellEnd"/>
      <w:r w:rsidRPr="00673C42">
        <w:rPr>
          <w:rFonts w:ascii="Calibri" w:hAnsi="Calibri"/>
          <w:lang w:val="en-GB"/>
        </w:rPr>
        <w:t xml:space="preserve"> is the </w:t>
      </w:r>
      <w:r w:rsidR="00C46BC6" w:rsidRPr="00673C42">
        <w:rPr>
          <w:rFonts w:ascii="Calibri" w:hAnsi="Calibri"/>
          <w:lang w:val="en-GB"/>
        </w:rPr>
        <w:t xml:space="preserve">make up of the </w:t>
      </w:r>
      <w:r w:rsidRPr="00673C42">
        <w:rPr>
          <w:rFonts w:ascii="Calibri" w:hAnsi="Calibri"/>
          <w:lang w:val="en-GB"/>
        </w:rPr>
        <w:t>community</w:t>
      </w:r>
      <w:r w:rsidR="00C46BC6" w:rsidRPr="00673C42">
        <w:rPr>
          <w:rFonts w:ascii="Calibri" w:hAnsi="Calibri"/>
          <w:lang w:val="en-GB"/>
        </w:rPr>
        <w:t xml:space="preserve"> and the attitude to solving the </w:t>
      </w:r>
      <w:proofErr w:type="spellStart"/>
      <w:r w:rsidR="00C46BC6" w:rsidRPr="00673C42">
        <w:rPr>
          <w:rFonts w:ascii="Calibri" w:hAnsi="Calibri"/>
          <w:lang w:val="en-GB"/>
        </w:rPr>
        <w:t>fixpartner</w:t>
      </w:r>
      <w:r w:rsidR="00996F04">
        <w:rPr>
          <w:rFonts w:ascii="Calibri" w:hAnsi="Calibri"/>
          <w:lang w:val="en-GB"/>
        </w:rPr>
        <w:t>’</w:t>
      </w:r>
      <w:r w:rsidR="00C46BC6" w:rsidRPr="00673C42">
        <w:rPr>
          <w:rFonts w:ascii="Calibri" w:hAnsi="Calibri"/>
          <w:lang w:val="en-GB"/>
        </w:rPr>
        <w:t>s</w:t>
      </w:r>
      <w:proofErr w:type="spellEnd"/>
      <w:r w:rsidR="00C46BC6" w:rsidRPr="00673C42">
        <w:rPr>
          <w:rFonts w:ascii="Calibri" w:hAnsi="Calibri"/>
          <w:lang w:val="en-GB"/>
        </w:rPr>
        <w:t xml:space="preserve"> problem. The challenge is solved through a mixture of empathy and ingenuity. Solutions may look ad-hoc or clumsy but in reality they have been built in a true user </w:t>
      </w:r>
      <w:r w:rsidR="00B32828" w:rsidRPr="00673C42">
        <w:rPr>
          <w:rFonts w:ascii="Calibri" w:hAnsi="Calibri"/>
          <w:lang w:val="en-GB"/>
        </w:rPr>
        <w:t>centred</w:t>
      </w:r>
      <w:r w:rsidR="00C46BC6" w:rsidRPr="00673C42">
        <w:rPr>
          <w:rFonts w:ascii="Calibri" w:hAnsi="Calibri"/>
          <w:lang w:val="en-GB"/>
        </w:rPr>
        <w:t xml:space="preserve"> co-design spirit</w:t>
      </w:r>
      <w:r w:rsidR="002A0ABB">
        <w:rPr>
          <w:rFonts w:ascii="Calibri" w:hAnsi="Calibri"/>
          <w:lang w:val="en-GB"/>
        </w:rPr>
        <w:t>,</w:t>
      </w:r>
      <w:r w:rsidR="00C46BC6" w:rsidRPr="00673C42">
        <w:rPr>
          <w:rFonts w:ascii="Calibri" w:hAnsi="Calibri"/>
          <w:lang w:val="en-GB"/>
        </w:rPr>
        <w:t xml:space="preserve"> with a strong sense of the improvisational </w:t>
      </w:r>
      <w:r w:rsidR="002A0ABB">
        <w:rPr>
          <w:rFonts w:ascii="Calibri" w:hAnsi="Calibri"/>
          <w:lang w:val="en-GB"/>
        </w:rPr>
        <w:t>‘</w:t>
      </w:r>
      <w:r w:rsidR="00C46BC6" w:rsidRPr="00673C42">
        <w:rPr>
          <w:rFonts w:ascii="Calibri" w:hAnsi="Calibri"/>
          <w:lang w:val="en-GB"/>
        </w:rPr>
        <w:t>make do and mend</w:t>
      </w:r>
      <w:r w:rsidR="002A0ABB">
        <w:rPr>
          <w:rFonts w:ascii="Calibri" w:hAnsi="Calibri"/>
          <w:lang w:val="en-GB"/>
        </w:rPr>
        <w:t>’</w:t>
      </w:r>
      <w:r w:rsidR="00C46BC6" w:rsidRPr="00673C42">
        <w:rPr>
          <w:rFonts w:ascii="Calibri" w:hAnsi="Calibri"/>
          <w:lang w:val="en-GB"/>
        </w:rPr>
        <w:t xml:space="preserve"> ethos</w:t>
      </w:r>
      <w:r w:rsidR="001A4CEA" w:rsidRPr="00673C42">
        <w:rPr>
          <w:rFonts w:ascii="Calibri" w:hAnsi="Calibri"/>
          <w:lang w:val="en-GB"/>
        </w:rPr>
        <w:t xml:space="preserve"> that requires little or no budget, the idea is to fix not buy.</w:t>
      </w:r>
      <w:r w:rsidR="00C46BC6" w:rsidRPr="00673C42">
        <w:rPr>
          <w:rFonts w:ascii="Calibri" w:hAnsi="Calibri"/>
          <w:lang w:val="en-GB"/>
        </w:rPr>
        <w:t xml:space="preserve"> You only have to look at the </w:t>
      </w:r>
      <w:proofErr w:type="spellStart"/>
      <w:r w:rsidR="00C46BC6" w:rsidRPr="00673C42">
        <w:rPr>
          <w:rFonts w:ascii="Calibri" w:hAnsi="Calibri"/>
          <w:lang w:val="en-GB"/>
        </w:rPr>
        <w:t>fixfilms</w:t>
      </w:r>
      <w:proofErr w:type="spellEnd"/>
      <w:r w:rsidR="001A4CEA" w:rsidRPr="00673C42">
        <w:rPr>
          <w:rFonts w:ascii="Calibri" w:hAnsi="Calibri"/>
          <w:lang w:val="en-GB"/>
        </w:rPr>
        <w:t xml:space="preserve"> to witness how the </w:t>
      </w:r>
      <w:proofErr w:type="spellStart"/>
      <w:r w:rsidR="001A4CEA" w:rsidRPr="00673C42">
        <w:rPr>
          <w:rFonts w:ascii="Calibri" w:hAnsi="Calibri"/>
          <w:lang w:val="en-GB"/>
        </w:rPr>
        <w:t>fixperts</w:t>
      </w:r>
      <w:proofErr w:type="spellEnd"/>
      <w:r w:rsidR="001A4CEA" w:rsidRPr="00673C42">
        <w:rPr>
          <w:rFonts w:ascii="Calibri" w:hAnsi="Calibri"/>
          <w:lang w:val="en-GB"/>
        </w:rPr>
        <w:t xml:space="preserve"> are applying academically trained skills to the everyday in a</w:t>
      </w:r>
      <w:r w:rsidR="00837D0A">
        <w:rPr>
          <w:rFonts w:ascii="Calibri" w:hAnsi="Calibri"/>
          <w:lang w:val="en-GB"/>
        </w:rPr>
        <w:t xml:space="preserve"> </w:t>
      </w:r>
      <w:r w:rsidR="001A4CEA" w:rsidRPr="00673C42">
        <w:rPr>
          <w:rFonts w:ascii="Calibri" w:hAnsi="Calibri"/>
          <w:lang w:val="en-GB"/>
        </w:rPr>
        <w:t>way not envisioned by most of their courses.</w:t>
      </w:r>
      <w:r w:rsidR="00FC41ED" w:rsidRPr="00673C42">
        <w:rPr>
          <w:rFonts w:ascii="Calibri" w:hAnsi="Calibri"/>
          <w:lang w:val="en-GB"/>
        </w:rPr>
        <w:t xml:space="preserve"> This might be only a temporary step, other forces may drive the designers to find design jobs in consultancies, </w:t>
      </w:r>
      <w:proofErr w:type="spellStart"/>
      <w:r w:rsidR="00FC41ED" w:rsidRPr="00673C42">
        <w:rPr>
          <w:rFonts w:ascii="Calibri" w:hAnsi="Calibri"/>
          <w:lang w:val="en-GB"/>
        </w:rPr>
        <w:t>Fixperts</w:t>
      </w:r>
      <w:proofErr w:type="spellEnd"/>
      <w:r w:rsidR="00FC41ED" w:rsidRPr="00673C42">
        <w:rPr>
          <w:rFonts w:ascii="Calibri" w:hAnsi="Calibri"/>
          <w:lang w:val="en-GB"/>
        </w:rPr>
        <w:t xml:space="preserve"> might act</w:t>
      </w:r>
      <w:r w:rsidRPr="00673C42">
        <w:rPr>
          <w:rFonts w:ascii="Calibri" w:hAnsi="Calibri"/>
          <w:lang w:val="en-GB"/>
        </w:rPr>
        <w:t xml:space="preserve"> </w:t>
      </w:r>
      <w:r w:rsidR="00FC41ED" w:rsidRPr="00673C42">
        <w:rPr>
          <w:rFonts w:ascii="Calibri" w:hAnsi="Calibri"/>
          <w:lang w:val="en-GB"/>
        </w:rPr>
        <w:t>l</w:t>
      </w:r>
      <w:r w:rsidRPr="00673C42">
        <w:rPr>
          <w:rFonts w:ascii="Calibri" w:hAnsi="Calibri"/>
          <w:lang w:val="en-GB"/>
        </w:rPr>
        <w:t xml:space="preserve">ike a philosophical design gap year, many of the </w:t>
      </w:r>
      <w:proofErr w:type="spellStart"/>
      <w:r w:rsidRPr="00673C42">
        <w:rPr>
          <w:rFonts w:ascii="Calibri" w:hAnsi="Calibri"/>
          <w:lang w:val="en-GB"/>
        </w:rPr>
        <w:t>fixperts</w:t>
      </w:r>
      <w:proofErr w:type="spellEnd"/>
      <w:r w:rsidRPr="00673C42">
        <w:rPr>
          <w:rFonts w:ascii="Calibri" w:hAnsi="Calibri"/>
          <w:lang w:val="en-GB"/>
        </w:rPr>
        <w:t xml:space="preserve"> may enter the system at a later stage in their careers, but the ethical po</w:t>
      </w:r>
      <w:bookmarkStart w:id="0" w:name="_GoBack"/>
      <w:bookmarkEnd w:id="0"/>
      <w:r w:rsidRPr="00673C42">
        <w:rPr>
          <w:rFonts w:ascii="Calibri" w:hAnsi="Calibri"/>
          <w:lang w:val="en-GB"/>
        </w:rPr>
        <w:t>sition will be something that they carry forward with them, bringing an open, community participatory attitude into new commercial design contexts</w:t>
      </w:r>
      <w:r w:rsidR="00FC41ED" w:rsidRPr="00673C42">
        <w:rPr>
          <w:rFonts w:ascii="Calibri" w:hAnsi="Calibri"/>
          <w:lang w:val="en-GB"/>
        </w:rPr>
        <w:t xml:space="preserve">. </w:t>
      </w:r>
    </w:p>
    <w:p w:rsidR="00311929" w:rsidRDefault="00311929" w:rsidP="005A288B">
      <w:pPr>
        <w:rPr>
          <w:rFonts w:ascii="Calibri" w:hAnsi="Calibri"/>
          <w:lang w:val="en-GB"/>
        </w:rPr>
      </w:pPr>
    </w:p>
    <w:p w:rsidR="00311929" w:rsidRDefault="00311929" w:rsidP="005A288B">
      <w:pPr>
        <w:rPr>
          <w:rFonts w:ascii="Calibri" w:hAnsi="Calibri"/>
          <w:lang w:val="en-GB"/>
        </w:rPr>
      </w:pPr>
      <w:r>
        <w:rPr>
          <w:rFonts w:ascii="Calibri" w:hAnsi="Calibri"/>
          <w:lang w:val="en-GB"/>
        </w:rPr>
        <w:t xml:space="preserve">Picture of </w:t>
      </w:r>
      <w:proofErr w:type="spellStart"/>
      <w:r>
        <w:rPr>
          <w:rFonts w:ascii="Calibri" w:hAnsi="Calibri"/>
          <w:lang w:val="en-GB"/>
        </w:rPr>
        <w:t>Harold</w:t>
      </w:r>
      <w:proofErr w:type="gramStart"/>
      <w:r>
        <w:rPr>
          <w:rFonts w:ascii="Calibri" w:hAnsi="Calibri"/>
          <w:lang w:val="en-GB"/>
        </w:rPr>
        <w:t>?Fixperts</w:t>
      </w:r>
      <w:proofErr w:type="spellEnd"/>
      <w:proofErr w:type="gramEnd"/>
      <w:r>
        <w:rPr>
          <w:rFonts w:ascii="Calibri" w:hAnsi="Calibri"/>
          <w:lang w:val="en-GB"/>
        </w:rPr>
        <w:t>? Can you supply?</w:t>
      </w:r>
    </w:p>
    <w:p w:rsidR="00837D0A" w:rsidRDefault="00837D0A" w:rsidP="005A288B">
      <w:pPr>
        <w:rPr>
          <w:rFonts w:ascii="Calibri" w:hAnsi="Calibri"/>
          <w:lang w:val="en-GB"/>
        </w:rPr>
      </w:pPr>
    </w:p>
    <w:p w:rsidR="00491436" w:rsidRDefault="00FC41ED" w:rsidP="005A288B">
      <w:pPr>
        <w:rPr>
          <w:rFonts w:ascii="Calibri" w:hAnsi="Calibri"/>
          <w:lang w:val="en-GB"/>
        </w:rPr>
      </w:pPr>
      <w:r w:rsidRPr="00673C42">
        <w:rPr>
          <w:rFonts w:ascii="Calibri" w:hAnsi="Calibri"/>
          <w:lang w:val="en-GB"/>
        </w:rPr>
        <w:t>This can only be a good thing</w:t>
      </w:r>
      <w:r w:rsidR="00837D0A">
        <w:rPr>
          <w:rFonts w:ascii="Calibri" w:hAnsi="Calibri"/>
          <w:lang w:val="en-GB"/>
        </w:rPr>
        <w:t>.</w:t>
      </w:r>
      <w:r w:rsidRPr="00673C42">
        <w:rPr>
          <w:rFonts w:ascii="Calibri" w:hAnsi="Calibri"/>
          <w:lang w:val="en-GB"/>
        </w:rPr>
        <w:t xml:space="preserve"> </w:t>
      </w:r>
      <w:r w:rsidR="00837D0A">
        <w:rPr>
          <w:rFonts w:ascii="Calibri" w:hAnsi="Calibri"/>
          <w:lang w:val="en-GB"/>
        </w:rPr>
        <w:t>I</w:t>
      </w:r>
      <w:r w:rsidRPr="00673C42">
        <w:rPr>
          <w:rFonts w:ascii="Calibri" w:hAnsi="Calibri"/>
          <w:lang w:val="en-GB"/>
        </w:rPr>
        <w:t>t is possible that the next generation of designers with this more empathetic world view will start t</w:t>
      </w:r>
      <w:r w:rsidR="00F90A75" w:rsidRPr="00673C42">
        <w:rPr>
          <w:rFonts w:ascii="Calibri" w:hAnsi="Calibri"/>
          <w:lang w:val="en-GB"/>
        </w:rPr>
        <w:t xml:space="preserve">o effect the system from within, to approach </w:t>
      </w:r>
      <w:r w:rsidR="00491436" w:rsidRPr="00673C42">
        <w:rPr>
          <w:rFonts w:ascii="Calibri" w:hAnsi="Calibri"/>
          <w:lang w:val="en-GB"/>
        </w:rPr>
        <w:t>a design problem with the user or the community as a fundamental prerequisite would be a paradigm shift in design.</w:t>
      </w:r>
      <w:r w:rsidRPr="00673C42">
        <w:rPr>
          <w:rFonts w:ascii="Calibri" w:hAnsi="Calibri"/>
          <w:lang w:val="en-GB"/>
        </w:rPr>
        <w:t xml:space="preserve"> For the record my favourite </w:t>
      </w:r>
      <w:proofErr w:type="spellStart"/>
      <w:r w:rsidRPr="00673C42">
        <w:rPr>
          <w:rFonts w:ascii="Calibri" w:hAnsi="Calibri"/>
          <w:lang w:val="en-GB"/>
        </w:rPr>
        <w:t>fixfilm</w:t>
      </w:r>
      <w:proofErr w:type="spellEnd"/>
      <w:r w:rsidRPr="00673C42">
        <w:rPr>
          <w:rFonts w:ascii="Calibri" w:hAnsi="Calibri"/>
          <w:lang w:val="en-GB"/>
        </w:rPr>
        <w:t xml:space="preserve"> is the one</w:t>
      </w:r>
      <w:r w:rsidR="000E6A57" w:rsidRPr="00673C42">
        <w:rPr>
          <w:rFonts w:ascii="Calibri" w:hAnsi="Calibri"/>
          <w:lang w:val="en-GB"/>
        </w:rPr>
        <w:t xml:space="preserve"> of Harold who is elderly and suffers from arthritis</w:t>
      </w:r>
      <w:r w:rsidR="00837D0A">
        <w:rPr>
          <w:rFonts w:ascii="Calibri" w:hAnsi="Calibri"/>
          <w:lang w:val="en-GB"/>
        </w:rPr>
        <w:t>.  This means that</w:t>
      </w:r>
      <w:r w:rsidRPr="00673C42">
        <w:rPr>
          <w:rFonts w:ascii="Calibri" w:hAnsi="Calibri"/>
          <w:lang w:val="en-GB"/>
        </w:rPr>
        <w:t xml:space="preserve"> </w:t>
      </w:r>
      <w:r w:rsidR="000E6A57" w:rsidRPr="00673C42">
        <w:rPr>
          <w:rFonts w:ascii="Calibri" w:hAnsi="Calibri"/>
          <w:lang w:val="en-GB"/>
        </w:rPr>
        <w:t>he</w:t>
      </w:r>
      <w:r w:rsidRPr="00673C42">
        <w:rPr>
          <w:rFonts w:ascii="Calibri" w:hAnsi="Calibri"/>
          <w:lang w:val="en-GB"/>
        </w:rPr>
        <w:t xml:space="preserve"> can’t see into his low fridge</w:t>
      </w:r>
      <w:r w:rsidR="00837D0A">
        <w:rPr>
          <w:rFonts w:ascii="Calibri" w:hAnsi="Calibri"/>
          <w:lang w:val="en-GB"/>
        </w:rPr>
        <w:t xml:space="preserve"> -</w:t>
      </w:r>
      <w:r w:rsidRPr="00673C42">
        <w:rPr>
          <w:rFonts w:ascii="Calibri" w:hAnsi="Calibri"/>
          <w:lang w:val="en-GB"/>
        </w:rPr>
        <w:t xml:space="preserve"> so the </w:t>
      </w:r>
      <w:proofErr w:type="spellStart"/>
      <w:r w:rsidRPr="00673C42">
        <w:rPr>
          <w:rFonts w:ascii="Calibri" w:hAnsi="Calibri"/>
          <w:lang w:val="en-GB"/>
        </w:rPr>
        <w:t>fixperts</w:t>
      </w:r>
      <w:proofErr w:type="spellEnd"/>
      <w:r w:rsidRPr="00673C42">
        <w:rPr>
          <w:rFonts w:ascii="Calibri" w:hAnsi="Calibri"/>
          <w:lang w:val="en-GB"/>
        </w:rPr>
        <w:t xml:space="preserve"> simply build a plinth for it to stand on!</w:t>
      </w:r>
      <w:r w:rsidR="000F074A" w:rsidRPr="00673C42">
        <w:rPr>
          <w:rFonts w:ascii="Calibri" w:hAnsi="Calibri"/>
          <w:lang w:val="en-GB"/>
        </w:rPr>
        <w:t xml:space="preserve"> </w:t>
      </w:r>
      <w:r w:rsidR="00F90A75" w:rsidRPr="00673C42">
        <w:rPr>
          <w:rFonts w:ascii="Calibri" w:hAnsi="Calibri"/>
          <w:lang w:val="en-GB"/>
        </w:rPr>
        <w:t>Ok, so it</w:t>
      </w:r>
      <w:r w:rsidR="000E389D">
        <w:rPr>
          <w:rFonts w:ascii="Calibri" w:hAnsi="Calibri"/>
          <w:lang w:val="en-GB"/>
        </w:rPr>
        <w:t>’</w:t>
      </w:r>
      <w:r w:rsidR="00F90A75" w:rsidRPr="00673C42">
        <w:rPr>
          <w:rFonts w:ascii="Calibri" w:hAnsi="Calibri"/>
          <w:lang w:val="en-GB"/>
        </w:rPr>
        <w:t>s dead simple</w:t>
      </w:r>
      <w:r w:rsidR="000E6A57" w:rsidRPr="00673C42">
        <w:rPr>
          <w:rFonts w:ascii="Calibri" w:hAnsi="Calibri"/>
          <w:lang w:val="en-GB"/>
        </w:rPr>
        <w:t xml:space="preserve"> and quick to do,</w:t>
      </w:r>
      <w:r w:rsidR="00F90A75" w:rsidRPr="00673C42">
        <w:rPr>
          <w:rFonts w:ascii="Calibri" w:hAnsi="Calibri"/>
          <w:lang w:val="en-GB"/>
        </w:rPr>
        <w:t xml:space="preserve"> but how many of us would think to just raise the fridge. </w:t>
      </w:r>
      <w:r w:rsidR="005C3FFF" w:rsidRPr="00673C42">
        <w:rPr>
          <w:rFonts w:ascii="Calibri" w:hAnsi="Calibri"/>
          <w:lang w:val="en-GB"/>
        </w:rPr>
        <w:t>I also enjoy the video of the designers to quote Seeley Brown “listening with humility” to Harold</w:t>
      </w:r>
      <w:r w:rsidR="008F01E8" w:rsidRPr="00673C42">
        <w:rPr>
          <w:rFonts w:ascii="Calibri" w:hAnsi="Calibri"/>
          <w:lang w:val="en-GB"/>
        </w:rPr>
        <w:t>’</w:t>
      </w:r>
      <w:r w:rsidR="005C3FFF" w:rsidRPr="00673C42">
        <w:rPr>
          <w:rFonts w:ascii="Calibri" w:hAnsi="Calibri"/>
          <w:lang w:val="en-GB"/>
        </w:rPr>
        <w:t>s needs and the</w:t>
      </w:r>
      <w:r w:rsidR="00FE4C58" w:rsidRPr="00673C42">
        <w:rPr>
          <w:rFonts w:ascii="Calibri" w:hAnsi="Calibri"/>
          <w:lang w:val="en-GB"/>
        </w:rPr>
        <w:t>ir</w:t>
      </w:r>
      <w:r w:rsidR="005C3FFF" w:rsidRPr="00673C42">
        <w:rPr>
          <w:rFonts w:ascii="Calibri" w:hAnsi="Calibri"/>
          <w:lang w:val="en-GB"/>
        </w:rPr>
        <w:t xml:space="preserve"> obvious enjoyment in </w:t>
      </w:r>
      <w:r w:rsidR="00FE4C58" w:rsidRPr="00673C42">
        <w:rPr>
          <w:rFonts w:ascii="Calibri" w:hAnsi="Calibri"/>
          <w:lang w:val="en-GB"/>
        </w:rPr>
        <w:t xml:space="preserve">his positive response to their </w:t>
      </w:r>
      <w:r w:rsidR="00B32828" w:rsidRPr="00673C42">
        <w:rPr>
          <w:rFonts w:ascii="Calibri" w:hAnsi="Calibri"/>
          <w:lang w:val="en-GB"/>
        </w:rPr>
        <w:t>initiatives</w:t>
      </w:r>
      <w:r w:rsidR="005C3FFF" w:rsidRPr="00673C42">
        <w:rPr>
          <w:rFonts w:ascii="Calibri" w:hAnsi="Calibri"/>
          <w:lang w:val="en-GB"/>
        </w:rPr>
        <w:t xml:space="preserve">. It’s a direct provocation to the </w:t>
      </w:r>
      <w:r w:rsidR="00B32828" w:rsidRPr="00673C42">
        <w:rPr>
          <w:rFonts w:ascii="Calibri" w:hAnsi="Calibri"/>
          <w:lang w:val="en-GB"/>
        </w:rPr>
        <w:t>ever-present</w:t>
      </w:r>
      <w:r w:rsidR="005C3FFF" w:rsidRPr="00673C42">
        <w:rPr>
          <w:rFonts w:ascii="Calibri" w:hAnsi="Calibri"/>
          <w:lang w:val="en-GB"/>
        </w:rPr>
        <w:t xml:space="preserve"> </w:t>
      </w:r>
      <w:r w:rsidR="00F90A75" w:rsidRPr="00673C42">
        <w:rPr>
          <w:rFonts w:ascii="Calibri" w:hAnsi="Calibri"/>
          <w:lang w:val="en-GB"/>
        </w:rPr>
        <w:t xml:space="preserve">brand </w:t>
      </w:r>
      <w:r w:rsidR="00B32828" w:rsidRPr="00673C42">
        <w:rPr>
          <w:rFonts w:ascii="Calibri" w:hAnsi="Calibri"/>
          <w:lang w:val="en-GB"/>
        </w:rPr>
        <w:t>think;</w:t>
      </w:r>
      <w:r w:rsidR="00F90A75" w:rsidRPr="00673C42">
        <w:rPr>
          <w:rFonts w:ascii="Calibri" w:hAnsi="Calibri"/>
          <w:lang w:val="en-GB"/>
        </w:rPr>
        <w:t xml:space="preserve"> we are so wedded to the idea of product </w:t>
      </w:r>
      <w:proofErr w:type="spellStart"/>
      <w:r w:rsidR="00F90A75" w:rsidRPr="00673C42">
        <w:rPr>
          <w:rFonts w:ascii="Calibri" w:hAnsi="Calibri"/>
          <w:lang w:val="en-GB"/>
        </w:rPr>
        <w:t>obscelence</w:t>
      </w:r>
      <w:proofErr w:type="spellEnd"/>
      <w:r w:rsidR="00F90A75" w:rsidRPr="00673C42">
        <w:rPr>
          <w:rFonts w:ascii="Calibri" w:hAnsi="Calibri"/>
          <w:lang w:val="en-GB"/>
        </w:rPr>
        <w:t xml:space="preserve"> that our instinct is almost always to replace.</w:t>
      </w:r>
      <w:r w:rsidR="00491436" w:rsidRPr="00673C42">
        <w:rPr>
          <w:rFonts w:ascii="Calibri" w:hAnsi="Calibri"/>
          <w:lang w:val="en-GB"/>
        </w:rPr>
        <w:t xml:space="preserve"> </w:t>
      </w:r>
    </w:p>
    <w:p w:rsidR="00D124C8" w:rsidRDefault="00D124C8" w:rsidP="005A288B">
      <w:pPr>
        <w:rPr>
          <w:rFonts w:ascii="Calibri" w:hAnsi="Calibri"/>
          <w:lang w:val="en-GB"/>
        </w:rPr>
      </w:pPr>
    </w:p>
    <w:p w:rsidR="00D124C8" w:rsidRDefault="00D124C8" w:rsidP="005A288B">
      <w:pPr>
        <w:rPr>
          <w:rFonts w:ascii="Calibri" w:hAnsi="Calibri"/>
          <w:lang w:val="en-GB"/>
        </w:rPr>
      </w:pPr>
      <w:r>
        <w:rPr>
          <w:rFonts w:ascii="Calibri" w:hAnsi="Calibri"/>
          <w:noProof/>
          <w:lang w:eastAsia="en-US"/>
        </w:rPr>
        <w:drawing>
          <wp:inline distT="0" distB="0" distL="0" distR="0">
            <wp:extent cx="4796555" cy="3200400"/>
            <wp:effectExtent l="25400" t="0" r="4045" b="0"/>
            <wp:docPr id="4" name="tfw2.jpeg" descr="/Users/aquinn/Desktop/stuff/open design lecture/tfw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w2.jpeg"/>
                    <pic:cNvPicPr/>
                  </pic:nvPicPr>
                  <pic:blipFill>
                    <a:blip r:embed="rId11" r:link="rId12"/>
                    <a:stretch>
                      <a:fillRect/>
                    </a:stretch>
                  </pic:blipFill>
                  <pic:spPr>
                    <a:xfrm>
                      <a:off x="0" y="0"/>
                      <a:ext cx="4798868" cy="3201943"/>
                    </a:xfrm>
                    <a:prstGeom prst="rect">
                      <a:avLst/>
                    </a:prstGeom>
                  </pic:spPr>
                </pic:pic>
              </a:graphicData>
            </a:graphic>
          </wp:inline>
        </w:drawing>
      </w:r>
    </w:p>
    <w:p w:rsidR="00311929" w:rsidRPr="00673C42" w:rsidRDefault="00311929" w:rsidP="005A288B">
      <w:pPr>
        <w:rPr>
          <w:rFonts w:ascii="Calibri" w:hAnsi="Calibri"/>
          <w:lang w:val="en-GB"/>
        </w:rPr>
      </w:pPr>
      <w:r>
        <w:rPr>
          <w:rFonts w:ascii="Calibri" w:hAnsi="Calibri"/>
          <w:lang w:val="en-GB"/>
        </w:rPr>
        <w:t xml:space="preserve">The </w:t>
      </w:r>
      <w:proofErr w:type="spellStart"/>
      <w:r>
        <w:rPr>
          <w:rFonts w:ascii="Calibri" w:hAnsi="Calibri"/>
          <w:lang w:val="en-GB"/>
        </w:rPr>
        <w:t>Faraworkshop</w:t>
      </w:r>
      <w:proofErr w:type="spellEnd"/>
      <w:r>
        <w:rPr>
          <w:rFonts w:ascii="Calibri" w:hAnsi="Calibri"/>
          <w:lang w:val="en-GB"/>
        </w:rPr>
        <w:t>, London</w:t>
      </w:r>
    </w:p>
    <w:p w:rsidR="00491436" w:rsidRPr="00673C42" w:rsidRDefault="00491436" w:rsidP="005A288B">
      <w:pPr>
        <w:rPr>
          <w:rFonts w:ascii="Calibri" w:hAnsi="Calibri"/>
          <w:lang w:val="en-GB"/>
        </w:rPr>
      </w:pPr>
    </w:p>
    <w:p w:rsidR="00097D8D" w:rsidRPr="00673C42" w:rsidRDefault="00491436" w:rsidP="00CF2323">
      <w:pPr>
        <w:rPr>
          <w:rFonts w:ascii="Calibri" w:hAnsi="Calibri"/>
          <w:bCs/>
        </w:rPr>
      </w:pPr>
      <w:r w:rsidRPr="00673C42">
        <w:rPr>
          <w:rFonts w:ascii="Calibri" w:hAnsi="Calibri"/>
          <w:lang w:val="en-GB"/>
        </w:rPr>
        <w:t xml:space="preserve">The </w:t>
      </w:r>
      <w:proofErr w:type="spellStart"/>
      <w:r w:rsidRPr="00673C42">
        <w:rPr>
          <w:rFonts w:ascii="Calibri" w:hAnsi="Calibri"/>
          <w:lang w:val="en-GB"/>
        </w:rPr>
        <w:t>Faraworkshop</w:t>
      </w:r>
      <w:proofErr w:type="spellEnd"/>
      <w:r w:rsidRPr="00673C42">
        <w:rPr>
          <w:rFonts w:ascii="Calibri" w:hAnsi="Calibri"/>
          <w:lang w:val="en-GB"/>
        </w:rPr>
        <w:t xml:space="preserve"> also uses skill as a tool for delivery of a strongly ethical message. </w:t>
      </w:r>
      <w:proofErr w:type="spellStart"/>
      <w:r w:rsidR="000E6A57" w:rsidRPr="00673C42">
        <w:rPr>
          <w:rFonts w:ascii="Calibri" w:hAnsi="Calibri"/>
          <w:lang w:val="en-GB"/>
        </w:rPr>
        <w:t>Faraworkshop</w:t>
      </w:r>
      <w:proofErr w:type="spellEnd"/>
      <w:r w:rsidR="000E6A57" w:rsidRPr="00673C42">
        <w:rPr>
          <w:rFonts w:ascii="Calibri" w:hAnsi="Calibri"/>
          <w:lang w:val="en-GB"/>
        </w:rPr>
        <w:t xml:space="preserve"> is a social </w:t>
      </w:r>
      <w:r w:rsidR="00B32828" w:rsidRPr="00673C42">
        <w:rPr>
          <w:rFonts w:ascii="Calibri" w:hAnsi="Calibri"/>
          <w:lang w:val="en-GB"/>
        </w:rPr>
        <w:t>enterprise, which</w:t>
      </w:r>
      <w:r w:rsidR="000E6A57" w:rsidRPr="00673C42">
        <w:rPr>
          <w:rFonts w:ascii="Calibri" w:hAnsi="Calibri"/>
          <w:lang w:val="en-GB"/>
        </w:rPr>
        <w:t xml:space="preserve"> supports FARA</w:t>
      </w:r>
      <w:r w:rsidRPr="00673C42">
        <w:rPr>
          <w:rFonts w:ascii="Calibri" w:hAnsi="Calibri"/>
          <w:lang w:val="en-GB"/>
        </w:rPr>
        <w:t xml:space="preserve"> a Romanian </w:t>
      </w:r>
      <w:proofErr w:type="gramStart"/>
      <w:r w:rsidRPr="00673C42">
        <w:rPr>
          <w:rFonts w:ascii="Calibri" w:hAnsi="Calibri"/>
          <w:lang w:val="en-GB"/>
        </w:rPr>
        <w:t>charity, that</w:t>
      </w:r>
      <w:proofErr w:type="gramEnd"/>
      <w:r w:rsidRPr="00673C42">
        <w:rPr>
          <w:rFonts w:ascii="Calibri" w:hAnsi="Calibri"/>
          <w:lang w:val="en-GB"/>
        </w:rPr>
        <w:t xml:space="preserve"> previously took donated clothes and traded their bulk value for cash. That was until a group of enterprising fashion and textiles designers proposed that the clothing could be customised and up</w:t>
      </w:r>
      <w:r w:rsidR="008F01E8" w:rsidRPr="00673C42">
        <w:rPr>
          <w:rFonts w:ascii="Calibri" w:hAnsi="Calibri"/>
          <w:lang w:val="en-GB"/>
        </w:rPr>
        <w:t>-</w:t>
      </w:r>
      <w:r w:rsidRPr="00673C42">
        <w:rPr>
          <w:rFonts w:ascii="Calibri" w:hAnsi="Calibri"/>
          <w:lang w:val="en-GB"/>
        </w:rPr>
        <w:t xml:space="preserve">cycled for a greater return. </w:t>
      </w:r>
      <w:r w:rsidR="00B32828" w:rsidRPr="00673C42">
        <w:rPr>
          <w:rFonts w:ascii="Calibri" w:hAnsi="Calibri"/>
          <w:lang w:val="en-GB"/>
        </w:rPr>
        <w:t>A real eye for fashion enhances the ethical positioning</w:t>
      </w:r>
      <w:r w:rsidR="008F01E8" w:rsidRPr="00673C42">
        <w:rPr>
          <w:rFonts w:ascii="Calibri" w:hAnsi="Calibri"/>
          <w:lang w:val="en-GB"/>
        </w:rPr>
        <w:t>.</w:t>
      </w:r>
      <w:r w:rsidRPr="00673C42">
        <w:rPr>
          <w:rFonts w:ascii="Calibri" w:hAnsi="Calibri"/>
          <w:lang w:val="en-GB"/>
        </w:rPr>
        <w:t xml:space="preserve"> The clothes produced at the </w:t>
      </w:r>
      <w:proofErr w:type="spellStart"/>
      <w:r w:rsidRPr="00673C42">
        <w:rPr>
          <w:rFonts w:ascii="Calibri" w:hAnsi="Calibri"/>
          <w:lang w:val="en-GB"/>
        </w:rPr>
        <w:t>Faraworkshop</w:t>
      </w:r>
      <w:proofErr w:type="spellEnd"/>
      <w:r w:rsidRPr="00673C42">
        <w:rPr>
          <w:rFonts w:ascii="Calibri" w:hAnsi="Calibri"/>
          <w:lang w:val="en-GB"/>
        </w:rPr>
        <w:t xml:space="preserve"> on </w:t>
      </w:r>
      <w:r w:rsidR="00B32828" w:rsidRPr="00673C42">
        <w:rPr>
          <w:rFonts w:ascii="Calibri" w:hAnsi="Calibri"/>
          <w:lang w:val="en-GB"/>
        </w:rPr>
        <w:t>London’s</w:t>
      </w:r>
      <w:r w:rsidRPr="00673C42">
        <w:rPr>
          <w:rFonts w:ascii="Calibri" w:hAnsi="Calibri"/>
          <w:lang w:val="en-GB"/>
        </w:rPr>
        <w:t xml:space="preserve"> </w:t>
      </w:r>
      <w:proofErr w:type="spellStart"/>
      <w:r w:rsidRPr="00673C42">
        <w:rPr>
          <w:rFonts w:ascii="Calibri" w:hAnsi="Calibri"/>
          <w:lang w:val="en-GB"/>
        </w:rPr>
        <w:t>Pentonville</w:t>
      </w:r>
      <w:proofErr w:type="spellEnd"/>
      <w:r w:rsidRPr="00673C42">
        <w:rPr>
          <w:rFonts w:ascii="Calibri" w:hAnsi="Calibri"/>
          <w:lang w:val="en-GB"/>
        </w:rPr>
        <w:t xml:space="preserve"> road, are beautifully hand </w:t>
      </w:r>
      <w:r w:rsidR="000E6A57" w:rsidRPr="00673C42">
        <w:rPr>
          <w:rFonts w:ascii="Calibri" w:hAnsi="Calibri"/>
          <w:lang w:val="en-GB"/>
        </w:rPr>
        <w:t>crafted</w:t>
      </w:r>
      <w:r w:rsidRPr="00673C42">
        <w:rPr>
          <w:rFonts w:ascii="Calibri" w:hAnsi="Calibri"/>
          <w:lang w:val="en-GB"/>
        </w:rPr>
        <w:t xml:space="preserve"> in the shop, they offer</w:t>
      </w:r>
      <w:r w:rsidR="000E6A57" w:rsidRPr="00673C42">
        <w:rPr>
          <w:rFonts w:ascii="Calibri" w:hAnsi="Calibri"/>
          <w:lang w:val="en-GB"/>
        </w:rPr>
        <w:t xml:space="preserve"> a first step experience for new designers,</w:t>
      </w:r>
      <w:r w:rsidRPr="00673C42">
        <w:rPr>
          <w:rFonts w:ascii="Calibri" w:hAnsi="Calibri"/>
          <w:lang w:val="en-GB"/>
        </w:rPr>
        <w:t xml:space="preserve"> a range of classes for budding amateur fashion designers and most importantly afford the charity a greater return and the charity shopper clothes that are both unique, elegant and </w:t>
      </w:r>
      <w:r w:rsidR="00CF2323" w:rsidRPr="00673C42">
        <w:rPr>
          <w:rFonts w:ascii="Calibri" w:hAnsi="Calibri"/>
          <w:lang w:val="en-GB"/>
        </w:rPr>
        <w:t xml:space="preserve">fashionable. As with </w:t>
      </w:r>
      <w:proofErr w:type="spellStart"/>
      <w:r w:rsidR="00CF2323" w:rsidRPr="00673C42">
        <w:rPr>
          <w:rFonts w:ascii="Calibri" w:hAnsi="Calibri"/>
          <w:lang w:val="en-GB"/>
        </w:rPr>
        <w:t>Fixperts</w:t>
      </w:r>
      <w:proofErr w:type="spellEnd"/>
      <w:r w:rsidR="00CF2323" w:rsidRPr="00673C42">
        <w:rPr>
          <w:rFonts w:ascii="Calibri" w:hAnsi="Calibri"/>
          <w:lang w:val="en-GB"/>
        </w:rPr>
        <w:t xml:space="preserve"> the sense of </w:t>
      </w:r>
      <w:r w:rsidR="00CF2323" w:rsidRPr="00673C42">
        <w:rPr>
          <w:rFonts w:ascii="Calibri" w:hAnsi="Calibri"/>
          <w:bCs/>
        </w:rPr>
        <w:t>connoisseurship is used with wit and intelligence to create a resonant collection</w:t>
      </w:r>
      <w:r w:rsidR="000E6A57" w:rsidRPr="00673C42">
        <w:rPr>
          <w:rFonts w:ascii="Calibri" w:hAnsi="Calibri"/>
          <w:bCs/>
        </w:rPr>
        <w:t xml:space="preserve"> and the community that is growing out of t</w:t>
      </w:r>
      <w:r w:rsidR="008F01E8" w:rsidRPr="00673C42">
        <w:rPr>
          <w:rFonts w:ascii="Calibri" w:hAnsi="Calibri"/>
          <w:bCs/>
        </w:rPr>
        <w:t>he endeavo</w:t>
      </w:r>
      <w:r w:rsidR="00FE4C58" w:rsidRPr="00673C42">
        <w:rPr>
          <w:rFonts w:ascii="Calibri" w:hAnsi="Calibri"/>
          <w:bCs/>
        </w:rPr>
        <w:t xml:space="preserve">r is really exciting, fulfilling Lave and Wenger legitimate peripheral participation prophecies. </w:t>
      </w:r>
    </w:p>
    <w:p w:rsidR="00097D8D" w:rsidRPr="00673C42" w:rsidRDefault="00097D8D" w:rsidP="00CF2323">
      <w:pPr>
        <w:rPr>
          <w:rFonts w:ascii="Calibri" w:hAnsi="Calibri"/>
          <w:bCs/>
        </w:rPr>
      </w:pPr>
    </w:p>
    <w:p w:rsidR="00F1241F" w:rsidRPr="00673C42" w:rsidRDefault="00D704E4" w:rsidP="00CF2323">
      <w:pPr>
        <w:rPr>
          <w:rFonts w:ascii="Calibri" w:hAnsi="Calibri" w:cs="Helvetica"/>
          <w:color w:val="1C1C1C"/>
        </w:rPr>
      </w:pPr>
      <w:r w:rsidRPr="00673C42">
        <w:rPr>
          <w:rFonts w:ascii="Calibri" w:hAnsi="Calibri"/>
          <w:bCs/>
        </w:rPr>
        <w:t xml:space="preserve">The phenomenal wonder material </w:t>
      </w:r>
      <w:proofErr w:type="spellStart"/>
      <w:r w:rsidRPr="00673C42">
        <w:rPr>
          <w:rFonts w:ascii="Calibri" w:hAnsi="Calibri"/>
          <w:bCs/>
        </w:rPr>
        <w:t>Sugru</w:t>
      </w:r>
      <w:proofErr w:type="spellEnd"/>
      <w:r w:rsidRPr="00673C42">
        <w:rPr>
          <w:rFonts w:ascii="Calibri" w:hAnsi="Calibri"/>
          <w:bCs/>
        </w:rPr>
        <w:t xml:space="preserve"> attracts its own community of fervent makers. Spared on by their mission statement </w:t>
      </w:r>
      <w:r w:rsidRPr="00673C42">
        <w:rPr>
          <w:rFonts w:ascii="Calibri" w:hAnsi="Calibri"/>
          <w:bCs/>
          <w:i/>
        </w:rPr>
        <w:t>the future needs fixing</w:t>
      </w:r>
      <w:r w:rsidRPr="00673C42">
        <w:rPr>
          <w:rFonts w:ascii="Calibri" w:hAnsi="Calibri"/>
          <w:bCs/>
        </w:rPr>
        <w:t xml:space="preserve"> the </w:t>
      </w:r>
      <w:proofErr w:type="spellStart"/>
      <w:r w:rsidRPr="00673C42">
        <w:rPr>
          <w:rFonts w:ascii="Calibri" w:hAnsi="Calibri"/>
          <w:bCs/>
        </w:rPr>
        <w:t>sugru</w:t>
      </w:r>
      <w:proofErr w:type="spellEnd"/>
      <w:r w:rsidRPr="00673C42">
        <w:rPr>
          <w:rFonts w:ascii="Calibri" w:hAnsi="Calibri"/>
          <w:bCs/>
        </w:rPr>
        <w:t xml:space="preserve"> community turn their hands to just about anything, from the ubiquitous fixing of </w:t>
      </w:r>
      <w:r w:rsidR="00B32828" w:rsidRPr="00673C42">
        <w:rPr>
          <w:rFonts w:ascii="Calibri" w:hAnsi="Calibri"/>
          <w:bCs/>
        </w:rPr>
        <w:t>Mac</w:t>
      </w:r>
      <w:r w:rsidRPr="00673C42">
        <w:rPr>
          <w:rFonts w:ascii="Calibri" w:hAnsi="Calibri"/>
          <w:bCs/>
        </w:rPr>
        <w:t xml:space="preserve"> cables, to childproofing camera’s and customizing fencing equipment</w:t>
      </w:r>
      <w:r w:rsidR="003C4520" w:rsidRPr="00673C42">
        <w:rPr>
          <w:rFonts w:ascii="Calibri" w:hAnsi="Calibri"/>
          <w:bCs/>
        </w:rPr>
        <w:t xml:space="preserve">. </w:t>
      </w:r>
      <w:proofErr w:type="spellStart"/>
      <w:r w:rsidR="003C4520" w:rsidRPr="00673C42">
        <w:rPr>
          <w:rFonts w:ascii="Calibri" w:hAnsi="Calibri"/>
          <w:bCs/>
        </w:rPr>
        <w:t>Sugru</w:t>
      </w:r>
      <w:proofErr w:type="spellEnd"/>
      <w:r w:rsidR="003C4520" w:rsidRPr="00673C42">
        <w:rPr>
          <w:rFonts w:ascii="Calibri" w:hAnsi="Calibri"/>
          <w:bCs/>
        </w:rPr>
        <w:t xml:space="preserve"> positively embraces openness, appealing to the specialist designers and crafters for its amazing properties and to the amateur </w:t>
      </w:r>
      <w:proofErr w:type="spellStart"/>
      <w:r w:rsidR="003C4520" w:rsidRPr="00673C42">
        <w:rPr>
          <w:rFonts w:ascii="Calibri" w:hAnsi="Calibri"/>
          <w:bCs/>
        </w:rPr>
        <w:t>DIY’ers</w:t>
      </w:r>
      <w:proofErr w:type="spellEnd"/>
      <w:r w:rsidR="003C4520" w:rsidRPr="00673C42">
        <w:rPr>
          <w:rFonts w:ascii="Calibri" w:hAnsi="Calibri"/>
          <w:bCs/>
        </w:rPr>
        <w:t xml:space="preserve"> for its fixing possibilities and to the hackers for its bonding and transformative qualities. The </w:t>
      </w:r>
      <w:proofErr w:type="spellStart"/>
      <w:r w:rsidR="003C4520" w:rsidRPr="00673C42">
        <w:rPr>
          <w:rFonts w:ascii="Calibri" w:hAnsi="Calibri"/>
          <w:bCs/>
        </w:rPr>
        <w:t>Sugru</w:t>
      </w:r>
      <w:proofErr w:type="spellEnd"/>
      <w:r w:rsidR="003C4520" w:rsidRPr="00673C42">
        <w:rPr>
          <w:rFonts w:ascii="Calibri" w:hAnsi="Calibri"/>
          <w:bCs/>
        </w:rPr>
        <w:t xml:space="preserve"> community welcomes </w:t>
      </w:r>
      <w:r w:rsidR="00B32828" w:rsidRPr="00673C42">
        <w:rPr>
          <w:rFonts w:ascii="Calibri" w:hAnsi="Calibri"/>
          <w:bCs/>
        </w:rPr>
        <w:t>everyone;</w:t>
      </w:r>
      <w:r w:rsidR="003C4520" w:rsidRPr="00673C42">
        <w:rPr>
          <w:rFonts w:ascii="Calibri" w:hAnsi="Calibri"/>
          <w:bCs/>
        </w:rPr>
        <w:t xml:space="preserve"> the only </w:t>
      </w:r>
      <w:r w:rsidR="00B32828" w:rsidRPr="00673C42">
        <w:rPr>
          <w:rFonts w:ascii="Calibri" w:hAnsi="Calibri"/>
          <w:bCs/>
        </w:rPr>
        <w:t>prerequisite</w:t>
      </w:r>
      <w:r w:rsidR="003C4520" w:rsidRPr="00673C42">
        <w:rPr>
          <w:rFonts w:ascii="Calibri" w:hAnsi="Calibri"/>
          <w:bCs/>
        </w:rPr>
        <w:t xml:space="preserve"> is a curiosity around fixing. What </w:t>
      </w:r>
      <w:proofErr w:type="spellStart"/>
      <w:r w:rsidR="003C4520" w:rsidRPr="00673C42">
        <w:rPr>
          <w:rFonts w:ascii="Calibri" w:hAnsi="Calibri"/>
          <w:bCs/>
        </w:rPr>
        <w:t>Sugru</w:t>
      </w:r>
      <w:proofErr w:type="spellEnd"/>
      <w:r w:rsidR="003C4520" w:rsidRPr="00673C42">
        <w:rPr>
          <w:rFonts w:ascii="Calibri" w:hAnsi="Calibri"/>
          <w:bCs/>
        </w:rPr>
        <w:t xml:space="preserve"> get really right is their pitch to whoever is listening. </w:t>
      </w:r>
      <w:r w:rsidR="00394598" w:rsidRPr="00673C42">
        <w:rPr>
          <w:rFonts w:ascii="Calibri" w:hAnsi="Calibri"/>
          <w:bCs/>
        </w:rPr>
        <w:t>This is a material that can do pretty much anything, no skill required, form it between your fingers and shove it in or on. Then show us w</w:t>
      </w:r>
      <w:r w:rsidR="002F560F" w:rsidRPr="00673C42">
        <w:rPr>
          <w:rFonts w:ascii="Calibri" w:hAnsi="Calibri"/>
          <w:bCs/>
        </w:rPr>
        <w:t xml:space="preserve">hat you did, post it on our </w:t>
      </w:r>
      <w:r w:rsidR="00394598" w:rsidRPr="00673C42">
        <w:rPr>
          <w:rFonts w:ascii="Calibri" w:hAnsi="Calibri"/>
          <w:bCs/>
        </w:rPr>
        <w:t>site</w:t>
      </w:r>
      <w:r w:rsidR="002F560F" w:rsidRPr="00673C42">
        <w:rPr>
          <w:rFonts w:ascii="Calibri" w:hAnsi="Calibri"/>
          <w:bCs/>
        </w:rPr>
        <w:t xml:space="preserve">, </w:t>
      </w:r>
      <w:r w:rsidR="00B32828" w:rsidRPr="00673C42">
        <w:rPr>
          <w:rFonts w:ascii="Calibri" w:hAnsi="Calibri"/>
          <w:bCs/>
        </w:rPr>
        <w:t>and show</w:t>
      </w:r>
      <w:r w:rsidR="002F560F" w:rsidRPr="00673C42">
        <w:rPr>
          <w:rFonts w:ascii="Calibri" w:hAnsi="Calibri"/>
          <w:bCs/>
        </w:rPr>
        <w:t xml:space="preserve"> others. The transformation from wonder material to social media community is </w:t>
      </w:r>
      <w:proofErr w:type="spellStart"/>
      <w:r w:rsidR="002F560F" w:rsidRPr="00673C42">
        <w:rPr>
          <w:rFonts w:ascii="Calibri" w:hAnsi="Calibri"/>
          <w:bCs/>
        </w:rPr>
        <w:t>Sugru’s</w:t>
      </w:r>
      <w:proofErr w:type="spellEnd"/>
      <w:r w:rsidR="002F560F" w:rsidRPr="00673C42">
        <w:rPr>
          <w:rFonts w:ascii="Calibri" w:hAnsi="Calibri"/>
          <w:bCs/>
        </w:rPr>
        <w:t xml:space="preserve"> hidden property. When B&amp;Q placed a </w:t>
      </w:r>
      <w:r w:rsidR="00B32828" w:rsidRPr="00673C42">
        <w:rPr>
          <w:rFonts w:ascii="Calibri" w:hAnsi="Calibri"/>
          <w:bCs/>
        </w:rPr>
        <w:t>3-month</w:t>
      </w:r>
      <w:r w:rsidR="002F560F" w:rsidRPr="00673C42">
        <w:rPr>
          <w:rFonts w:ascii="Calibri" w:hAnsi="Calibri"/>
          <w:bCs/>
        </w:rPr>
        <w:t xml:space="preserve"> trial order for </w:t>
      </w:r>
      <w:proofErr w:type="spellStart"/>
      <w:r w:rsidR="002F560F" w:rsidRPr="00673C42">
        <w:rPr>
          <w:rFonts w:ascii="Calibri" w:hAnsi="Calibri"/>
          <w:bCs/>
        </w:rPr>
        <w:t>Sugru</w:t>
      </w:r>
      <w:proofErr w:type="spellEnd"/>
      <w:r w:rsidR="002F560F" w:rsidRPr="00673C42">
        <w:rPr>
          <w:rFonts w:ascii="Calibri" w:hAnsi="Calibri"/>
          <w:bCs/>
        </w:rPr>
        <w:t xml:space="preserve">, its inventor Jane </w:t>
      </w:r>
      <w:proofErr w:type="spellStart"/>
      <w:r w:rsidR="00743DC7" w:rsidRPr="00673C42">
        <w:rPr>
          <w:rFonts w:ascii="Calibri" w:hAnsi="Calibri" w:cs="Helvetica"/>
          <w:color w:val="1C1C1C"/>
        </w:rPr>
        <w:t>Ní</w:t>
      </w:r>
      <w:proofErr w:type="spellEnd"/>
      <w:r w:rsidR="00743DC7" w:rsidRPr="00673C42">
        <w:rPr>
          <w:rFonts w:ascii="Calibri" w:hAnsi="Calibri" w:cs="Helvetica"/>
          <w:color w:val="1C1C1C"/>
        </w:rPr>
        <w:t xml:space="preserve"> </w:t>
      </w:r>
      <w:proofErr w:type="spellStart"/>
      <w:r w:rsidR="00743DC7" w:rsidRPr="00673C42">
        <w:rPr>
          <w:rFonts w:ascii="Calibri" w:hAnsi="Calibri" w:cs="Helvetica"/>
          <w:color w:val="1C1C1C"/>
        </w:rPr>
        <w:t>Dhulchaointigh</w:t>
      </w:r>
      <w:proofErr w:type="spellEnd"/>
      <w:r w:rsidR="00743DC7" w:rsidRPr="00673C42">
        <w:rPr>
          <w:rFonts w:ascii="Calibri" w:hAnsi="Calibri" w:cs="Helvetica"/>
          <w:color w:val="1C1C1C"/>
        </w:rPr>
        <w:t xml:space="preserve"> appealed directly to its online community via a </w:t>
      </w:r>
      <w:r w:rsidR="00B32828" w:rsidRPr="00673C42">
        <w:rPr>
          <w:rFonts w:ascii="Calibri" w:hAnsi="Calibri" w:cs="Helvetica"/>
          <w:color w:val="1C1C1C"/>
        </w:rPr>
        <w:t>YouTube</w:t>
      </w:r>
      <w:r w:rsidR="00743DC7" w:rsidRPr="00673C42">
        <w:rPr>
          <w:rFonts w:ascii="Calibri" w:hAnsi="Calibri" w:cs="Helvetica"/>
          <w:color w:val="1C1C1C"/>
        </w:rPr>
        <w:t xml:space="preserve"> advert to </w:t>
      </w:r>
      <w:r w:rsidR="00743DC7" w:rsidRPr="00673C42">
        <w:rPr>
          <w:rFonts w:ascii="Calibri" w:hAnsi="Calibri" w:cs="Helvetica"/>
          <w:i/>
          <w:color w:val="1C1C1C"/>
        </w:rPr>
        <w:t>get your ass down to B&amp;Q</w:t>
      </w:r>
      <w:r w:rsidR="00743DC7" w:rsidRPr="00673C42">
        <w:rPr>
          <w:rFonts w:ascii="Calibri" w:hAnsi="Calibri" w:cs="Helvetica"/>
          <w:color w:val="1C1C1C"/>
        </w:rPr>
        <w:t xml:space="preserve"> and buy </w:t>
      </w:r>
      <w:proofErr w:type="spellStart"/>
      <w:r w:rsidR="00743DC7" w:rsidRPr="00673C42">
        <w:rPr>
          <w:rFonts w:ascii="Calibri" w:hAnsi="Calibri" w:cs="Helvetica"/>
          <w:color w:val="1C1C1C"/>
        </w:rPr>
        <w:t>sugru</w:t>
      </w:r>
      <w:proofErr w:type="spellEnd"/>
      <w:r w:rsidR="00743DC7" w:rsidRPr="00673C42">
        <w:rPr>
          <w:rFonts w:ascii="Calibri" w:hAnsi="Calibri" w:cs="Helvetica"/>
          <w:color w:val="1C1C1C"/>
        </w:rPr>
        <w:t xml:space="preserve"> there. </w:t>
      </w:r>
      <w:r w:rsidR="00B039C5" w:rsidRPr="00673C42">
        <w:rPr>
          <w:rFonts w:ascii="Calibri" w:hAnsi="Calibri" w:cs="Helvetica"/>
          <w:color w:val="1C1C1C"/>
        </w:rPr>
        <w:t xml:space="preserve">To be able to communicate directly to your user community and enlist their help in spreading the word is a brilliant conceit and </w:t>
      </w:r>
      <w:r w:rsidR="00B32828" w:rsidRPr="00673C42">
        <w:rPr>
          <w:rFonts w:ascii="Calibri" w:hAnsi="Calibri" w:cs="Helvetica"/>
          <w:color w:val="1C1C1C"/>
        </w:rPr>
        <w:t>one, which</w:t>
      </w:r>
      <w:r w:rsidR="00B039C5" w:rsidRPr="00673C42">
        <w:rPr>
          <w:rFonts w:ascii="Calibri" w:hAnsi="Calibri" w:cs="Helvetica"/>
          <w:color w:val="1C1C1C"/>
        </w:rPr>
        <w:t xml:space="preserve"> blurs the boundary between whether </w:t>
      </w:r>
      <w:proofErr w:type="spellStart"/>
      <w:r w:rsidR="00B039C5" w:rsidRPr="00673C42">
        <w:rPr>
          <w:rFonts w:ascii="Calibri" w:hAnsi="Calibri" w:cs="Helvetica"/>
          <w:color w:val="1C1C1C"/>
        </w:rPr>
        <w:t>Sugru</w:t>
      </w:r>
      <w:proofErr w:type="spellEnd"/>
      <w:r w:rsidR="00B039C5" w:rsidRPr="00673C42">
        <w:rPr>
          <w:rFonts w:ascii="Calibri" w:hAnsi="Calibri" w:cs="Helvetica"/>
          <w:color w:val="1C1C1C"/>
        </w:rPr>
        <w:t xml:space="preserve"> is a product, a community or a movement! </w:t>
      </w:r>
      <w:proofErr w:type="spellStart"/>
      <w:r w:rsidR="00B039C5" w:rsidRPr="00673C42">
        <w:rPr>
          <w:rFonts w:ascii="Calibri" w:hAnsi="Calibri" w:cs="Helvetica"/>
          <w:color w:val="1C1C1C"/>
        </w:rPr>
        <w:t>Sugru</w:t>
      </w:r>
      <w:proofErr w:type="spellEnd"/>
      <w:r w:rsidR="00B039C5" w:rsidRPr="00673C42">
        <w:rPr>
          <w:rFonts w:ascii="Calibri" w:hAnsi="Calibri" w:cs="Helvetica"/>
          <w:color w:val="1C1C1C"/>
        </w:rPr>
        <w:t xml:space="preserve"> have explored this question themselves, resulting in The Fixers Manifesto</w:t>
      </w:r>
      <w:r w:rsidR="00F1241F" w:rsidRPr="00673C42">
        <w:rPr>
          <w:rFonts w:ascii="Calibri" w:hAnsi="Calibri" w:cs="Helvetica"/>
          <w:color w:val="1C1C1C"/>
        </w:rPr>
        <w:t xml:space="preserve">, inspired by Platform 21’s Repair Manifesto, amongst its proclamations are; </w:t>
      </w:r>
    </w:p>
    <w:p w:rsidR="00F1241F" w:rsidRPr="00673C42" w:rsidRDefault="00F1241F" w:rsidP="00CF2323">
      <w:pPr>
        <w:rPr>
          <w:rFonts w:ascii="Calibri" w:hAnsi="Calibri" w:cs="Helvetica"/>
          <w:color w:val="1C1C1C"/>
        </w:rPr>
      </w:pPr>
    </w:p>
    <w:p w:rsidR="00F1241F" w:rsidRPr="00673C42" w:rsidRDefault="00F1241F" w:rsidP="00CF2323">
      <w:pPr>
        <w:rPr>
          <w:rFonts w:ascii="Calibri" w:hAnsi="Calibri" w:cs="Helvetica"/>
          <w:color w:val="1C1C1C"/>
        </w:rPr>
      </w:pPr>
      <w:r w:rsidRPr="00673C42">
        <w:rPr>
          <w:rFonts w:ascii="Calibri" w:hAnsi="Calibri" w:cs="Helvetica"/>
          <w:b/>
          <w:color w:val="1C1C1C"/>
        </w:rPr>
        <w:t xml:space="preserve">If </w:t>
      </w:r>
      <w:r w:rsidR="00B32828" w:rsidRPr="00673C42">
        <w:rPr>
          <w:rFonts w:ascii="Calibri" w:hAnsi="Calibri" w:cs="Helvetica"/>
          <w:b/>
          <w:color w:val="1C1C1C"/>
        </w:rPr>
        <w:t>it’s</w:t>
      </w:r>
      <w:r w:rsidRPr="00673C42">
        <w:rPr>
          <w:rFonts w:ascii="Calibri" w:hAnsi="Calibri" w:cs="Helvetica"/>
          <w:b/>
          <w:color w:val="1C1C1C"/>
        </w:rPr>
        <w:t xml:space="preserve"> broken fix it</w:t>
      </w:r>
      <w:r w:rsidRPr="00673C42">
        <w:rPr>
          <w:rFonts w:ascii="Calibri" w:hAnsi="Calibri" w:cs="Helvetica"/>
          <w:color w:val="1C1C1C"/>
        </w:rPr>
        <w:t>. Because everyday practical problem solving is the most beautiful form of creativity there is.</w:t>
      </w:r>
    </w:p>
    <w:p w:rsidR="00F1241F" w:rsidRPr="00673C42" w:rsidRDefault="00F1241F" w:rsidP="00CF2323">
      <w:pPr>
        <w:rPr>
          <w:rFonts w:ascii="Calibri" w:hAnsi="Calibri" w:cs="Helvetica"/>
          <w:color w:val="1C1C1C"/>
        </w:rPr>
      </w:pPr>
    </w:p>
    <w:p w:rsidR="00F1241F" w:rsidRPr="00673C42" w:rsidRDefault="00F1241F" w:rsidP="00CF2323">
      <w:pPr>
        <w:rPr>
          <w:rFonts w:ascii="Calibri" w:hAnsi="Calibri" w:cs="Helvetica"/>
          <w:color w:val="1C1C1C"/>
        </w:rPr>
      </w:pPr>
      <w:r w:rsidRPr="00673C42">
        <w:rPr>
          <w:rFonts w:ascii="Calibri" w:hAnsi="Calibri" w:cs="Helvetica"/>
          <w:color w:val="1C1C1C"/>
        </w:rPr>
        <w:t>And my favorite</w:t>
      </w:r>
    </w:p>
    <w:p w:rsidR="00F1241F" w:rsidRPr="00673C42" w:rsidRDefault="00F1241F" w:rsidP="00CF2323">
      <w:pPr>
        <w:rPr>
          <w:rFonts w:ascii="Calibri" w:hAnsi="Calibri" w:cs="Helvetica"/>
          <w:color w:val="1C1C1C"/>
        </w:rPr>
      </w:pPr>
    </w:p>
    <w:p w:rsidR="00F1241F" w:rsidRPr="00673C42" w:rsidRDefault="00B32828" w:rsidP="00F1241F">
      <w:pPr>
        <w:pStyle w:val="NormalWeb"/>
        <w:spacing w:before="2" w:after="2"/>
        <w:rPr>
          <w:rFonts w:ascii="Calibri" w:hAnsi="Calibri"/>
          <w:bCs/>
          <w:sz w:val="24"/>
          <w:szCs w:val="24"/>
        </w:rPr>
      </w:pPr>
      <w:r w:rsidRPr="00673C42">
        <w:rPr>
          <w:rFonts w:ascii="Calibri" w:hAnsi="Calibri"/>
          <w:b/>
          <w:bCs/>
          <w:sz w:val="24"/>
          <w:szCs w:val="24"/>
        </w:rPr>
        <w:t>Nurture</w:t>
      </w:r>
      <w:r w:rsidR="00F1241F" w:rsidRPr="00673C42">
        <w:rPr>
          <w:rFonts w:ascii="Calibri" w:hAnsi="Calibri"/>
          <w:b/>
          <w:bCs/>
          <w:sz w:val="24"/>
          <w:szCs w:val="24"/>
        </w:rPr>
        <w:t xml:space="preserve"> your curiosity. </w:t>
      </w:r>
      <w:r w:rsidR="00F1241F" w:rsidRPr="00673C42">
        <w:rPr>
          <w:rFonts w:ascii="Calibri" w:hAnsi="Calibri"/>
          <w:bCs/>
          <w:sz w:val="24"/>
          <w:szCs w:val="24"/>
        </w:rPr>
        <w:t xml:space="preserve">Keep trying things you’ve never tried before. </w:t>
      </w:r>
      <w:proofErr w:type="gramStart"/>
      <w:r w:rsidR="00F1241F" w:rsidRPr="00673C42">
        <w:rPr>
          <w:rFonts w:ascii="Calibri" w:hAnsi="Calibri"/>
          <w:bCs/>
          <w:sz w:val="24"/>
          <w:szCs w:val="24"/>
        </w:rPr>
        <w:t>Its good for your brain and your soul.</w:t>
      </w:r>
      <w:proofErr w:type="gramEnd"/>
      <w:r w:rsidR="00F1241F" w:rsidRPr="00673C42">
        <w:rPr>
          <w:rFonts w:ascii="Calibri" w:hAnsi="Calibri"/>
          <w:bCs/>
          <w:sz w:val="24"/>
          <w:szCs w:val="24"/>
        </w:rPr>
        <w:t xml:space="preserve"> Don’t be afraid to fail – it makes success all the sweeter. </w:t>
      </w:r>
    </w:p>
    <w:p w:rsidR="00E82AD0" w:rsidRPr="00673C42" w:rsidRDefault="003A1323" w:rsidP="00F1241F">
      <w:pPr>
        <w:pStyle w:val="NormalWeb"/>
        <w:spacing w:before="2" w:after="2"/>
        <w:rPr>
          <w:rFonts w:ascii="Calibri" w:hAnsi="Calibri"/>
          <w:i/>
          <w:sz w:val="24"/>
          <w:szCs w:val="24"/>
        </w:rPr>
      </w:pPr>
      <w:r w:rsidRPr="003A1323">
        <w:rPr>
          <w:rFonts w:ascii="Calibri" w:hAnsi="Calibri"/>
          <w:i/>
          <w:sz w:val="24"/>
          <w:szCs w:val="24"/>
        </w:rPr>
        <w:t xml:space="preserve">      </w:t>
      </w:r>
    </w:p>
    <w:p w:rsidR="000426C1" w:rsidRPr="00673C42" w:rsidRDefault="003A1323" w:rsidP="005A288B">
      <w:pPr>
        <w:rPr>
          <w:rFonts w:ascii="Calibri" w:hAnsi="Calibri"/>
          <w:lang w:val="en-GB"/>
        </w:rPr>
      </w:pPr>
      <w:r w:rsidRPr="003A1323">
        <w:rPr>
          <w:rFonts w:ascii="Calibri" w:hAnsi="Calibri"/>
          <w:lang w:val="en-GB"/>
        </w:rPr>
        <w:t xml:space="preserve">Probably my favourite example of an open community that is truly open and beyond any sort of central control is </w:t>
      </w:r>
      <w:proofErr w:type="spellStart"/>
      <w:r w:rsidRPr="003A1323">
        <w:rPr>
          <w:rFonts w:ascii="Calibri" w:hAnsi="Calibri"/>
          <w:lang w:val="en-GB"/>
        </w:rPr>
        <w:t>Sweding</w:t>
      </w:r>
      <w:proofErr w:type="spellEnd"/>
      <w:r w:rsidRPr="003A1323">
        <w:rPr>
          <w:rFonts w:ascii="Calibri" w:hAnsi="Calibri"/>
          <w:lang w:val="en-GB"/>
        </w:rPr>
        <w:t xml:space="preserve">. Inspired by the film </w:t>
      </w:r>
      <w:r w:rsidRPr="003A1323">
        <w:rPr>
          <w:rFonts w:ascii="Calibri" w:hAnsi="Calibri"/>
          <w:i/>
          <w:lang w:val="en-GB"/>
        </w:rPr>
        <w:t>Be Kind Rewind</w:t>
      </w:r>
      <w:r w:rsidRPr="003A1323">
        <w:rPr>
          <w:rFonts w:ascii="Calibri" w:hAnsi="Calibri"/>
          <w:lang w:val="en-GB"/>
        </w:rPr>
        <w:t xml:space="preserve"> (2008) is a gentle comedy directed by Michel </w:t>
      </w:r>
      <w:proofErr w:type="spellStart"/>
      <w:r w:rsidRPr="003A1323">
        <w:rPr>
          <w:rFonts w:ascii="Calibri" w:hAnsi="Calibri"/>
          <w:lang w:val="en-GB"/>
        </w:rPr>
        <w:t>Gondry</w:t>
      </w:r>
      <w:proofErr w:type="spellEnd"/>
      <w:r w:rsidRPr="003A1323">
        <w:rPr>
          <w:rFonts w:ascii="Calibri" w:hAnsi="Calibri"/>
          <w:lang w:val="en-GB"/>
        </w:rPr>
        <w:t>. The film</w:t>
      </w:r>
      <w:r w:rsidR="002B3560">
        <w:rPr>
          <w:rFonts w:ascii="Calibri" w:hAnsi="Calibri"/>
          <w:lang w:val="en-GB"/>
        </w:rPr>
        <w:t>’</w:t>
      </w:r>
      <w:r w:rsidRPr="003A1323">
        <w:rPr>
          <w:rFonts w:ascii="Calibri" w:hAnsi="Calibri"/>
          <w:lang w:val="en-GB"/>
        </w:rPr>
        <w:t xml:space="preserve">s absurd conceit </w:t>
      </w:r>
      <w:r w:rsidR="002B3560">
        <w:rPr>
          <w:rFonts w:ascii="Calibri" w:hAnsi="Calibri"/>
          <w:lang w:val="en-GB"/>
        </w:rPr>
        <w:t xml:space="preserve">is that </w:t>
      </w:r>
      <w:r w:rsidRPr="003A1323">
        <w:rPr>
          <w:rFonts w:ascii="Calibri" w:hAnsi="Calibri"/>
          <w:lang w:val="en-GB"/>
        </w:rPr>
        <w:t xml:space="preserve">Jack Black is magnetised and wipes all the videotapes whilst his friend </w:t>
      </w:r>
      <w:proofErr w:type="spellStart"/>
      <w:r w:rsidRPr="003A1323">
        <w:rPr>
          <w:rFonts w:ascii="Calibri" w:hAnsi="Calibri"/>
          <w:lang w:val="en-GB"/>
        </w:rPr>
        <w:t>Mos</w:t>
      </w:r>
      <w:proofErr w:type="spellEnd"/>
      <w:r w:rsidRPr="003A1323">
        <w:rPr>
          <w:rFonts w:ascii="Calibri" w:hAnsi="Calibri"/>
          <w:lang w:val="en-GB"/>
        </w:rPr>
        <w:t xml:space="preserve"> Def is left in sole responsibility of the local video store. The two friends decide to re-make any videos requested by customers themselves using a video camera, </w:t>
      </w:r>
      <w:proofErr w:type="spellStart"/>
      <w:r w:rsidR="002B3560">
        <w:rPr>
          <w:rFonts w:ascii="Calibri" w:hAnsi="Calibri"/>
          <w:lang w:val="en-GB"/>
        </w:rPr>
        <w:t>S</w:t>
      </w:r>
      <w:r w:rsidRPr="003A1323">
        <w:rPr>
          <w:rFonts w:ascii="Calibri" w:hAnsi="Calibri"/>
          <w:lang w:val="en-GB"/>
        </w:rPr>
        <w:t>ellotape</w:t>
      </w:r>
      <w:proofErr w:type="spellEnd"/>
      <w:r w:rsidRPr="003A1323">
        <w:rPr>
          <w:rFonts w:ascii="Calibri" w:hAnsi="Calibri"/>
          <w:lang w:val="en-GB"/>
        </w:rPr>
        <w:t xml:space="preserve"> and their imagination.  Films are sent to be </w:t>
      </w:r>
      <w:r w:rsidR="002B3560">
        <w:rPr>
          <w:rFonts w:ascii="Calibri" w:hAnsi="Calibri"/>
          <w:lang w:val="en-GB"/>
        </w:rPr>
        <w:t>‘</w:t>
      </w:r>
      <w:proofErr w:type="spellStart"/>
      <w:r w:rsidR="002B3560">
        <w:rPr>
          <w:rFonts w:ascii="Calibri" w:hAnsi="Calibri"/>
          <w:lang w:val="en-GB"/>
        </w:rPr>
        <w:t>s</w:t>
      </w:r>
      <w:r w:rsidRPr="003A1323">
        <w:rPr>
          <w:rFonts w:ascii="Calibri" w:hAnsi="Calibri"/>
          <w:lang w:val="en-GB"/>
        </w:rPr>
        <w:t>weded</w:t>
      </w:r>
      <w:proofErr w:type="spellEnd"/>
      <w:r w:rsidR="002B3560">
        <w:rPr>
          <w:rFonts w:ascii="Calibri" w:hAnsi="Calibri"/>
          <w:lang w:val="en-GB"/>
        </w:rPr>
        <w:t>’</w:t>
      </w:r>
      <w:r w:rsidRPr="003A1323">
        <w:rPr>
          <w:rFonts w:ascii="Calibri" w:hAnsi="Calibri"/>
          <w:lang w:val="en-GB"/>
        </w:rPr>
        <w:t xml:space="preserve"> (in Sweden of course) and the resultant celebration of lo-fi ingenuity, daring do and sheer chutzpah is one of the most affirming movies </w:t>
      </w:r>
      <w:r w:rsidR="002B3560">
        <w:rPr>
          <w:rFonts w:ascii="Calibri" w:hAnsi="Calibri"/>
          <w:lang w:val="en-GB"/>
        </w:rPr>
        <w:t>about</w:t>
      </w:r>
      <w:r w:rsidRPr="003A1323">
        <w:rPr>
          <w:rFonts w:ascii="Calibri" w:hAnsi="Calibri"/>
          <w:lang w:val="en-GB"/>
        </w:rPr>
        <w:t xml:space="preserve"> </w:t>
      </w:r>
      <w:r w:rsidRPr="003A1323">
        <w:rPr>
          <w:rFonts w:ascii="Calibri" w:hAnsi="Calibri"/>
          <w:lang w:val="en-GB"/>
        </w:rPr>
        <w:t xml:space="preserve">the power of the hand and its ability to bring a community together. The hero’s ambition grows in time with films such as </w:t>
      </w:r>
      <w:r w:rsidRPr="003A1323">
        <w:rPr>
          <w:rFonts w:ascii="Calibri" w:hAnsi="Calibri"/>
          <w:i/>
          <w:lang w:val="en-GB"/>
        </w:rPr>
        <w:t>Ghostbusters</w:t>
      </w:r>
      <w:r w:rsidRPr="003A1323">
        <w:rPr>
          <w:rFonts w:ascii="Calibri" w:hAnsi="Calibri"/>
          <w:lang w:val="en-GB"/>
        </w:rPr>
        <w:t xml:space="preserve">, </w:t>
      </w:r>
      <w:r w:rsidRPr="003A1323">
        <w:rPr>
          <w:rFonts w:ascii="Calibri" w:hAnsi="Calibri"/>
          <w:i/>
          <w:lang w:val="en-GB"/>
        </w:rPr>
        <w:t>Driving Miss Daisy</w:t>
      </w:r>
      <w:r w:rsidRPr="003A1323">
        <w:rPr>
          <w:rFonts w:ascii="Calibri" w:hAnsi="Calibri"/>
          <w:lang w:val="en-GB"/>
        </w:rPr>
        <w:t xml:space="preserve">, </w:t>
      </w:r>
      <w:r w:rsidRPr="003A1323">
        <w:rPr>
          <w:rFonts w:ascii="Calibri" w:hAnsi="Calibri"/>
          <w:i/>
          <w:lang w:val="en-GB"/>
        </w:rPr>
        <w:t>2001 Space</w:t>
      </w:r>
      <w:r w:rsidRPr="003A1323">
        <w:rPr>
          <w:rFonts w:ascii="Calibri" w:hAnsi="Calibri"/>
          <w:i/>
          <w:lang w:val="en-GB"/>
        </w:rPr>
        <w:t xml:space="preserve"> Odyssey</w:t>
      </w:r>
      <w:r w:rsidRPr="003A1323">
        <w:rPr>
          <w:rFonts w:ascii="Calibri" w:hAnsi="Calibri"/>
          <w:lang w:val="en-GB"/>
        </w:rPr>
        <w:t xml:space="preserve">, </w:t>
      </w:r>
      <w:r w:rsidRPr="003A1323">
        <w:rPr>
          <w:rFonts w:ascii="Calibri" w:hAnsi="Calibri"/>
          <w:i/>
          <w:lang w:val="en-GB"/>
        </w:rPr>
        <w:t>Boys in the Hood</w:t>
      </w:r>
      <w:r w:rsidRPr="003A1323">
        <w:rPr>
          <w:rFonts w:ascii="Calibri" w:hAnsi="Calibri"/>
          <w:lang w:val="en-GB"/>
        </w:rPr>
        <w:t xml:space="preserve">, </w:t>
      </w:r>
      <w:r w:rsidRPr="003A1323">
        <w:rPr>
          <w:rFonts w:ascii="Calibri" w:hAnsi="Calibri"/>
          <w:i/>
          <w:lang w:val="en-GB"/>
        </w:rPr>
        <w:t>Rush Hour II</w:t>
      </w:r>
      <w:r w:rsidRPr="003A1323">
        <w:rPr>
          <w:rFonts w:ascii="Calibri" w:hAnsi="Calibri"/>
          <w:lang w:val="en-GB"/>
        </w:rPr>
        <w:t xml:space="preserve"> and </w:t>
      </w:r>
      <w:r w:rsidRPr="003A1323">
        <w:rPr>
          <w:rFonts w:ascii="Calibri" w:hAnsi="Calibri"/>
          <w:i/>
          <w:lang w:val="en-GB"/>
        </w:rPr>
        <w:t>Rumble in the Jungle</w:t>
      </w:r>
      <w:r w:rsidRPr="003A1323">
        <w:rPr>
          <w:rFonts w:ascii="Calibri" w:hAnsi="Calibri"/>
          <w:lang w:val="en-GB"/>
        </w:rPr>
        <w:t xml:space="preserve">.  Yet as funny as the movie is, no one could predict what followed. Friends began to </w:t>
      </w:r>
      <w:r w:rsidR="002B3560">
        <w:rPr>
          <w:rFonts w:ascii="Calibri" w:hAnsi="Calibri"/>
          <w:lang w:val="en-GB"/>
        </w:rPr>
        <w:t>‘</w:t>
      </w:r>
      <w:r w:rsidRPr="003A1323">
        <w:rPr>
          <w:rFonts w:ascii="Calibri" w:hAnsi="Calibri"/>
          <w:lang w:val="en-GB"/>
        </w:rPr>
        <w:t>swede</w:t>
      </w:r>
      <w:r w:rsidR="002B3560">
        <w:rPr>
          <w:rFonts w:ascii="Calibri" w:hAnsi="Calibri"/>
          <w:lang w:val="en-GB"/>
        </w:rPr>
        <w:t>’</w:t>
      </w:r>
      <w:r w:rsidRPr="003A1323">
        <w:rPr>
          <w:rFonts w:ascii="Calibri" w:hAnsi="Calibri"/>
          <w:lang w:val="en-GB"/>
        </w:rPr>
        <w:t xml:space="preserve"> their own versions of </w:t>
      </w:r>
      <w:r w:rsidRPr="003A1323">
        <w:rPr>
          <w:rFonts w:ascii="Calibri" w:hAnsi="Calibri"/>
          <w:i/>
          <w:lang w:val="en-GB"/>
        </w:rPr>
        <w:t>Jurassic Park, Terminator</w:t>
      </w:r>
      <w:r w:rsidRPr="003A1323">
        <w:rPr>
          <w:rFonts w:ascii="Calibri" w:hAnsi="Calibri"/>
          <w:lang w:val="en-GB"/>
        </w:rPr>
        <w:t xml:space="preserve"> and </w:t>
      </w:r>
      <w:r w:rsidRPr="003A1323">
        <w:rPr>
          <w:rFonts w:ascii="Calibri" w:hAnsi="Calibri"/>
          <w:i/>
          <w:lang w:val="en-GB"/>
        </w:rPr>
        <w:t>Ghostbusters</w:t>
      </w:r>
      <w:r w:rsidRPr="003A1323">
        <w:rPr>
          <w:rFonts w:ascii="Calibri" w:hAnsi="Calibri"/>
          <w:lang w:val="en-GB"/>
        </w:rPr>
        <w:t xml:space="preserve">. A viral </w:t>
      </w:r>
      <w:r w:rsidR="002B3560">
        <w:rPr>
          <w:rFonts w:ascii="Calibri" w:hAnsi="Calibri"/>
          <w:lang w:val="en-GB"/>
        </w:rPr>
        <w:t>Y</w:t>
      </w:r>
      <w:r w:rsidRPr="003A1323">
        <w:rPr>
          <w:rFonts w:ascii="Calibri" w:hAnsi="Calibri"/>
          <w:lang w:val="en-GB"/>
        </w:rPr>
        <w:t>ou</w:t>
      </w:r>
      <w:r w:rsidR="002B3560">
        <w:rPr>
          <w:rFonts w:ascii="Calibri" w:hAnsi="Calibri"/>
          <w:lang w:val="en-GB"/>
        </w:rPr>
        <w:t>T</w:t>
      </w:r>
      <w:r w:rsidRPr="003A1323">
        <w:rPr>
          <w:rFonts w:ascii="Calibri" w:hAnsi="Calibri"/>
          <w:lang w:val="en-GB"/>
        </w:rPr>
        <w:t xml:space="preserve">ube community </w:t>
      </w:r>
      <w:r w:rsidR="002B3560">
        <w:rPr>
          <w:rFonts w:ascii="Calibri" w:hAnsi="Calibri"/>
          <w:lang w:val="en-GB"/>
        </w:rPr>
        <w:t>has grown</w:t>
      </w:r>
      <w:r w:rsidRPr="003A1323">
        <w:rPr>
          <w:rFonts w:ascii="Calibri" w:hAnsi="Calibri"/>
          <w:lang w:val="en-GB"/>
        </w:rPr>
        <w:t xml:space="preserve"> </w:t>
      </w:r>
      <w:r w:rsidRPr="003A1323">
        <w:rPr>
          <w:rFonts w:ascii="Calibri" w:hAnsi="Calibri"/>
          <w:lang w:val="en-GB"/>
        </w:rPr>
        <w:t xml:space="preserve">out of an absurd sweet comedy! The communities’ values reside in a low-tech poetic approach to the Hollywood canon, </w:t>
      </w:r>
      <w:r w:rsidR="00862935">
        <w:rPr>
          <w:rFonts w:ascii="Calibri" w:hAnsi="Calibri"/>
          <w:lang w:val="en-GB"/>
        </w:rPr>
        <w:t>as</w:t>
      </w:r>
      <w:r w:rsidRPr="003A1323">
        <w:rPr>
          <w:rFonts w:ascii="Calibri" w:hAnsi="Calibri"/>
          <w:lang w:val="en-GB"/>
        </w:rPr>
        <w:t xml:space="preserve"> </w:t>
      </w:r>
      <w:r w:rsidRPr="003A1323">
        <w:rPr>
          <w:rFonts w:ascii="Calibri" w:hAnsi="Calibri"/>
          <w:lang w:val="en-GB"/>
        </w:rPr>
        <w:t xml:space="preserve">the traditional gravity of the film set is replaced by freeform creative interpretation and sardonic critique of outlandish plots. There are now </w:t>
      </w:r>
      <w:r w:rsidR="00862935">
        <w:rPr>
          <w:rFonts w:ascii="Calibri" w:hAnsi="Calibri"/>
          <w:lang w:val="en-GB"/>
        </w:rPr>
        <w:t>‘</w:t>
      </w:r>
      <w:proofErr w:type="spellStart"/>
      <w:r w:rsidR="00862935">
        <w:rPr>
          <w:rFonts w:ascii="Calibri" w:hAnsi="Calibri"/>
          <w:lang w:val="en-GB"/>
        </w:rPr>
        <w:t>s</w:t>
      </w:r>
      <w:r w:rsidRPr="003A1323">
        <w:rPr>
          <w:rFonts w:ascii="Calibri" w:hAnsi="Calibri"/>
          <w:lang w:val="en-GB"/>
        </w:rPr>
        <w:t>weding</w:t>
      </w:r>
      <w:proofErr w:type="spellEnd"/>
      <w:r w:rsidR="00862935">
        <w:rPr>
          <w:rFonts w:ascii="Calibri" w:hAnsi="Calibri"/>
          <w:lang w:val="en-GB"/>
        </w:rPr>
        <w:t>’</w:t>
      </w:r>
      <w:r w:rsidRPr="003A1323">
        <w:rPr>
          <w:rFonts w:ascii="Calibri" w:hAnsi="Calibri"/>
          <w:lang w:val="en-GB"/>
        </w:rPr>
        <w:t xml:space="preserve"> festivals such as Swede Fest where films receive previews to critical acclaim and a recent </w:t>
      </w:r>
      <w:r w:rsidRPr="003A1323">
        <w:rPr>
          <w:rFonts w:ascii="Calibri" w:hAnsi="Calibri"/>
          <w:i/>
          <w:lang w:val="en-GB"/>
        </w:rPr>
        <w:t>Guardian</w:t>
      </w:r>
      <w:r w:rsidRPr="003A1323">
        <w:rPr>
          <w:rFonts w:ascii="Calibri" w:hAnsi="Calibri"/>
          <w:lang w:val="en-GB"/>
        </w:rPr>
        <w:t xml:space="preserve"> article told us “</w:t>
      </w:r>
      <w:r w:rsidR="007F4BFB" w:rsidRPr="007F4BFB">
        <w:rPr>
          <w:rFonts w:asciiTheme="majorHAnsi" w:hAnsiTheme="majorHAnsi" w:cs="Arial"/>
          <w:color w:val="535353"/>
          <w:szCs w:val="32"/>
        </w:rPr>
        <w:t>studios can't decide whether they are terrified or charmed by the trend</w:t>
      </w:r>
      <w:r w:rsidRPr="003A1323">
        <w:rPr>
          <w:rFonts w:ascii="Calibri" w:hAnsi="Calibri"/>
          <w:lang w:val="en-GB"/>
        </w:rPr>
        <w:t>”.</w:t>
      </w:r>
      <w:r w:rsidR="00D124C8">
        <w:rPr>
          <w:rFonts w:ascii="Calibri" w:hAnsi="Calibri"/>
          <w:lang w:val="en-GB"/>
        </w:rPr>
        <w:t xml:space="preserve"> (Walters 2012)</w:t>
      </w:r>
    </w:p>
    <w:p w:rsidR="00B26D43" w:rsidRDefault="00B26D43" w:rsidP="008F741A">
      <w:pPr>
        <w:rPr>
          <w:rFonts w:ascii="Calibri" w:hAnsi="Calibri"/>
          <w:bCs/>
          <w:lang w:val="en-GB"/>
        </w:rPr>
      </w:pPr>
    </w:p>
    <w:p w:rsidR="00311929" w:rsidRDefault="00311929" w:rsidP="008F741A">
      <w:pPr>
        <w:rPr>
          <w:rFonts w:ascii="Calibri" w:hAnsi="Calibri"/>
          <w:bCs/>
          <w:lang w:val="en-GB"/>
        </w:rPr>
      </w:pPr>
      <w:r>
        <w:rPr>
          <w:rFonts w:ascii="Calibri" w:hAnsi="Calibri"/>
          <w:bCs/>
          <w:noProof/>
          <w:lang w:eastAsia="en-US"/>
        </w:rPr>
        <w:drawing>
          <wp:inline distT="0" distB="0" distL="0" distR="0">
            <wp:extent cx="3551627" cy="5257800"/>
            <wp:effectExtent l="25400" t="0" r="4373" b="0"/>
            <wp:docPr id="5" name="be_kind_rewind.jpg" descr="/Users/aquinn/Desktop/be_kind_rew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_kind_rewind.jpg"/>
                    <pic:cNvPicPr/>
                  </pic:nvPicPr>
                  <pic:blipFill>
                    <a:blip r:embed="rId13" r:link="rId14"/>
                    <a:stretch>
                      <a:fillRect/>
                    </a:stretch>
                  </pic:blipFill>
                  <pic:spPr>
                    <a:xfrm>
                      <a:off x="0" y="0"/>
                      <a:ext cx="3547762" cy="5252079"/>
                    </a:xfrm>
                    <a:prstGeom prst="rect">
                      <a:avLst/>
                    </a:prstGeom>
                  </pic:spPr>
                </pic:pic>
              </a:graphicData>
            </a:graphic>
          </wp:inline>
        </w:drawing>
      </w:r>
    </w:p>
    <w:p w:rsidR="00311929" w:rsidRDefault="00311929" w:rsidP="008F741A">
      <w:pPr>
        <w:rPr>
          <w:rFonts w:ascii="Calibri" w:hAnsi="Calibri"/>
          <w:bCs/>
          <w:lang w:val="en-GB"/>
        </w:rPr>
      </w:pPr>
      <w:r>
        <w:rPr>
          <w:rFonts w:ascii="Calibri" w:hAnsi="Calibri"/>
          <w:bCs/>
          <w:lang w:val="en-GB"/>
        </w:rPr>
        <w:t xml:space="preserve">Be Kind Rewind (2008) Michel </w:t>
      </w:r>
      <w:proofErr w:type="spellStart"/>
      <w:r>
        <w:rPr>
          <w:rFonts w:ascii="Calibri" w:hAnsi="Calibri"/>
          <w:bCs/>
          <w:lang w:val="en-GB"/>
        </w:rPr>
        <w:t>Gondry</w:t>
      </w:r>
      <w:proofErr w:type="spellEnd"/>
    </w:p>
    <w:p w:rsidR="00311929" w:rsidRPr="00673C42" w:rsidRDefault="00311929" w:rsidP="008F741A">
      <w:pPr>
        <w:rPr>
          <w:rFonts w:ascii="Calibri" w:hAnsi="Calibri"/>
          <w:bCs/>
          <w:lang w:val="en-GB"/>
        </w:rPr>
      </w:pPr>
    </w:p>
    <w:p w:rsidR="00424EA5" w:rsidRPr="00673C42" w:rsidRDefault="003A1323" w:rsidP="005A288B">
      <w:pPr>
        <w:rPr>
          <w:rFonts w:ascii="Calibri" w:hAnsi="Calibri"/>
          <w:bCs/>
          <w:lang w:val="en-GB"/>
        </w:rPr>
      </w:pPr>
      <w:r w:rsidRPr="003A1323">
        <w:rPr>
          <w:rFonts w:ascii="Calibri" w:hAnsi="Calibri"/>
          <w:bCs/>
          <w:lang w:val="en-GB"/>
        </w:rPr>
        <w:t xml:space="preserve">Seeley Brown talks about the idea of learning to be, of acquiring tacit knowledge and unleashing productive enquiry, which he claims is achieved through leveraging the resources of the Internet. Most of the examples above achieve this, but there are other noteworthy exemplars.  </w:t>
      </w:r>
      <w:proofErr w:type="spellStart"/>
      <w:r w:rsidRPr="003A1323">
        <w:rPr>
          <w:rFonts w:ascii="Calibri" w:hAnsi="Calibri"/>
          <w:bCs/>
          <w:lang w:val="en-GB"/>
        </w:rPr>
        <w:t>Kickstarter</w:t>
      </w:r>
      <w:proofErr w:type="spellEnd"/>
      <w:r w:rsidRPr="003A1323">
        <w:rPr>
          <w:rFonts w:ascii="Calibri" w:hAnsi="Calibri"/>
          <w:bCs/>
          <w:lang w:val="en-GB"/>
        </w:rPr>
        <w:t xml:space="preserve"> is the ultimate example of support for the underdog through crowd</w:t>
      </w:r>
      <w:r w:rsidR="0007343C">
        <w:rPr>
          <w:rFonts w:ascii="Calibri" w:hAnsi="Calibri"/>
          <w:bCs/>
          <w:lang w:val="en-GB"/>
        </w:rPr>
        <w:t xml:space="preserve"> </w:t>
      </w:r>
      <w:r w:rsidRPr="003A1323">
        <w:rPr>
          <w:rFonts w:ascii="Calibri" w:hAnsi="Calibri"/>
          <w:bCs/>
          <w:lang w:val="en-GB"/>
        </w:rPr>
        <w:t xml:space="preserve">sourced funding. </w:t>
      </w:r>
      <w:proofErr w:type="spellStart"/>
      <w:r w:rsidR="0007343C">
        <w:rPr>
          <w:rFonts w:ascii="Calibri" w:hAnsi="Calibri"/>
          <w:bCs/>
          <w:lang w:val="en-GB"/>
        </w:rPr>
        <w:t>Kickstarter</w:t>
      </w:r>
      <w:proofErr w:type="spellEnd"/>
      <w:r w:rsidRPr="003A1323">
        <w:rPr>
          <w:rFonts w:ascii="Calibri" w:hAnsi="Calibri"/>
          <w:bCs/>
          <w:lang w:val="en-GB"/>
        </w:rPr>
        <w:t xml:space="preserve"> </w:t>
      </w:r>
      <w:r w:rsidRPr="003A1323">
        <w:rPr>
          <w:rFonts w:ascii="Calibri" w:hAnsi="Calibri"/>
          <w:bCs/>
          <w:lang w:val="en-GB"/>
        </w:rPr>
        <w:t>claims to be the world’s largest funding platform for creative projects, a sort of people</w:t>
      </w:r>
      <w:r w:rsidR="009512BD">
        <w:rPr>
          <w:rFonts w:ascii="Calibri" w:hAnsi="Calibri"/>
          <w:bCs/>
          <w:lang w:val="en-GB"/>
        </w:rPr>
        <w:t>’</w:t>
      </w:r>
      <w:r w:rsidRPr="003A1323">
        <w:rPr>
          <w:rFonts w:ascii="Calibri" w:hAnsi="Calibri"/>
          <w:bCs/>
          <w:lang w:val="en-GB"/>
        </w:rPr>
        <w:t>s bank for the sort of projects th</w:t>
      </w:r>
      <w:r w:rsidR="009512BD">
        <w:rPr>
          <w:rFonts w:ascii="Calibri" w:hAnsi="Calibri"/>
          <w:bCs/>
          <w:lang w:val="en-GB"/>
        </w:rPr>
        <w:t>at</w:t>
      </w:r>
      <w:r w:rsidRPr="003A1323">
        <w:rPr>
          <w:rFonts w:ascii="Calibri" w:hAnsi="Calibri"/>
          <w:bCs/>
          <w:lang w:val="en-GB"/>
        </w:rPr>
        <w:t xml:space="preserve"> established funding routes such as banks and venture capitalists just wouldn’t get.  More </w:t>
      </w:r>
      <w:r w:rsidR="009512BD">
        <w:rPr>
          <w:rFonts w:ascii="Calibri" w:hAnsi="Calibri"/>
          <w:bCs/>
          <w:lang w:val="en-GB"/>
        </w:rPr>
        <w:t>importantly</w:t>
      </w:r>
      <w:r w:rsidRPr="003A1323">
        <w:rPr>
          <w:rFonts w:ascii="Calibri" w:hAnsi="Calibri"/>
          <w:bCs/>
          <w:lang w:val="en-GB"/>
        </w:rPr>
        <w:t xml:space="preserve"> </w:t>
      </w:r>
      <w:proofErr w:type="spellStart"/>
      <w:r w:rsidRPr="003A1323">
        <w:rPr>
          <w:rFonts w:ascii="Calibri" w:hAnsi="Calibri"/>
          <w:bCs/>
          <w:lang w:val="en-GB"/>
        </w:rPr>
        <w:t>Kickstarter</w:t>
      </w:r>
      <w:proofErr w:type="spellEnd"/>
      <w:r w:rsidRPr="003A1323">
        <w:rPr>
          <w:rFonts w:ascii="Calibri" w:hAnsi="Calibri"/>
          <w:bCs/>
          <w:lang w:val="en-GB"/>
        </w:rPr>
        <w:t xml:space="preserve"> is built on an ethical engagement philosophy where </w:t>
      </w:r>
      <w:r w:rsidR="00FF0E9B">
        <w:rPr>
          <w:rFonts w:ascii="Calibri" w:hAnsi="Calibri"/>
          <w:bCs/>
          <w:lang w:val="en-GB"/>
        </w:rPr>
        <w:t>backers</w:t>
      </w:r>
      <w:r w:rsidRPr="003A1323">
        <w:rPr>
          <w:rFonts w:ascii="Calibri" w:hAnsi="Calibri"/>
          <w:bCs/>
          <w:lang w:val="en-GB"/>
        </w:rPr>
        <w:t xml:space="preserve"> can offer support for projects that they would like to see grow. The creators share their ideas, ask for a bit of help and likemind</w:t>
      </w:r>
      <w:r w:rsidR="00882B78">
        <w:rPr>
          <w:rFonts w:ascii="Calibri" w:hAnsi="Calibri"/>
          <w:bCs/>
          <w:lang w:val="en-GB"/>
        </w:rPr>
        <w:t>ed individuals</w:t>
      </w:r>
      <w:r w:rsidRPr="003A1323">
        <w:rPr>
          <w:rFonts w:ascii="Calibri" w:hAnsi="Calibri"/>
          <w:bCs/>
          <w:lang w:val="en-GB"/>
        </w:rPr>
        <w:t xml:space="preserve"> pledge support</w:t>
      </w:r>
      <w:r w:rsidR="00882B78">
        <w:rPr>
          <w:rFonts w:ascii="Calibri" w:hAnsi="Calibri"/>
          <w:bCs/>
          <w:lang w:val="en-GB"/>
        </w:rPr>
        <w:t>.</w:t>
      </w:r>
      <w:r w:rsidRPr="003A1323">
        <w:rPr>
          <w:rFonts w:ascii="Calibri" w:hAnsi="Calibri"/>
          <w:bCs/>
          <w:lang w:val="en-GB"/>
        </w:rPr>
        <w:t xml:space="preserve"> </w:t>
      </w:r>
      <w:r w:rsidR="00882B78">
        <w:rPr>
          <w:rFonts w:ascii="Calibri" w:hAnsi="Calibri"/>
          <w:bCs/>
          <w:lang w:val="en-GB"/>
        </w:rPr>
        <w:t xml:space="preserve"> W</w:t>
      </w:r>
      <w:r w:rsidRPr="003A1323">
        <w:rPr>
          <w:rFonts w:ascii="Calibri" w:hAnsi="Calibri"/>
          <w:bCs/>
          <w:lang w:val="en-GB"/>
        </w:rPr>
        <w:t xml:space="preserve">hen the </w:t>
      </w:r>
      <w:r w:rsidR="00882B78">
        <w:rPr>
          <w:rFonts w:ascii="Calibri" w:hAnsi="Calibri"/>
          <w:bCs/>
          <w:lang w:val="en-GB"/>
        </w:rPr>
        <w:t>funding threshold</w:t>
      </w:r>
      <w:r w:rsidRPr="003A1323">
        <w:rPr>
          <w:rFonts w:ascii="Calibri" w:hAnsi="Calibri"/>
          <w:bCs/>
          <w:lang w:val="en-GB"/>
        </w:rPr>
        <w:t xml:space="preserve"> </w:t>
      </w:r>
      <w:r w:rsidRPr="003A1323">
        <w:rPr>
          <w:rFonts w:ascii="Calibri" w:hAnsi="Calibri"/>
          <w:bCs/>
          <w:lang w:val="en-GB"/>
        </w:rPr>
        <w:t xml:space="preserve">is crossed then cash is delivered.  </w:t>
      </w:r>
    </w:p>
    <w:p w:rsidR="00424EA5" w:rsidRPr="00673C42" w:rsidRDefault="00424EA5" w:rsidP="005A288B">
      <w:pPr>
        <w:rPr>
          <w:rFonts w:ascii="Calibri" w:hAnsi="Calibri"/>
          <w:bCs/>
          <w:lang w:val="en-GB"/>
        </w:rPr>
      </w:pPr>
    </w:p>
    <w:p w:rsidR="00B3691D" w:rsidRPr="00673C42" w:rsidRDefault="003A1323" w:rsidP="005A288B">
      <w:pPr>
        <w:rPr>
          <w:rFonts w:ascii="Calibri" w:hAnsi="Calibri"/>
          <w:lang w:val="en-GB"/>
        </w:rPr>
      </w:pPr>
      <w:r w:rsidRPr="003A1323">
        <w:rPr>
          <w:rFonts w:ascii="Calibri" w:hAnsi="Calibri"/>
          <w:bCs/>
          <w:lang w:val="en-GB"/>
        </w:rPr>
        <w:t xml:space="preserve">Architecture for Humanity is a network that creates architectural solutions for </w:t>
      </w:r>
      <w:r w:rsidR="00882B78">
        <w:rPr>
          <w:rFonts w:ascii="Calibri" w:hAnsi="Calibri"/>
          <w:bCs/>
          <w:lang w:val="en-GB"/>
        </w:rPr>
        <w:t xml:space="preserve">situations of </w:t>
      </w:r>
      <w:r w:rsidRPr="003A1323">
        <w:rPr>
          <w:rFonts w:ascii="Calibri" w:hAnsi="Calibri"/>
          <w:bCs/>
          <w:lang w:val="en-GB"/>
        </w:rPr>
        <w:t>extreme need such as war or natural disaster. The organisation is non</w:t>
      </w:r>
      <w:r w:rsidR="00882B78">
        <w:rPr>
          <w:rFonts w:ascii="Calibri" w:hAnsi="Calibri"/>
          <w:bCs/>
          <w:lang w:val="en-GB"/>
        </w:rPr>
        <w:t>-</w:t>
      </w:r>
      <w:r w:rsidRPr="003A1323">
        <w:rPr>
          <w:rFonts w:ascii="Calibri" w:hAnsi="Calibri"/>
          <w:bCs/>
          <w:lang w:val="en-GB"/>
        </w:rPr>
        <w:t xml:space="preserve">profit, </w:t>
      </w:r>
      <w:r w:rsidR="00882B78">
        <w:rPr>
          <w:rFonts w:ascii="Calibri" w:hAnsi="Calibri"/>
          <w:bCs/>
          <w:lang w:val="en-GB"/>
        </w:rPr>
        <w:t>and has</w:t>
      </w:r>
      <w:r w:rsidRPr="003A1323">
        <w:rPr>
          <w:rFonts w:ascii="Calibri" w:hAnsi="Calibri"/>
          <w:bCs/>
          <w:lang w:val="en-GB"/>
        </w:rPr>
        <w:t xml:space="preserve"> </w:t>
      </w:r>
      <w:r w:rsidRPr="003A1323">
        <w:rPr>
          <w:rFonts w:ascii="Calibri" w:hAnsi="Calibri"/>
          <w:bCs/>
          <w:lang w:val="en-GB"/>
        </w:rPr>
        <w:t xml:space="preserve">58 chapters in 16 countries, working in a field it describes as </w:t>
      </w:r>
      <w:r w:rsidR="00882B78">
        <w:rPr>
          <w:rFonts w:ascii="Calibri" w:hAnsi="Calibri"/>
          <w:bCs/>
          <w:lang w:val="en-GB"/>
        </w:rPr>
        <w:t>h</w:t>
      </w:r>
      <w:r w:rsidRPr="003A1323">
        <w:rPr>
          <w:rFonts w:ascii="Calibri" w:hAnsi="Calibri"/>
          <w:bCs/>
          <w:lang w:val="en-GB"/>
        </w:rPr>
        <w:t xml:space="preserve">umanitarian </w:t>
      </w:r>
      <w:r w:rsidR="00882B78">
        <w:rPr>
          <w:rFonts w:ascii="Calibri" w:hAnsi="Calibri"/>
          <w:bCs/>
          <w:lang w:val="en-GB"/>
        </w:rPr>
        <w:t>d</w:t>
      </w:r>
      <w:r w:rsidRPr="003A1323">
        <w:rPr>
          <w:rFonts w:ascii="Calibri" w:hAnsi="Calibri"/>
          <w:bCs/>
          <w:lang w:val="en-GB"/>
        </w:rPr>
        <w:t>esign. Its aim is to share architectural solutions that are scalable, not in a one</w:t>
      </w:r>
      <w:r w:rsidR="00882B78">
        <w:rPr>
          <w:rFonts w:ascii="Calibri" w:hAnsi="Calibri"/>
          <w:bCs/>
          <w:lang w:val="en-GB"/>
        </w:rPr>
        <w:t>-</w:t>
      </w:r>
      <w:r w:rsidRPr="003A1323">
        <w:rPr>
          <w:rFonts w:ascii="Calibri" w:hAnsi="Calibri"/>
          <w:bCs/>
          <w:lang w:val="en-GB"/>
        </w:rPr>
        <w:t>size</w:t>
      </w:r>
      <w:r w:rsidR="00882B78">
        <w:rPr>
          <w:rFonts w:ascii="Calibri" w:hAnsi="Calibri"/>
          <w:bCs/>
          <w:lang w:val="en-GB"/>
        </w:rPr>
        <w:t>-</w:t>
      </w:r>
      <w:r w:rsidRPr="003A1323">
        <w:rPr>
          <w:rFonts w:ascii="Calibri" w:hAnsi="Calibri"/>
          <w:bCs/>
          <w:lang w:val="en-GB"/>
        </w:rPr>
        <w:t>fits</w:t>
      </w:r>
      <w:r w:rsidR="00882B78">
        <w:rPr>
          <w:rFonts w:ascii="Calibri" w:hAnsi="Calibri"/>
          <w:bCs/>
          <w:lang w:val="en-GB"/>
        </w:rPr>
        <w:t>-</w:t>
      </w:r>
      <w:r w:rsidRPr="003A1323">
        <w:rPr>
          <w:rFonts w:ascii="Calibri" w:hAnsi="Calibri"/>
          <w:bCs/>
          <w:lang w:val="en-GB"/>
        </w:rPr>
        <w:t xml:space="preserve">all model but in a </w:t>
      </w:r>
      <w:r w:rsidR="00882B78">
        <w:rPr>
          <w:rFonts w:ascii="Calibri" w:hAnsi="Calibri"/>
          <w:bCs/>
          <w:lang w:val="en-GB"/>
        </w:rPr>
        <w:t xml:space="preserve">way that is </w:t>
      </w:r>
      <w:r w:rsidRPr="003A1323">
        <w:rPr>
          <w:rFonts w:ascii="Calibri" w:hAnsi="Calibri"/>
          <w:bCs/>
          <w:lang w:val="en-GB"/>
        </w:rPr>
        <w:t>customisable (</w:t>
      </w:r>
      <w:proofErr w:type="spellStart"/>
      <w:r w:rsidRPr="003A1323">
        <w:rPr>
          <w:rFonts w:ascii="Calibri" w:hAnsi="Calibri"/>
          <w:bCs/>
          <w:lang w:val="en-GB"/>
        </w:rPr>
        <w:t>hackable</w:t>
      </w:r>
      <w:proofErr w:type="spellEnd"/>
      <w:r w:rsidRPr="003A1323">
        <w:rPr>
          <w:rFonts w:ascii="Calibri" w:hAnsi="Calibri"/>
          <w:bCs/>
          <w:lang w:val="en-GB"/>
        </w:rPr>
        <w:t xml:space="preserve">?) to a specific context or need. With their mission statement </w:t>
      </w:r>
      <w:r w:rsidR="00882B78">
        <w:rPr>
          <w:rFonts w:ascii="Calibri" w:hAnsi="Calibri"/>
          <w:bCs/>
          <w:lang w:val="en-GB"/>
        </w:rPr>
        <w:t>‘</w:t>
      </w:r>
      <w:r w:rsidR="00882B78" w:rsidRPr="00882B78">
        <w:rPr>
          <w:rFonts w:ascii="Calibri" w:hAnsi="Calibri"/>
          <w:bCs/>
          <w:lang w:val="en-GB"/>
        </w:rPr>
        <w:t>d</w:t>
      </w:r>
      <w:r w:rsidRPr="003A1323">
        <w:rPr>
          <w:rFonts w:ascii="Calibri" w:hAnsi="Calibri"/>
          <w:bCs/>
          <w:lang w:val="en-GB"/>
        </w:rPr>
        <w:t>esign like you give a damn!</w:t>
      </w:r>
      <w:r w:rsidR="00882B78">
        <w:rPr>
          <w:rFonts w:ascii="Calibri" w:hAnsi="Calibri"/>
          <w:bCs/>
          <w:lang w:val="en-GB"/>
        </w:rPr>
        <w:t>’</w:t>
      </w:r>
      <w:r w:rsidRPr="003A1323">
        <w:rPr>
          <w:rFonts w:ascii="Calibri" w:hAnsi="Calibri"/>
          <w:bCs/>
          <w:lang w:val="en-GB"/>
        </w:rPr>
        <w:t xml:space="preserve"> Architecture for Humanity brings architects, project managers, builders, policy makers and other important participants into a global network. Founders Cameron Sinclair and Kate </w:t>
      </w:r>
      <w:proofErr w:type="spellStart"/>
      <w:r w:rsidRPr="003A1323">
        <w:rPr>
          <w:rFonts w:ascii="Calibri" w:hAnsi="Calibri"/>
          <w:bCs/>
          <w:lang w:val="en-GB"/>
        </w:rPr>
        <w:t>Stohr</w:t>
      </w:r>
      <w:proofErr w:type="spellEnd"/>
      <w:r w:rsidRPr="003A1323">
        <w:rPr>
          <w:rFonts w:ascii="Calibri" w:hAnsi="Calibri"/>
          <w:bCs/>
          <w:lang w:val="en-GB"/>
        </w:rPr>
        <w:t xml:space="preserve"> believe architects have the skills and sensibilities to offer a solution in times of great need.  The organisation</w:t>
      </w:r>
      <w:r w:rsidR="00882B78">
        <w:rPr>
          <w:rFonts w:ascii="Calibri" w:hAnsi="Calibri"/>
          <w:bCs/>
          <w:lang w:val="en-GB"/>
        </w:rPr>
        <w:t>’</w:t>
      </w:r>
      <w:r w:rsidRPr="003A1323">
        <w:rPr>
          <w:rFonts w:ascii="Calibri" w:hAnsi="Calibri"/>
          <w:bCs/>
          <w:lang w:val="en-GB"/>
        </w:rPr>
        <w:t xml:space="preserve">s website allows supporters to make charitable donations and offer support in </w:t>
      </w:r>
      <w:r w:rsidR="00882B78">
        <w:rPr>
          <w:rFonts w:ascii="Calibri" w:hAnsi="Calibri"/>
          <w:bCs/>
          <w:lang w:val="en-GB"/>
        </w:rPr>
        <w:t>events or disasters</w:t>
      </w:r>
      <w:r w:rsidRPr="003A1323">
        <w:rPr>
          <w:rFonts w:ascii="Calibri" w:hAnsi="Calibri"/>
          <w:bCs/>
          <w:lang w:val="en-GB"/>
        </w:rPr>
        <w:t xml:space="preserve"> that spike the public consciousness. </w:t>
      </w:r>
    </w:p>
    <w:p w:rsidR="001E49BA" w:rsidRPr="00673C42" w:rsidRDefault="001E49BA" w:rsidP="00FA6596">
      <w:pPr>
        <w:rPr>
          <w:rFonts w:ascii="Calibri" w:hAnsi="Calibri"/>
          <w:b/>
          <w:bCs/>
        </w:rPr>
      </w:pPr>
    </w:p>
    <w:p w:rsidR="001757DC" w:rsidRDefault="003A1323">
      <w:pPr>
        <w:ind w:left="720"/>
        <w:rPr>
          <w:rFonts w:ascii="Calibri" w:hAnsi="Calibri"/>
          <w:lang w:val="en-GB"/>
        </w:rPr>
      </w:pPr>
      <w:r w:rsidRPr="003A1323">
        <w:rPr>
          <w:rFonts w:ascii="Calibri" w:hAnsi="Calibri"/>
          <w:bCs/>
        </w:rPr>
        <w:t xml:space="preserve">Open design means you’re open towards the user, that </w:t>
      </w:r>
      <w:r w:rsidRPr="003A1323">
        <w:rPr>
          <w:rFonts w:ascii="Calibri" w:hAnsi="Calibri"/>
          <w:bCs/>
          <w:lang w:val="en-GB"/>
        </w:rPr>
        <w:t>y</w:t>
      </w:r>
      <w:r w:rsidRPr="003A1323">
        <w:rPr>
          <w:rFonts w:ascii="Calibri" w:hAnsi="Calibri"/>
          <w:bCs/>
          <w:lang w:val="en-GB"/>
        </w:rPr>
        <w:t>ou open yourself to</w:t>
      </w:r>
      <w:r w:rsidR="00882B78">
        <w:rPr>
          <w:rFonts w:ascii="Calibri" w:hAnsi="Calibri"/>
          <w:bCs/>
          <w:lang w:val="en-GB"/>
        </w:rPr>
        <w:t xml:space="preserve"> </w:t>
      </w:r>
      <w:r w:rsidRPr="003A1323">
        <w:rPr>
          <w:rFonts w:ascii="Calibri" w:hAnsi="Calibri"/>
          <w:bCs/>
          <w:lang w:val="en-GB"/>
        </w:rPr>
        <w:t>the user, not by conducting market research and so on, but by being open to people, by giving people something to do, by interacting, by not</w:t>
      </w:r>
      <w:r w:rsidRPr="003A1323">
        <w:rPr>
          <w:rFonts w:ascii="Calibri" w:hAnsi="Calibri"/>
          <w:lang w:val="en-GB"/>
        </w:rPr>
        <w:t xml:space="preserve"> </w:t>
      </w:r>
      <w:r w:rsidRPr="003A1323">
        <w:rPr>
          <w:rFonts w:ascii="Calibri" w:hAnsi="Calibri"/>
          <w:bCs/>
          <w:lang w:val="en-GB"/>
        </w:rPr>
        <w:t>planning everything down to the last detail.</w:t>
      </w:r>
    </w:p>
    <w:p w:rsidR="001757DC" w:rsidRDefault="003A1323">
      <w:pPr>
        <w:ind w:firstLine="720"/>
        <w:rPr>
          <w:rFonts w:ascii="Calibri" w:hAnsi="Calibri"/>
          <w:lang w:val="en-GB"/>
        </w:rPr>
      </w:pPr>
      <w:proofErr w:type="spellStart"/>
      <w:r w:rsidRPr="003A1323">
        <w:rPr>
          <w:rFonts w:ascii="Calibri" w:hAnsi="Calibri"/>
          <w:lang w:val="en-GB"/>
        </w:rPr>
        <w:t>Ren</w:t>
      </w:r>
      <w:r w:rsidR="00882B78">
        <w:rPr>
          <w:rFonts w:ascii="Calibri" w:hAnsi="Calibri"/>
          <w:lang w:val="en-GB"/>
        </w:rPr>
        <w:t>ny</w:t>
      </w:r>
      <w:proofErr w:type="spellEnd"/>
      <w:r w:rsidRPr="003A1323">
        <w:rPr>
          <w:rFonts w:ascii="Calibri" w:hAnsi="Calibri"/>
          <w:lang w:val="en-GB"/>
        </w:rPr>
        <w:t xml:space="preserve"> </w:t>
      </w:r>
      <w:proofErr w:type="spellStart"/>
      <w:r w:rsidRPr="003A1323">
        <w:rPr>
          <w:rFonts w:ascii="Calibri" w:hAnsi="Calibri"/>
          <w:lang w:val="en-GB"/>
        </w:rPr>
        <w:t>Ramakers</w:t>
      </w:r>
      <w:proofErr w:type="spellEnd"/>
      <w:r w:rsidR="00FF0E9B">
        <w:rPr>
          <w:rFonts w:ascii="Calibri" w:hAnsi="Calibri"/>
          <w:lang w:val="en-GB"/>
        </w:rPr>
        <w:t xml:space="preserve"> (2011)</w:t>
      </w:r>
    </w:p>
    <w:p w:rsidR="00457FE8" w:rsidRPr="00673C42" w:rsidRDefault="00457FE8" w:rsidP="005A288B">
      <w:pPr>
        <w:rPr>
          <w:rFonts w:ascii="Calibri" w:hAnsi="Calibri"/>
          <w:lang w:val="en-GB"/>
        </w:rPr>
      </w:pPr>
    </w:p>
    <w:p w:rsidR="00786D29" w:rsidRPr="00673C42" w:rsidRDefault="003A1323" w:rsidP="00786D29">
      <w:pPr>
        <w:rPr>
          <w:rFonts w:ascii="Calibri" w:hAnsi="Calibri"/>
          <w:lang w:val="en-GB"/>
        </w:rPr>
      </w:pPr>
      <w:r w:rsidRPr="003A1323">
        <w:rPr>
          <w:rFonts w:ascii="Calibri" w:hAnsi="Calibri"/>
          <w:lang w:val="en-GB"/>
        </w:rPr>
        <w:t xml:space="preserve">So where has this journey into the open taken us? </w:t>
      </w:r>
      <w:r w:rsidR="00882B78">
        <w:rPr>
          <w:rFonts w:ascii="Calibri" w:hAnsi="Calibri"/>
          <w:lang w:val="en-GB"/>
        </w:rPr>
        <w:t>Ultimately</w:t>
      </w:r>
      <w:r w:rsidRPr="003A1323">
        <w:rPr>
          <w:rFonts w:ascii="Calibri" w:hAnsi="Calibri"/>
          <w:lang w:val="en-GB"/>
        </w:rPr>
        <w:t xml:space="preserve"> </w:t>
      </w:r>
      <w:r w:rsidRPr="003A1323">
        <w:rPr>
          <w:rFonts w:ascii="Calibri" w:hAnsi="Calibri"/>
          <w:lang w:val="en-GB"/>
        </w:rPr>
        <w:t>the design world needs to recognise that</w:t>
      </w:r>
      <w:r w:rsidRPr="003A1323">
        <w:rPr>
          <w:rFonts w:ascii="Calibri" w:hAnsi="Calibri"/>
          <w:b/>
          <w:bCs/>
          <w:lang w:val="en-GB"/>
        </w:rPr>
        <w:t xml:space="preserve"> </w:t>
      </w:r>
      <w:r w:rsidRPr="003A1323">
        <w:rPr>
          <w:rFonts w:ascii="Calibri" w:hAnsi="Calibri"/>
          <w:lang w:val="en-GB"/>
        </w:rPr>
        <w:t>open design communities are here to stay, that they will</w:t>
      </w:r>
      <w:r w:rsidRPr="003A1323">
        <w:rPr>
          <w:rFonts w:ascii="Calibri" w:hAnsi="Calibri"/>
          <w:b/>
          <w:bCs/>
          <w:lang w:val="en-GB"/>
        </w:rPr>
        <w:t xml:space="preserve"> </w:t>
      </w:r>
      <w:r w:rsidRPr="003A1323">
        <w:rPr>
          <w:rFonts w:ascii="Calibri" w:hAnsi="Calibri"/>
          <w:lang w:val="en-GB"/>
        </w:rPr>
        <w:t xml:space="preserve">grow in power and </w:t>
      </w:r>
      <w:r w:rsidR="00882B78">
        <w:rPr>
          <w:rFonts w:ascii="Calibri" w:hAnsi="Calibri"/>
          <w:lang w:val="en-GB"/>
        </w:rPr>
        <w:t xml:space="preserve">will be </w:t>
      </w:r>
      <w:r w:rsidRPr="003A1323">
        <w:rPr>
          <w:rFonts w:ascii="Calibri" w:hAnsi="Calibri"/>
          <w:lang w:val="en-GB"/>
        </w:rPr>
        <w:t>both politically and socially</w:t>
      </w:r>
      <w:r w:rsidR="00882B78">
        <w:rPr>
          <w:rFonts w:ascii="Calibri" w:hAnsi="Calibri"/>
          <w:lang w:val="en-GB"/>
        </w:rPr>
        <w:t xml:space="preserve"> influential</w:t>
      </w:r>
      <w:r w:rsidRPr="003A1323">
        <w:rPr>
          <w:rFonts w:ascii="Calibri" w:hAnsi="Calibri"/>
          <w:lang w:val="en-GB"/>
        </w:rPr>
        <w:t>. We as designers need to recognise th</w:t>
      </w:r>
      <w:r w:rsidR="00882B78">
        <w:rPr>
          <w:rFonts w:ascii="Calibri" w:hAnsi="Calibri"/>
          <w:lang w:val="en-GB"/>
        </w:rPr>
        <w:t>at the</w:t>
      </w:r>
      <w:r w:rsidRPr="003A1323">
        <w:rPr>
          <w:rFonts w:ascii="Calibri" w:hAnsi="Calibri"/>
          <w:lang w:val="en-GB"/>
        </w:rPr>
        <w:t xml:space="preserve"> </w:t>
      </w:r>
      <w:r w:rsidR="00882B78">
        <w:rPr>
          <w:rFonts w:ascii="Calibri" w:hAnsi="Calibri"/>
          <w:lang w:val="en-GB"/>
        </w:rPr>
        <w:t xml:space="preserve">traditional </w:t>
      </w:r>
      <w:r w:rsidRPr="003A1323">
        <w:rPr>
          <w:rFonts w:ascii="Calibri" w:hAnsi="Calibri"/>
          <w:lang w:val="en-GB"/>
        </w:rPr>
        <w:t>commercial paradigm of indust</w:t>
      </w:r>
      <w:r w:rsidR="00882B78">
        <w:rPr>
          <w:rFonts w:ascii="Calibri" w:hAnsi="Calibri"/>
          <w:lang w:val="en-GB"/>
        </w:rPr>
        <w:t xml:space="preserve">ry </w:t>
      </w:r>
      <w:r w:rsidRPr="003A1323">
        <w:rPr>
          <w:rFonts w:ascii="Calibri" w:hAnsi="Calibri"/>
          <w:lang w:val="en-GB"/>
        </w:rPr>
        <w:t>is now defunct. Fledgling designers are interested in new modes of engagement and as such</w:t>
      </w:r>
      <w:r w:rsidRPr="003A1323">
        <w:rPr>
          <w:rFonts w:ascii="Calibri" w:hAnsi="Calibri"/>
          <w:b/>
          <w:bCs/>
          <w:lang w:val="en-GB"/>
        </w:rPr>
        <w:t xml:space="preserve"> </w:t>
      </w:r>
      <w:r w:rsidRPr="003A1323">
        <w:rPr>
          <w:rFonts w:ascii="Calibri" w:hAnsi="Calibri"/>
          <w:lang w:val="en-GB"/>
        </w:rPr>
        <w:t>we need to re-think our roles</w:t>
      </w:r>
      <w:r w:rsidRPr="003A1323">
        <w:rPr>
          <w:rFonts w:ascii="Calibri" w:hAnsi="Calibri"/>
          <w:b/>
          <w:bCs/>
          <w:lang w:val="en-GB"/>
        </w:rPr>
        <w:t xml:space="preserve"> </w:t>
      </w:r>
      <w:r w:rsidRPr="003A1323">
        <w:rPr>
          <w:rFonts w:ascii="Calibri" w:hAnsi="Calibri"/>
          <w:lang w:val="en-GB"/>
        </w:rPr>
        <w:t xml:space="preserve">and re-align our design philosophies. We cannot rely on our old methodologies of practice; it is no longer true that we know best. Our </w:t>
      </w:r>
      <w:r w:rsidR="00882B78">
        <w:rPr>
          <w:rFonts w:ascii="Calibri" w:hAnsi="Calibri"/>
          <w:lang w:val="en-GB"/>
        </w:rPr>
        <w:t>f</w:t>
      </w:r>
      <w:r w:rsidRPr="003A1323">
        <w:rPr>
          <w:rFonts w:ascii="Calibri" w:hAnsi="Calibri"/>
          <w:lang w:val="en-GB"/>
        </w:rPr>
        <w:t>uture design practice</w:t>
      </w:r>
      <w:r w:rsidRPr="003A1323">
        <w:rPr>
          <w:rFonts w:ascii="Calibri" w:hAnsi="Calibri"/>
          <w:b/>
          <w:bCs/>
          <w:lang w:val="en-GB"/>
        </w:rPr>
        <w:t xml:space="preserve"> </w:t>
      </w:r>
      <w:r w:rsidRPr="003A1323">
        <w:rPr>
          <w:rFonts w:ascii="Calibri" w:hAnsi="Calibri"/>
          <w:bCs/>
          <w:lang w:val="en-GB"/>
        </w:rPr>
        <w:t>relies</w:t>
      </w:r>
      <w:r w:rsidRPr="003A1323">
        <w:rPr>
          <w:rFonts w:ascii="Calibri" w:hAnsi="Calibri"/>
          <w:b/>
          <w:bCs/>
          <w:lang w:val="en-GB"/>
        </w:rPr>
        <w:t xml:space="preserve"> </w:t>
      </w:r>
      <w:r w:rsidRPr="003A1323">
        <w:rPr>
          <w:rFonts w:ascii="Calibri" w:hAnsi="Calibri"/>
          <w:bCs/>
          <w:lang w:val="en-GB"/>
        </w:rPr>
        <w:t>on us</w:t>
      </w:r>
      <w:r w:rsidRPr="003A1323">
        <w:rPr>
          <w:rFonts w:ascii="Calibri" w:hAnsi="Calibri"/>
          <w:b/>
          <w:bCs/>
          <w:lang w:val="en-GB"/>
        </w:rPr>
        <w:t xml:space="preserve"> </w:t>
      </w:r>
      <w:r w:rsidRPr="003A1323">
        <w:rPr>
          <w:rFonts w:ascii="Calibri" w:hAnsi="Calibri"/>
          <w:lang w:val="en-GB"/>
        </w:rPr>
        <w:t>developing the correct skill set, we need to listen</w:t>
      </w:r>
      <w:r w:rsidRPr="003A1323">
        <w:rPr>
          <w:rFonts w:ascii="Calibri" w:hAnsi="Calibri"/>
          <w:b/>
          <w:bCs/>
          <w:lang w:val="en-GB"/>
        </w:rPr>
        <w:t xml:space="preserve"> </w:t>
      </w:r>
      <w:r w:rsidRPr="003A1323">
        <w:rPr>
          <w:rFonts w:ascii="Calibri" w:hAnsi="Calibri"/>
          <w:bCs/>
          <w:lang w:val="en-GB"/>
        </w:rPr>
        <w:t>to our community</w:t>
      </w:r>
      <w:r w:rsidRPr="003A1323">
        <w:rPr>
          <w:rFonts w:ascii="Calibri" w:hAnsi="Calibri"/>
          <w:lang w:val="en-GB"/>
        </w:rPr>
        <w:t xml:space="preserve">, recognising that the community will be made up of a diverse interest group who all have something to contribute and we need to share in the most engaged, open and considerate way possible. Lets leave the last word to John </w:t>
      </w:r>
      <w:proofErr w:type="spellStart"/>
      <w:r w:rsidRPr="003A1323">
        <w:rPr>
          <w:rFonts w:ascii="Calibri" w:hAnsi="Calibri"/>
          <w:lang w:val="en-GB"/>
        </w:rPr>
        <w:t>Tha</w:t>
      </w:r>
      <w:r w:rsidR="00882B78">
        <w:rPr>
          <w:rFonts w:ascii="Calibri" w:hAnsi="Calibri"/>
          <w:lang w:val="en-GB"/>
        </w:rPr>
        <w:t>c</w:t>
      </w:r>
      <w:r w:rsidRPr="003A1323">
        <w:rPr>
          <w:rFonts w:ascii="Calibri" w:hAnsi="Calibri"/>
          <w:lang w:val="en-GB"/>
        </w:rPr>
        <w:t>k</w:t>
      </w:r>
      <w:r w:rsidR="00882B78">
        <w:rPr>
          <w:rFonts w:ascii="Calibri" w:hAnsi="Calibri"/>
          <w:lang w:val="en-GB"/>
        </w:rPr>
        <w:t>a</w:t>
      </w:r>
      <w:r w:rsidRPr="003A1323">
        <w:rPr>
          <w:rFonts w:ascii="Calibri" w:hAnsi="Calibri"/>
          <w:lang w:val="en-GB"/>
        </w:rPr>
        <w:t>ra</w:t>
      </w:r>
      <w:proofErr w:type="spellEnd"/>
      <w:r w:rsidR="00882B78">
        <w:rPr>
          <w:rFonts w:ascii="Calibri" w:hAnsi="Calibri"/>
          <w:lang w:val="en-GB"/>
        </w:rPr>
        <w:t>:</w:t>
      </w:r>
      <w:r w:rsidR="00882B78">
        <w:rPr>
          <w:rFonts w:ascii="Calibri" w:hAnsi="Calibri"/>
          <w:bCs/>
          <w:lang w:val="en-GB"/>
        </w:rPr>
        <w:t xml:space="preserve"> ‘o</w:t>
      </w:r>
      <w:r w:rsidRPr="003A1323">
        <w:rPr>
          <w:rFonts w:ascii="Calibri" w:hAnsi="Calibri"/>
          <w:bCs/>
          <w:lang w:val="en-GB"/>
        </w:rPr>
        <w:t>penness, in short,</w:t>
      </w:r>
      <w:r w:rsidRPr="003A1323">
        <w:rPr>
          <w:rFonts w:ascii="Calibri" w:hAnsi="Calibri"/>
          <w:lang w:val="en-GB"/>
        </w:rPr>
        <w:t xml:space="preserve"> </w:t>
      </w:r>
      <w:r w:rsidRPr="003A1323">
        <w:rPr>
          <w:rFonts w:ascii="Calibri" w:hAnsi="Calibri"/>
          <w:bCs/>
          <w:lang w:val="en-GB"/>
        </w:rPr>
        <w:t>is more than a commercial and cultural issue,</w:t>
      </w:r>
      <w:r w:rsidR="00882B78">
        <w:rPr>
          <w:rFonts w:ascii="Calibri" w:hAnsi="Calibri"/>
          <w:bCs/>
          <w:lang w:val="en-GB"/>
        </w:rPr>
        <w:t xml:space="preserve"> i</w:t>
      </w:r>
      <w:r w:rsidRPr="003A1323">
        <w:rPr>
          <w:rFonts w:ascii="Calibri" w:hAnsi="Calibri"/>
          <w:bCs/>
          <w:lang w:val="en-GB"/>
        </w:rPr>
        <w:t>t is a matter of survival</w:t>
      </w:r>
      <w:r w:rsidR="00882B78">
        <w:rPr>
          <w:rFonts w:ascii="Calibri" w:hAnsi="Calibri"/>
          <w:lang w:val="en-GB"/>
        </w:rPr>
        <w:t xml:space="preserve">’ </w:t>
      </w:r>
      <w:r w:rsidRPr="003A1323">
        <w:rPr>
          <w:rFonts w:ascii="Calibri" w:hAnsi="Calibri"/>
          <w:lang w:val="en-GB"/>
        </w:rPr>
        <w:t>(</w:t>
      </w:r>
      <w:proofErr w:type="spellStart"/>
      <w:r w:rsidRPr="003A1323">
        <w:rPr>
          <w:rFonts w:ascii="Calibri" w:hAnsi="Calibri"/>
          <w:lang w:val="en-GB"/>
        </w:rPr>
        <w:t>Thack</w:t>
      </w:r>
      <w:r w:rsidR="00882B78">
        <w:rPr>
          <w:rFonts w:ascii="Calibri" w:hAnsi="Calibri"/>
          <w:lang w:val="en-GB"/>
        </w:rPr>
        <w:t>a</w:t>
      </w:r>
      <w:r w:rsidRPr="003A1323">
        <w:rPr>
          <w:rFonts w:ascii="Calibri" w:hAnsi="Calibri"/>
          <w:lang w:val="en-GB"/>
        </w:rPr>
        <w:t>ra</w:t>
      </w:r>
      <w:proofErr w:type="spellEnd"/>
      <w:r w:rsidRPr="003A1323">
        <w:rPr>
          <w:rFonts w:ascii="Calibri" w:hAnsi="Calibri"/>
          <w:lang w:val="en-GB"/>
        </w:rPr>
        <w:t xml:space="preserve"> 2011)</w:t>
      </w:r>
      <w:r w:rsidR="00882B78">
        <w:rPr>
          <w:rFonts w:ascii="Calibri" w:hAnsi="Calibri"/>
          <w:lang w:val="en-GB"/>
        </w:rPr>
        <w:t>.</w:t>
      </w:r>
    </w:p>
    <w:p w:rsidR="00786D29" w:rsidRPr="00673C42" w:rsidRDefault="00786D29">
      <w:pPr>
        <w:rPr>
          <w:rFonts w:ascii="Calibri" w:hAnsi="Calibri"/>
          <w:lang w:val="en-GB"/>
        </w:rPr>
      </w:pPr>
    </w:p>
    <w:p w:rsidR="00C1537F" w:rsidRPr="00673C42" w:rsidRDefault="00C1537F">
      <w:pPr>
        <w:rPr>
          <w:rFonts w:ascii="Calibri" w:hAnsi="Calibri"/>
          <w:lang w:val="en-GB"/>
        </w:rPr>
      </w:pPr>
    </w:p>
    <w:p w:rsidR="00C1537F" w:rsidRPr="00673C42" w:rsidRDefault="00C1537F">
      <w:pPr>
        <w:rPr>
          <w:rFonts w:ascii="Calibri" w:hAnsi="Calibri"/>
          <w:lang w:val="en-GB"/>
        </w:rPr>
      </w:pPr>
    </w:p>
    <w:p w:rsidR="00FB5AB9" w:rsidRDefault="00FB5AB9">
      <w:pPr>
        <w:rPr>
          <w:rFonts w:ascii="Calibri" w:hAnsi="Calibri"/>
          <w:b/>
          <w:lang w:val="en-GB"/>
        </w:rPr>
      </w:pPr>
    </w:p>
    <w:p w:rsidR="00FB5AB9" w:rsidRDefault="00FB5AB9">
      <w:pPr>
        <w:rPr>
          <w:rFonts w:ascii="Calibri" w:hAnsi="Calibri"/>
          <w:b/>
          <w:lang w:val="en-GB"/>
        </w:rPr>
      </w:pPr>
    </w:p>
    <w:p w:rsidR="00FB5AB9" w:rsidRDefault="00FB5AB9">
      <w:pPr>
        <w:rPr>
          <w:rFonts w:ascii="Calibri" w:hAnsi="Calibri"/>
          <w:b/>
          <w:lang w:val="en-GB"/>
        </w:rPr>
      </w:pPr>
    </w:p>
    <w:p w:rsidR="00FB5AB9" w:rsidRDefault="00FB5AB9">
      <w:pPr>
        <w:rPr>
          <w:rFonts w:ascii="Calibri" w:hAnsi="Calibri"/>
          <w:b/>
          <w:lang w:val="en-GB"/>
        </w:rPr>
      </w:pPr>
    </w:p>
    <w:p w:rsidR="00C1537F" w:rsidRPr="00673C42" w:rsidRDefault="003A1323">
      <w:pPr>
        <w:rPr>
          <w:rFonts w:ascii="Calibri" w:hAnsi="Calibri"/>
          <w:b/>
          <w:lang w:val="en-GB"/>
        </w:rPr>
      </w:pPr>
      <w:r w:rsidRPr="003A1323">
        <w:rPr>
          <w:rFonts w:ascii="Calibri" w:hAnsi="Calibri"/>
          <w:b/>
          <w:lang w:val="en-GB"/>
        </w:rPr>
        <w:t>Bibliography</w:t>
      </w:r>
    </w:p>
    <w:p w:rsidR="00C1537F" w:rsidRPr="00673C42" w:rsidRDefault="00C1537F">
      <w:pPr>
        <w:rPr>
          <w:rFonts w:ascii="Calibri" w:hAnsi="Calibri"/>
          <w:lang w:val="en-GB"/>
        </w:rPr>
      </w:pPr>
    </w:p>
    <w:p w:rsidR="00C1537F" w:rsidRPr="00673C42" w:rsidRDefault="003A1323">
      <w:pPr>
        <w:rPr>
          <w:rFonts w:ascii="Calibri" w:hAnsi="Calibri"/>
          <w:lang w:val="en-GB"/>
        </w:rPr>
      </w:pPr>
      <w:r w:rsidRPr="003A1323">
        <w:rPr>
          <w:rFonts w:ascii="Calibri" w:hAnsi="Calibri"/>
          <w:lang w:val="en-GB"/>
        </w:rPr>
        <w:t xml:space="preserve">Lave, J &amp; Wenger, E (1991) </w:t>
      </w:r>
      <w:r w:rsidRPr="003A1323">
        <w:rPr>
          <w:rFonts w:ascii="Calibri" w:hAnsi="Calibri"/>
          <w:i/>
          <w:lang w:val="en-GB"/>
        </w:rPr>
        <w:t xml:space="preserve">Situated Learning, </w:t>
      </w:r>
      <w:proofErr w:type="gramStart"/>
      <w:r w:rsidRPr="003A1323">
        <w:rPr>
          <w:rFonts w:ascii="Calibri" w:hAnsi="Calibri"/>
          <w:i/>
          <w:lang w:val="en-GB"/>
        </w:rPr>
        <w:t>legitimate</w:t>
      </w:r>
      <w:proofErr w:type="gramEnd"/>
      <w:r w:rsidRPr="003A1323">
        <w:rPr>
          <w:rFonts w:ascii="Calibri" w:hAnsi="Calibri"/>
          <w:i/>
          <w:lang w:val="en-GB"/>
        </w:rPr>
        <w:t xml:space="preserve"> peripheral participation</w:t>
      </w:r>
      <w:r w:rsidRPr="003A1323">
        <w:rPr>
          <w:rFonts w:ascii="Calibri" w:hAnsi="Calibri"/>
          <w:lang w:val="en-GB"/>
        </w:rPr>
        <w:t>. Cambridge University Press</w:t>
      </w:r>
    </w:p>
    <w:p w:rsidR="00C1537F" w:rsidRPr="00673C42" w:rsidRDefault="00C1537F">
      <w:pPr>
        <w:rPr>
          <w:rFonts w:ascii="Calibri" w:hAnsi="Calibri"/>
          <w:lang w:val="en-GB"/>
        </w:rPr>
      </w:pPr>
    </w:p>
    <w:p w:rsidR="00C1537F" w:rsidRPr="00673C42" w:rsidRDefault="003A1323">
      <w:pPr>
        <w:rPr>
          <w:rFonts w:ascii="Calibri" w:hAnsi="Calibri"/>
          <w:lang w:val="en-GB"/>
        </w:rPr>
      </w:pPr>
      <w:proofErr w:type="gramStart"/>
      <w:r w:rsidRPr="003A1323">
        <w:rPr>
          <w:rFonts w:ascii="Calibri" w:hAnsi="Calibri"/>
          <w:lang w:val="en-GB"/>
        </w:rPr>
        <w:t xml:space="preserve">Wenger, E (2000) </w:t>
      </w:r>
      <w:r w:rsidRPr="003A1323">
        <w:rPr>
          <w:rFonts w:ascii="Calibri" w:hAnsi="Calibri"/>
          <w:i/>
          <w:lang w:val="en-GB"/>
        </w:rPr>
        <w:t>Communities of Practice</w:t>
      </w:r>
      <w:r w:rsidRPr="003A1323">
        <w:rPr>
          <w:rFonts w:ascii="Calibri" w:hAnsi="Calibri"/>
          <w:lang w:val="en-GB"/>
        </w:rPr>
        <w:t>.</w:t>
      </w:r>
      <w:proofErr w:type="gramEnd"/>
      <w:r w:rsidRPr="003A1323">
        <w:rPr>
          <w:rFonts w:ascii="Calibri" w:hAnsi="Calibri"/>
          <w:lang w:val="en-GB"/>
        </w:rPr>
        <w:t xml:space="preserve"> </w:t>
      </w:r>
      <w:proofErr w:type="gramStart"/>
      <w:r w:rsidRPr="003A1323">
        <w:rPr>
          <w:rFonts w:ascii="Calibri" w:hAnsi="Calibri"/>
          <w:lang w:val="en-GB"/>
        </w:rPr>
        <w:t>Cambridge University Press.</w:t>
      </w:r>
      <w:proofErr w:type="gramEnd"/>
    </w:p>
    <w:p w:rsidR="00C1537F" w:rsidRPr="00673C42" w:rsidRDefault="00C1537F">
      <w:pPr>
        <w:rPr>
          <w:rFonts w:ascii="Calibri" w:hAnsi="Calibri"/>
          <w:lang w:val="en-GB"/>
        </w:rPr>
      </w:pPr>
    </w:p>
    <w:p w:rsidR="00843147" w:rsidRPr="00673C42" w:rsidRDefault="003A1323" w:rsidP="00843147">
      <w:pPr>
        <w:pStyle w:val="NormalWeb"/>
        <w:spacing w:before="2" w:after="2"/>
        <w:rPr>
          <w:rFonts w:ascii="Calibri" w:hAnsi="Calibri"/>
          <w:sz w:val="24"/>
          <w:szCs w:val="24"/>
        </w:rPr>
      </w:pPr>
      <w:r w:rsidRPr="003A1323">
        <w:rPr>
          <w:rFonts w:ascii="Calibri" w:hAnsi="Calibri"/>
          <w:sz w:val="24"/>
          <w:szCs w:val="24"/>
        </w:rPr>
        <w:t xml:space="preserve">Meyer, J &amp; Land, R. (2003) </w:t>
      </w:r>
      <w:r w:rsidRPr="003A1323">
        <w:rPr>
          <w:rFonts w:ascii="Calibri" w:hAnsi="Calibri"/>
          <w:i/>
          <w:sz w:val="24"/>
          <w:szCs w:val="24"/>
        </w:rPr>
        <w:t>Threshold Concepts and Troublesome Knowledge: Linkages to Ways of Thinking and Practising within the Disciplines</w:t>
      </w:r>
      <w:r w:rsidRPr="003A1323">
        <w:rPr>
          <w:rFonts w:ascii="Calibri" w:hAnsi="Calibri"/>
          <w:sz w:val="24"/>
          <w:szCs w:val="24"/>
        </w:rPr>
        <w:t xml:space="preserve">. ETL Project, Universities of Edinburgh, Coventry and Durham. </w:t>
      </w:r>
    </w:p>
    <w:p w:rsidR="00786D29" w:rsidRPr="00673C42" w:rsidRDefault="00786D29">
      <w:pPr>
        <w:rPr>
          <w:rFonts w:ascii="Calibri" w:hAnsi="Calibri"/>
          <w:lang w:val="en-GB"/>
        </w:rPr>
      </w:pPr>
    </w:p>
    <w:p w:rsidR="00D574A6" w:rsidRPr="00673C42" w:rsidRDefault="003A1323">
      <w:pPr>
        <w:rPr>
          <w:rFonts w:ascii="Calibri" w:hAnsi="Calibri"/>
          <w:lang w:val="en-GB"/>
        </w:rPr>
      </w:pPr>
      <w:r w:rsidRPr="003A1323">
        <w:rPr>
          <w:rFonts w:ascii="Calibri" w:hAnsi="Calibri"/>
          <w:lang w:val="en-GB"/>
        </w:rPr>
        <w:t xml:space="preserve">Knott, S. (2014) </w:t>
      </w:r>
      <w:r w:rsidRPr="003A1323">
        <w:rPr>
          <w:rFonts w:ascii="Calibri" w:hAnsi="Calibri"/>
          <w:i/>
          <w:lang w:val="en-GB"/>
        </w:rPr>
        <w:t xml:space="preserve">Its Not Perfect, but Very Good – Technology and Craft. </w:t>
      </w:r>
      <w:proofErr w:type="spellStart"/>
      <w:r w:rsidRPr="003A1323">
        <w:rPr>
          <w:rFonts w:ascii="Calibri" w:hAnsi="Calibri"/>
          <w:lang w:val="en-GB"/>
        </w:rPr>
        <w:t>Borda-Pedreira</w:t>
      </w:r>
      <w:proofErr w:type="spellEnd"/>
      <w:r w:rsidRPr="003A1323">
        <w:rPr>
          <w:rFonts w:ascii="Calibri" w:hAnsi="Calibri"/>
          <w:lang w:val="en-GB"/>
        </w:rPr>
        <w:t xml:space="preserve">, J &amp; </w:t>
      </w:r>
      <w:proofErr w:type="spellStart"/>
      <w:r w:rsidRPr="003A1323">
        <w:rPr>
          <w:rFonts w:ascii="Calibri" w:hAnsi="Calibri"/>
          <w:lang w:val="en-GB"/>
        </w:rPr>
        <w:t>Steinsvag</w:t>
      </w:r>
      <w:proofErr w:type="spellEnd"/>
      <w:r w:rsidRPr="003A1323">
        <w:rPr>
          <w:rFonts w:ascii="Calibri" w:hAnsi="Calibri"/>
          <w:lang w:val="en-GB"/>
        </w:rPr>
        <w:t>, G (eds.)</w:t>
      </w:r>
      <w:r w:rsidRPr="003A1323">
        <w:rPr>
          <w:rFonts w:ascii="Calibri" w:hAnsi="Calibri"/>
          <w:i/>
          <w:lang w:val="en-GB"/>
        </w:rPr>
        <w:t xml:space="preserve"> </w:t>
      </w:r>
      <w:r w:rsidRPr="003A1323">
        <w:rPr>
          <w:rFonts w:ascii="Calibri" w:hAnsi="Calibri"/>
          <w:lang w:val="en-GB"/>
        </w:rPr>
        <w:t xml:space="preserve"> </w:t>
      </w:r>
      <w:proofErr w:type="spellStart"/>
      <w:proofErr w:type="gramStart"/>
      <w:r w:rsidRPr="003A1323">
        <w:rPr>
          <w:rFonts w:ascii="Calibri" w:hAnsi="Calibri"/>
          <w:i/>
          <w:lang w:val="en-GB"/>
        </w:rPr>
        <w:t>Materaility</w:t>
      </w:r>
      <w:proofErr w:type="spellEnd"/>
      <w:r w:rsidRPr="003A1323">
        <w:rPr>
          <w:rFonts w:ascii="Calibri" w:hAnsi="Calibri"/>
          <w:i/>
          <w:lang w:val="en-GB"/>
        </w:rPr>
        <w:t xml:space="preserve"> Matters Documents on Contemporary Crafts.</w:t>
      </w:r>
      <w:proofErr w:type="gramEnd"/>
      <w:r w:rsidRPr="003A1323">
        <w:rPr>
          <w:rFonts w:ascii="Calibri" w:hAnsi="Calibri"/>
          <w:i/>
          <w:lang w:val="en-GB"/>
        </w:rPr>
        <w:t xml:space="preserve"> </w:t>
      </w:r>
      <w:proofErr w:type="gramStart"/>
      <w:r w:rsidRPr="003A1323">
        <w:rPr>
          <w:rFonts w:ascii="Calibri" w:hAnsi="Calibri"/>
          <w:lang w:val="en-GB"/>
        </w:rPr>
        <w:t>Norwegian Crafts, Oslo.</w:t>
      </w:r>
      <w:proofErr w:type="gramEnd"/>
    </w:p>
    <w:p w:rsidR="00275BB2" w:rsidRPr="00673C42" w:rsidRDefault="00275BB2">
      <w:pPr>
        <w:rPr>
          <w:rFonts w:ascii="Calibri" w:hAnsi="Calibri"/>
          <w:lang w:val="en-GB"/>
        </w:rPr>
      </w:pPr>
    </w:p>
    <w:p w:rsidR="00275BB2" w:rsidRPr="00673C42" w:rsidRDefault="003A1323" w:rsidP="00275BB2">
      <w:pPr>
        <w:rPr>
          <w:rFonts w:ascii="Calibri" w:hAnsi="Calibri"/>
          <w:lang w:val="en-GB"/>
        </w:rPr>
      </w:pPr>
      <w:proofErr w:type="spellStart"/>
      <w:proofErr w:type="gramStart"/>
      <w:r w:rsidRPr="003A1323">
        <w:rPr>
          <w:rFonts w:ascii="Calibri" w:hAnsi="Calibri"/>
          <w:lang w:val="en-GB"/>
        </w:rPr>
        <w:t>Kadushin</w:t>
      </w:r>
      <w:proofErr w:type="spellEnd"/>
      <w:r w:rsidRPr="003A1323">
        <w:rPr>
          <w:rFonts w:ascii="Calibri" w:hAnsi="Calibri"/>
          <w:lang w:val="en-GB"/>
        </w:rPr>
        <w:t xml:space="preserve">, R. (2011) </w:t>
      </w:r>
      <w:r w:rsidRPr="003A1323">
        <w:rPr>
          <w:rFonts w:ascii="Calibri" w:hAnsi="Calibri"/>
          <w:i/>
          <w:lang w:val="en-GB"/>
        </w:rPr>
        <w:t>Open Design Now, Why Design Cannot Remain Exclusive.</w:t>
      </w:r>
      <w:proofErr w:type="gramEnd"/>
      <w:r w:rsidRPr="003A1323">
        <w:rPr>
          <w:rFonts w:ascii="Calibri" w:hAnsi="Calibri"/>
          <w:i/>
          <w:lang w:val="en-GB"/>
        </w:rPr>
        <w:t xml:space="preserve"> </w:t>
      </w:r>
      <w:r w:rsidRPr="003A1323">
        <w:rPr>
          <w:rFonts w:ascii="Calibri" w:hAnsi="Calibri"/>
          <w:lang w:val="en-GB"/>
        </w:rPr>
        <w:t>Pg 112</w:t>
      </w:r>
      <w:r w:rsidRPr="003A1323">
        <w:rPr>
          <w:rFonts w:ascii="Calibri" w:hAnsi="Calibri"/>
          <w:i/>
          <w:lang w:val="en-GB"/>
        </w:rPr>
        <w:t xml:space="preserve">. </w:t>
      </w:r>
      <w:r w:rsidRPr="003A1323">
        <w:rPr>
          <w:rFonts w:ascii="Calibri" w:hAnsi="Calibri"/>
          <w:lang w:val="en-GB"/>
        </w:rPr>
        <w:t xml:space="preserve"> </w:t>
      </w:r>
      <w:proofErr w:type="gramStart"/>
      <w:r w:rsidRPr="003A1323">
        <w:rPr>
          <w:rFonts w:ascii="Calibri" w:hAnsi="Calibri"/>
          <w:lang w:val="en-GB"/>
        </w:rPr>
        <w:t>BIS</w:t>
      </w:r>
      <w:proofErr w:type="gramEnd"/>
      <w:r w:rsidRPr="003A1323">
        <w:rPr>
          <w:rFonts w:ascii="Calibri" w:hAnsi="Calibri"/>
          <w:lang w:val="en-GB"/>
        </w:rPr>
        <w:t xml:space="preserve"> publishers</w:t>
      </w:r>
    </w:p>
    <w:p w:rsidR="00B32828" w:rsidRPr="00673C42" w:rsidRDefault="00B32828">
      <w:pPr>
        <w:rPr>
          <w:rFonts w:ascii="Calibri" w:hAnsi="Calibri"/>
          <w:lang w:val="en-GB"/>
        </w:rPr>
      </w:pPr>
    </w:p>
    <w:p w:rsidR="00AB4C93" w:rsidRPr="00673C42" w:rsidRDefault="003A1323" w:rsidP="00B32828">
      <w:pPr>
        <w:rPr>
          <w:rFonts w:ascii="Calibri" w:hAnsi="Calibri"/>
          <w:lang w:val="en-GB"/>
        </w:rPr>
      </w:pPr>
      <w:proofErr w:type="spellStart"/>
      <w:proofErr w:type="gramStart"/>
      <w:r w:rsidRPr="003A1323">
        <w:rPr>
          <w:rFonts w:ascii="Calibri" w:hAnsi="Calibri"/>
          <w:lang w:val="en-GB"/>
        </w:rPr>
        <w:t>Ramakers</w:t>
      </w:r>
      <w:proofErr w:type="spellEnd"/>
      <w:r w:rsidRPr="003A1323">
        <w:rPr>
          <w:rFonts w:ascii="Calibri" w:hAnsi="Calibri"/>
          <w:lang w:val="en-GB"/>
        </w:rPr>
        <w:t xml:space="preserve">, R. (2011) </w:t>
      </w:r>
      <w:r w:rsidRPr="003A1323">
        <w:rPr>
          <w:rFonts w:ascii="Calibri" w:hAnsi="Calibri"/>
          <w:i/>
          <w:lang w:val="en-GB"/>
        </w:rPr>
        <w:t>Open Design Now, Why Design Cannot Remain Exclusive.</w:t>
      </w:r>
      <w:proofErr w:type="gramEnd"/>
      <w:r w:rsidRPr="003A1323">
        <w:rPr>
          <w:rFonts w:ascii="Calibri" w:hAnsi="Calibri"/>
          <w:i/>
          <w:lang w:val="en-GB"/>
        </w:rPr>
        <w:t xml:space="preserve"> </w:t>
      </w:r>
      <w:r w:rsidRPr="003A1323">
        <w:rPr>
          <w:rFonts w:ascii="Calibri" w:hAnsi="Calibri"/>
          <w:lang w:val="en-GB"/>
        </w:rPr>
        <w:t>Pg 129</w:t>
      </w:r>
      <w:r w:rsidRPr="003A1323">
        <w:rPr>
          <w:rFonts w:ascii="Calibri" w:hAnsi="Calibri"/>
          <w:i/>
          <w:lang w:val="en-GB"/>
        </w:rPr>
        <w:t xml:space="preserve">. </w:t>
      </w:r>
      <w:r w:rsidRPr="003A1323">
        <w:rPr>
          <w:rFonts w:ascii="Calibri" w:hAnsi="Calibri"/>
          <w:lang w:val="en-GB"/>
        </w:rPr>
        <w:t xml:space="preserve"> </w:t>
      </w:r>
      <w:proofErr w:type="gramStart"/>
      <w:r w:rsidRPr="003A1323">
        <w:rPr>
          <w:rFonts w:ascii="Calibri" w:hAnsi="Calibri"/>
          <w:lang w:val="en-GB"/>
        </w:rPr>
        <w:t>BIS</w:t>
      </w:r>
      <w:proofErr w:type="gramEnd"/>
      <w:r w:rsidRPr="003A1323">
        <w:rPr>
          <w:rFonts w:ascii="Calibri" w:hAnsi="Calibri"/>
          <w:lang w:val="en-GB"/>
        </w:rPr>
        <w:t xml:space="preserve"> publishers</w:t>
      </w:r>
    </w:p>
    <w:p w:rsidR="00AB4C93" w:rsidRPr="00673C42" w:rsidRDefault="00AB4C93" w:rsidP="00B32828">
      <w:pPr>
        <w:rPr>
          <w:rFonts w:ascii="Calibri" w:hAnsi="Calibri"/>
          <w:lang w:val="en-GB"/>
        </w:rPr>
      </w:pPr>
    </w:p>
    <w:p w:rsidR="00AB4C93" w:rsidRPr="00673C42" w:rsidRDefault="003A1323" w:rsidP="00AB4C93">
      <w:pPr>
        <w:rPr>
          <w:rFonts w:ascii="Calibri" w:hAnsi="Calibri"/>
          <w:lang w:val="en-GB"/>
        </w:rPr>
      </w:pPr>
      <w:proofErr w:type="spellStart"/>
      <w:proofErr w:type="gramStart"/>
      <w:r w:rsidRPr="003A1323">
        <w:rPr>
          <w:rFonts w:ascii="Calibri" w:hAnsi="Calibri"/>
          <w:lang w:val="en-GB"/>
        </w:rPr>
        <w:t>Tha</w:t>
      </w:r>
      <w:r w:rsidR="00882B78">
        <w:rPr>
          <w:rFonts w:ascii="Calibri" w:hAnsi="Calibri"/>
          <w:lang w:val="en-GB"/>
        </w:rPr>
        <w:t>cka</w:t>
      </w:r>
      <w:r w:rsidRPr="003A1323">
        <w:rPr>
          <w:rFonts w:ascii="Calibri" w:hAnsi="Calibri"/>
          <w:lang w:val="en-GB"/>
        </w:rPr>
        <w:t>ra</w:t>
      </w:r>
      <w:proofErr w:type="spellEnd"/>
      <w:r w:rsidRPr="003A1323">
        <w:rPr>
          <w:rFonts w:ascii="Calibri" w:hAnsi="Calibri"/>
          <w:lang w:val="en-GB"/>
        </w:rPr>
        <w:t xml:space="preserve">, J. (2011) </w:t>
      </w:r>
      <w:r w:rsidRPr="003A1323">
        <w:rPr>
          <w:rFonts w:ascii="Calibri" w:hAnsi="Calibri"/>
          <w:i/>
          <w:lang w:val="en-GB"/>
        </w:rPr>
        <w:t>Open Design Now, Why Design Cannot Remain Exclusive.</w:t>
      </w:r>
      <w:proofErr w:type="gramEnd"/>
      <w:r w:rsidRPr="003A1323">
        <w:rPr>
          <w:rFonts w:ascii="Calibri" w:hAnsi="Calibri"/>
          <w:i/>
          <w:lang w:val="en-GB"/>
        </w:rPr>
        <w:t xml:space="preserve"> </w:t>
      </w:r>
      <w:r w:rsidRPr="003A1323">
        <w:rPr>
          <w:rFonts w:ascii="Calibri" w:hAnsi="Calibri"/>
          <w:lang w:val="en-GB"/>
        </w:rPr>
        <w:t>Pg 44</w:t>
      </w:r>
      <w:r w:rsidRPr="003A1323">
        <w:rPr>
          <w:rFonts w:ascii="Calibri" w:hAnsi="Calibri"/>
          <w:i/>
          <w:lang w:val="en-GB"/>
        </w:rPr>
        <w:t xml:space="preserve">. </w:t>
      </w:r>
      <w:r w:rsidRPr="003A1323">
        <w:rPr>
          <w:rFonts w:ascii="Calibri" w:hAnsi="Calibri"/>
          <w:lang w:val="en-GB"/>
        </w:rPr>
        <w:t xml:space="preserve"> </w:t>
      </w:r>
      <w:proofErr w:type="gramStart"/>
      <w:r w:rsidRPr="003A1323">
        <w:rPr>
          <w:rFonts w:ascii="Calibri" w:hAnsi="Calibri"/>
          <w:lang w:val="en-GB"/>
        </w:rPr>
        <w:t>BIS</w:t>
      </w:r>
      <w:proofErr w:type="gramEnd"/>
      <w:r w:rsidRPr="003A1323">
        <w:rPr>
          <w:rFonts w:ascii="Calibri" w:hAnsi="Calibri"/>
          <w:lang w:val="en-GB"/>
        </w:rPr>
        <w:t xml:space="preserve"> publishers</w:t>
      </w:r>
    </w:p>
    <w:p w:rsidR="00B32828" w:rsidRDefault="00B32828" w:rsidP="00B32828">
      <w:pPr>
        <w:rPr>
          <w:rFonts w:ascii="Calibri" w:hAnsi="Calibri"/>
          <w:lang w:val="en-GB"/>
        </w:rPr>
      </w:pPr>
    </w:p>
    <w:p w:rsidR="00AB5F56" w:rsidRDefault="00AB5F56" w:rsidP="00B32828">
      <w:pPr>
        <w:rPr>
          <w:rFonts w:ascii="Calibri" w:hAnsi="Calibri"/>
          <w:lang w:val="en-GB"/>
        </w:rPr>
      </w:pPr>
      <w:hyperlink r:id="rId15" w:history="1">
        <w:r w:rsidRPr="00253BA4">
          <w:rPr>
            <w:rStyle w:val="Hyperlink"/>
            <w:rFonts w:ascii="Calibri" w:hAnsi="Calibri"/>
            <w:lang w:val="en-GB"/>
          </w:rPr>
          <w:t>https://www.domusweb.it/en/design/2011/08/31/states-of-design-04-critical-design.html</w:t>
        </w:r>
      </w:hyperlink>
    </w:p>
    <w:p w:rsidR="00AB5F56" w:rsidRDefault="00AB5F56" w:rsidP="00B32828">
      <w:pPr>
        <w:rPr>
          <w:rFonts w:ascii="Calibri" w:hAnsi="Calibri"/>
          <w:lang w:val="en-GB"/>
        </w:rPr>
      </w:pPr>
    </w:p>
    <w:p w:rsidR="00AB5F56" w:rsidRDefault="00AB5F56" w:rsidP="00B32828">
      <w:pPr>
        <w:rPr>
          <w:rFonts w:ascii="Calibri" w:hAnsi="Calibri"/>
          <w:lang w:val="en-GB"/>
        </w:rPr>
      </w:pPr>
      <w:r>
        <w:rPr>
          <w:rFonts w:ascii="Verdana" w:hAnsi="Verdana" w:cs="Verdana"/>
          <w:b/>
          <w:bCs/>
          <w:i/>
          <w:iCs/>
          <w:color w:val="535353"/>
          <w:sz w:val="20"/>
          <w:szCs w:val="20"/>
        </w:rPr>
        <w:t xml:space="preserve">Learning in the Digital Age </w:t>
      </w:r>
      <w:r>
        <w:rPr>
          <w:rFonts w:ascii="Verdana" w:hAnsi="Verdana" w:cs="Verdana"/>
          <w:color w:val="535353"/>
          <w:sz w:val="20"/>
          <w:szCs w:val="20"/>
        </w:rPr>
        <w:t xml:space="preserve">Indiana University, April 2009 </w:t>
      </w:r>
      <w:hyperlink r:id="rId16" w:history="1">
        <w:r w:rsidRPr="00253BA4">
          <w:rPr>
            <w:rStyle w:val="Hyperlink"/>
            <w:rFonts w:ascii="Calibri" w:hAnsi="Calibri"/>
            <w:lang w:val="en-GB"/>
          </w:rPr>
          <w:t>http://www.johnseelybrown.com/learning2.pdf</w:t>
        </w:r>
      </w:hyperlink>
      <w:r>
        <w:rPr>
          <w:rFonts w:ascii="Calibri" w:hAnsi="Calibri"/>
          <w:lang w:val="en-GB"/>
        </w:rPr>
        <w:t xml:space="preserve"> </w:t>
      </w:r>
    </w:p>
    <w:p w:rsidR="007F4BFB" w:rsidRPr="007F4BFB" w:rsidRDefault="007F4BFB" w:rsidP="00B32828">
      <w:pPr>
        <w:rPr>
          <w:rFonts w:asciiTheme="majorHAnsi" w:hAnsiTheme="majorHAnsi"/>
          <w:lang w:val="en-GB"/>
        </w:rPr>
      </w:pPr>
    </w:p>
    <w:p w:rsidR="007F4BFB" w:rsidRDefault="007F4BFB" w:rsidP="007F4BFB">
      <w:pPr>
        <w:widowControl w:val="0"/>
        <w:numPr>
          <w:ilvl w:val="0"/>
          <w:numId w:val="1"/>
          <w:numberingChange w:id="1" w:author="Authorised User" w:date="2014-06-22T23:29:00Z" w:original=""/>
        </w:numPr>
        <w:tabs>
          <w:tab w:val="left" w:pos="220"/>
          <w:tab w:val="left" w:pos="720"/>
        </w:tabs>
        <w:autoSpaceDE w:val="0"/>
        <w:autoSpaceDN w:val="0"/>
        <w:adjustRightInd w:val="0"/>
        <w:ind w:hanging="720"/>
        <w:rPr>
          <w:rFonts w:ascii="Arial" w:hAnsi="Arial" w:cs="Arial"/>
          <w:color w:val="262626"/>
        </w:rPr>
      </w:pPr>
      <w:proofErr w:type="spellStart"/>
      <w:r w:rsidRPr="007F4BFB">
        <w:rPr>
          <w:rFonts w:asciiTheme="majorHAnsi" w:hAnsiTheme="majorHAnsi" w:cs="Georgia"/>
          <w:color w:val="262626"/>
          <w:szCs w:val="52"/>
        </w:rPr>
        <w:t>Sweded</w:t>
      </w:r>
      <w:proofErr w:type="spellEnd"/>
      <w:r w:rsidRPr="007F4BFB">
        <w:rPr>
          <w:rFonts w:asciiTheme="majorHAnsi" w:hAnsiTheme="majorHAnsi" w:cs="Georgia"/>
          <w:color w:val="262626"/>
          <w:szCs w:val="52"/>
        </w:rPr>
        <w:t xml:space="preserve"> movies: the end of Hollywood as we know it?</w:t>
      </w:r>
      <w:r>
        <w:rPr>
          <w:rFonts w:asciiTheme="majorHAnsi" w:hAnsiTheme="majorHAnsi" w:cs="Georgia"/>
          <w:color w:val="262626"/>
          <w:szCs w:val="52"/>
        </w:rPr>
        <w:t xml:space="preserve"> </w:t>
      </w:r>
      <w:r>
        <w:rPr>
          <w:rFonts w:ascii="Arial" w:hAnsi="Arial" w:cs="Arial"/>
          <w:b/>
          <w:bCs/>
          <w:color w:val="184574"/>
        </w:rPr>
        <w:fldChar w:fldCharType="begin"/>
      </w:r>
      <w:r>
        <w:rPr>
          <w:rFonts w:ascii="Arial" w:hAnsi="Arial" w:cs="Arial"/>
          <w:b/>
          <w:bCs/>
          <w:color w:val="184574"/>
        </w:rPr>
        <w:instrText>HYPERLINK "http://www.theguardian.com/profile/benwalters"</w:instrText>
      </w:r>
      <w:r w:rsidRPr="00E12988">
        <w:rPr>
          <w:rFonts w:ascii="Arial" w:hAnsi="Arial" w:cs="Arial"/>
          <w:b/>
          <w:bCs/>
          <w:color w:val="184574"/>
        </w:rPr>
      </w:r>
      <w:r>
        <w:rPr>
          <w:rFonts w:ascii="Arial" w:hAnsi="Arial" w:cs="Arial"/>
          <w:b/>
          <w:bCs/>
          <w:color w:val="184574"/>
        </w:rPr>
        <w:fldChar w:fldCharType="separate"/>
      </w:r>
      <w:r>
        <w:rPr>
          <w:rFonts w:ascii="Arial" w:hAnsi="Arial" w:cs="Arial"/>
          <w:b/>
          <w:bCs/>
          <w:color w:val="184574"/>
        </w:rPr>
        <w:t>Ben Walters</w:t>
      </w:r>
      <w:r>
        <w:rPr>
          <w:rFonts w:ascii="Arial" w:hAnsi="Arial" w:cs="Arial"/>
          <w:b/>
          <w:bCs/>
          <w:color w:val="184574"/>
        </w:rPr>
        <w:fldChar w:fldCharType="end"/>
      </w:r>
      <w:r>
        <w:rPr>
          <w:rFonts w:ascii="Arial" w:hAnsi="Arial" w:cs="Arial"/>
          <w:color w:val="262626"/>
        </w:rPr>
        <w:t xml:space="preserve"> </w:t>
      </w:r>
    </w:p>
    <w:p w:rsidR="007F4BFB" w:rsidRDefault="007F4BFB" w:rsidP="007F4BFB">
      <w:pPr>
        <w:widowControl w:val="0"/>
        <w:numPr>
          <w:ilvl w:val="0"/>
          <w:numId w:val="1"/>
          <w:numberingChange w:id="2" w:author="Authorised User" w:date="2014-06-22T23:29:00Z" w:original=""/>
        </w:numPr>
        <w:tabs>
          <w:tab w:val="left" w:pos="220"/>
          <w:tab w:val="left" w:pos="720"/>
        </w:tabs>
        <w:autoSpaceDE w:val="0"/>
        <w:autoSpaceDN w:val="0"/>
        <w:adjustRightInd w:val="0"/>
        <w:ind w:hanging="720"/>
        <w:rPr>
          <w:rFonts w:ascii="Arial" w:hAnsi="Arial" w:cs="Arial"/>
          <w:color w:val="262626"/>
        </w:rPr>
      </w:pPr>
      <w:hyperlink r:id="rId17" w:history="1">
        <w:r w:rsidRPr="007F4BFB">
          <w:rPr>
            <w:rFonts w:ascii="Arial" w:hAnsi="Arial" w:cs="Arial"/>
            <w:color w:val="184574"/>
          </w:rPr>
          <w:t>The Guardian</w:t>
        </w:r>
      </w:hyperlink>
      <w:r w:rsidRPr="007F4BFB">
        <w:rPr>
          <w:rFonts w:ascii="Arial" w:hAnsi="Arial" w:cs="Arial"/>
          <w:color w:val="262626"/>
        </w:rPr>
        <w:t>, Thursday 5 July 2012</w:t>
      </w:r>
      <w:r w:rsidR="00296AD7">
        <w:rPr>
          <w:rFonts w:ascii="Arial" w:hAnsi="Arial" w:cs="Arial"/>
          <w:color w:val="262626"/>
        </w:rPr>
        <w:t xml:space="preserve"> </w:t>
      </w:r>
    </w:p>
    <w:p w:rsidR="00296AD7" w:rsidRDefault="00FB5AB9" w:rsidP="007F4BFB">
      <w:pPr>
        <w:widowControl w:val="0"/>
        <w:numPr>
          <w:ilvl w:val="0"/>
          <w:numId w:val="1"/>
          <w:numberingChange w:id="3" w:author="Authorised User" w:date="2014-06-22T23:29:00Z" w:original=""/>
        </w:numPr>
        <w:tabs>
          <w:tab w:val="left" w:pos="220"/>
          <w:tab w:val="left" w:pos="720"/>
        </w:tabs>
        <w:autoSpaceDE w:val="0"/>
        <w:autoSpaceDN w:val="0"/>
        <w:adjustRightInd w:val="0"/>
        <w:ind w:hanging="720"/>
        <w:rPr>
          <w:rFonts w:ascii="Arial" w:hAnsi="Arial" w:cs="Arial"/>
          <w:color w:val="262626"/>
        </w:rPr>
      </w:pPr>
      <w:hyperlink r:id="rId18" w:history="1">
        <w:r w:rsidRPr="00253BA4">
          <w:rPr>
            <w:rStyle w:val="Hyperlink"/>
            <w:rFonts w:ascii="Arial" w:hAnsi="Arial" w:cs="Arial"/>
          </w:rPr>
          <w:t>http://www.theguardian.com/film/2012/jul/05/sweded-movies-end-of-hollywood</w:t>
        </w:r>
      </w:hyperlink>
    </w:p>
    <w:p w:rsidR="00FB5AB9" w:rsidRPr="007F4BFB" w:rsidRDefault="00FB5AB9" w:rsidP="007F4BFB">
      <w:pPr>
        <w:widowControl w:val="0"/>
        <w:numPr>
          <w:ilvl w:val="0"/>
          <w:numId w:val="1"/>
          <w:numberingChange w:id="4" w:author="Authorised User" w:date="2014-06-22T23:29:00Z" w:original=""/>
        </w:numPr>
        <w:tabs>
          <w:tab w:val="left" w:pos="220"/>
          <w:tab w:val="left" w:pos="720"/>
        </w:tabs>
        <w:autoSpaceDE w:val="0"/>
        <w:autoSpaceDN w:val="0"/>
        <w:adjustRightInd w:val="0"/>
        <w:ind w:hanging="720"/>
        <w:rPr>
          <w:rFonts w:ascii="Arial" w:hAnsi="Arial" w:cs="Arial"/>
          <w:color w:val="262626"/>
        </w:rPr>
      </w:pPr>
    </w:p>
    <w:p w:rsidR="00AB5F56" w:rsidRDefault="00AB5F56" w:rsidP="00B32828">
      <w:pPr>
        <w:rPr>
          <w:rFonts w:ascii="Calibri" w:hAnsi="Calibri"/>
          <w:lang w:val="en-GB"/>
        </w:rPr>
      </w:pPr>
    </w:p>
    <w:p w:rsidR="00AB5F56" w:rsidRPr="00673C42" w:rsidRDefault="00AB5F56" w:rsidP="00B32828">
      <w:pPr>
        <w:rPr>
          <w:rFonts w:ascii="Calibri" w:hAnsi="Calibri"/>
          <w:lang w:val="en-GB"/>
        </w:rPr>
      </w:pPr>
    </w:p>
    <w:p w:rsidR="00D574A6" w:rsidRPr="00673C42" w:rsidRDefault="00D574A6">
      <w:pPr>
        <w:rPr>
          <w:rFonts w:ascii="Calibri" w:hAnsi="Calibri"/>
          <w:lang w:val="en-GB"/>
        </w:rPr>
      </w:pPr>
    </w:p>
    <w:p w:rsidR="00D574A6" w:rsidRPr="00673C42" w:rsidRDefault="00D574A6">
      <w:pPr>
        <w:rPr>
          <w:rFonts w:ascii="Calibri" w:hAnsi="Calibri"/>
          <w:lang w:val="en-GB"/>
        </w:rPr>
      </w:pPr>
    </w:p>
    <w:p w:rsidR="005A288B" w:rsidRPr="00673C42" w:rsidRDefault="005A288B">
      <w:pPr>
        <w:rPr>
          <w:rFonts w:ascii="Calibri" w:hAnsi="Calibri"/>
          <w:lang w:val="en-GB"/>
        </w:rPr>
      </w:pPr>
    </w:p>
    <w:sectPr w:rsidR="005A288B" w:rsidRPr="00673C42" w:rsidSect="005A288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5A288B"/>
    <w:rsid w:val="000426C1"/>
    <w:rsid w:val="00054C5A"/>
    <w:rsid w:val="000559B8"/>
    <w:rsid w:val="00055C3C"/>
    <w:rsid w:val="00062E84"/>
    <w:rsid w:val="0007343C"/>
    <w:rsid w:val="00077663"/>
    <w:rsid w:val="0009233C"/>
    <w:rsid w:val="00097D8D"/>
    <w:rsid w:val="000A325A"/>
    <w:rsid w:val="000B65F7"/>
    <w:rsid w:val="000E389D"/>
    <w:rsid w:val="000E6A57"/>
    <w:rsid w:val="000E7066"/>
    <w:rsid w:val="000F074A"/>
    <w:rsid w:val="000F1E46"/>
    <w:rsid w:val="00142C69"/>
    <w:rsid w:val="001757DC"/>
    <w:rsid w:val="0019354A"/>
    <w:rsid w:val="0019690B"/>
    <w:rsid w:val="001A4CEA"/>
    <w:rsid w:val="001B4701"/>
    <w:rsid w:val="001D24AD"/>
    <w:rsid w:val="001E49BA"/>
    <w:rsid w:val="00212312"/>
    <w:rsid w:val="0022070C"/>
    <w:rsid w:val="002526AB"/>
    <w:rsid w:val="00275BB2"/>
    <w:rsid w:val="002773E7"/>
    <w:rsid w:val="002809D5"/>
    <w:rsid w:val="00282AFF"/>
    <w:rsid w:val="00286AAE"/>
    <w:rsid w:val="00296AD7"/>
    <w:rsid w:val="002A0ABB"/>
    <w:rsid w:val="002B1A05"/>
    <w:rsid w:val="002B3560"/>
    <w:rsid w:val="002C66FE"/>
    <w:rsid w:val="002D6D98"/>
    <w:rsid w:val="002F066C"/>
    <w:rsid w:val="002F560F"/>
    <w:rsid w:val="00311929"/>
    <w:rsid w:val="00326C96"/>
    <w:rsid w:val="00330E98"/>
    <w:rsid w:val="00364F2A"/>
    <w:rsid w:val="00385A17"/>
    <w:rsid w:val="00394598"/>
    <w:rsid w:val="003A1323"/>
    <w:rsid w:val="003B02A2"/>
    <w:rsid w:val="003C4520"/>
    <w:rsid w:val="003C5D70"/>
    <w:rsid w:val="00411B23"/>
    <w:rsid w:val="00424742"/>
    <w:rsid w:val="00424EA5"/>
    <w:rsid w:val="004306A8"/>
    <w:rsid w:val="00432DCE"/>
    <w:rsid w:val="00457FE8"/>
    <w:rsid w:val="00465CFA"/>
    <w:rsid w:val="00484209"/>
    <w:rsid w:val="00486F9E"/>
    <w:rsid w:val="00491436"/>
    <w:rsid w:val="00497186"/>
    <w:rsid w:val="004A26CF"/>
    <w:rsid w:val="004C16DF"/>
    <w:rsid w:val="004E3939"/>
    <w:rsid w:val="004F01D3"/>
    <w:rsid w:val="004F7B00"/>
    <w:rsid w:val="00507573"/>
    <w:rsid w:val="005165D6"/>
    <w:rsid w:val="005241E9"/>
    <w:rsid w:val="005664F0"/>
    <w:rsid w:val="00573492"/>
    <w:rsid w:val="005A288B"/>
    <w:rsid w:val="005A640C"/>
    <w:rsid w:val="005C3FFF"/>
    <w:rsid w:val="005E1A7F"/>
    <w:rsid w:val="005E5B78"/>
    <w:rsid w:val="005F45EB"/>
    <w:rsid w:val="00603CB5"/>
    <w:rsid w:val="00621C0C"/>
    <w:rsid w:val="00626073"/>
    <w:rsid w:val="00660329"/>
    <w:rsid w:val="00660455"/>
    <w:rsid w:val="00673C42"/>
    <w:rsid w:val="00687D19"/>
    <w:rsid w:val="006B1A45"/>
    <w:rsid w:val="006C6604"/>
    <w:rsid w:val="006E0757"/>
    <w:rsid w:val="0072539A"/>
    <w:rsid w:val="00730E3D"/>
    <w:rsid w:val="00731BC2"/>
    <w:rsid w:val="00743DC7"/>
    <w:rsid w:val="00744F01"/>
    <w:rsid w:val="007745C7"/>
    <w:rsid w:val="00782A13"/>
    <w:rsid w:val="00786D29"/>
    <w:rsid w:val="00797F83"/>
    <w:rsid w:val="007C1A59"/>
    <w:rsid w:val="007C6553"/>
    <w:rsid w:val="007F0EF4"/>
    <w:rsid w:val="007F4BFB"/>
    <w:rsid w:val="007F51A8"/>
    <w:rsid w:val="00810438"/>
    <w:rsid w:val="0081212B"/>
    <w:rsid w:val="0082020C"/>
    <w:rsid w:val="00823E32"/>
    <w:rsid w:val="008259AB"/>
    <w:rsid w:val="0083733A"/>
    <w:rsid w:val="00837D0A"/>
    <w:rsid w:val="00843147"/>
    <w:rsid w:val="00856EC4"/>
    <w:rsid w:val="00862935"/>
    <w:rsid w:val="008722BE"/>
    <w:rsid w:val="00882B78"/>
    <w:rsid w:val="0088534E"/>
    <w:rsid w:val="008B2404"/>
    <w:rsid w:val="008B2B7B"/>
    <w:rsid w:val="008E12CA"/>
    <w:rsid w:val="008E680D"/>
    <w:rsid w:val="008F01E8"/>
    <w:rsid w:val="008F741A"/>
    <w:rsid w:val="009052B8"/>
    <w:rsid w:val="00932060"/>
    <w:rsid w:val="0093242A"/>
    <w:rsid w:val="009512BD"/>
    <w:rsid w:val="009522F6"/>
    <w:rsid w:val="009546FC"/>
    <w:rsid w:val="00996F04"/>
    <w:rsid w:val="009A7823"/>
    <w:rsid w:val="009C27F7"/>
    <w:rsid w:val="009E26C1"/>
    <w:rsid w:val="009E5BD4"/>
    <w:rsid w:val="00A00D7B"/>
    <w:rsid w:val="00A11A81"/>
    <w:rsid w:val="00A22C14"/>
    <w:rsid w:val="00A238C6"/>
    <w:rsid w:val="00A52B0A"/>
    <w:rsid w:val="00A66EDD"/>
    <w:rsid w:val="00A81407"/>
    <w:rsid w:val="00A82DA0"/>
    <w:rsid w:val="00A86562"/>
    <w:rsid w:val="00A904EE"/>
    <w:rsid w:val="00AB4C93"/>
    <w:rsid w:val="00AB564D"/>
    <w:rsid w:val="00AB5F56"/>
    <w:rsid w:val="00AD523D"/>
    <w:rsid w:val="00AD6DCA"/>
    <w:rsid w:val="00AE2ABD"/>
    <w:rsid w:val="00AF7FC1"/>
    <w:rsid w:val="00B039C5"/>
    <w:rsid w:val="00B053C4"/>
    <w:rsid w:val="00B147BD"/>
    <w:rsid w:val="00B26D43"/>
    <w:rsid w:val="00B26E14"/>
    <w:rsid w:val="00B32828"/>
    <w:rsid w:val="00B3691D"/>
    <w:rsid w:val="00B4348F"/>
    <w:rsid w:val="00B54797"/>
    <w:rsid w:val="00B910F0"/>
    <w:rsid w:val="00BA53C0"/>
    <w:rsid w:val="00BB6CC8"/>
    <w:rsid w:val="00BC1F3A"/>
    <w:rsid w:val="00BC5F1D"/>
    <w:rsid w:val="00BE43E8"/>
    <w:rsid w:val="00BE65C4"/>
    <w:rsid w:val="00C00516"/>
    <w:rsid w:val="00C1537F"/>
    <w:rsid w:val="00C271E1"/>
    <w:rsid w:val="00C32FF1"/>
    <w:rsid w:val="00C46BC6"/>
    <w:rsid w:val="00CA22F5"/>
    <w:rsid w:val="00CE360C"/>
    <w:rsid w:val="00CF2323"/>
    <w:rsid w:val="00D124C8"/>
    <w:rsid w:val="00D2170D"/>
    <w:rsid w:val="00D574A6"/>
    <w:rsid w:val="00D704E4"/>
    <w:rsid w:val="00DE3726"/>
    <w:rsid w:val="00E61B60"/>
    <w:rsid w:val="00E82AD0"/>
    <w:rsid w:val="00ED163E"/>
    <w:rsid w:val="00EF2E5D"/>
    <w:rsid w:val="00F04D88"/>
    <w:rsid w:val="00F059E4"/>
    <w:rsid w:val="00F06BDF"/>
    <w:rsid w:val="00F1241F"/>
    <w:rsid w:val="00F341A6"/>
    <w:rsid w:val="00F412C4"/>
    <w:rsid w:val="00F525FF"/>
    <w:rsid w:val="00F62599"/>
    <w:rsid w:val="00F87E73"/>
    <w:rsid w:val="00F90A75"/>
    <w:rsid w:val="00F932B5"/>
    <w:rsid w:val="00F95AA2"/>
    <w:rsid w:val="00FA6596"/>
    <w:rsid w:val="00FB3BD3"/>
    <w:rsid w:val="00FB5AB9"/>
    <w:rsid w:val="00FC41ED"/>
    <w:rsid w:val="00FC4F6F"/>
    <w:rsid w:val="00FC77E3"/>
    <w:rsid w:val="00FE4C58"/>
    <w:rsid w:val="00FE56B0"/>
    <w:rsid w:val="00FF0E9B"/>
  </w:rsids>
  <m:mathPr>
    <m:mathFont m:val="Lucida Grande"/>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2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FA6596"/>
    <w:pPr>
      <w:spacing w:beforeLines="1" w:afterLines="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673C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C42"/>
    <w:rPr>
      <w:rFonts w:ascii="Lucida Grande" w:hAnsi="Lucida Grande" w:cs="Lucida Grande"/>
      <w:sz w:val="18"/>
      <w:szCs w:val="18"/>
    </w:rPr>
  </w:style>
  <w:style w:type="character" w:styleId="CommentReference">
    <w:name w:val="annotation reference"/>
    <w:basedOn w:val="DefaultParagraphFont"/>
    <w:uiPriority w:val="99"/>
    <w:semiHidden/>
    <w:unhideWhenUsed/>
    <w:rsid w:val="00660329"/>
    <w:rPr>
      <w:sz w:val="18"/>
      <w:szCs w:val="18"/>
    </w:rPr>
  </w:style>
  <w:style w:type="paragraph" w:styleId="CommentText">
    <w:name w:val="annotation text"/>
    <w:basedOn w:val="Normal"/>
    <w:link w:val="CommentTextChar"/>
    <w:uiPriority w:val="99"/>
    <w:semiHidden/>
    <w:unhideWhenUsed/>
    <w:rsid w:val="00660329"/>
  </w:style>
  <w:style w:type="character" w:customStyle="1" w:styleId="CommentTextChar">
    <w:name w:val="Comment Text Char"/>
    <w:basedOn w:val="DefaultParagraphFont"/>
    <w:link w:val="CommentText"/>
    <w:uiPriority w:val="99"/>
    <w:semiHidden/>
    <w:rsid w:val="00660329"/>
  </w:style>
  <w:style w:type="paragraph" w:styleId="CommentSubject">
    <w:name w:val="annotation subject"/>
    <w:basedOn w:val="CommentText"/>
    <w:next w:val="CommentText"/>
    <w:link w:val="CommentSubjectChar"/>
    <w:uiPriority w:val="99"/>
    <w:semiHidden/>
    <w:unhideWhenUsed/>
    <w:rsid w:val="00660329"/>
    <w:rPr>
      <w:b/>
      <w:bCs/>
      <w:sz w:val="20"/>
      <w:szCs w:val="20"/>
    </w:rPr>
  </w:style>
  <w:style w:type="character" w:customStyle="1" w:styleId="CommentSubjectChar">
    <w:name w:val="Comment Subject Char"/>
    <w:basedOn w:val="CommentTextChar"/>
    <w:link w:val="CommentSubject"/>
    <w:uiPriority w:val="99"/>
    <w:semiHidden/>
    <w:rsid w:val="00660329"/>
    <w:rPr>
      <w:b/>
      <w:bCs/>
      <w:sz w:val="20"/>
      <w:szCs w:val="20"/>
    </w:rPr>
  </w:style>
  <w:style w:type="character" w:styleId="Hyperlink">
    <w:name w:val="Hyperlink"/>
    <w:basedOn w:val="DefaultParagraphFont"/>
    <w:uiPriority w:val="99"/>
    <w:semiHidden/>
    <w:unhideWhenUsed/>
    <w:rsid w:val="00AB5F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5802497">
      <w:bodyDiv w:val="1"/>
      <w:marLeft w:val="0"/>
      <w:marRight w:val="0"/>
      <w:marTop w:val="0"/>
      <w:marBottom w:val="0"/>
      <w:divBdr>
        <w:top w:val="none" w:sz="0" w:space="0" w:color="auto"/>
        <w:left w:val="none" w:sz="0" w:space="0" w:color="auto"/>
        <w:bottom w:val="none" w:sz="0" w:space="0" w:color="auto"/>
        <w:right w:val="none" w:sz="0" w:space="0" w:color="auto"/>
      </w:divBdr>
    </w:div>
    <w:div w:id="363555965">
      <w:bodyDiv w:val="1"/>
      <w:marLeft w:val="0"/>
      <w:marRight w:val="0"/>
      <w:marTop w:val="0"/>
      <w:marBottom w:val="0"/>
      <w:divBdr>
        <w:top w:val="none" w:sz="0" w:space="0" w:color="auto"/>
        <w:left w:val="none" w:sz="0" w:space="0" w:color="auto"/>
        <w:bottom w:val="none" w:sz="0" w:space="0" w:color="auto"/>
        <w:right w:val="none" w:sz="0" w:space="0" w:color="auto"/>
      </w:divBdr>
    </w:div>
    <w:div w:id="410930839">
      <w:bodyDiv w:val="1"/>
      <w:marLeft w:val="0"/>
      <w:marRight w:val="0"/>
      <w:marTop w:val="0"/>
      <w:marBottom w:val="0"/>
      <w:divBdr>
        <w:top w:val="none" w:sz="0" w:space="0" w:color="auto"/>
        <w:left w:val="none" w:sz="0" w:space="0" w:color="auto"/>
        <w:bottom w:val="none" w:sz="0" w:space="0" w:color="auto"/>
        <w:right w:val="none" w:sz="0" w:space="0" w:color="auto"/>
      </w:divBdr>
    </w:div>
    <w:div w:id="570509146">
      <w:bodyDiv w:val="1"/>
      <w:marLeft w:val="0"/>
      <w:marRight w:val="0"/>
      <w:marTop w:val="0"/>
      <w:marBottom w:val="0"/>
      <w:divBdr>
        <w:top w:val="none" w:sz="0" w:space="0" w:color="auto"/>
        <w:left w:val="none" w:sz="0" w:space="0" w:color="auto"/>
        <w:bottom w:val="none" w:sz="0" w:space="0" w:color="auto"/>
        <w:right w:val="none" w:sz="0" w:space="0" w:color="auto"/>
      </w:divBdr>
    </w:div>
    <w:div w:id="593513946">
      <w:bodyDiv w:val="1"/>
      <w:marLeft w:val="0"/>
      <w:marRight w:val="0"/>
      <w:marTop w:val="0"/>
      <w:marBottom w:val="0"/>
      <w:divBdr>
        <w:top w:val="none" w:sz="0" w:space="0" w:color="auto"/>
        <w:left w:val="none" w:sz="0" w:space="0" w:color="auto"/>
        <w:bottom w:val="none" w:sz="0" w:space="0" w:color="auto"/>
        <w:right w:val="none" w:sz="0" w:space="0" w:color="auto"/>
      </w:divBdr>
    </w:div>
    <w:div w:id="650985045">
      <w:bodyDiv w:val="1"/>
      <w:marLeft w:val="0"/>
      <w:marRight w:val="0"/>
      <w:marTop w:val="0"/>
      <w:marBottom w:val="0"/>
      <w:divBdr>
        <w:top w:val="none" w:sz="0" w:space="0" w:color="auto"/>
        <w:left w:val="none" w:sz="0" w:space="0" w:color="auto"/>
        <w:bottom w:val="none" w:sz="0" w:space="0" w:color="auto"/>
        <w:right w:val="none" w:sz="0" w:space="0" w:color="auto"/>
      </w:divBdr>
      <w:divsChild>
        <w:div w:id="422651373">
          <w:marLeft w:val="547"/>
          <w:marRight w:val="0"/>
          <w:marTop w:val="0"/>
          <w:marBottom w:val="0"/>
          <w:divBdr>
            <w:top w:val="none" w:sz="0" w:space="0" w:color="auto"/>
            <w:left w:val="none" w:sz="0" w:space="0" w:color="auto"/>
            <w:bottom w:val="none" w:sz="0" w:space="0" w:color="auto"/>
            <w:right w:val="none" w:sz="0" w:space="0" w:color="auto"/>
          </w:divBdr>
        </w:div>
        <w:div w:id="1077290613">
          <w:marLeft w:val="547"/>
          <w:marRight w:val="0"/>
          <w:marTop w:val="0"/>
          <w:marBottom w:val="0"/>
          <w:divBdr>
            <w:top w:val="none" w:sz="0" w:space="0" w:color="auto"/>
            <w:left w:val="none" w:sz="0" w:space="0" w:color="auto"/>
            <w:bottom w:val="none" w:sz="0" w:space="0" w:color="auto"/>
            <w:right w:val="none" w:sz="0" w:space="0" w:color="auto"/>
          </w:divBdr>
        </w:div>
        <w:div w:id="1367028481">
          <w:marLeft w:val="547"/>
          <w:marRight w:val="0"/>
          <w:marTop w:val="0"/>
          <w:marBottom w:val="0"/>
          <w:divBdr>
            <w:top w:val="none" w:sz="0" w:space="0" w:color="auto"/>
            <w:left w:val="none" w:sz="0" w:space="0" w:color="auto"/>
            <w:bottom w:val="none" w:sz="0" w:space="0" w:color="auto"/>
            <w:right w:val="none" w:sz="0" w:space="0" w:color="auto"/>
          </w:divBdr>
        </w:div>
        <w:div w:id="1721316729">
          <w:marLeft w:val="547"/>
          <w:marRight w:val="0"/>
          <w:marTop w:val="0"/>
          <w:marBottom w:val="0"/>
          <w:divBdr>
            <w:top w:val="none" w:sz="0" w:space="0" w:color="auto"/>
            <w:left w:val="none" w:sz="0" w:space="0" w:color="auto"/>
            <w:bottom w:val="none" w:sz="0" w:space="0" w:color="auto"/>
            <w:right w:val="none" w:sz="0" w:space="0" w:color="auto"/>
          </w:divBdr>
        </w:div>
        <w:div w:id="2034649748">
          <w:marLeft w:val="547"/>
          <w:marRight w:val="0"/>
          <w:marTop w:val="0"/>
          <w:marBottom w:val="0"/>
          <w:divBdr>
            <w:top w:val="none" w:sz="0" w:space="0" w:color="auto"/>
            <w:left w:val="none" w:sz="0" w:space="0" w:color="auto"/>
            <w:bottom w:val="none" w:sz="0" w:space="0" w:color="auto"/>
            <w:right w:val="none" w:sz="0" w:space="0" w:color="auto"/>
          </w:divBdr>
        </w:div>
        <w:div w:id="2064672529">
          <w:marLeft w:val="547"/>
          <w:marRight w:val="0"/>
          <w:marTop w:val="0"/>
          <w:marBottom w:val="0"/>
          <w:divBdr>
            <w:top w:val="none" w:sz="0" w:space="0" w:color="auto"/>
            <w:left w:val="none" w:sz="0" w:space="0" w:color="auto"/>
            <w:bottom w:val="none" w:sz="0" w:space="0" w:color="auto"/>
            <w:right w:val="none" w:sz="0" w:space="0" w:color="auto"/>
          </w:divBdr>
        </w:div>
        <w:div w:id="2135322034">
          <w:marLeft w:val="547"/>
          <w:marRight w:val="0"/>
          <w:marTop w:val="0"/>
          <w:marBottom w:val="0"/>
          <w:divBdr>
            <w:top w:val="none" w:sz="0" w:space="0" w:color="auto"/>
            <w:left w:val="none" w:sz="0" w:space="0" w:color="auto"/>
            <w:bottom w:val="none" w:sz="0" w:space="0" w:color="auto"/>
            <w:right w:val="none" w:sz="0" w:space="0" w:color="auto"/>
          </w:divBdr>
        </w:div>
      </w:divsChild>
    </w:div>
    <w:div w:id="743649131">
      <w:bodyDiv w:val="1"/>
      <w:marLeft w:val="0"/>
      <w:marRight w:val="0"/>
      <w:marTop w:val="0"/>
      <w:marBottom w:val="0"/>
      <w:divBdr>
        <w:top w:val="none" w:sz="0" w:space="0" w:color="auto"/>
        <w:left w:val="none" w:sz="0" w:space="0" w:color="auto"/>
        <w:bottom w:val="none" w:sz="0" w:space="0" w:color="auto"/>
        <w:right w:val="none" w:sz="0" w:space="0" w:color="auto"/>
      </w:divBdr>
    </w:div>
    <w:div w:id="785151733">
      <w:bodyDiv w:val="1"/>
      <w:marLeft w:val="0"/>
      <w:marRight w:val="0"/>
      <w:marTop w:val="0"/>
      <w:marBottom w:val="0"/>
      <w:divBdr>
        <w:top w:val="none" w:sz="0" w:space="0" w:color="auto"/>
        <w:left w:val="none" w:sz="0" w:space="0" w:color="auto"/>
        <w:bottom w:val="none" w:sz="0" w:space="0" w:color="auto"/>
        <w:right w:val="none" w:sz="0" w:space="0" w:color="auto"/>
      </w:divBdr>
    </w:div>
    <w:div w:id="1415741418">
      <w:bodyDiv w:val="1"/>
      <w:marLeft w:val="0"/>
      <w:marRight w:val="0"/>
      <w:marTop w:val="0"/>
      <w:marBottom w:val="0"/>
      <w:divBdr>
        <w:top w:val="none" w:sz="0" w:space="0" w:color="auto"/>
        <w:left w:val="none" w:sz="0" w:space="0" w:color="auto"/>
        <w:bottom w:val="none" w:sz="0" w:space="0" w:color="auto"/>
        <w:right w:val="none" w:sz="0" w:space="0" w:color="auto"/>
      </w:divBdr>
    </w:div>
    <w:div w:id="1593124961">
      <w:bodyDiv w:val="1"/>
      <w:marLeft w:val="0"/>
      <w:marRight w:val="0"/>
      <w:marTop w:val="0"/>
      <w:marBottom w:val="0"/>
      <w:divBdr>
        <w:top w:val="none" w:sz="0" w:space="0" w:color="auto"/>
        <w:left w:val="none" w:sz="0" w:space="0" w:color="auto"/>
        <w:bottom w:val="none" w:sz="0" w:space="0" w:color="auto"/>
        <w:right w:val="none" w:sz="0" w:space="0" w:color="auto"/>
      </w:divBdr>
    </w:div>
    <w:div w:id="20299395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theme" Target="theme/theme1.xml"/><Relationship Id="rId10" Type="http://schemas.openxmlformats.org/officeDocument/2006/relationships/image" Target="file://localhost/Users/aquinn/Desktop/liberator5.jpg" TargetMode="External"/><Relationship Id="rId11" Type="http://schemas.openxmlformats.org/officeDocument/2006/relationships/image" Target="media/image4.jpeg"/><Relationship Id="rId12" Type="http://schemas.openxmlformats.org/officeDocument/2006/relationships/image" Target="file://localhost/Users/aquinn/Desktop/stuff/open%20design%20lecture/tfw2.jpeg" TargetMode="External"/><Relationship Id="rId13" Type="http://schemas.openxmlformats.org/officeDocument/2006/relationships/image" Target="media/image5.jpeg"/><Relationship Id="rId14" Type="http://schemas.openxmlformats.org/officeDocument/2006/relationships/image" Target="file://localhost/Users/aquinn/Desktop/be_kind_rewind.jpg" TargetMode="External"/><Relationship Id="rId15" Type="http://schemas.openxmlformats.org/officeDocument/2006/relationships/hyperlink" Target="https://www.domusweb.it/en/design/2011/08/31/states-of-design-04-critical-design.html" TargetMode="External"/><Relationship Id="rId16" Type="http://schemas.openxmlformats.org/officeDocument/2006/relationships/hyperlink" Target="http://www.johnseelybrown.com/learning2.pdf" TargetMode="External"/><Relationship Id="rId17" Type="http://schemas.openxmlformats.org/officeDocument/2006/relationships/hyperlink" Target="http://www.guardian.co.uk/theguardian" TargetMode="External"/><Relationship Id="rId18" Type="http://schemas.openxmlformats.org/officeDocument/2006/relationships/hyperlink" Target="http://www.theguardian.com/film/2012/jul/05/sweded-movies-end-of-hollywood"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file://localhost/Users/aquinn/Desktop/Hack%20chair.jpg" TargetMode="External"/><Relationship Id="rId7" Type="http://schemas.openxmlformats.org/officeDocument/2006/relationships/image" Target="media/image2.jpeg"/><Relationship Id="rId8" Type="http://schemas.openxmlformats.org/officeDocument/2006/relationships/image" Target="file://localhost/Users/aquinn/Desktop/ArcOfManyVoice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11</Pages>
  <Words>3482</Words>
  <Characters>19849</Characters>
  <Application>Microsoft Macintosh Word</Application>
  <DocSecurity>0</DocSecurity>
  <Lines>165</Lines>
  <Paragraphs>39</Paragraphs>
  <ScaleCrop>false</ScaleCrop>
  <Company>University of the Arts London</Company>
  <LinksUpToDate>false</LinksUpToDate>
  <CharactersWithSpaces>24375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Authorised User</cp:lastModifiedBy>
  <cp:revision>3</cp:revision>
  <cp:lastPrinted>2014-04-29T10:00:00Z</cp:lastPrinted>
  <dcterms:created xsi:type="dcterms:W3CDTF">2014-05-22T14:22:00Z</dcterms:created>
  <dcterms:modified xsi:type="dcterms:W3CDTF">2014-06-22T22:29:00Z</dcterms:modified>
</cp:coreProperties>
</file>