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0F" w:rsidRDefault="007A350F" w:rsidP="007A350F">
      <w:pPr>
        <w:rPr>
          <w:rFonts w:cs="Arial"/>
          <w:b/>
          <w:color w:val="000000"/>
        </w:rPr>
      </w:pPr>
      <w:r>
        <w:rPr>
          <w:rFonts w:cs="Arial"/>
          <w:b/>
          <w:color w:val="000000"/>
        </w:rPr>
        <w:t>Abstract type: Paper</w:t>
      </w:r>
    </w:p>
    <w:p w:rsidR="007A350F" w:rsidRDefault="007A350F" w:rsidP="007A350F">
      <w:pPr>
        <w:rPr>
          <w:rFonts w:cs="Arial"/>
          <w:b/>
          <w:color w:val="000000"/>
        </w:rPr>
      </w:pPr>
      <w:r>
        <w:rPr>
          <w:rFonts w:cs="Arial"/>
          <w:b/>
          <w:color w:val="000000"/>
        </w:rPr>
        <w:t>Title: Remix and sing along: Teaching teachers about Open Education</w:t>
      </w:r>
    </w:p>
    <w:p w:rsidR="007A350F" w:rsidRDefault="007A350F" w:rsidP="007A350F">
      <w:pPr>
        <w:rPr>
          <w:rFonts w:cs="Arial"/>
          <w:b/>
          <w:color w:val="000000"/>
        </w:rPr>
      </w:pPr>
      <w:r>
        <w:rPr>
          <w:rFonts w:cs="Arial"/>
          <w:b/>
          <w:color w:val="000000"/>
        </w:rPr>
        <w:t>Author: Lindsay Jordan, University of the Arts London</w:t>
      </w:r>
    </w:p>
    <w:p w:rsidR="007A350F" w:rsidRDefault="007A350F" w:rsidP="007A350F">
      <w:pPr>
        <w:rPr>
          <w:rFonts w:cs="Arial"/>
          <w:b/>
          <w:color w:val="000000"/>
        </w:rPr>
      </w:pPr>
      <w:r>
        <w:rPr>
          <w:rFonts w:cs="Arial"/>
          <w:b/>
          <w:color w:val="000000"/>
        </w:rPr>
        <w:t xml:space="preserve"> </w:t>
      </w:r>
    </w:p>
    <w:p w:rsidR="007A350F" w:rsidRDefault="007A350F" w:rsidP="007A350F">
      <w:pPr>
        <w:rPr>
          <w:rFonts w:cs="Arial"/>
          <w:b/>
          <w:color w:val="000000"/>
        </w:rPr>
      </w:pPr>
      <w:r>
        <w:rPr>
          <w:rFonts w:cs="Arial"/>
          <w:b/>
          <w:color w:val="000000"/>
        </w:rPr>
        <w:t>Introduction</w:t>
      </w:r>
    </w:p>
    <w:p w:rsidR="007A350F" w:rsidRDefault="007A350F" w:rsidP="007A350F">
      <w:pPr>
        <w:rPr>
          <w:rFonts w:cs="Arial"/>
          <w:color w:val="000000"/>
        </w:rPr>
      </w:pPr>
      <w:r>
        <w:rPr>
          <w:rFonts w:cs="Arial"/>
          <w:color w:val="000000"/>
        </w:rPr>
        <w:t xml:space="preserve">In 2011, the Centre for Learning &amp; Teaching in Art &amp; Design (CLTAD) was awarded funding to develop a Masters-level unit in Open Educational Practice (OEP) through the HEA/JISC Open Educational Resources (OER) Phase Three Programme: Embedding and Sustaining Change. The unit was developed collaboratively by several members of the Centre for Learning &amp; Teaching in Art &amp; Design with the assistance of an external critical friend. All processes and outputs from the project – including a development blog and course documents - were made openly available online. The project blog documented the development of the unit and related artefacts (including the handbook, assignment briefs, scheme of work, etc.) It is accessible here: </w:t>
      </w:r>
      <w:hyperlink r:id="rId4" w:history="1">
        <w:r>
          <w:rPr>
            <w:rStyle w:val="Hyperlink"/>
          </w:rPr>
          <w:t>http://oepractice.myblog.arts.ac.uk/</w:t>
        </w:r>
      </w:hyperlink>
      <w:r>
        <w:rPr>
          <w:rFonts w:cs="Arial"/>
          <w:color w:val="000000"/>
        </w:rPr>
        <w:t xml:space="preserve">. </w:t>
      </w:r>
    </w:p>
    <w:p w:rsidR="007A350F" w:rsidRDefault="007A350F" w:rsidP="007A350F">
      <w:pPr>
        <w:rPr>
          <w:rFonts w:cs="Arial"/>
          <w:color w:val="000000"/>
        </w:rPr>
      </w:pPr>
    </w:p>
    <w:p w:rsidR="007A350F" w:rsidRDefault="007A350F" w:rsidP="007A350F">
      <w:pPr>
        <w:rPr>
          <w:rFonts w:cs="Arial"/>
          <w:color w:val="000000"/>
        </w:rPr>
      </w:pPr>
      <w:r>
        <w:rPr>
          <w:rFonts w:cs="Arial"/>
          <w:color w:val="000000"/>
        </w:rPr>
        <w:t>In this paper I will present an evaluation of the first implementation of the unit in 2013, including the impact of the unit on the participants’ teaching practice, and amendments to the second implementation of the unit starting in March 2014.</w:t>
      </w:r>
    </w:p>
    <w:p w:rsidR="007A350F" w:rsidRDefault="007A350F" w:rsidP="007A350F">
      <w:pPr>
        <w:rPr>
          <w:rFonts w:cs="Arial"/>
          <w:color w:val="000000"/>
        </w:rPr>
      </w:pPr>
    </w:p>
    <w:p w:rsidR="007A350F" w:rsidRDefault="007A350F" w:rsidP="007A350F">
      <w:pPr>
        <w:rPr>
          <w:rFonts w:cs="Arial"/>
          <w:b/>
          <w:color w:val="000000"/>
        </w:rPr>
      </w:pPr>
      <w:r>
        <w:rPr>
          <w:rFonts w:cs="Arial"/>
          <w:b/>
          <w:color w:val="000000"/>
        </w:rPr>
        <w:t>Outcomes</w:t>
      </w:r>
    </w:p>
    <w:p w:rsidR="007A350F" w:rsidRDefault="007A350F" w:rsidP="007A350F">
      <w:pPr>
        <w:rPr>
          <w:rFonts w:cs="Times New Roman"/>
          <w:color w:val="000000"/>
        </w:rPr>
      </w:pPr>
      <w:r>
        <w:rPr>
          <w:color w:val="000000"/>
        </w:rPr>
        <w:t xml:space="preserve">In the first implementation of the unit, the eight participants were required to use and/or create some open educational content; either a learning resource or activity, or any other open artefact for the purpose of learning and/or development. Participants took steps to maximise visibility and accessibility of the content, documented issues encountered and actions </w:t>
      </w:r>
      <w:proofErr w:type="gramStart"/>
      <w:r>
        <w:rPr>
          <w:color w:val="000000"/>
        </w:rPr>
        <w:t>taken,</w:t>
      </w:r>
      <w:proofErr w:type="gramEnd"/>
      <w:r>
        <w:rPr>
          <w:color w:val="000000"/>
        </w:rPr>
        <w:t xml:space="preserve"> and evaluated pedagogic impact. Their process and outcomes were disseminated through a written report, and an open, online video summary. Two examples follow:</w:t>
      </w:r>
    </w:p>
    <w:p w:rsidR="007A350F" w:rsidRDefault="007A350F" w:rsidP="007A350F">
      <w:pPr>
        <w:rPr>
          <w:color w:val="000000"/>
        </w:rPr>
      </w:pPr>
    </w:p>
    <w:p w:rsidR="007A350F" w:rsidRDefault="007A350F" w:rsidP="007A350F">
      <w:pPr>
        <w:rPr>
          <w:rFonts w:cs="Segoe UI"/>
          <w:u w:val="single"/>
        </w:rPr>
      </w:pPr>
      <w:r>
        <w:rPr>
          <w:bCs/>
          <w:u w:val="single"/>
        </w:rPr>
        <w:t>The Animation Compendium; Darryl Hutchison</w:t>
      </w:r>
    </w:p>
    <w:p w:rsidR="007A350F" w:rsidRDefault="007A350F" w:rsidP="007A350F">
      <w:pPr>
        <w:rPr>
          <w:rFonts w:cs="Segoe UI"/>
        </w:rPr>
      </w:pPr>
      <w:r>
        <w:t>“The Animation Compendium is a broadly accessible, catalogued and searchable archive of ‘how-to’ videos, community forums, blogs and niche websites that I have bookmarked over five years of filtering online technical resources and animation related material to support teaching and learning. In the course of the research it was suggested that releasing my bookmarks in their raw state might be a more sustainable approach and my report discusses the arguments for and against this.”</w:t>
      </w:r>
    </w:p>
    <w:p w:rsidR="007A350F" w:rsidRDefault="007A350F" w:rsidP="007A350F">
      <w:pPr>
        <w:rPr>
          <w:rFonts w:cs="Times New Roman"/>
          <w:color w:val="1F497D"/>
          <w:shd w:val="clear" w:color="auto" w:fill="FFFFFF"/>
        </w:rPr>
      </w:pPr>
      <w:hyperlink r:id="rId5" w:history="1">
        <w:r>
          <w:rPr>
            <w:rStyle w:val="Hyperlink"/>
            <w:shd w:val="clear" w:color="auto" w:fill="FFFFFF"/>
          </w:rPr>
          <w:t>http://darryl.myblog.arts.ac.uk/open-education-practice/oep-project-summary/</w:t>
        </w:r>
      </w:hyperlink>
    </w:p>
    <w:p w:rsidR="007A350F" w:rsidRDefault="007A350F" w:rsidP="007A350F">
      <w:pPr>
        <w:rPr>
          <w:color w:val="1F497D"/>
          <w:shd w:val="clear" w:color="auto" w:fill="FFFFFF"/>
        </w:rPr>
      </w:pPr>
    </w:p>
    <w:p w:rsidR="007A350F" w:rsidRDefault="007A350F" w:rsidP="007A350F">
      <w:pPr>
        <w:rPr>
          <w:bCs/>
          <w:color w:val="000000"/>
          <w:u w:val="single"/>
          <w:shd w:val="clear" w:color="auto" w:fill="FFFFFF"/>
        </w:rPr>
      </w:pPr>
      <w:r>
        <w:rPr>
          <w:bCs/>
          <w:color w:val="000000"/>
          <w:u w:val="single"/>
          <w:shd w:val="clear" w:color="auto" w:fill="FFFFFF"/>
        </w:rPr>
        <w:t>Exploring the Potential of Physical Interaction in Open Educational Practice through Music and Rhyme; Inigo Minns</w:t>
      </w:r>
    </w:p>
    <w:p w:rsidR="007A350F" w:rsidRDefault="007A350F" w:rsidP="007A350F">
      <w:r>
        <w:t>“I wanted to look at how the physical elements of my teaching practice could be developed to become more open in parallel with digital developments. As a starting point I wanted to use music and rhyme as a mnemonic device for terminology and simple explanations that would become available when needed and transferable between people.”</w:t>
      </w:r>
    </w:p>
    <w:p w:rsidR="007A350F" w:rsidRDefault="007A350F" w:rsidP="007A350F">
      <w:pPr>
        <w:rPr>
          <w:rFonts w:ascii="Times New Roman" w:hAnsi="Times New Roman"/>
          <w:sz w:val="24"/>
          <w:szCs w:val="24"/>
        </w:rPr>
      </w:pPr>
      <w:hyperlink r:id="rId6" w:history="1">
        <w:r>
          <w:rPr>
            <w:rStyle w:val="Hyperlink"/>
            <w:shd w:val="clear" w:color="auto" w:fill="FFFFFF"/>
          </w:rPr>
          <w:t>http://process.arts.ac.uk/content/exploring-potential-physical-interaction-open-educational-practice-through-music-and-rhyme</w:t>
        </w:r>
      </w:hyperlink>
    </w:p>
    <w:p w:rsidR="007A350F" w:rsidRDefault="007A350F" w:rsidP="007A350F"/>
    <w:p w:rsidR="007A350F" w:rsidRDefault="007A350F" w:rsidP="007A350F">
      <w:pPr>
        <w:rPr>
          <w:rFonts w:cs="Arial"/>
          <w:color w:val="000000"/>
        </w:rPr>
      </w:pPr>
      <w:r>
        <w:rPr>
          <w:rFonts w:cs="Arial"/>
          <w:color w:val="000000"/>
        </w:rPr>
        <w:t xml:space="preserve">The diversity and originality of participant projects was considered by the unit delivery team to be outstanding. Another positive outcome from the first implementation was the productive relationships built up between participants and tutors through the open sharing of processes and outcomes, many of which remain active and developmental. </w:t>
      </w:r>
    </w:p>
    <w:p w:rsidR="007A350F" w:rsidRDefault="007A350F" w:rsidP="007A350F">
      <w:pPr>
        <w:rPr>
          <w:rFonts w:cs="Arial"/>
          <w:color w:val="000000"/>
        </w:rPr>
      </w:pPr>
    </w:p>
    <w:p w:rsidR="007A350F" w:rsidRDefault="007A350F" w:rsidP="007A350F">
      <w:pPr>
        <w:rPr>
          <w:rFonts w:cs="Arial"/>
          <w:b/>
          <w:color w:val="000000"/>
        </w:rPr>
      </w:pPr>
      <w:r>
        <w:rPr>
          <w:rFonts w:cs="Arial"/>
          <w:b/>
          <w:color w:val="000000"/>
        </w:rPr>
        <w:t>Development</w:t>
      </w:r>
    </w:p>
    <w:p w:rsidR="007A350F" w:rsidRDefault="007A350F" w:rsidP="007A350F">
      <w:r>
        <w:rPr>
          <w:color w:val="000000"/>
          <w:shd w:val="clear" w:color="auto" w:fill="FFFFFF"/>
        </w:rPr>
        <w:t xml:space="preserve">The second iteration of the OEP unit will be more open in its own design. More resources and activities will be openly available and there will be greater emphasis placed on the building of professional relationships and networks beyond the circle of participants enrolled on the course. </w:t>
      </w:r>
      <w:r>
        <w:rPr>
          <w:rFonts w:cs="Arial"/>
          <w:color w:val="000000"/>
        </w:rPr>
        <w:t>The purpose of to maximise opportunities for dissemination and evaluation of the participant projects, and incorporate the building of effective external networks for collaboration and/or feedback.</w:t>
      </w:r>
    </w:p>
    <w:p w:rsidR="007A350F" w:rsidRDefault="007A350F" w:rsidP="007A350F">
      <w:pPr>
        <w:pBdr>
          <w:bottom w:val="single" w:sz="6" w:space="1" w:color="auto"/>
        </w:pBdr>
      </w:pPr>
    </w:p>
    <w:p w:rsidR="00CA67BD" w:rsidRDefault="00CA67BD"/>
    <w:sectPr w:rsidR="00CA67BD" w:rsidSect="0035477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grammar="clean"/>
  <w:stylePaneFormatFilter w:val="3F01"/>
  <w:defaultTabStop w:val="720"/>
  <w:characterSpacingControl w:val="doNotCompress"/>
  <w:compat/>
  <w:rsids>
    <w:rsidRoot w:val="007A350F"/>
    <w:rsid w:val="00354772"/>
    <w:rsid w:val="00435F76"/>
    <w:rsid w:val="005C2257"/>
    <w:rsid w:val="006A1216"/>
    <w:rsid w:val="0077183A"/>
    <w:rsid w:val="007A350F"/>
    <w:rsid w:val="008E2076"/>
    <w:rsid w:val="00CA67BD"/>
    <w:rsid w:val="00F85B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50F"/>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50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091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cess.arts.ac.uk/content/exploring-potential-physical-interaction-open-educational-practice-through-music-and-rhyme" TargetMode="External"/><Relationship Id="rId5" Type="http://schemas.openxmlformats.org/officeDocument/2006/relationships/hyperlink" Target="http://darryl.myblog.arts.ac.uk/open-education-practice/oep-project-summary/" TargetMode="External"/><Relationship Id="rId4" Type="http://schemas.openxmlformats.org/officeDocument/2006/relationships/hyperlink" Target="http://oepractice.myblog.a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3498</Characters>
  <Application>Microsoft Office Word</Application>
  <DocSecurity>0</DocSecurity>
  <Lines>29</Lines>
  <Paragraphs>8</Paragraphs>
  <ScaleCrop>false</ScaleCrop>
  <Company>University of the Arts London</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lindsayjordan</dc:creator>
  <cp:keywords/>
  <dc:description/>
  <cp:lastModifiedBy>lindsayjordan</cp:lastModifiedBy>
  <cp:revision>1</cp:revision>
  <dcterms:created xsi:type="dcterms:W3CDTF">2013-12-06T16:10:00Z</dcterms:created>
  <dcterms:modified xsi:type="dcterms:W3CDTF">2013-12-06T16:12:00Z</dcterms:modified>
</cp:coreProperties>
</file>