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84AA3" w14:textId="77777777" w:rsidR="00F33EAE" w:rsidRPr="000F0A05" w:rsidRDefault="00F33EAE" w:rsidP="00F33EAE">
      <w:pPr>
        <w:rPr>
          <w:rFonts w:ascii="Helvetica" w:hAnsi="Helvetica"/>
          <w:b/>
        </w:rPr>
      </w:pPr>
      <w:bookmarkStart w:id="0" w:name="_GoBack"/>
      <w:bookmarkEnd w:id="0"/>
      <w:r w:rsidRPr="000F0A05">
        <w:rPr>
          <w:rFonts w:ascii="Helvetica" w:hAnsi="Helvetica"/>
          <w:b/>
        </w:rPr>
        <w:t>Analysing Algorithms in Public Relations Research</w:t>
      </w:r>
      <w:r>
        <w:rPr>
          <w:rFonts w:ascii="Helvetica" w:hAnsi="Helvetica"/>
          <w:b/>
        </w:rPr>
        <w:t>: Contexts, Challenges and Innovative Methodologies</w:t>
      </w:r>
    </w:p>
    <w:p w14:paraId="1724228A" w14:textId="77777777" w:rsidR="00F33EAE" w:rsidRDefault="00F33EAE" w:rsidP="00F33EAE">
      <w:pPr>
        <w:rPr>
          <w:rFonts w:ascii="Helvetica" w:hAnsi="Helvetica"/>
        </w:rPr>
      </w:pPr>
    </w:p>
    <w:p w14:paraId="604DBB02" w14:textId="77777777" w:rsidR="00F33EAE" w:rsidRPr="002D2E0D" w:rsidRDefault="00F33EAE" w:rsidP="00F33EAE">
      <w:pPr>
        <w:rPr>
          <w:rFonts w:ascii="Helvetica" w:eastAsia="Times New Roman" w:hAnsi="Helvetica" w:cs="Times New Roman"/>
        </w:rPr>
      </w:pPr>
      <w:r w:rsidRPr="002D2E0D">
        <w:rPr>
          <w:rFonts w:ascii="Helvetica" w:eastAsia="Times New Roman" w:hAnsi="Helvetica" w:cs="Times New Roman"/>
        </w:rPr>
        <w:t>Paper submitted to:</w:t>
      </w:r>
    </w:p>
    <w:p w14:paraId="210C2261" w14:textId="77777777" w:rsidR="00F33EAE" w:rsidRPr="002D2E0D" w:rsidRDefault="00F33EAE" w:rsidP="00F33EAE">
      <w:pPr>
        <w:rPr>
          <w:rFonts w:ascii="Helvetica" w:eastAsia="Times New Roman" w:hAnsi="Helvetica" w:cs="Times New Roman"/>
          <w:b/>
        </w:rPr>
      </w:pPr>
    </w:p>
    <w:p w14:paraId="698FB73B" w14:textId="77777777" w:rsidR="00F33EAE" w:rsidRDefault="00F33EAE" w:rsidP="00F33EAE">
      <w:pPr>
        <w:rPr>
          <w:rFonts w:ascii="Helvetica" w:eastAsia="Times New Roman" w:hAnsi="Helvetica" w:cs="Times New Roman"/>
        </w:rPr>
      </w:pPr>
      <w:r w:rsidRPr="00391252">
        <w:rPr>
          <w:rFonts w:ascii="Helvetica" w:eastAsia="Times New Roman" w:hAnsi="Helvetica" w:cs="Times New Roman"/>
        </w:rPr>
        <w:t>EUPRERA 2015 Annual Conference</w:t>
      </w:r>
    </w:p>
    <w:p w14:paraId="49754406" w14:textId="77777777" w:rsidR="00F33EAE" w:rsidRPr="00391252" w:rsidRDefault="00F33EAE" w:rsidP="00F33EAE">
      <w:pPr>
        <w:rPr>
          <w:rFonts w:ascii="Helvetica" w:eastAsia="Times New Roman" w:hAnsi="Helvetica" w:cs="Times New Roman"/>
          <w:i/>
        </w:rPr>
      </w:pPr>
      <w:r w:rsidRPr="00391252">
        <w:rPr>
          <w:rFonts w:ascii="Helvetica" w:eastAsia="Times New Roman" w:hAnsi="Helvetica" w:cs="Times New Roman"/>
          <w:bCs/>
          <w:i/>
        </w:rPr>
        <w:t>The Management Game of Communication: How PR/Corporate Communication Supports Organizations and What Communicators Can Learn from Management Disciplines</w:t>
      </w:r>
      <w:r>
        <w:rPr>
          <w:rFonts w:ascii="Helvetica" w:eastAsia="Times New Roman" w:hAnsi="Helvetica" w:cs="Times New Roman"/>
          <w:bCs/>
          <w:i/>
        </w:rPr>
        <w:t xml:space="preserve">, </w:t>
      </w:r>
      <w:r w:rsidRPr="00391252">
        <w:rPr>
          <w:rFonts w:ascii="Helvetica" w:eastAsia="Times New Roman" w:hAnsi="Helvetica" w:cs="Times New Roman"/>
          <w:bCs/>
        </w:rPr>
        <w:t xml:space="preserve">Oslo, Norway, </w:t>
      </w:r>
      <w:r>
        <w:rPr>
          <w:rFonts w:ascii="Helvetica" w:eastAsia="Times New Roman" w:hAnsi="Helvetica" w:cs="Times New Roman"/>
          <w:bCs/>
        </w:rPr>
        <w:t>1</w:t>
      </w:r>
      <w:r w:rsidRPr="00391252">
        <w:rPr>
          <w:rFonts w:ascii="Helvetica" w:eastAsia="Times New Roman" w:hAnsi="Helvetica" w:cs="Times New Roman"/>
          <w:bCs/>
          <w:vertAlign w:val="superscript"/>
        </w:rPr>
        <w:t>st</w:t>
      </w:r>
      <w:r>
        <w:rPr>
          <w:rFonts w:ascii="Helvetica" w:eastAsia="Times New Roman" w:hAnsi="Helvetica" w:cs="Times New Roman"/>
          <w:bCs/>
        </w:rPr>
        <w:t xml:space="preserve"> – 3</w:t>
      </w:r>
      <w:r w:rsidRPr="00391252">
        <w:rPr>
          <w:rFonts w:ascii="Helvetica" w:eastAsia="Times New Roman" w:hAnsi="Helvetica" w:cs="Times New Roman"/>
          <w:bCs/>
          <w:vertAlign w:val="superscript"/>
        </w:rPr>
        <w:t>rd</w:t>
      </w:r>
      <w:r>
        <w:rPr>
          <w:rFonts w:ascii="Helvetica" w:eastAsia="Times New Roman" w:hAnsi="Helvetica" w:cs="Times New Roman"/>
          <w:bCs/>
        </w:rPr>
        <w:t xml:space="preserve"> </w:t>
      </w:r>
      <w:r w:rsidRPr="00391252">
        <w:rPr>
          <w:rFonts w:ascii="Helvetica" w:eastAsia="Times New Roman" w:hAnsi="Helvetica" w:cs="Times New Roman"/>
          <w:bCs/>
        </w:rPr>
        <w:t>October, 2015</w:t>
      </w:r>
    </w:p>
    <w:p w14:paraId="32BF821B" w14:textId="77777777" w:rsidR="00F33EAE" w:rsidRDefault="00F33EAE" w:rsidP="00F33EAE">
      <w:pPr>
        <w:rPr>
          <w:rStyle w:val="Strong"/>
          <w:rFonts w:ascii="Helvetica" w:hAnsi="Helvetica" w:cs="Times New Roman"/>
          <w:lang w:val="en-GB"/>
        </w:rPr>
      </w:pPr>
    </w:p>
    <w:p w14:paraId="77EF1D2C" w14:textId="77777777" w:rsidR="00F33EAE" w:rsidRDefault="00F33EAE" w:rsidP="00F33EAE">
      <w:pPr>
        <w:rPr>
          <w:rFonts w:eastAsia="Times New Roman" w:cs="Times New Roman"/>
          <w:b/>
        </w:rPr>
      </w:pPr>
    </w:p>
    <w:p w14:paraId="2B3F193F" w14:textId="77777777" w:rsidR="00F33EAE" w:rsidRPr="002D2E0D" w:rsidRDefault="00F33EAE" w:rsidP="00F33EAE">
      <w:pPr>
        <w:rPr>
          <w:rFonts w:ascii="Helvetica" w:eastAsia="Times New Roman" w:hAnsi="Helvetica" w:cs="Times New Roman"/>
        </w:rPr>
      </w:pPr>
      <w:r w:rsidRPr="002D2E0D">
        <w:rPr>
          <w:rFonts w:ascii="Helvetica" w:eastAsia="Times New Roman" w:hAnsi="Helvetica" w:cs="Times New Roman"/>
        </w:rPr>
        <w:t>Simon Collister</w:t>
      </w:r>
    </w:p>
    <w:p w14:paraId="2EB84DE5" w14:textId="77777777" w:rsidR="00F33EAE" w:rsidRPr="002D2E0D" w:rsidRDefault="00F33EAE" w:rsidP="00F33EAE">
      <w:pPr>
        <w:rPr>
          <w:rFonts w:ascii="Helvetica" w:eastAsia="Times New Roman" w:hAnsi="Helvetica" w:cs="Times New Roman"/>
        </w:rPr>
      </w:pPr>
      <w:r w:rsidRPr="002D2E0D">
        <w:rPr>
          <w:rFonts w:ascii="Helvetica" w:eastAsia="Times New Roman" w:hAnsi="Helvetica" w:cs="Times New Roman"/>
        </w:rPr>
        <w:t xml:space="preserve">Senior Lecturer, </w:t>
      </w:r>
      <w:r>
        <w:rPr>
          <w:rFonts w:ascii="Helvetica" w:eastAsia="Times New Roman" w:hAnsi="Helvetica" w:cs="Times New Roman"/>
        </w:rPr>
        <w:t>London College of Communication, University of the Arts London</w:t>
      </w:r>
      <w:r>
        <w:rPr>
          <w:rFonts w:ascii="Helvetica" w:eastAsia="Times New Roman" w:hAnsi="Helvetica" w:cs="Times New Roman"/>
        </w:rPr>
        <w:br/>
      </w:r>
      <w:r w:rsidRPr="002D2E0D">
        <w:rPr>
          <w:rFonts w:ascii="Helvetica" w:eastAsia="Times New Roman" w:hAnsi="Helvetica" w:cs="Times New Roman"/>
        </w:rPr>
        <w:t xml:space="preserve">Doctoral researcher, </w:t>
      </w:r>
      <w:r>
        <w:rPr>
          <w:rFonts w:ascii="Helvetica" w:eastAsia="Times New Roman" w:hAnsi="Helvetica" w:cs="Times New Roman"/>
        </w:rPr>
        <w:t xml:space="preserve">New Political Communications Unit, </w:t>
      </w:r>
      <w:r w:rsidRPr="002D2E0D">
        <w:rPr>
          <w:rFonts w:ascii="Helvetica" w:eastAsia="Times New Roman" w:hAnsi="Helvetica" w:cs="Times New Roman"/>
        </w:rPr>
        <w:t>Royal Holloway, University of London</w:t>
      </w:r>
    </w:p>
    <w:p w14:paraId="6F911305" w14:textId="77777777" w:rsidR="00F33EAE" w:rsidRDefault="00F33EAE" w:rsidP="00F33EAE">
      <w:pPr>
        <w:rPr>
          <w:rFonts w:ascii="Helvetica" w:hAnsi="Helvetica"/>
        </w:rPr>
      </w:pPr>
    </w:p>
    <w:p w14:paraId="2B9395F0" w14:textId="77777777" w:rsidR="00F33EAE" w:rsidRDefault="00F33EAE" w:rsidP="00F33EAE">
      <w:pPr>
        <w:rPr>
          <w:rFonts w:ascii="Helvetica" w:hAnsi="Helvetica"/>
        </w:rPr>
      </w:pPr>
    </w:p>
    <w:p w14:paraId="57EBDA0C" w14:textId="77777777" w:rsidR="00F33EAE" w:rsidRDefault="00F33EAE" w:rsidP="00F33EAE">
      <w:pPr>
        <w:rPr>
          <w:rFonts w:ascii="Helvetica" w:hAnsi="Helvetica"/>
        </w:rPr>
      </w:pPr>
    </w:p>
    <w:p w14:paraId="0E18F19A" w14:textId="77777777" w:rsidR="00F33EAE" w:rsidRDefault="00F33EAE" w:rsidP="00F33EAE">
      <w:pPr>
        <w:rPr>
          <w:rFonts w:ascii="Helvetica" w:hAnsi="Helvetica"/>
        </w:rPr>
      </w:pPr>
    </w:p>
    <w:p w14:paraId="6DF9625B" w14:textId="77777777" w:rsidR="00F33EAE" w:rsidRDefault="00F33EAE" w:rsidP="00F33EAE">
      <w:pPr>
        <w:spacing w:line="480" w:lineRule="auto"/>
        <w:rPr>
          <w:rFonts w:ascii="Helvetica" w:eastAsia="Times New Roman" w:hAnsi="Helvetica" w:cs="Times New Roman"/>
        </w:rPr>
      </w:pPr>
    </w:p>
    <w:p w14:paraId="133F2CDB" w14:textId="77777777" w:rsidR="00F33EAE" w:rsidRDefault="00F33EAE" w:rsidP="00F33EAE">
      <w:pPr>
        <w:rPr>
          <w:rFonts w:ascii="Helvetica" w:eastAsia="Times New Roman" w:hAnsi="Helvetica" w:cs="Times New Roman"/>
        </w:rPr>
      </w:pPr>
      <w:r>
        <w:rPr>
          <w:rFonts w:ascii="Helvetica" w:eastAsia="Times New Roman" w:hAnsi="Helvetica" w:cs="Times New Roman"/>
        </w:rPr>
        <w:br w:type="page"/>
      </w:r>
    </w:p>
    <w:p w14:paraId="6E3629A6" w14:textId="5E1F010A" w:rsidR="00F33EAE" w:rsidRPr="00C45A88" w:rsidRDefault="00F33EAE" w:rsidP="00F33EAE">
      <w:pPr>
        <w:spacing w:line="480" w:lineRule="auto"/>
        <w:rPr>
          <w:rFonts w:eastAsia="Times New Roman" w:cs="Times New Roman"/>
        </w:rPr>
      </w:pPr>
      <w:r>
        <w:rPr>
          <w:rFonts w:ascii="Helvetica" w:eastAsia="Times New Roman" w:hAnsi="Helvetica" w:cs="Times New Roman"/>
        </w:rPr>
        <w:lastRenderedPageBreak/>
        <w:t xml:space="preserve">One of the defining features of scholarly development in the fields of the humanities, political and social sciences in recent years has arguably been the emergence </w:t>
      </w:r>
      <w:r w:rsidRPr="00941949">
        <w:rPr>
          <w:rFonts w:ascii="Helvetica" w:eastAsia="Times New Roman" w:hAnsi="Helvetica" w:cs="Times New Roman"/>
        </w:rPr>
        <w:t xml:space="preserve">of </w:t>
      </w:r>
      <w:r>
        <w:rPr>
          <w:rFonts w:ascii="Helvetica" w:eastAsia="Times New Roman" w:hAnsi="Helvetica" w:cs="Times New Roman"/>
        </w:rPr>
        <w:t xml:space="preserve">what </w:t>
      </w:r>
      <w:r w:rsidR="00592D75">
        <w:rPr>
          <w:rFonts w:ascii="Helvetica" w:eastAsia="Times New Roman" w:hAnsi="Helvetica" w:cs="Times New Roman"/>
        </w:rPr>
        <w:t xml:space="preserve">Berry </w:t>
      </w:r>
      <w:r>
        <w:rPr>
          <w:rFonts w:ascii="Helvetica" w:eastAsia="Times New Roman" w:hAnsi="Helvetica" w:cs="Times New Roman"/>
        </w:rPr>
        <w:t xml:space="preserve">has termed the </w:t>
      </w:r>
      <w:r w:rsidRPr="00941949">
        <w:rPr>
          <w:rFonts w:ascii="Helvetica" w:eastAsia="Times New Roman" w:hAnsi="Helvetica" w:cs="Times New Roman"/>
        </w:rPr>
        <w:t>‘comput</w:t>
      </w:r>
      <w:r>
        <w:rPr>
          <w:rFonts w:ascii="Helvetica" w:eastAsia="Times New Roman" w:hAnsi="Helvetica" w:cs="Times New Roman"/>
        </w:rPr>
        <w:t>a</w:t>
      </w:r>
      <w:r w:rsidRPr="00941949">
        <w:rPr>
          <w:rFonts w:ascii="Helvetica" w:eastAsia="Times New Roman" w:hAnsi="Helvetica" w:cs="Times New Roman"/>
        </w:rPr>
        <w:t xml:space="preserve">tional turn’. </w:t>
      </w:r>
      <w:r w:rsidRPr="00C45A88">
        <w:rPr>
          <w:rFonts w:ascii="Helvetica" w:hAnsi="Helvetica"/>
        </w:rPr>
        <w:t>Originally conceived as unique to areas where the mediation of reality occurs primarily through digital means, the computational ‘turn’ can be increasingly understood as ubiquitous to everyday life given the pervasiveness of technology. As a result computers (or more accurately computational processes embedded</w:t>
      </w:r>
      <w:r>
        <w:rPr>
          <w:rFonts w:ascii="Helvetica" w:hAnsi="Helvetica"/>
        </w:rPr>
        <w:t xml:space="preserve"> in a range of technologies) are responsible for converting “real-world situations </w:t>
      </w:r>
      <w:r w:rsidRPr="008F4E26">
        <w:rPr>
          <w:rFonts w:ascii="Helvetica" w:hAnsi="Helvetica" w:cs="Times"/>
          <w:szCs w:val="32"/>
        </w:rPr>
        <w:t xml:space="preserve">into </w:t>
      </w:r>
      <w:r w:rsidRPr="00D027A3">
        <w:rPr>
          <w:rFonts w:ascii="Helvetica" w:hAnsi="Helvetica" w:cs="Times"/>
          <w:i/>
          <w:szCs w:val="32"/>
        </w:rPr>
        <w:t>discrete</w:t>
      </w:r>
      <w:r w:rsidRPr="008F4E26">
        <w:rPr>
          <w:rFonts w:ascii="Helvetica" w:hAnsi="Helvetica" w:cs="Times"/>
          <w:szCs w:val="32"/>
        </w:rPr>
        <w:t xml:space="preserve"> processe</w:t>
      </w:r>
      <w:r>
        <w:rPr>
          <w:rFonts w:ascii="Helvetica" w:hAnsi="Helvetica" w:cs="Times"/>
          <w:szCs w:val="32"/>
        </w:rPr>
        <w:t>s to undertake a particular […]</w:t>
      </w:r>
      <w:r w:rsidRPr="008F4E26">
        <w:rPr>
          <w:rFonts w:ascii="Helvetica" w:hAnsi="Helvetica" w:cs="Times"/>
          <w:szCs w:val="32"/>
        </w:rPr>
        <w:t xml:space="preserve"> task.</w:t>
      </w:r>
      <w:r>
        <w:rPr>
          <w:rFonts w:ascii="Helvetica" w:hAnsi="Helvetica" w:cs="Times"/>
          <w:szCs w:val="32"/>
        </w:rPr>
        <w:t>”</w:t>
      </w:r>
      <w:r w:rsidR="00592D75">
        <w:rPr>
          <w:rFonts w:ascii="Helvetica" w:hAnsi="Helvetica" w:cs="Times"/>
          <w:szCs w:val="32"/>
        </w:rPr>
        <w:t xml:space="preserve"> </w:t>
      </w:r>
      <w:r w:rsidR="00592D75">
        <w:rPr>
          <w:rFonts w:ascii="Helvetica" w:hAnsi="Helvetica" w:cs="Times"/>
          <w:szCs w:val="32"/>
        </w:rPr>
        <w:fldChar w:fldCharType="begin"/>
      </w:r>
      <w:r w:rsidR="00A3021C">
        <w:rPr>
          <w:rFonts w:ascii="Helvetica" w:hAnsi="Helvetica" w:cs="Times"/>
          <w:szCs w:val="32"/>
        </w:rPr>
        <w:instrText xml:space="preserve"> ADDIN EN.CITE &lt;EndNote&gt;&lt;Cite&gt;&lt;Author&gt;Berry&lt;/Author&gt;&lt;Year&gt;2011&lt;/Year&gt;&lt;RecNum&gt;29&lt;/RecNum&gt;&lt;Suffix&gt; 2&lt;/Suffix&gt;&lt;DisplayText&gt;(Berry, 2011: 2)&lt;/DisplayText&gt;&lt;record&gt;&lt;rec-number&gt;29&lt;/rec-number&gt;&lt;foreign-keys&gt;&lt;key app="EN" db-id="zfaazses9f0psbev2dk5pt9fdesfzf59sf2x"&gt;29&lt;/key&gt;&lt;/foreign-keys&gt;&lt;ref-type name="Journal Article"&gt;17&lt;/ref-type&gt;&lt;contributors&gt;&lt;authors&gt;&lt;author&gt;David M. Berry&lt;/author&gt;&lt;/authors&gt;&lt;/contributors&gt;&lt;titles&gt;&lt;title&gt;The Computational Turn: Thinking About the Digital Humanities&lt;/title&gt;&lt;secondary-title&gt;Culture Machine&lt;/secondary-title&gt;&lt;/titles&gt;&lt;periodical&gt;&lt;full-title&gt;Culture Machine&lt;/full-title&gt;&lt;/periodical&gt;&lt;volume&gt;12&lt;/volume&gt;&lt;dates&gt;&lt;year&gt;2011&lt;/year&gt;&lt;/dates&gt;&lt;urls&gt;&lt;/urls&gt;&lt;/record&gt;&lt;/Cite&gt;&lt;/EndNote&gt;</w:instrText>
      </w:r>
      <w:r w:rsidR="00592D75">
        <w:rPr>
          <w:rFonts w:ascii="Helvetica" w:hAnsi="Helvetica" w:cs="Times"/>
          <w:szCs w:val="32"/>
        </w:rPr>
        <w:fldChar w:fldCharType="separate"/>
      </w:r>
      <w:r w:rsidR="00A3021C">
        <w:rPr>
          <w:rFonts w:ascii="Helvetica" w:hAnsi="Helvetica" w:cs="Times"/>
          <w:noProof/>
          <w:szCs w:val="32"/>
        </w:rPr>
        <w:t>(</w:t>
      </w:r>
      <w:hyperlink w:anchor="_ENREF_4" w:tooltip="Berry, 2011 #29" w:history="1">
        <w:r w:rsidR="00A3021C">
          <w:rPr>
            <w:rFonts w:ascii="Helvetica" w:hAnsi="Helvetica" w:cs="Times"/>
            <w:noProof/>
            <w:szCs w:val="32"/>
          </w:rPr>
          <w:t>Berry, 2011: 2</w:t>
        </w:r>
      </w:hyperlink>
      <w:r w:rsidR="00A3021C">
        <w:rPr>
          <w:rFonts w:ascii="Helvetica" w:hAnsi="Helvetica" w:cs="Times"/>
          <w:noProof/>
          <w:szCs w:val="32"/>
        </w:rPr>
        <w:t>)</w:t>
      </w:r>
      <w:r w:rsidR="00592D75">
        <w:rPr>
          <w:rFonts w:ascii="Helvetica" w:hAnsi="Helvetica" w:cs="Times"/>
          <w:szCs w:val="32"/>
        </w:rPr>
        <w:fldChar w:fldCharType="end"/>
      </w:r>
      <w:r w:rsidRPr="008F4E26">
        <w:rPr>
          <w:rFonts w:ascii="Helvetica" w:hAnsi="Helvetica" w:cs="Times"/>
          <w:szCs w:val="32"/>
        </w:rPr>
        <w:t xml:space="preserve"> </w:t>
      </w:r>
      <w:r>
        <w:rPr>
          <w:rFonts w:ascii="Helvetica" w:hAnsi="Helvetica" w:cs="Times"/>
          <w:szCs w:val="32"/>
        </w:rPr>
        <w:t>(italics in original) These digital processes are crucial for an understanding of the computational turn’s significance in mediating reality as, Berry argues:</w:t>
      </w:r>
    </w:p>
    <w:p w14:paraId="2EE8C954" w14:textId="77777777" w:rsidR="00F33EAE" w:rsidRDefault="00F33EAE" w:rsidP="00F33EAE">
      <w:pPr>
        <w:spacing w:line="480" w:lineRule="auto"/>
        <w:rPr>
          <w:rFonts w:ascii="Helvetica" w:hAnsi="Helvetica" w:cs="Times"/>
          <w:szCs w:val="32"/>
        </w:rPr>
      </w:pPr>
    </w:p>
    <w:p w14:paraId="33807774" w14:textId="77777777" w:rsidR="00F33EAE" w:rsidRPr="008F4E26" w:rsidRDefault="00F33EAE" w:rsidP="00F33EAE">
      <w:pPr>
        <w:spacing w:line="480" w:lineRule="auto"/>
        <w:ind w:left="720"/>
        <w:rPr>
          <w:rFonts w:ascii="Helvetica" w:hAnsi="Helvetica" w:cs="Times"/>
          <w:sz w:val="20"/>
        </w:rPr>
      </w:pPr>
      <w:r w:rsidRPr="008F4E26">
        <w:rPr>
          <w:rFonts w:ascii="Helvetica" w:hAnsi="Helvetica" w:cs="Times"/>
          <w:szCs w:val="32"/>
        </w:rPr>
        <w:t xml:space="preserve">The key point is that without the possibility of </w:t>
      </w:r>
      <w:r w:rsidRPr="008F4E26">
        <w:rPr>
          <w:rFonts w:ascii="Helvetica" w:hAnsi="Helvetica" w:cs="Times"/>
          <w:i/>
          <w:iCs/>
          <w:szCs w:val="32"/>
        </w:rPr>
        <w:t xml:space="preserve">discrete </w:t>
      </w:r>
      <w:r w:rsidRPr="008F4E26">
        <w:rPr>
          <w:rFonts w:ascii="Helvetica" w:hAnsi="Helvetica" w:cs="Times"/>
          <w:szCs w:val="32"/>
        </w:rPr>
        <w:t xml:space="preserve">encoding there is no object </w:t>
      </w:r>
      <w:r>
        <w:rPr>
          <w:rFonts w:ascii="Helvetica" w:hAnsi="Helvetica" w:cs="Times"/>
          <w:szCs w:val="32"/>
        </w:rPr>
        <w:t xml:space="preserve">[i.e. real-world event] </w:t>
      </w:r>
      <w:r w:rsidRPr="008F4E26">
        <w:rPr>
          <w:rFonts w:ascii="Helvetica" w:hAnsi="Helvetica" w:cs="Times"/>
          <w:szCs w:val="32"/>
        </w:rPr>
        <w:t>for the computational device to process. However, in cutting up the world in this manner, information about the world necessarily has to be discarded in order to store a representation within the computer. In other words, a computer requires that everything is transformed from the continuous flow of our everyday reality into a grid of numbers that can be stored as a representation of reality which can then be manipulated using algorithms. These subtractive methods of understanding reality (</w:t>
      </w:r>
      <w:r w:rsidRPr="00D027A3">
        <w:rPr>
          <w:rFonts w:ascii="Helvetica" w:hAnsi="Helvetica" w:cs="Times"/>
          <w:i/>
          <w:szCs w:val="32"/>
        </w:rPr>
        <w:t>episteme</w:t>
      </w:r>
      <w:r w:rsidRPr="008F4E26">
        <w:rPr>
          <w:rFonts w:ascii="Helvetica" w:hAnsi="Helvetica" w:cs="Times"/>
          <w:szCs w:val="32"/>
        </w:rPr>
        <w:t>) produce new knowledges and methods for the control of reality (</w:t>
      </w:r>
      <w:r w:rsidRPr="00D027A3">
        <w:rPr>
          <w:rFonts w:ascii="Helvetica" w:hAnsi="Helvetica" w:cs="Times"/>
          <w:i/>
          <w:szCs w:val="32"/>
        </w:rPr>
        <w:t>techne</w:t>
      </w:r>
      <w:r w:rsidRPr="008F4E26">
        <w:rPr>
          <w:rFonts w:ascii="Helvetica" w:hAnsi="Helvetica" w:cs="Times"/>
          <w:szCs w:val="32"/>
        </w:rPr>
        <w:t>).</w:t>
      </w:r>
      <w:r>
        <w:rPr>
          <w:rFonts w:ascii="Helvetica" w:hAnsi="Helvetica" w:cs="Times"/>
          <w:szCs w:val="32"/>
        </w:rPr>
        <w:t xml:space="preserve"> (</w:t>
      </w:r>
      <w:r w:rsidRPr="00D027A3">
        <w:rPr>
          <w:rFonts w:ascii="Helvetica" w:hAnsi="Helvetica" w:cs="Times"/>
          <w:i/>
          <w:szCs w:val="32"/>
        </w:rPr>
        <w:t>ibid</w:t>
      </w:r>
      <w:r>
        <w:rPr>
          <w:rFonts w:ascii="Helvetica" w:hAnsi="Helvetica" w:cs="Times"/>
          <w:szCs w:val="32"/>
        </w:rPr>
        <w:t>)</w:t>
      </w:r>
    </w:p>
    <w:p w14:paraId="6273721C" w14:textId="77777777" w:rsidR="00F33EAE" w:rsidRDefault="00F33EAE" w:rsidP="00F33EAE">
      <w:pPr>
        <w:spacing w:line="480" w:lineRule="auto"/>
        <w:rPr>
          <w:rFonts w:ascii="Helvetica" w:hAnsi="Helvetica"/>
        </w:rPr>
      </w:pPr>
    </w:p>
    <w:p w14:paraId="01ED7544" w14:textId="70CF4933" w:rsidR="00F33EAE" w:rsidRPr="005A1571" w:rsidRDefault="00310DD8" w:rsidP="00F33EAE">
      <w:pPr>
        <w:spacing w:line="480" w:lineRule="auto"/>
        <w:rPr>
          <w:rFonts w:ascii="Helvetica" w:hAnsi="Helvetica"/>
        </w:rPr>
      </w:pPr>
      <w:r>
        <w:rPr>
          <w:rFonts w:ascii="Helvetica" w:hAnsi="Helvetica"/>
        </w:rPr>
        <w:t xml:space="preserve">Algorithms, according to Berry, are vital to the rendering and shaping of reality in a digitally-driven society. Both the epistemological and methodological dimensions </w:t>
      </w:r>
      <w:r w:rsidRPr="00D027A3">
        <w:rPr>
          <w:rFonts w:ascii="Helvetica" w:hAnsi="Helvetica"/>
        </w:rPr>
        <w:t xml:space="preserve">of </w:t>
      </w:r>
      <w:r>
        <w:rPr>
          <w:rFonts w:ascii="Helvetica" w:hAnsi="Helvetica"/>
        </w:rPr>
        <w:t xml:space="preserve">these </w:t>
      </w:r>
      <w:r w:rsidR="00F33EAE">
        <w:rPr>
          <w:rFonts w:ascii="Helvetica" w:hAnsi="Helvetica"/>
        </w:rPr>
        <w:t xml:space="preserve">operating within public relations </w:t>
      </w:r>
      <w:r w:rsidR="00F33EAE" w:rsidRPr="00D027A3">
        <w:rPr>
          <w:rFonts w:ascii="Helvetica" w:hAnsi="Helvetica"/>
        </w:rPr>
        <w:t>wi</w:t>
      </w:r>
      <w:r w:rsidR="00F33EAE">
        <w:rPr>
          <w:rFonts w:ascii="Helvetica" w:hAnsi="Helvetica"/>
        </w:rPr>
        <w:t xml:space="preserve">ll be </w:t>
      </w:r>
      <w:r w:rsidR="004653F3">
        <w:rPr>
          <w:rFonts w:ascii="Helvetica" w:hAnsi="Helvetica"/>
        </w:rPr>
        <w:t>the focus of investigation</w:t>
      </w:r>
      <w:r w:rsidR="00F33EAE">
        <w:rPr>
          <w:rFonts w:ascii="Helvetica" w:hAnsi="Helvetica"/>
        </w:rPr>
        <w:t xml:space="preserve"> in this paper in order to address </w:t>
      </w:r>
      <w:r w:rsidR="00F33EAE" w:rsidRPr="00D32629">
        <w:rPr>
          <w:rFonts w:ascii="Helvetica" w:hAnsi="Helvetica"/>
        </w:rPr>
        <w:t>what Seiffert and Northhaft refer</w:t>
      </w:r>
      <w:r w:rsidR="00F33EAE">
        <w:rPr>
          <w:rFonts w:ascii="Helvetica" w:hAnsi="Helvetica"/>
        </w:rPr>
        <w:t xml:space="preserve"> to as a </w:t>
      </w:r>
      <w:r w:rsidR="00F33EAE" w:rsidRPr="0035448C">
        <w:rPr>
          <w:rFonts w:ascii="Helvetica" w:eastAsia="Times New Roman" w:hAnsi="Helvetica" w:cs="Times New Roman"/>
        </w:rPr>
        <w:t>“blind spot of public relations and strategic communication research”</w:t>
      </w:r>
      <w:r w:rsidR="00D32629">
        <w:rPr>
          <w:rFonts w:ascii="Helvetica" w:eastAsia="Times New Roman" w:hAnsi="Helvetica" w:cs="Times New Roman"/>
        </w:rPr>
        <w:t xml:space="preserve"> </w:t>
      </w:r>
      <w:r w:rsidR="00D32629">
        <w:rPr>
          <w:rFonts w:ascii="Helvetica" w:eastAsia="Times New Roman" w:hAnsi="Helvetica" w:cs="Times New Roman"/>
        </w:rPr>
        <w:fldChar w:fldCharType="begin"/>
      </w:r>
      <w:r w:rsidR="00A3021C">
        <w:rPr>
          <w:rFonts w:ascii="Helvetica" w:eastAsia="Times New Roman" w:hAnsi="Helvetica" w:cs="Times New Roman"/>
        </w:rPr>
        <w:instrText xml:space="preserve"> ADDIN EN.CITE &lt;EndNote&gt;&lt;Cite&gt;&lt;Author&gt;Seiffert&lt;/Author&gt;&lt;Year&gt;2014&lt;/Year&gt;&lt;RecNum&gt;32&lt;/RecNum&gt;&lt;Suffix&gt; 1&lt;/Suffix&gt;&lt;DisplayText&gt;(Seiffert and Northhaft, 2014: 1)&lt;/DisplayText&gt;&lt;record&gt;&lt;rec-number&gt;32&lt;/rec-number&gt;&lt;foreign-keys&gt;&lt;key app="EN" db-id="zfaazses9f0psbev2dk5pt9fdesfzf59sf2x"&gt;32&lt;/key&gt;&lt;/foreign-keys&gt;&lt;ref-type name="Conference Paper"&gt;47&lt;/ref-type&gt;&lt;contributors&gt;&lt;authors&gt;&lt;author&gt;Jesper Seiffert&lt;/author&gt;&lt;author&gt;Howard Northhaft&lt;/author&gt;&lt;/authors&gt;&lt;/contributors&gt;&lt;titles&gt;&lt;title&gt;Computer Games: The Missing Media. The procedural rhetoric of computer games: a blind spot of public relations and strategic communication-research&lt;/title&gt;&lt;secondary-title&gt;Conference paper presented at 21st International Public Relations Symposium BledCom 2014, July 4-5th&lt;/secondary-title&gt;&lt;/titles&gt;&lt;dates&gt;&lt;year&gt;2014&lt;/year&gt;&lt;/dates&gt;&lt;pub-location&gt;Bled, Slovenia&lt;/pub-location&gt;&lt;urls&gt;&lt;/urls&gt;&lt;/record&gt;&lt;/Cite&gt;&lt;/EndNote&gt;</w:instrText>
      </w:r>
      <w:r w:rsidR="00D32629">
        <w:rPr>
          <w:rFonts w:ascii="Helvetica" w:eastAsia="Times New Roman" w:hAnsi="Helvetica" w:cs="Times New Roman"/>
        </w:rPr>
        <w:fldChar w:fldCharType="separate"/>
      </w:r>
      <w:r w:rsidR="00A3021C">
        <w:rPr>
          <w:rFonts w:ascii="Helvetica" w:eastAsia="Times New Roman" w:hAnsi="Helvetica" w:cs="Times New Roman"/>
          <w:noProof/>
        </w:rPr>
        <w:t>(</w:t>
      </w:r>
      <w:hyperlink w:anchor="_ENREF_32" w:tooltip="Seiffert, 2014 #32" w:history="1">
        <w:r w:rsidR="00A3021C">
          <w:rPr>
            <w:rFonts w:ascii="Helvetica" w:eastAsia="Times New Roman" w:hAnsi="Helvetica" w:cs="Times New Roman"/>
            <w:noProof/>
          </w:rPr>
          <w:t>Seiffert and Northhaft, 2014: 1</w:t>
        </w:r>
      </w:hyperlink>
      <w:r w:rsidR="00A3021C">
        <w:rPr>
          <w:rFonts w:ascii="Helvetica" w:eastAsia="Times New Roman" w:hAnsi="Helvetica" w:cs="Times New Roman"/>
          <w:noProof/>
        </w:rPr>
        <w:t>)</w:t>
      </w:r>
      <w:r w:rsidR="00D32629">
        <w:rPr>
          <w:rFonts w:ascii="Helvetica" w:eastAsia="Times New Roman" w:hAnsi="Helvetica" w:cs="Times New Roman"/>
        </w:rPr>
        <w:fldChar w:fldCharType="end"/>
      </w:r>
      <w:r w:rsidR="00F33EAE">
        <w:rPr>
          <w:rFonts w:ascii="Helvetica" w:hAnsi="Helvetica"/>
        </w:rPr>
        <w:t>.</w:t>
      </w:r>
      <w:r w:rsidR="00F33EAE">
        <w:rPr>
          <w:rFonts w:ascii="Helvetica" w:eastAsia="Times New Roman" w:hAnsi="Helvetica" w:cs="Times New Roman"/>
        </w:rPr>
        <w:t xml:space="preserve"> </w:t>
      </w:r>
    </w:p>
    <w:p w14:paraId="0DB8640F" w14:textId="77777777" w:rsidR="00F33EAE" w:rsidRDefault="00F33EAE" w:rsidP="00F33EAE">
      <w:pPr>
        <w:spacing w:line="480" w:lineRule="auto"/>
        <w:rPr>
          <w:rFonts w:ascii="Helvetica" w:hAnsi="Helvetica"/>
        </w:rPr>
      </w:pPr>
    </w:p>
    <w:p w14:paraId="75E34952" w14:textId="09F73DE5" w:rsidR="00F33EAE" w:rsidRDefault="00F33EAE" w:rsidP="00F33EAE">
      <w:pPr>
        <w:spacing w:line="480" w:lineRule="auto"/>
        <w:rPr>
          <w:rFonts w:ascii="Helvetica" w:hAnsi="Helvetica"/>
        </w:rPr>
      </w:pPr>
      <w:r>
        <w:rPr>
          <w:rFonts w:ascii="Helvetica" w:hAnsi="Helvetica"/>
        </w:rPr>
        <w:t>Over</w:t>
      </w:r>
      <w:r w:rsidRPr="000F0A05">
        <w:rPr>
          <w:rFonts w:ascii="Helvetica" w:hAnsi="Helvetica"/>
        </w:rPr>
        <w:t xml:space="preserve"> the past 12 months</w:t>
      </w:r>
      <w:r>
        <w:rPr>
          <w:rFonts w:ascii="Helvetica" w:hAnsi="Helvetica"/>
        </w:rPr>
        <w:t>,</w:t>
      </w:r>
      <w:r w:rsidRPr="000F0A05">
        <w:rPr>
          <w:rFonts w:ascii="Helvetica" w:hAnsi="Helvetica"/>
        </w:rPr>
        <w:t xml:space="preserve"> public relations research has </w:t>
      </w:r>
      <w:r w:rsidR="004653F3">
        <w:rPr>
          <w:rFonts w:ascii="Helvetica" w:hAnsi="Helvetica"/>
        </w:rPr>
        <w:t>increasingly</w:t>
      </w:r>
      <w:r>
        <w:rPr>
          <w:rFonts w:ascii="Helvetica" w:hAnsi="Helvetica"/>
        </w:rPr>
        <w:t xml:space="preserve"> </w:t>
      </w:r>
      <w:r w:rsidRPr="000F0A05">
        <w:rPr>
          <w:rFonts w:ascii="Helvetica" w:hAnsi="Helvetica"/>
        </w:rPr>
        <w:t>turn</w:t>
      </w:r>
      <w:r w:rsidR="004653F3">
        <w:rPr>
          <w:rFonts w:ascii="Helvetica" w:hAnsi="Helvetica"/>
        </w:rPr>
        <w:t>ed</w:t>
      </w:r>
      <w:r w:rsidRPr="000F0A05">
        <w:rPr>
          <w:rFonts w:ascii="Helvetica" w:hAnsi="Helvetica"/>
        </w:rPr>
        <w:t xml:space="preserve"> its attention to the emerging role </w:t>
      </w:r>
      <w:r>
        <w:rPr>
          <w:rFonts w:ascii="Helvetica" w:hAnsi="Helvetica"/>
        </w:rPr>
        <w:t xml:space="preserve">played by computation and </w:t>
      </w:r>
      <w:r w:rsidRPr="000F0A05">
        <w:rPr>
          <w:rFonts w:ascii="Helvetica" w:hAnsi="Helvetica"/>
        </w:rPr>
        <w:t>algorithms in shaping strategic communication</w:t>
      </w:r>
      <w:r w:rsidR="004653F3">
        <w:rPr>
          <w:rFonts w:ascii="Helvetica" w:hAnsi="Helvetica"/>
        </w:rPr>
        <w:t xml:space="preserve">. </w:t>
      </w:r>
      <w:r w:rsidRPr="000F0A05">
        <w:rPr>
          <w:rFonts w:ascii="Helvetica" w:hAnsi="Helvetica"/>
        </w:rPr>
        <w:t xml:space="preserve">Seiffert and Northaft </w:t>
      </w:r>
      <w:r>
        <w:rPr>
          <w:rFonts w:ascii="Helvetica" w:hAnsi="Helvetica"/>
        </w:rPr>
        <w:t>have identified the persuasive role algorithms play in determining the “procedural rhetoric” of computer games</w:t>
      </w:r>
      <w:r w:rsidRPr="00D32629">
        <w:rPr>
          <w:rFonts w:ascii="Helvetica" w:hAnsi="Helvetica"/>
        </w:rPr>
        <w:t>; Holtzhausen</w:t>
      </w:r>
      <w:r w:rsidRPr="000F0A05">
        <w:rPr>
          <w:rFonts w:ascii="Helvetica" w:hAnsi="Helvetica"/>
        </w:rPr>
        <w:t xml:space="preserve"> </w:t>
      </w:r>
      <w:r>
        <w:rPr>
          <w:rFonts w:ascii="Helvetica" w:hAnsi="Helvetica"/>
        </w:rPr>
        <w:t xml:space="preserve">has explored the impact algorithmic processing has on notions of the “public sphere” </w:t>
      </w:r>
      <w:r w:rsidR="00D32629">
        <w:rPr>
          <w:rFonts w:ascii="Helvetica" w:hAnsi="Helvetica"/>
        </w:rPr>
        <w:fldChar w:fldCharType="begin"/>
      </w:r>
      <w:r w:rsidR="00A3021C">
        <w:rPr>
          <w:rFonts w:ascii="Helvetica" w:hAnsi="Helvetica"/>
        </w:rPr>
        <w:instrText xml:space="preserve"> ADDIN EN.CITE &lt;EndNote&gt;&lt;Cite&gt;&lt;Author&gt;Holtzhausen&lt;/Author&gt;&lt;Year&gt;2014&lt;/Year&gt;&lt;RecNum&gt;30&lt;/RecNum&gt;&lt;DisplayText&gt;(Holtzhausen, 2014)&lt;/DisplayText&gt;&lt;record&gt;&lt;rec-number&gt;30&lt;/rec-number&gt;&lt;foreign-keys&gt;&lt;key app="EN" db-id="zfaazses9f0psbev2dk5pt9fdesfzf59sf2x"&gt;30&lt;/key&gt;&lt;/foreign-keys&gt;&lt;ref-type name="Conference Paper"&gt;47&lt;/ref-type&gt;&lt;contributors&gt;&lt;authors&gt;&lt;author&gt;Derina Holtzhausen&lt;/author&gt;&lt;/authors&gt;&lt;/contributors&gt;&lt;titles&gt;&lt;title&gt;Datafication: Threat or opportunity to communication in the public sphere?&lt;/title&gt;&lt;secondary-title&gt; Euprera 2014 Congress&lt;/secondary-title&gt;&lt;/titles&gt;&lt;dates&gt;&lt;year&gt;2014&lt;/year&gt;&lt;/dates&gt;&lt;pub-location&gt;Université Catholique de Louvain, Brussels, Belgium, September 11th-13th, 2014&lt;/pub-location&gt;&lt;urls&gt;&lt;/urls&gt;&lt;/record&gt;&lt;/Cite&gt;&lt;/EndNote&gt;</w:instrText>
      </w:r>
      <w:r w:rsidR="00D32629">
        <w:rPr>
          <w:rFonts w:ascii="Helvetica" w:hAnsi="Helvetica"/>
        </w:rPr>
        <w:fldChar w:fldCharType="separate"/>
      </w:r>
      <w:r w:rsidR="00A3021C">
        <w:rPr>
          <w:rFonts w:ascii="Helvetica" w:hAnsi="Helvetica"/>
          <w:noProof/>
        </w:rPr>
        <w:t>(</w:t>
      </w:r>
      <w:hyperlink w:anchor="_ENREF_18" w:tooltip="Holtzhausen, 2014 #30" w:history="1">
        <w:r w:rsidR="00A3021C">
          <w:rPr>
            <w:rFonts w:ascii="Helvetica" w:hAnsi="Helvetica"/>
            <w:noProof/>
          </w:rPr>
          <w:t>Holtzhausen, 2014</w:t>
        </w:r>
      </w:hyperlink>
      <w:r w:rsidR="00A3021C">
        <w:rPr>
          <w:rFonts w:ascii="Helvetica" w:hAnsi="Helvetica"/>
          <w:noProof/>
        </w:rPr>
        <w:t>)</w:t>
      </w:r>
      <w:r w:rsidR="00D32629">
        <w:rPr>
          <w:rFonts w:ascii="Helvetica" w:hAnsi="Helvetica"/>
        </w:rPr>
        <w:fldChar w:fldCharType="end"/>
      </w:r>
      <w:r>
        <w:rPr>
          <w:rFonts w:ascii="Helvetica" w:hAnsi="Helvetica"/>
        </w:rPr>
        <w:t xml:space="preserve">while Holtzhausen and Zerfass </w:t>
      </w:r>
      <w:r w:rsidR="00E865A8">
        <w:rPr>
          <w:rFonts w:ascii="Helvetica" w:hAnsi="Helvetica"/>
        </w:rPr>
        <w:fldChar w:fldCharType="begin"/>
      </w:r>
      <w:r w:rsidR="00A3021C">
        <w:rPr>
          <w:rFonts w:ascii="Helvetica" w:hAnsi="Helvetica"/>
        </w:rPr>
        <w:instrText xml:space="preserve"> ADDIN EN.CITE &lt;EndNote&gt;&lt;Cite&gt;&lt;Author&gt;Holtzhausen&lt;/Author&gt;&lt;Year&gt;2015&lt;/Year&gt;&lt;RecNum&gt;31&lt;/RecNum&gt;&lt;DisplayText&gt;(Holtzhausen and Zerfass, 2015)&lt;/DisplayText&gt;&lt;record&gt;&lt;rec-number&gt;31&lt;/rec-number&gt;&lt;foreign-keys&gt;&lt;key app="EN" db-id="zfaazses9f0psbev2dk5pt9fdesfzf59sf2x"&gt;31&lt;/key&gt;&lt;/foreign-keys&gt;&lt;ref-type name="Book Section"&gt;5&lt;/ref-type&gt;&lt;contributors&gt;&lt;authors&gt;&lt;author&gt;Derina Holtzhausen&lt;/author&gt;&lt;author&gt;Andreas Zerfass&lt;/author&gt;&lt;/authors&gt;&lt;secondary-authors&gt;&lt;author&gt;Derina Holtzhausen&lt;/author&gt;&lt;author&gt;Andreas Zerfass&lt;/author&gt;&lt;/secondary-authors&gt;&lt;/contributors&gt;&lt;titles&gt;&lt;title&gt;Strategic Communication: Opportunities and Challenges of the Research Area&lt;/title&gt;&lt;secondary-title&gt;The Routledge Handbook of Strategic Communication&lt;/secondary-title&gt;&lt;/titles&gt;&lt;dates&gt;&lt;year&gt;2015&lt;/year&gt;&lt;/dates&gt;&lt;pub-location&gt;New York&lt;/pub-location&gt;&lt;publisher&gt;Routledge&lt;/publisher&gt;&lt;urls&gt;&lt;/urls&gt;&lt;/record&gt;&lt;/Cite&gt;&lt;/EndNote&gt;</w:instrText>
      </w:r>
      <w:r w:rsidR="00E865A8">
        <w:rPr>
          <w:rFonts w:ascii="Helvetica" w:hAnsi="Helvetica"/>
        </w:rPr>
        <w:fldChar w:fldCharType="separate"/>
      </w:r>
      <w:r w:rsidR="00A3021C">
        <w:rPr>
          <w:rFonts w:ascii="Helvetica" w:hAnsi="Helvetica"/>
          <w:noProof/>
        </w:rPr>
        <w:t>(</w:t>
      </w:r>
      <w:hyperlink w:anchor="_ENREF_19" w:tooltip="Holtzhausen, 2015 #31" w:history="1">
        <w:r w:rsidR="00A3021C">
          <w:rPr>
            <w:rFonts w:ascii="Helvetica" w:hAnsi="Helvetica"/>
            <w:noProof/>
          </w:rPr>
          <w:t>Holtzhausen and Zerfass, 2015</w:t>
        </w:r>
      </w:hyperlink>
      <w:r w:rsidR="00A3021C">
        <w:rPr>
          <w:rFonts w:ascii="Helvetica" w:hAnsi="Helvetica"/>
          <w:noProof/>
        </w:rPr>
        <w:t>)</w:t>
      </w:r>
      <w:r w:rsidR="00E865A8">
        <w:rPr>
          <w:rFonts w:ascii="Helvetica" w:hAnsi="Helvetica"/>
        </w:rPr>
        <w:fldChar w:fldCharType="end"/>
      </w:r>
      <w:r>
        <w:rPr>
          <w:rFonts w:ascii="Helvetica" w:hAnsi="Helvetica"/>
        </w:rPr>
        <w:t xml:space="preserve"> and </w:t>
      </w:r>
      <w:r w:rsidR="00592D75" w:rsidRPr="00D32629">
        <w:rPr>
          <w:rFonts w:ascii="Helvetica" w:hAnsi="Helvetica"/>
        </w:rPr>
        <w:t>Collister</w:t>
      </w:r>
      <w:r w:rsidRPr="00D32629">
        <w:rPr>
          <w:rFonts w:ascii="Helvetica" w:hAnsi="Helvetica"/>
        </w:rPr>
        <w:t xml:space="preserve"> have</w:t>
      </w:r>
      <w:r>
        <w:rPr>
          <w:rFonts w:ascii="Helvetica" w:hAnsi="Helvetica"/>
        </w:rPr>
        <w:t xml:space="preserve"> questioned the role and agency of practitioners in an increasingly computational commun</w:t>
      </w:r>
      <w:r w:rsidR="004653F3">
        <w:rPr>
          <w:rFonts w:ascii="Helvetica" w:hAnsi="Helvetica"/>
        </w:rPr>
        <w:t>ications environment</w:t>
      </w:r>
      <w:r>
        <w:rPr>
          <w:rFonts w:ascii="Helvetica" w:hAnsi="Helvetica"/>
        </w:rPr>
        <w:t xml:space="preserve">. </w:t>
      </w:r>
    </w:p>
    <w:p w14:paraId="2B80D6A3" w14:textId="77777777" w:rsidR="00F33EAE" w:rsidRDefault="00F33EAE" w:rsidP="00F33EAE">
      <w:pPr>
        <w:spacing w:line="480" w:lineRule="auto"/>
        <w:rPr>
          <w:rFonts w:ascii="Helvetica" w:hAnsi="Helvetica"/>
        </w:rPr>
      </w:pPr>
    </w:p>
    <w:p w14:paraId="3F0180C2" w14:textId="68427B38" w:rsidR="00F33EAE" w:rsidRPr="00215CA0" w:rsidRDefault="00F33EAE" w:rsidP="00F33EAE">
      <w:pPr>
        <w:spacing w:line="480" w:lineRule="auto"/>
        <w:rPr>
          <w:rFonts w:ascii="Helvetica" w:hAnsi="Helvetica"/>
          <w:b/>
        </w:rPr>
      </w:pPr>
      <w:r w:rsidRPr="005A1571">
        <w:rPr>
          <w:rFonts w:ascii="Helvetica" w:hAnsi="Helvetica"/>
        </w:rPr>
        <w:t>Despite these initial explorations into the field of computational or algorithmic public relations, however o</w:t>
      </w:r>
      <w:r>
        <w:rPr>
          <w:rFonts w:ascii="Helvetica" w:hAnsi="Helvetica"/>
        </w:rPr>
        <w:t xml:space="preserve">ne crucial question consistently arising in such research is: how can we adequately identify, analyse and understand the effect of algorithms operating within public relations? </w:t>
      </w:r>
      <w:r w:rsidRPr="64024726">
        <w:rPr>
          <w:rFonts w:ascii="Helvetica" w:eastAsia="Helvetica" w:hAnsi="Helvetica" w:cs="Helvetica"/>
        </w:rPr>
        <w:t>Using such a challenge as its focus, this paper will address this computational ‘blind spot’, by firstly defining the current theoretical and practical context of algorithms in public relations</w:t>
      </w:r>
      <w:r w:rsidR="004653F3">
        <w:rPr>
          <w:rFonts w:ascii="Helvetica" w:eastAsia="Helvetica" w:hAnsi="Helvetica" w:cs="Helvetica"/>
        </w:rPr>
        <w:t xml:space="preserve"> before</w:t>
      </w:r>
      <w:r w:rsidRPr="004D6779">
        <w:rPr>
          <w:rFonts w:ascii="Helvetica" w:hAnsi="Helvetica"/>
        </w:rPr>
        <w:t xml:space="preserve"> </w:t>
      </w:r>
      <w:r w:rsidR="004653F3">
        <w:rPr>
          <w:rFonts w:ascii="Helvetica" w:hAnsi="Helvetica"/>
        </w:rPr>
        <w:t>proposing</w:t>
      </w:r>
      <w:r>
        <w:rPr>
          <w:rFonts w:ascii="Helvetica" w:hAnsi="Helvetica"/>
        </w:rPr>
        <w:t xml:space="preserve"> </w:t>
      </w:r>
      <w:r w:rsidRPr="004D6779">
        <w:rPr>
          <w:rFonts w:ascii="Helvetica" w:hAnsi="Helvetica"/>
        </w:rPr>
        <w:t>a methodo</w:t>
      </w:r>
      <w:r>
        <w:rPr>
          <w:rFonts w:ascii="Helvetica" w:hAnsi="Helvetica"/>
        </w:rPr>
        <w:t>lo</w:t>
      </w:r>
      <w:r w:rsidRPr="004D6779">
        <w:rPr>
          <w:rFonts w:ascii="Helvetica" w:hAnsi="Helvetica"/>
        </w:rPr>
        <w:t xml:space="preserve">gical toolkit </w:t>
      </w:r>
      <w:r w:rsidR="004653F3">
        <w:rPr>
          <w:rFonts w:ascii="Helvetica" w:hAnsi="Helvetica"/>
        </w:rPr>
        <w:t xml:space="preserve">to </w:t>
      </w:r>
      <w:r>
        <w:rPr>
          <w:rFonts w:ascii="Helvetica" w:hAnsi="Helvetica"/>
        </w:rPr>
        <w:t>enabl</w:t>
      </w:r>
      <w:r w:rsidR="004653F3">
        <w:rPr>
          <w:rFonts w:ascii="Helvetica" w:hAnsi="Helvetica"/>
        </w:rPr>
        <w:t>e</w:t>
      </w:r>
      <w:r>
        <w:rPr>
          <w:rFonts w:ascii="Helvetica" w:hAnsi="Helvetica"/>
        </w:rPr>
        <w:t xml:space="preserve"> public relations scholars to investigate algorithm’s effects on, and outcomes within, public relations settings. </w:t>
      </w:r>
      <w:r w:rsidR="00215CA0">
        <w:rPr>
          <w:rFonts w:ascii="Helvetica" w:hAnsi="Helvetica"/>
        </w:rPr>
        <w:t xml:space="preserve">Examples will be identified to illustrate working applications of such </w:t>
      </w:r>
      <w:r w:rsidR="00215CA0" w:rsidRPr="00772332">
        <w:rPr>
          <w:rFonts w:ascii="Helvetica" w:hAnsi="Helvetica"/>
        </w:rPr>
        <w:t xml:space="preserve">methodologies and </w:t>
      </w:r>
      <w:r w:rsidRPr="00772332">
        <w:rPr>
          <w:rFonts w:ascii="Helvetica" w:hAnsi="Helvetica"/>
        </w:rPr>
        <w:t xml:space="preserve">some of the practical </w:t>
      </w:r>
      <w:r w:rsidR="00271FA9" w:rsidRPr="00772332">
        <w:rPr>
          <w:rFonts w:ascii="Helvetica" w:hAnsi="Helvetica"/>
        </w:rPr>
        <w:t xml:space="preserve">limitations </w:t>
      </w:r>
      <w:r w:rsidRPr="00772332">
        <w:rPr>
          <w:rFonts w:ascii="Helvetica" w:hAnsi="Helvetica"/>
        </w:rPr>
        <w:t xml:space="preserve">of researching algorithms </w:t>
      </w:r>
      <w:r w:rsidR="00772332" w:rsidRPr="00772332">
        <w:rPr>
          <w:rFonts w:ascii="Helvetica" w:hAnsi="Helvetica"/>
        </w:rPr>
        <w:t xml:space="preserve">with </w:t>
      </w:r>
      <w:r w:rsidRPr="00772332">
        <w:rPr>
          <w:rFonts w:ascii="Helvetica" w:hAnsi="Helvetica"/>
        </w:rPr>
        <w:t>which scholars will have to contend</w:t>
      </w:r>
      <w:r w:rsidR="00772332" w:rsidRPr="00772332">
        <w:rPr>
          <w:rFonts w:ascii="Helvetica" w:hAnsi="Helvetica"/>
        </w:rPr>
        <w:t>, such as the legal and ethical implications of algorithm research,</w:t>
      </w:r>
      <w:r w:rsidR="00215CA0" w:rsidRPr="00772332">
        <w:rPr>
          <w:rFonts w:ascii="Helvetica" w:hAnsi="Helvetica"/>
        </w:rPr>
        <w:t xml:space="preserve"> will be also discussed. </w:t>
      </w:r>
    </w:p>
    <w:p w14:paraId="6367C593" w14:textId="77777777" w:rsidR="00F33EAE" w:rsidRDefault="00F33EAE" w:rsidP="00F33EAE">
      <w:pPr>
        <w:rPr>
          <w:rFonts w:ascii="Helvetica" w:hAnsi="Helvetica"/>
          <w:b/>
        </w:rPr>
      </w:pPr>
    </w:p>
    <w:p w14:paraId="1F13941C" w14:textId="77777777" w:rsidR="00F33EAE" w:rsidRDefault="00F33EAE" w:rsidP="00F33EAE">
      <w:pPr>
        <w:rPr>
          <w:rFonts w:ascii="Helvetica" w:hAnsi="Helvetica"/>
          <w:b/>
        </w:rPr>
      </w:pPr>
    </w:p>
    <w:p w14:paraId="4D25CBBD" w14:textId="77777777" w:rsidR="00F33EAE" w:rsidRDefault="00F33EAE" w:rsidP="00F33EAE">
      <w:pPr>
        <w:rPr>
          <w:rFonts w:ascii="Helvetica" w:hAnsi="Helvetica"/>
          <w:b/>
        </w:rPr>
      </w:pPr>
      <w:r>
        <w:rPr>
          <w:rFonts w:ascii="Helvetica" w:hAnsi="Helvetica"/>
          <w:b/>
        </w:rPr>
        <w:t>Algorithms and Public Relations:</w:t>
      </w:r>
      <w:r w:rsidR="00271FA9">
        <w:rPr>
          <w:rFonts w:ascii="Helvetica" w:hAnsi="Helvetica"/>
          <w:b/>
        </w:rPr>
        <w:t xml:space="preserve"> The Conceptual </w:t>
      </w:r>
      <w:r>
        <w:rPr>
          <w:rFonts w:ascii="Helvetica" w:hAnsi="Helvetica"/>
          <w:b/>
        </w:rPr>
        <w:t xml:space="preserve">Context </w:t>
      </w:r>
    </w:p>
    <w:p w14:paraId="3E05FC22" w14:textId="77777777" w:rsidR="00F33EAE" w:rsidRDefault="00F33EAE" w:rsidP="00F33EAE">
      <w:pPr>
        <w:rPr>
          <w:rFonts w:ascii="Helvetica" w:hAnsi="Helvetica"/>
          <w:b/>
        </w:rPr>
      </w:pPr>
    </w:p>
    <w:p w14:paraId="06A68277" w14:textId="77777777" w:rsidR="00F33EAE" w:rsidRDefault="00F33EAE" w:rsidP="00F33EAE">
      <w:pPr>
        <w:rPr>
          <w:rFonts w:ascii="Helvetica" w:hAnsi="Helvetica"/>
          <w:b/>
        </w:rPr>
      </w:pPr>
    </w:p>
    <w:p w14:paraId="3CE7C81A" w14:textId="5BE28A6C" w:rsidR="00F33EAE" w:rsidRPr="0074201E" w:rsidRDefault="00F33EAE" w:rsidP="00F33EAE">
      <w:pPr>
        <w:widowControl w:val="0"/>
        <w:autoSpaceDE w:val="0"/>
        <w:autoSpaceDN w:val="0"/>
        <w:adjustRightInd w:val="0"/>
        <w:spacing w:after="240" w:line="480" w:lineRule="auto"/>
        <w:rPr>
          <w:rFonts w:ascii="Helvetica" w:hAnsi="Helvetica" w:cs="Times"/>
        </w:rPr>
      </w:pPr>
      <w:r w:rsidRPr="0074201E">
        <w:rPr>
          <w:rFonts w:ascii="Helvetica" w:eastAsia="Helvetica,Times" w:hAnsi="Helvetica" w:cs="Helvetica,Times"/>
        </w:rPr>
        <w:t xml:space="preserve">The past decade has seen a dramatic multiplication of computing power, exponential growth in the adoption of technological hardware, such as personal computers, smartphones, tablets and “wearable tech” for everyday communication, and the almost inconceivably rapid transformation of digital media </w:t>
      </w:r>
      <w:r w:rsidR="00FB5134">
        <w:rPr>
          <w:rFonts w:ascii="Helvetica" w:eastAsia="Helvetica,Times" w:hAnsi="Helvetica" w:cs="Helvetica,Times"/>
        </w:rPr>
        <w:t>corporations</w:t>
      </w:r>
      <w:r w:rsidRPr="0074201E">
        <w:rPr>
          <w:rFonts w:ascii="Helvetica" w:eastAsia="Helvetica,Times" w:hAnsi="Helvetica" w:cs="Helvetica,Times"/>
        </w:rPr>
        <w:t xml:space="preserve">, such as Facebook, and Twitter, into economically dominant global institutions. </w:t>
      </w:r>
    </w:p>
    <w:p w14:paraId="22F4621E" w14:textId="3D4FA708" w:rsidR="00F33EAE" w:rsidRPr="0074201E" w:rsidRDefault="00F33EAE" w:rsidP="00F33EAE">
      <w:pPr>
        <w:widowControl w:val="0"/>
        <w:autoSpaceDE w:val="0"/>
        <w:autoSpaceDN w:val="0"/>
        <w:adjustRightInd w:val="0"/>
        <w:spacing w:after="240" w:line="480" w:lineRule="auto"/>
        <w:rPr>
          <w:rFonts w:ascii="Helvetica" w:hAnsi="Helvetica" w:cs="Times"/>
        </w:rPr>
      </w:pPr>
      <w:r w:rsidRPr="0074201E">
        <w:rPr>
          <w:rFonts w:ascii="Helvetica" w:eastAsia="Helvetica,Times" w:hAnsi="Helvetica" w:cs="Helvetica,Times"/>
        </w:rPr>
        <w:t xml:space="preserve">The implications of such a seismic shift have led to calls for a fundamental reassessment of the ways in which we conceptualize contemporary society. Defined as either the “Network Society” </w:t>
      </w:r>
      <w:r w:rsidR="00592D75">
        <w:rPr>
          <w:rFonts w:ascii="Helvetica" w:eastAsia="Helvetica,Times" w:hAnsi="Helvetica" w:cs="Helvetica,Times"/>
        </w:rPr>
        <w:fldChar w:fldCharType="begin"/>
      </w:r>
      <w:r w:rsidR="00A3021C">
        <w:rPr>
          <w:rFonts w:ascii="Helvetica" w:eastAsia="Helvetica,Times" w:hAnsi="Helvetica" w:cs="Helvetica,Times"/>
        </w:rPr>
        <w:instrText xml:space="preserve"> ADDIN EN.CITE &lt;EndNote&gt;&lt;Cite&gt;&lt;Author&gt;Castells&lt;/Author&gt;&lt;Year&gt;2010&lt;/Year&gt;&lt;RecNum&gt;27&lt;/RecNum&gt;&lt;DisplayText&gt;(Castells, 2010)&lt;/DisplayText&gt;&lt;record&gt;&lt;rec-number&gt;27&lt;/rec-number&gt;&lt;foreign-keys&gt;&lt;key app="EN" db-id="zfaazses9f0psbev2dk5pt9fdesfzf59sf2x"&gt;27&lt;/key&gt;&lt;/foreign-keys&gt;&lt;ref-type name="Book"&gt;6&lt;/ref-type&gt;&lt;contributors&gt;&lt;authors&gt;&lt;author&gt;Manuel Castells&lt;/author&gt;&lt;/authors&gt;&lt;/contributors&gt;&lt;titles&gt;&lt;title&gt;The Information Age: Economy, Society and Culture Volume 1: The Rise of the Network Society&lt;/title&gt;&lt;/titles&gt;&lt;edition&gt;2nd&lt;/edition&gt;&lt;dates&gt;&lt;year&gt;2010&lt;/year&gt;&lt;/dates&gt;&lt;pub-location&gt;Oxford&lt;/pub-location&gt;&lt;publisher&gt;Wiley Blackwell&lt;/publisher&gt;&lt;urls&gt;&lt;/urls&gt;&lt;/record&gt;&lt;/Cite&gt;&lt;/EndNote&gt;</w:instrText>
      </w:r>
      <w:r w:rsidR="00592D75">
        <w:rPr>
          <w:rFonts w:ascii="Helvetica" w:eastAsia="Helvetica,Times" w:hAnsi="Helvetica" w:cs="Helvetica,Times"/>
        </w:rPr>
        <w:fldChar w:fldCharType="separate"/>
      </w:r>
      <w:r w:rsidR="00A3021C">
        <w:rPr>
          <w:rFonts w:ascii="Helvetica" w:eastAsia="Helvetica,Times" w:hAnsi="Helvetica" w:cs="Helvetica,Times"/>
          <w:noProof/>
        </w:rPr>
        <w:t>(</w:t>
      </w:r>
      <w:hyperlink w:anchor="_ENREF_5" w:tooltip="Castells, 2010 #27" w:history="1">
        <w:r w:rsidR="00A3021C">
          <w:rPr>
            <w:rFonts w:ascii="Helvetica" w:eastAsia="Helvetica,Times" w:hAnsi="Helvetica" w:cs="Helvetica,Times"/>
            <w:noProof/>
          </w:rPr>
          <w:t>Castells, 2010</w:t>
        </w:r>
      </w:hyperlink>
      <w:r w:rsidR="00A3021C">
        <w:rPr>
          <w:rFonts w:ascii="Helvetica" w:eastAsia="Helvetica,Times" w:hAnsi="Helvetica" w:cs="Helvetica,Times"/>
          <w:noProof/>
        </w:rPr>
        <w:t>)</w:t>
      </w:r>
      <w:r w:rsidR="00592D75">
        <w:rPr>
          <w:rFonts w:ascii="Helvetica" w:eastAsia="Helvetica,Times" w:hAnsi="Helvetica" w:cs="Helvetica,Times"/>
        </w:rPr>
        <w:fldChar w:fldCharType="end"/>
      </w:r>
      <w:r w:rsidR="00592D75">
        <w:rPr>
          <w:rFonts w:ascii="Helvetica" w:eastAsia="Helvetica,Times" w:hAnsi="Helvetica" w:cs="Helvetica,Times"/>
        </w:rPr>
        <w:t xml:space="preserve"> </w:t>
      </w:r>
      <w:r w:rsidRPr="0074201E">
        <w:rPr>
          <w:rFonts w:ascii="Helvetica" w:eastAsia="Helvetica,Times" w:hAnsi="Helvetica" w:cs="Helvetica,Times"/>
        </w:rPr>
        <w:t xml:space="preserve">or the “Networked Information Economy” </w:t>
      </w:r>
      <w:r w:rsidRPr="0074201E">
        <w:rPr>
          <w:rFonts w:ascii="Helvetica" w:eastAsia="Helvetica,Times" w:hAnsi="Helvetica" w:cs="Helvetica,Times"/>
          <w:noProof/>
        </w:rPr>
        <w:t>(Benkler)</w:t>
      </w:r>
      <w:r w:rsidRPr="0074201E">
        <w:rPr>
          <w:rFonts w:ascii="Helvetica" w:eastAsia="Helvetica,Times" w:hAnsi="Helvetica" w:cs="Helvetica,Times"/>
        </w:rPr>
        <w:t xml:space="preserve">, the globalized, post-industrial environment is conceived as being founded on decentralized and “socialized” networks of information production and consumption. </w:t>
      </w:r>
    </w:p>
    <w:p w14:paraId="1464D61E" w14:textId="460DA23D" w:rsidR="00F33EAE" w:rsidRPr="0074201E" w:rsidRDefault="00F33EAE" w:rsidP="00F33EAE">
      <w:pPr>
        <w:widowControl w:val="0"/>
        <w:autoSpaceDE w:val="0"/>
        <w:autoSpaceDN w:val="0"/>
        <w:adjustRightInd w:val="0"/>
        <w:spacing w:after="240" w:line="480" w:lineRule="auto"/>
        <w:rPr>
          <w:rFonts w:ascii="Helvetica" w:hAnsi="Helvetica" w:cs="Times"/>
        </w:rPr>
      </w:pPr>
      <w:r w:rsidRPr="0074201E">
        <w:rPr>
          <w:rFonts w:ascii="Helvetica" w:eastAsia="Helvetica,Times" w:hAnsi="Helvetica" w:cs="Helvetica,Times"/>
        </w:rPr>
        <w:t xml:space="preserve">The public relations industry, while starting to adapt to these socio-cultural, technological and communicative shifts, has, on the whole, remained broadly concerned with the practical impacts of this changed communication landscape. Public relations scholars too, have engaged with such changes at an arguably surface level, focusing on the ways such communication technologies and practices have influenced day-to-day behavior. Few scholars, however, have explored the deeper theoretical challenges for public relations caused by the growth in digital technologies, and in particular the increasing importance of algorithms in shaping communication. </w:t>
      </w:r>
    </w:p>
    <w:p w14:paraId="7B76FFBB" w14:textId="1415DE12" w:rsidR="00F33EAE" w:rsidRDefault="00F33EAE" w:rsidP="00F33EAE">
      <w:pPr>
        <w:widowControl w:val="0"/>
        <w:autoSpaceDE w:val="0"/>
        <w:autoSpaceDN w:val="0"/>
        <w:adjustRightInd w:val="0"/>
        <w:spacing w:after="240" w:line="480" w:lineRule="auto"/>
        <w:rPr>
          <w:rFonts w:ascii="Helvetica" w:hAnsi="Helvetica" w:cs="Times"/>
        </w:rPr>
      </w:pPr>
      <w:r w:rsidRPr="007C676C">
        <w:rPr>
          <w:rFonts w:ascii="Helvetica" w:hAnsi="Helvetica" w:cs="Times"/>
        </w:rPr>
        <w:t>One reason for this has arguably been, firstly, the paucity of adequate knowledge about the impact of algorithms and computing on public relations and</w:t>
      </w:r>
      <w:r>
        <w:rPr>
          <w:rFonts w:ascii="Helvetica" w:hAnsi="Helvetica" w:cs="Times"/>
        </w:rPr>
        <w:t>,</w:t>
      </w:r>
      <w:r w:rsidRPr="007C676C">
        <w:rPr>
          <w:rFonts w:ascii="Helvetica" w:hAnsi="Helvetica" w:cs="Times"/>
        </w:rPr>
        <w:t xml:space="preserve"> secondly</w:t>
      </w:r>
      <w:r>
        <w:rPr>
          <w:rFonts w:ascii="Helvetica" w:hAnsi="Helvetica" w:cs="Times"/>
        </w:rPr>
        <w:t>,</w:t>
      </w:r>
      <w:r w:rsidRPr="007C676C">
        <w:rPr>
          <w:rFonts w:ascii="Helvetica" w:hAnsi="Helvetica" w:cs="Times"/>
        </w:rPr>
        <w:t xml:space="preserve"> the lack of methodological solutions for their investigation. </w:t>
      </w:r>
      <w:r>
        <w:rPr>
          <w:rFonts w:ascii="Helvetica" w:hAnsi="Helvetica" w:cs="Times"/>
        </w:rPr>
        <w:t>This section of the paper will address the first challenge: contextualizing the increasingly central role played by algorithms in shaping public relations practice.</w:t>
      </w:r>
    </w:p>
    <w:p w14:paraId="1F3DAA0A" w14:textId="3FBC00B9" w:rsidR="00F33EAE" w:rsidRPr="00AA4CEF" w:rsidRDefault="00F33EAE" w:rsidP="00F33EAE">
      <w:pPr>
        <w:widowControl w:val="0"/>
        <w:autoSpaceDE w:val="0"/>
        <w:autoSpaceDN w:val="0"/>
        <w:adjustRightInd w:val="0"/>
        <w:spacing w:after="240" w:line="480" w:lineRule="auto"/>
        <w:rPr>
          <w:rFonts w:ascii="Helvetica" w:hAnsi="Helvetica" w:cs="Palatino"/>
        </w:rPr>
      </w:pPr>
      <w:r w:rsidRPr="0037398B">
        <w:rPr>
          <w:rFonts w:ascii="Helvetica" w:hAnsi="Helvetica" w:cs="Times"/>
        </w:rPr>
        <w:t>In a f</w:t>
      </w:r>
      <w:r w:rsidR="00592D75">
        <w:rPr>
          <w:rFonts w:ascii="Helvetica" w:hAnsi="Helvetica" w:cs="Times"/>
        </w:rPr>
        <w:t>ield-defining article, Manovich</w:t>
      </w:r>
      <w:r w:rsidRPr="0037398B">
        <w:rPr>
          <w:rFonts w:ascii="Helvetica" w:hAnsi="Helvetica" w:cs="Times"/>
        </w:rPr>
        <w:t xml:space="preserve"> argues for a recognition that with the advent of computationally driven communication, the dominant symbolic form of story-telling and “cultural expression” transitions from that of the narrative, typified by the novel and cinema, to that of the database. Databases,</w:t>
      </w:r>
      <w:r>
        <w:rPr>
          <w:rFonts w:ascii="Helvetica" w:hAnsi="Helvetica" w:cs="Times"/>
        </w:rPr>
        <w:t xml:space="preserve"> according to</w:t>
      </w:r>
      <w:r w:rsidR="00185E99">
        <w:rPr>
          <w:rFonts w:ascii="Helvetica" w:hAnsi="Helvetica" w:cs="Times"/>
        </w:rPr>
        <w:t xml:space="preserve"> </w:t>
      </w:r>
      <w:r w:rsidR="00E865A8">
        <w:rPr>
          <w:rFonts w:ascii="Helvetica" w:hAnsi="Helvetica" w:cs="Times"/>
        </w:rPr>
        <w:fldChar w:fldCharType="begin"/>
      </w:r>
      <w:r w:rsidR="00A3021C">
        <w:rPr>
          <w:rFonts w:ascii="Helvetica" w:hAnsi="Helvetica" w:cs="Times"/>
        </w:rPr>
        <w:instrText xml:space="preserve"> ADDIN EN.CITE &lt;EndNote&gt;&lt;Cite AuthorYear="1"&gt;&lt;Author&gt;Manovich&lt;/Author&gt;&lt;Year&gt;1999&lt;/Year&gt;&lt;RecNum&gt;5&lt;/RecNum&gt;&lt;DisplayText&gt;Manovich (1999)&lt;/DisplayText&gt;&lt;record&gt;&lt;rec-number&gt;5&lt;/rec-number&gt;&lt;foreign-keys&gt;&lt;key app="EN" db-id="zfaazses9f0psbev2dk5pt9fdesfzf59sf2x"&gt;5&lt;/key&gt;&lt;/foreign-keys&gt;&lt;ref-type name="Journal Article"&gt;17&lt;/ref-type&gt;&lt;contributors&gt;&lt;authors&gt;&lt;author&gt;Manovich, Lev&lt;/author&gt;&lt;/authors&gt;&lt;/contributors&gt;&lt;titles&gt;&lt;title&gt;Database as Symbolic Form&lt;/title&gt;&lt;secondary-title&gt; Convergence: The International Journal of Research Into New Media Technologies&lt;/secondary-title&gt;&lt;/titles&gt;&lt;pages&gt;80-99&lt;/pages&gt;&lt;volume&gt;5&lt;/volume&gt;&lt;number&gt;2&lt;/number&gt;&lt;dates&gt;&lt;year&gt;1999&lt;/year&gt;&lt;/dates&gt;&lt;urls&gt;&lt;/urls&gt;&lt;/record&gt;&lt;/Cite&gt;&lt;/EndNote&gt;</w:instrText>
      </w:r>
      <w:r w:rsidR="00E865A8">
        <w:rPr>
          <w:rFonts w:ascii="Helvetica" w:hAnsi="Helvetica" w:cs="Times"/>
        </w:rPr>
        <w:fldChar w:fldCharType="separate"/>
      </w:r>
      <w:hyperlink w:anchor="_ENREF_25" w:tooltip="Manovich, 1999 #5" w:history="1">
        <w:r w:rsidR="00A3021C">
          <w:rPr>
            <w:rFonts w:ascii="Helvetica" w:hAnsi="Helvetica" w:cs="Times"/>
            <w:noProof/>
          </w:rPr>
          <w:t>Manovich (1999</w:t>
        </w:r>
      </w:hyperlink>
      <w:r w:rsidR="00A3021C">
        <w:rPr>
          <w:rFonts w:ascii="Helvetica" w:hAnsi="Helvetica" w:cs="Times"/>
          <w:noProof/>
        </w:rPr>
        <w:t>)</w:t>
      </w:r>
      <w:r w:rsidR="00E865A8">
        <w:rPr>
          <w:rFonts w:ascii="Helvetica" w:hAnsi="Helvetica" w:cs="Times"/>
        </w:rPr>
        <w:fldChar w:fldCharType="end"/>
      </w:r>
      <w:r w:rsidRPr="0037398B">
        <w:rPr>
          <w:rFonts w:ascii="Helvetica" w:hAnsi="Helvetica" w:cs="Times"/>
        </w:rPr>
        <w:t>, contain pieces of data as material objects which “</w:t>
      </w:r>
      <w:r w:rsidRPr="0037398B">
        <w:rPr>
          <w:rFonts w:ascii="Helvetica" w:hAnsi="Helvetica" w:cs="Palatino"/>
        </w:rPr>
        <w:t>appear as collections of items on which the user can perform various operations: view, navigate, search. The user experience of such computerized collections is therefore quite distinct from reading a narrative or watching a film”</w:t>
      </w:r>
      <w:r w:rsidR="00592D75">
        <w:rPr>
          <w:rFonts w:ascii="Helvetica" w:hAnsi="Helvetica" w:cs="Palatino"/>
        </w:rPr>
        <w:t xml:space="preserve"> </w:t>
      </w:r>
      <w:r w:rsidR="00592D75">
        <w:rPr>
          <w:rFonts w:ascii="Helvetica" w:hAnsi="Helvetica" w:cs="Palatino"/>
        </w:rPr>
        <w:fldChar w:fldCharType="begin"/>
      </w:r>
      <w:r w:rsidR="00A3021C">
        <w:rPr>
          <w:rFonts w:ascii="Helvetica" w:hAnsi="Helvetica" w:cs="Palatino"/>
        </w:rPr>
        <w:instrText xml:space="preserve"> ADDIN EN.CITE &lt;EndNote&gt;&lt;Cite&gt;&lt;Author&gt;Manovich&lt;/Author&gt;&lt;Year&gt;1999&lt;/Year&gt;&lt;RecNum&gt;5&lt;/RecNum&gt;&lt;Suffix&gt; 81&lt;/Suffix&gt;&lt;DisplayText&gt;(Manovich, 1999: 81)&lt;/DisplayText&gt;&lt;record&gt;&lt;rec-number&gt;5&lt;/rec-number&gt;&lt;foreign-keys&gt;&lt;key app="EN" db-id="zfaazses9f0psbev2dk5pt9fdesfzf59sf2x"&gt;5&lt;/key&gt;&lt;/foreign-keys&gt;&lt;ref-type name="Journal Article"&gt;17&lt;/ref-type&gt;&lt;contributors&gt;&lt;authors&gt;&lt;author&gt;Manovich, Lev&lt;/author&gt;&lt;/authors&gt;&lt;/contributors&gt;&lt;titles&gt;&lt;title&gt;Database as Symbolic Form&lt;/title&gt;&lt;secondary-title&gt; Convergence: The International Journal of Research Into New Media Technologies&lt;/secondary-title&gt;&lt;/titles&gt;&lt;pages&gt;80-99&lt;/pages&gt;&lt;volume&gt;5&lt;/volume&gt;&lt;number&gt;2&lt;/number&gt;&lt;dates&gt;&lt;year&gt;1999&lt;/year&gt;&lt;/dates&gt;&lt;urls&gt;&lt;/urls&gt;&lt;/record&gt;&lt;/Cite&gt;&lt;/EndNote&gt;</w:instrText>
      </w:r>
      <w:r w:rsidR="00592D75">
        <w:rPr>
          <w:rFonts w:ascii="Helvetica" w:hAnsi="Helvetica" w:cs="Palatino"/>
        </w:rPr>
        <w:fldChar w:fldCharType="separate"/>
      </w:r>
      <w:r w:rsidR="00A3021C">
        <w:rPr>
          <w:rFonts w:ascii="Helvetica" w:hAnsi="Helvetica" w:cs="Palatino"/>
          <w:noProof/>
        </w:rPr>
        <w:t>(</w:t>
      </w:r>
      <w:hyperlink w:anchor="_ENREF_25" w:tooltip="Manovich, 1999 #5" w:history="1">
        <w:r w:rsidR="00A3021C">
          <w:rPr>
            <w:rFonts w:ascii="Helvetica" w:hAnsi="Helvetica" w:cs="Palatino"/>
            <w:noProof/>
          </w:rPr>
          <w:t>Manovich, 1999: 81</w:t>
        </w:r>
      </w:hyperlink>
      <w:r w:rsidR="00A3021C">
        <w:rPr>
          <w:rFonts w:ascii="Helvetica" w:hAnsi="Helvetica" w:cs="Palatino"/>
          <w:noProof/>
        </w:rPr>
        <w:t>)</w:t>
      </w:r>
      <w:r w:rsidR="00592D75">
        <w:rPr>
          <w:rFonts w:ascii="Helvetica" w:hAnsi="Helvetica" w:cs="Palatino"/>
        </w:rPr>
        <w:fldChar w:fldCharType="end"/>
      </w:r>
      <w:r>
        <w:rPr>
          <w:rFonts w:ascii="Helvetica" w:hAnsi="Helvetica" w:cs="Palatino"/>
        </w:rPr>
        <w:t>.</w:t>
      </w:r>
      <w:r w:rsidRPr="0037398B">
        <w:rPr>
          <w:rFonts w:ascii="Helvetica" w:hAnsi="Helvetica" w:cs="Palatino"/>
        </w:rPr>
        <w:t xml:space="preserve"> </w:t>
      </w:r>
    </w:p>
    <w:p w14:paraId="6E8A06E9" w14:textId="3E934753" w:rsidR="00F33EAE" w:rsidRPr="00D96593" w:rsidRDefault="00F33EAE" w:rsidP="00F33EAE">
      <w:pPr>
        <w:widowControl w:val="0"/>
        <w:autoSpaceDE w:val="0"/>
        <w:autoSpaceDN w:val="0"/>
        <w:adjustRightInd w:val="0"/>
        <w:spacing w:after="240" w:line="480" w:lineRule="auto"/>
        <w:rPr>
          <w:rFonts w:ascii="Helvetica" w:eastAsia="Times New Roman" w:hAnsi="Helvetica" w:cs="Times New Roman"/>
        </w:rPr>
      </w:pPr>
      <w:r w:rsidRPr="00AA4CEF">
        <w:rPr>
          <w:rFonts w:ascii="Helvetica" w:hAnsi="Helvetica" w:cs="Palatino"/>
        </w:rPr>
        <w:t xml:space="preserve">This notion of the database as the contemporary symbolic form of media, has been updated more recently owing to the growth of social media and mobile internet. As the adoption of these </w:t>
      </w:r>
      <w:r>
        <w:rPr>
          <w:rFonts w:ascii="Helvetica" w:hAnsi="Helvetica" w:cs="Palatino"/>
        </w:rPr>
        <w:t>“</w:t>
      </w:r>
      <w:r w:rsidRPr="00AA4CEF">
        <w:rPr>
          <w:rFonts w:ascii="Helvetica" w:hAnsi="Helvetica" w:cs="Palatino"/>
        </w:rPr>
        <w:t>always on</w:t>
      </w:r>
      <w:r>
        <w:rPr>
          <w:rFonts w:ascii="Helvetica" w:hAnsi="Helvetica" w:cs="Palatino"/>
        </w:rPr>
        <w:t>”</w:t>
      </w:r>
      <w:r w:rsidRPr="00AA4CEF">
        <w:rPr>
          <w:rFonts w:ascii="Helvetica" w:hAnsi="Helvetica" w:cs="Palatino"/>
        </w:rPr>
        <w:t xml:space="preserve"> media formats, platforms and channels increasingly becomes the dominant form of media communication </w:t>
      </w:r>
      <w:r w:rsidR="00E865A8">
        <w:rPr>
          <w:rFonts w:ascii="Helvetica" w:hAnsi="Helvetica" w:cs="Palatino"/>
        </w:rPr>
        <w:fldChar w:fldCharType="begin"/>
      </w:r>
      <w:r w:rsidR="00A3021C">
        <w:rPr>
          <w:rFonts w:ascii="Helvetica" w:hAnsi="Helvetica" w:cs="Palatino"/>
        </w:rPr>
        <w:instrText xml:space="preserve"> ADDIN EN.CITE &lt;EndNote&gt;&lt;Cite AuthorYear="1"&gt;&lt;Author&gt;Manovich&lt;/Author&gt;&lt;Year&gt;2012&lt;/Year&gt;&lt;RecNum&gt;6&lt;/RecNum&gt;&lt;DisplayText&gt;Manovich (2012)&lt;/DisplayText&gt;&lt;record&gt;&lt;rec-number&gt;6&lt;/rec-number&gt;&lt;foreign-keys&gt;&lt;key app="EN" db-id="zfaazses9f0psbev2dk5pt9fdesfzf59sf2x"&gt;6&lt;/key&gt;&lt;/foreign-keys&gt;&lt;ref-type name="Web Page"&gt;12&lt;/ref-type&gt;&lt;contributors&gt;&lt;authors&gt;&lt;author&gt;Lev Manovich&lt;/author&gt;&lt;/authors&gt;&lt;/contributors&gt;&lt;titles&gt;&lt;title&gt;Data Stream, Database, Timeline: The Forms of Social Media &lt;/title&gt;&lt;/titles&gt;&lt;volume&gt;2014&lt;/volume&gt;&lt;number&gt;24th March&lt;/number&gt;&lt;dates&gt;&lt;year&gt;2012&lt;/year&gt;&lt;pub-dates&gt;&lt;date&gt;27th October&lt;/date&gt;&lt;/pub-dates&gt;&lt;/dates&gt;&lt;urls&gt;&lt;related-urls&gt;&lt;url&gt;http://lab.softwarestudies.com/2012/10/data-stream-database-timeline-new.html&lt;/url&gt;&lt;/related-urls&gt;&lt;/urls&gt;&lt;custom1&gt;2014&lt;/custom1&gt;&lt;custom2&gt;24th March&lt;/custom2&gt;&lt;/record&gt;&lt;/Cite&gt;&lt;/EndNote&gt;</w:instrText>
      </w:r>
      <w:r w:rsidR="00E865A8">
        <w:rPr>
          <w:rFonts w:ascii="Helvetica" w:hAnsi="Helvetica" w:cs="Palatino"/>
        </w:rPr>
        <w:fldChar w:fldCharType="separate"/>
      </w:r>
      <w:hyperlink w:anchor="_ENREF_26" w:tooltip="Manovich, 2012 #6" w:history="1">
        <w:r w:rsidR="00A3021C">
          <w:rPr>
            <w:rFonts w:ascii="Helvetica" w:hAnsi="Helvetica" w:cs="Palatino"/>
            <w:noProof/>
          </w:rPr>
          <w:t>Manovich (2012</w:t>
        </w:r>
      </w:hyperlink>
      <w:r w:rsidR="00A3021C">
        <w:rPr>
          <w:rFonts w:ascii="Helvetica" w:hAnsi="Helvetica" w:cs="Palatino"/>
          <w:noProof/>
        </w:rPr>
        <w:t>)</w:t>
      </w:r>
      <w:r w:rsidR="00E865A8">
        <w:rPr>
          <w:rFonts w:ascii="Helvetica" w:hAnsi="Helvetica" w:cs="Palatino"/>
        </w:rPr>
        <w:fldChar w:fldCharType="end"/>
      </w:r>
      <w:r>
        <w:rPr>
          <w:rFonts w:ascii="Helvetica" w:hAnsi="Helvetica" w:cs="Palatino"/>
        </w:rPr>
        <w:t xml:space="preserve"> </w:t>
      </w:r>
      <w:r w:rsidRPr="00AA4CEF">
        <w:rPr>
          <w:rFonts w:ascii="Helvetica" w:hAnsi="Helvetica" w:cs="Palatino"/>
        </w:rPr>
        <w:t>argues we need to recognize a newer form of symbolic media, the “data stream</w:t>
      </w:r>
      <w:r>
        <w:rPr>
          <w:rFonts w:ascii="Helvetica" w:hAnsi="Helvetica" w:cs="Palatino"/>
        </w:rPr>
        <w:t>.</w:t>
      </w:r>
      <w:r w:rsidRPr="00AA4CEF">
        <w:rPr>
          <w:rFonts w:ascii="Helvetica" w:hAnsi="Helvetica" w:cs="Palatino"/>
        </w:rPr>
        <w:t>” A direct descendent of the database, “[i]</w:t>
      </w:r>
      <w:r w:rsidRPr="00AA4CEF">
        <w:rPr>
          <w:rFonts w:ascii="Helvetica" w:eastAsia="Times New Roman" w:hAnsi="Helvetica" w:cs="Times New Roman"/>
        </w:rPr>
        <w:t>nstead of browsing or searching a collection of objects,</w:t>
      </w:r>
      <w:r>
        <w:rPr>
          <w:rFonts w:ascii="Helvetica" w:eastAsia="Times New Roman" w:hAnsi="Helvetica" w:cs="Times New Roman"/>
        </w:rPr>
        <w:t xml:space="preserve">” </w:t>
      </w:r>
      <w:r w:rsidRPr="00AA4CEF">
        <w:rPr>
          <w:rFonts w:ascii="Helvetica" w:hAnsi="Helvetica" w:cs="Palatino"/>
        </w:rPr>
        <w:t>within a data stream</w:t>
      </w:r>
      <w:r w:rsidRPr="00AA4CEF">
        <w:rPr>
          <w:rFonts w:ascii="Helvetica" w:eastAsia="Times New Roman" w:hAnsi="Helvetica" w:cs="Times New Roman"/>
        </w:rPr>
        <w:t xml:space="preserve"> </w:t>
      </w:r>
      <w:r>
        <w:rPr>
          <w:rFonts w:ascii="Helvetica" w:eastAsia="Times New Roman" w:hAnsi="Helvetica" w:cs="Times New Roman"/>
        </w:rPr>
        <w:t>“</w:t>
      </w:r>
      <w:r w:rsidRPr="00AA4CEF">
        <w:rPr>
          <w:rFonts w:ascii="Helvetica" w:eastAsia="Times New Roman" w:hAnsi="Helvetica" w:cs="Times New Roman"/>
        </w:rPr>
        <w:t>a user experiences the continuous flow of events [… ] typically presented as a single column.”</w:t>
      </w:r>
      <w:r>
        <w:rPr>
          <w:rFonts w:ascii="Helvetica" w:eastAsia="Times New Roman" w:hAnsi="Helvetica" w:cs="Times New Roman"/>
        </w:rPr>
        <w:t xml:space="preserve"> </w:t>
      </w:r>
      <w:r w:rsidR="00592D75">
        <w:rPr>
          <w:rFonts w:ascii="Helvetica" w:eastAsia="Times New Roman" w:hAnsi="Helvetica" w:cs="Times New Roman"/>
        </w:rPr>
        <w:t xml:space="preserve">Hermida </w:t>
      </w:r>
      <w:r w:rsidR="00185E99">
        <w:rPr>
          <w:rFonts w:ascii="Helvetica" w:hAnsi="Helvetica" w:cs="Times New Roman"/>
        </w:rPr>
        <w:t>also highlights</w:t>
      </w:r>
      <w:r w:rsidRPr="00D96593">
        <w:rPr>
          <w:rFonts w:ascii="Helvetica" w:hAnsi="Helvetica" w:cs="Times New Roman"/>
        </w:rPr>
        <w:t xml:space="preserve"> how such datastreams are increasingly the primary form of source materials in the news-making process. Information, he assert</w:t>
      </w:r>
      <w:r w:rsidR="00FB5134">
        <w:rPr>
          <w:rFonts w:ascii="Helvetica" w:hAnsi="Helvetica" w:cs="Times New Roman"/>
        </w:rPr>
        <w:t xml:space="preserve">s, increasingly enters </w:t>
      </w:r>
      <w:r w:rsidR="00185E99">
        <w:rPr>
          <w:rFonts w:ascii="Helvetica" w:hAnsi="Helvetica" w:cs="Times New Roman"/>
        </w:rPr>
        <w:t>the public sphere</w:t>
      </w:r>
      <w:r w:rsidRPr="00D96593">
        <w:rPr>
          <w:rFonts w:ascii="Helvetica" w:hAnsi="Helvetica" w:cs="Times New Roman"/>
        </w:rPr>
        <w:t xml:space="preserve"> in the form of “unstructured data, coming in fragments of raw, unprocessed journalism from bo</w:t>
      </w:r>
      <w:r w:rsidR="00FB5134">
        <w:rPr>
          <w:rFonts w:ascii="Helvetica" w:hAnsi="Helvetica" w:cs="Times New Roman"/>
        </w:rPr>
        <w:t>th professionals and the public</w:t>
      </w:r>
      <w:r w:rsidRPr="00D96593">
        <w:rPr>
          <w:rFonts w:ascii="Helvetica" w:hAnsi="Helvetica" w:cs="Times New Roman"/>
        </w:rPr>
        <w:t xml:space="preserve">” </w:t>
      </w:r>
      <w:r w:rsidR="00E865A8">
        <w:rPr>
          <w:rFonts w:ascii="Helvetica" w:hAnsi="Helvetica" w:cs="Times New Roman"/>
        </w:rPr>
        <w:fldChar w:fldCharType="begin"/>
      </w:r>
      <w:r w:rsidR="00A3021C">
        <w:rPr>
          <w:rFonts w:ascii="Helvetica" w:hAnsi="Helvetica" w:cs="Times New Roman"/>
        </w:rPr>
        <w:instrText xml:space="preserve"> ADDIN EN.CITE &lt;EndNote&gt;&lt;Cite&gt;&lt;Author&gt;Hermida&lt;/Author&gt;&lt;Year&gt;2012&lt;/Year&gt;&lt;RecNum&gt;26&lt;/RecNum&gt;&lt;Suffix&gt; 665&lt;/Suffix&gt;&lt;DisplayText&gt;(Hermida, 2012: 665)&lt;/DisplayText&gt;&lt;record&gt;&lt;rec-number&gt;26&lt;/rec-number&gt;&lt;foreign-keys&gt;&lt;key app="EN" db-id="zfaazses9f0psbev2dk5pt9fdesfzf59sf2x"&gt;26&lt;/key&gt;&lt;/foreign-keys&gt;&lt;ref-type name="Journal Article"&gt;17&lt;/ref-type&gt;&lt;contributors&gt;&lt;authors&gt;&lt;author&gt;Hermida, Alfred&lt;/author&gt;&lt;/authors&gt;&lt;/contributors&gt;&lt;titles&gt;&lt;title&gt;Tweets and Truth&lt;/title&gt;&lt;secondary-title&gt;Journalism Practice&lt;/secondary-title&gt;&lt;/titles&gt;&lt;periodical&gt;&lt;full-title&gt;Journalism Practice&lt;/full-title&gt;&lt;/periodical&gt;&lt;pages&gt;659-668&lt;/pages&gt;&lt;volume&gt;6&lt;/volume&gt;&lt;number&gt;5-6&lt;/number&gt;&lt;dates&gt;&lt;year&gt;2012&lt;/year&gt;&lt;/dates&gt;&lt;urls&gt;&lt;/urls&gt;&lt;/record&gt;&lt;/Cite&gt;&lt;/EndNote&gt;</w:instrText>
      </w:r>
      <w:r w:rsidR="00E865A8">
        <w:rPr>
          <w:rFonts w:ascii="Helvetica" w:hAnsi="Helvetica" w:cs="Times New Roman"/>
        </w:rPr>
        <w:fldChar w:fldCharType="separate"/>
      </w:r>
      <w:r w:rsidR="00A3021C">
        <w:rPr>
          <w:rFonts w:ascii="Helvetica" w:hAnsi="Helvetica" w:cs="Times New Roman"/>
          <w:noProof/>
        </w:rPr>
        <w:t>(</w:t>
      </w:r>
      <w:hyperlink w:anchor="_ENREF_17" w:tooltip="Hermida, 2012 #26" w:history="1">
        <w:r w:rsidR="00A3021C">
          <w:rPr>
            <w:rFonts w:ascii="Helvetica" w:hAnsi="Helvetica" w:cs="Times New Roman"/>
            <w:noProof/>
          </w:rPr>
          <w:t>Hermida, 2012: 665</w:t>
        </w:r>
      </w:hyperlink>
      <w:r w:rsidR="00A3021C">
        <w:rPr>
          <w:rFonts w:ascii="Helvetica" w:hAnsi="Helvetica" w:cs="Times New Roman"/>
          <w:noProof/>
        </w:rPr>
        <w:t>)</w:t>
      </w:r>
      <w:r w:rsidR="00E865A8">
        <w:rPr>
          <w:rFonts w:ascii="Helvetica" w:hAnsi="Helvetica" w:cs="Times New Roman"/>
        </w:rPr>
        <w:fldChar w:fldCharType="end"/>
      </w:r>
      <w:r>
        <w:rPr>
          <w:rFonts w:ascii="Helvetica" w:eastAsia="Times New Roman" w:hAnsi="Helvetica" w:cs="Times New Roman"/>
        </w:rPr>
        <w:t xml:space="preserve"> </w:t>
      </w:r>
    </w:p>
    <w:p w14:paraId="40380D9C" w14:textId="7CF7A7DF" w:rsidR="00F33EAE" w:rsidRDefault="00F33EAE" w:rsidP="00F33EAE">
      <w:pPr>
        <w:widowControl w:val="0"/>
        <w:autoSpaceDE w:val="0"/>
        <w:autoSpaceDN w:val="0"/>
        <w:adjustRightInd w:val="0"/>
        <w:spacing w:after="240" w:line="480" w:lineRule="auto"/>
        <w:rPr>
          <w:rFonts w:ascii="Helvetica" w:hAnsi="Helvetica" w:cs="Palatino"/>
        </w:rPr>
      </w:pPr>
      <w:r w:rsidRPr="0037398B">
        <w:rPr>
          <w:rFonts w:ascii="Helvetica" w:eastAsia="Times New Roman" w:hAnsi="Helvetica" w:cs="Times New Roman"/>
        </w:rPr>
        <w:t xml:space="preserve">In both </w:t>
      </w:r>
      <w:r>
        <w:rPr>
          <w:rFonts w:ascii="Helvetica" w:eastAsia="Times New Roman" w:hAnsi="Helvetica" w:cs="Times New Roman"/>
        </w:rPr>
        <w:t>case</w:t>
      </w:r>
      <w:r w:rsidR="00185E99">
        <w:rPr>
          <w:rFonts w:ascii="Helvetica" w:eastAsia="Times New Roman" w:hAnsi="Helvetica" w:cs="Times New Roman"/>
        </w:rPr>
        <w:t>s</w:t>
      </w:r>
      <w:r w:rsidRPr="0037398B">
        <w:rPr>
          <w:rFonts w:ascii="Helvetica" w:eastAsia="Times New Roman" w:hAnsi="Helvetica" w:cs="Times New Roman"/>
        </w:rPr>
        <w:t xml:space="preserve">, however, </w:t>
      </w:r>
      <w:r>
        <w:rPr>
          <w:rFonts w:ascii="Helvetica" w:eastAsia="Times New Roman" w:hAnsi="Helvetica" w:cs="Times New Roman"/>
        </w:rPr>
        <w:t xml:space="preserve">it is </w:t>
      </w:r>
      <w:r w:rsidRPr="0037398B">
        <w:rPr>
          <w:rFonts w:ascii="Helvetica" w:eastAsia="Times New Roman" w:hAnsi="Helvetica" w:cs="Times New Roman"/>
        </w:rPr>
        <w:t xml:space="preserve">crucial to note that these symbolic forms of media </w:t>
      </w:r>
      <w:r w:rsidRPr="0037398B">
        <w:rPr>
          <w:rFonts w:ascii="Helvetica" w:hAnsi="Helvetica" w:cs="Palatino"/>
        </w:rPr>
        <w:t xml:space="preserve">“do not tell stories; they don't have beginning or end; in fact, they don't </w:t>
      </w:r>
      <w:r w:rsidRPr="005D36FB">
        <w:rPr>
          <w:rFonts w:ascii="Helvetica" w:hAnsi="Helvetica" w:cs="Palatino"/>
        </w:rPr>
        <w:t>have any development, thematically, formally or otherwise which would organize their elements into a sequence”</w:t>
      </w:r>
      <w:r w:rsidR="00185E99">
        <w:rPr>
          <w:rFonts w:ascii="Helvetica" w:hAnsi="Helvetica" w:cs="Palatino"/>
        </w:rPr>
        <w:t xml:space="preserve"> </w:t>
      </w:r>
      <w:r w:rsidR="00592D75">
        <w:rPr>
          <w:rFonts w:ascii="Helvetica" w:hAnsi="Helvetica" w:cs="Palatino"/>
        </w:rPr>
        <w:t xml:space="preserve"> (Manovich “Database as Symbolic Form </w:t>
      </w:r>
      <w:r w:rsidRPr="005D36FB">
        <w:rPr>
          <w:rFonts w:ascii="Helvetica" w:hAnsi="Helvetica" w:cs="Palatino"/>
        </w:rPr>
        <w:t xml:space="preserve">80). Rather, playing a central role in articulating and structuring these data streams as comprehensible and consumable media forms is the computational </w:t>
      </w:r>
      <w:r>
        <w:rPr>
          <w:rFonts w:ascii="Helvetica" w:hAnsi="Helvetica" w:cs="Palatino"/>
        </w:rPr>
        <w:t>“</w:t>
      </w:r>
      <w:r w:rsidRPr="005D36FB">
        <w:rPr>
          <w:rFonts w:ascii="Helvetica" w:hAnsi="Helvetica" w:cs="Palatino"/>
        </w:rPr>
        <w:t>logic</w:t>
      </w:r>
      <w:r>
        <w:rPr>
          <w:rFonts w:ascii="Helvetica" w:hAnsi="Helvetica" w:cs="Palatino"/>
        </w:rPr>
        <w:t>”</w:t>
      </w:r>
      <w:r w:rsidRPr="005D36FB">
        <w:rPr>
          <w:rFonts w:ascii="Helvetica" w:hAnsi="Helvetica" w:cs="Palatino"/>
        </w:rPr>
        <w:t xml:space="preserve"> of algorithms.</w:t>
      </w:r>
      <w:r>
        <w:rPr>
          <w:rFonts w:ascii="Helvetica" w:hAnsi="Helvetica" w:cs="Palatino"/>
        </w:rPr>
        <w:t xml:space="preserve"> </w:t>
      </w:r>
    </w:p>
    <w:p w14:paraId="0099B0E5" w14:textId="63B97CA4" w:rsidR="00185E99" w:rsidRDefault="00F33EAE" w:rsidP="00F33EAE">
      <w:pPr>
        <w:widowControl w:val="0"/>
        <w:autoSpaceDE w:val="0"/>
        <w:autoSpaceDN w:val="0"/>
        <w:adjustRightInd w:val="0"/>
        <w:spacing w:after="240" w:line="480" w:lineRule="auto"/>
        <w:rPr>
          <w:rFonts w:ascii="Helvetica" w:eastAsia="Times New Roman" w:hAnsi="Helvetica" w:cs="Times New Roman"/>
        </w:rPr>
      </w:pPr>
      <w:r w:rsidRPr="00310F53">
        <w:rPr>
          <w:rFonts w:ascii="Helvetica" w:hAnsi="Helvetica" w:cs="Palatino"/>
        </w:rPr>
        <w:t>Algorithms are sets of rules that directly govern the</w:t>
      </w:r>
      <w:r w:rsidR="00E865A8">
        <w:rPr>
          <w:rFonts w:ascii="Helvetica" w:hAnsi="Helvetica" w:cs="Palatino"/>
        </w:rPr>
        <w:t xml:space="preserve"> behaviour and function of data </w:t>
      </w:r>
      <w:r w:rsidR="00E865A8">
        <w:rPr>
          <w:rFonts w:ascii="Helvetica" w:hAnsi="Helvetica" w:cs="Palatino"/>
        </w:rPr>
        <w:fldChar w:fldCharType="begin"/>
      </w:r>
      <w:r w:rsidR="00A3021C">
        <w:rPr>
          <w:rFonts w:ascii="Helvetica" w:hAnsi="Helvetica" w:cs="Palatino"/>
        </w:rPr>
        <w:instrText xml:space="preserve"> ADDIN EN.CITE &lt;EndNote&gt;&lt;Cite&gt;&lt;Author&gt;Lash&lt;/Author&gt;&lt;Year&gt;2007&lt;/Year&gt;&lt;RecNum&gt;42&lt;/RecNum&gt;&lt;Suffix&gt; 70&lt;/Suffix&gt;&lt;DisplayText&gt;(Lash, 2007: 70)&lt;/DisplayText&gt;&lt;record&gt;&lt;rec-number&gt;42&lt;/rec-number&gt;&lt;foreign-keys&gt;&lt;key app="EN" db-id="zfaazses9f0psbev2dk5pt9fdesfzf59sf2x"&gt;42&lt;/key&gt;&lt;/foreign-keys&gt;&lt;ref-type name="Journal Article"&gt;17&lt;/ref-type&gt;&lt;contributors&gt;&lt;authors&gt;&lt;author&gt;Scott Lash&lt;/author&gt;&lt;/authors&gt;&lt;/contributors&gt;&lt;titles&gt;&lt;title&gt;Power after Hegemony: Cultural Studies in Mutation&lt;/title&gt;&lt;secondary-title&gt;Theory, Culture &amp;amp; Society&lt;/secondary-title&gt;&lt;/titles&gt;&lt;periodical&gt;&lt;full-title&gt;Theory, Culture &amp;amp; Society&lt;/full-title&gt;&lt;/periodical&gt;&lt;pages&gt;55-78&lt;/pages&gt;&lt;volume&gt;24&lt;/volume&gt;&lt;number&gt;3&lt;/number&gt;&lt;dates&gt;&lt;year&gt;2007&lt;/year&gt;&lt;/dates&gt;&lt;urls&gt;&lt;/urls&gt;&lt;/record&gt;&lt;/Cite&gt;&lt;/EndNote&gt;</w:instrText>
      </w:r>
      <w:r w:rsidR="00E865A8">
        <w:rPr>
          <w:rFonts w:ascii="Helvetica" w:hAnsi="Helvetica" w:cs="Palatino"/>
        </w:rPr>
        <w:fldChar w:fldCharType="separate"/>
      </w:r>
      <w:r w:rsidR="00A3021C">
        <w:rPr>
          <w:rFonts w:ascii="Helvetica" w:hAnsi="Helvetica" w:cs="Palatino"/>
          <w:noProof/>
        </w:rPr>
        <w:t>(</w:t>
      </w:r>
      <w:hyperlink w:anchor="_ENREF_22" w:tooltip="Lash, 2007 #42" w:history="1">
        <w:r w:rsidR="00A3021C">
          <w:rPr>
            <w:rFonts w:ascii="Helvetica" w:hAnsi="Helvetica" w:cs="Palatino"/>
            <w:noProof/>
          </w:rPr>
          <w:t>Lash, 2007: 70</w:t>
        </w:r>
      </w:hyperlink>
      <w:r w:rsidR="00A3021C">
        <w:rPr>
          <w:rFonts w:ascii="Helvetica" w:hAnsi="Helvetica" w:cs="Palatino"/>
          <w:noProof/>
        </w:rPr>
        <w:t>)</w:t>
      </w:r>
      <w:r w:rsidR="00E865A8">
        <w:rPr>
          <w:rFonts w:ascii="Helvetica" w:hAnsi="Helvetica" w:cs="Palatino"/>
        </w:rPr>
        <w:fldChar w:fldCharType="end"/>
      </w:r>
      <w:r w:rsidR="00E865A8">
        <w:rPr>
          <w:rFonts w:ascii="Helvetica" w:hAnsi="Helvetica" w:cs="Palatino"/>
        </w:rPr>
        <w:t>.</w:t>
      </w:r>
      <w:r w:rsidRPr="00310F53">
        <w:rPr>
          <w:rFonts w:ascii="Helvetica" w:hAnsi="Helvetica" w:cs="Palatino"/>
        </w:rPr>
        <w:t xml:space="preserve"> Moreover, as Manovich observes, algorithms operating within </w:t>
      </w:r>
      <w:r w:rsidRPr="00310F53">
        <w:rPr>
          <w:rFonts w:ascii="Helvetica" w:eastAsia="Times New Roman" w:hAnsi="Helvetica" w:cs="Times New Roman"/>
        </w:rPr>
        <w:t xml:space="preserve">digital communication technologies, such as Facebook and Twitter, </w:t>
      </w:r>
      <w:r>
        <w:rPr>
          <w:rFonts w:ascii="Helvetica" w:eastAsia="Times New Roman" w:hAnsi="Helvetica" w:cs="Times New Roman"/>
        </w:rPr>
        <w:t xml:space="preserve">sort and </w:t>
      </w:r>
      <w:r w:rsidRPr="00310F53">
        <w:rPr>
          <w:rFonts w:ascii="Helvetica" w:eastAsia="Times New Roman" w:hAnsi="Helvetica" w:cs="Times New Roman"/>
        </w:rPr>
        <w:t>format “individual broadcasts from spatially distributed users […] into a single constantly growing montage”</w:t>
      </w:r>
      <w:r w:rsidR="00592D75">
        <w:rPr>
          <w:rFonts w:ascii="Helvetica" w:eastAsia="Times New Roman" w:hAnsi="Helvetica" w:cs="Times New Roman"/>
        </w:rPr>
        <w:t xml:space="preserve"> </w:t>
      </w:r>
      <w:r w:rsidR="00592D75">
        <w:rPr>
          <w:rFonts w:ascii="Helvetica" w:eastAsia="Times New Roman" w:hAnsi="Helvetica" w:cs="Times New Roman"/>
        </w:rPr>
        <w:fldChar w:fldCharType="begin"/>
      </w:r>
      <w:r w:rsidR="00A3021C">
        <w:rPr>
          <w:rFonts w:ascii="Helvetica" w:eastAsia="Times New Roman" w:hAnsi="Helvetica" w:cs="Times New Roman"/>
        </w:rPr>
        <w:instrText xml:space="preserve"> ADDIN EN.CITE &lt;EndNote&gt;&lt;Cite&gt;&lt;Author&gt;Manovich&lt;/Author&gt;&lt;Year&gt;2012&lt;/Year&gt;&lt;RecNum&gt;6&lt;/RecNum&gt;&lt;DisplayText&gt;(Manovich, 2012)&lt;/DisplayText&gt;&lt;record&gt;&lt;rec-number&gt;6&lt;/rec-number&gt;&lt;foreign-keys&gt;&lt;key app="EN" db-id="zfaazses9f0psbev2dk5pt9fdesfzf59sf2x"&gt;6&lt;/key&gt;&lt;/foreign-keys&gt;&lt;ref-type name="Web Page"&gt;12&lt;/ref-type&gt;&lt;contributors&gt;&lt;authors&gt;&lt;author&gt;Lev Manovich&lt;/author&gt;&lt;/authors&gt;&lt;/contributors&gt;&lt;titles&gt;&lt;title&gt;Data Stream, Database, Timeline: The Forms of Social Media &lt;/title&gt;&lt;/titles&gt;&lt;volume&gt;2014&lt;/volume&gt;&lt;number&gt;24th March&lt;/number&gt;&lt;dates&gt;&lt;year&gt;2012&lt;/year&gt;&lt;pub-dates&gt;&lt;date&gt;27th October&lt;/date&gt;&lt;/pub-dates&gt;&lt;/dates&gt;&lt;urls&gt;&lt;related-urls&gt;&lt;url&gt;http://lab.softwarestudies.com/2012/10/data-stream-database-timeline-new.html&lt;/url&gt;&lt;/related-urls&gt;&lt;/urls&gt;&lt;custom1&gt;2014&lt;/custom1&gt;&lt;custom2&gt;24th March&lt;/custom2&gt;&lt;/record&gt;&lt;/Cite&gt;&lt;/EndNote&gt;</w:instrText>
      </w:r>
      <w:r w:rsidR="00592D75">
        <w:rPr>
          <w:rFonts w:ascii="Helvetica" w:eastAsia="Times New Roman" w:hAnsi="Helvetica" w:cs="Times New Roman"/>
        </w:rPr>
        <w:fldChar w:fldCharType="separate"/>
      </w:r>
      <w:r w:rsidR="00A3021C">
        <w:rPr>
          <w:rFonts w:ascii="Helvetica" w:eastAsia="Times New Roman" w:hAnsi="Helvetica" w:cs="Times New Roman"/>
          <w:noProof/>
        </w:rPr>
        <w:t>(</w:t>
      </w:r>
      <w:hyperlink w:anchor="_ENREF_26" w:tooltip="Manovich, 2012 #6" w:history="1">
        <w:r w:rsidR="00A3021C">
          <w:rPr>
            <w:rFonts w:ascii="Helvetica" w:eastAsia="Times New Roman" w:hAnsi="Helvetica" w:cs="Times New Roman"/>
            <w:noProof/>
          </w:rPr>
          <w:t>Manovich, 2012</w:t>
        </w:r>
      </w:hyperlink>
      <w:r w:rsidR="00A3021C">
        <w:rPr>
          <w:rFonts w:ascii="Helvetica" w:eastAsia="Times New Roman" w:hAnsi="Helvetica" w:cs="Times New Roman"/>
          <w:noProof/>
        </w:rPr>
        <w:t>)</w:t>
      </w:r>
      <w:r w:rsidR="00592D75">
        <w:rPr>
          <w:rFonts w:ascii="Helvetica" w:eastAsia="Times New Roman" w:hAnsi="Helvetica" w:cs="Times New Roman"/>
        </w:rPr>
        <w:fldChar w:fldCharType="end"/>
      </w:r>
      <w:r w:rsidRPr="00310F53">
        <w:rPr>
          <w:rFonts w:ascii="Helvetica" w:eastAsia="Times New Roman" w:hAnsi="Helvetica" w:cs="Times New Roman"/>
        </w:rPr>
        <w:t xml:space="preserve"> that enables users to communicate effectively. </w:t>
      </w:r>
      <w:r w:rsidRPr="00310F53">
        <w:rPr>
          <w:rFonts w:ascii="Helvetica" w:hAnsi="Helvetica" w:cs="Palatino"/>
        </w:rPr>
        <w:t>T</w:t>
      </w:r>
      <w:r w:rsidRPr="00310F53">
        <w:rPr>
          <w:rFonts w:ascii="Helvetica" w:eastAsia="Times New Roman" w:hAnsi="Helvetica" w:cs="Times New Roman"/>
        </w:rPr>
        <w:t xml:space="preserve">he algorithmic processing of information by </w:t>
      </w:r>
      <w:r w:rsidRPr="00310F53">
        <w:rPr>
          <w:rFonts w:ascii="Helvetica" w:hAnsi="Helvetica" w:cs="Palatino"/>
        </w:rPr>
        <w:t xml:space="preserve">dominant social networks, digital media platforms and computational technology, along with the representative content and strategic actions of media actors, play an increasingly central </w:t>
      </w:r>
      <w:r w:rsidRPr="00310F53">
        <w:rPr>
          <w:rFonts w:ascii="Helvetica" w:eastAsia="Times New Roman" w:hAnsi="Helvetica" w:cs="Times New Roman"/>
        </w:rPr>
        <w:t xml:space="preserve">function </w:t>
      </w:r>
      <w:r w:rsidRPr="00310F53">
        <w:rPr>
          <w:rFonts w:ascii="Helvetica" w:hAnsi="Helvetica" w:cs="Palatino"/>
        </w:rPr>
        <w:t xml:space="preserve">in determining how issues and events occurring </w:t>
      </w:r>
      <w:r w:rsidRPr="00310F53">
        <w:rPr>
          <w:rFonts w:ascii="Helvetica" w:eastAsia="Times New Roman" w:hAnsi="Helvetica" w:cs="Times New Roman"/>
        </w:rPr>
        <w:t xml:space="preserve">in a digitally networked society are interpreted, understood and managed. </w:t>
      </w:r>
    </w:p>
    <w:p w14:paraId="416EE1FA" w14:textId="6D6923ED" w:rsidR="00F33EAE" w:rsidRPr="00592D75" w:rsidRDefault="00F33EAE" w:rsidP="00F33EAE">
      <w:pPr>
        <w:widowControl w:val="0"/>
        <w:autoSpaceDE w:val="0"/>
        <w:autoSpaceDN w:val="0"/>
        <w:adjustRightInd w:val="0"/>
        <w:spacing w:after="240" w:line="480" w:lineRule="auto"/>
        <w:rPr>
          <w:rFonts w:ascii="Helvetica" w:eastAsia="Times New Roman" w:hAnsi="Helvetica" w:cs="Times New Roman"/>
        </w:rPr>
      </w:pPr>
      <w:r w:rsidRPr="00592D75">
        <w:rPr>
          <w:rFonts w:ascii="Helvetica" w:eastAsia="Times New Roman" w:hAnsi="Helvetica" w:cs="Times New Roman"/>
        </w:rPr>
        <w:t xml:space="preserve">As </w:t>
      </w:r>
      <w:r w:rsidRPr="00592D75">
        <w:rPr>
          <w:rFonts w:ascii="Helvetica" w:hAnsi="Helvetica" w:cs="Times New Roman"/>
          <w:noProof/>
        </w:rPr>
        <w:t xml:space="preserve">Emily Bell </w:t>
      </w:r>
      <w:r w:rsidR="00E865A8" w:rsidRPr="00592D75">
        <w:rPr>
          <w:rFonts w:ascii="Helvetica" w:hAnsi="Helvetica" w:cs="Times New Roman"/>
          <w:noProof/>
        </w:rPr>
        <w:fldChar w:fldCharType="begin"/>
      </w:r>
      <w:r w:rsidR="00A3021C">
        <w:rPr>
          <w:rFonts w:ascii="Helvetica" w:hAnsi="Helvetica" w:cs="Times New Roman"/>
          <w:noProof/>
        </w:rPr>
        <w:instrText xml:space="preserve"> ADDIN EN.CITE &lt;EndNote&gt;&lt;Cite ExcludeAuth="1"&gt;&lt;Author&gt;Bell&lt;/Author&gt;&lt;Year&gt;2014&lt;/Year&gt;&lt;RecNum&gt;24&lt;/RecNum&gt;&lt;DisplayText&gt;(2014)&lt;/DisplayText&gt;&lt;record&gt;&lt;rec-number&gt;24&lt;/rec-number&gt;&lt;foreign-keys&gt;&lt;key app="EN" db-id="zfaazses9f0psbev2dk5pt9fdesfzf59sf2x"&gt;24&lt;/key&gt;&lt;/foreign-keys&gt;&lt;ref-type name="Web Page"&gt;12&lt;/ref-type&gt;&lt;contributors&gt;&lt;authors&gt;&lt;author&gt;Emily Bell&lt;/author&gt;&lt;/authors&gt;&lt;/contributors&gt;&lt;titles&gt;&lt;title&gt;Silicon Valley and Journalism: Make up or Break up?&lt;/title&gt;&lt;secondary-title&gt;Reuters Memorial Lecture 2014&lt;/secondary-title&gt;&lt;/titles&gt;&lt;volume&gt;2015&lt;/volume&gt;&lt;number&gt;22nd June&lt;/number&gt;&lt;dates&gt;&lt;year&gt;2014&lt;/year&gt;&lt;/dates&gt;&lt;urls&gt;&lt;related-urls&gt;&lt;url&gt;http://reutersinstitute.politics.ox.ac.uk/events/silicon-valley-and-journalism-make-or-break#sthash.QLPDtxN1.dpuf&lt;/url&gt;&lt;/related-urls&gt;&lt;/urls&gt;&lt;custom1&gt;2015&lt;/custom1&gt;&lt;custom2&gt;22nd June&lt;/custom2&gt;&lt;/record&gt;&lt;/Cite&gt;&lt;/EndNote&gt;</w:instrText>
      </w:r>
      <w:r w:rsidR="00E865A8" w:rsidRPr="00592D75">
        <w:rPr>
          <w:rFonts w:ascii="Helvetica" w:hAnsi="Helvetica" w:cs="Times New Roman"/>
          <w:noProof/>
        </w:rPr>
        <w:fldChar w:fldCharType="end"/>
      </w:r>
      <w:r w:rsidR="00A3021C">
        <w:rPr>
          <w:rFonts w:ascii="Helvetica" w:hAnsi="Helvetica" w:cs="Times New Roman"/>
          <w:noProof/>
        </w:rPr>
        <w:t>(</w:t>
      </w:r>
      <w:hyperlink w:anchor="_ENREF_2" w:tooltip="Bell, 2014 #24" w:history="1">
        <w:r w:rsidR="00A3021C">
          <w:rPr>
            <w:rFonts w:ascii="Helvetica" w:hAnsi="Helvetica" w:cs="Times New Roman"/>
            <w:noProof/>
          </w:rPr>
          <w:t>2014</w:t>
        </w:r>
      </w:hyperlink>
      <w:r w:rsidR="00A3021C">
        <w:rPr>
          <w:rFonts w:ascii="Helvetica" w:hAnsi="Helvetica" w:cs="Times New Roman"/>
          <w:noProof/>
        </w:rPr>
        <w:t>)</w:t>
      </w:r>
      <w:r w:rsidRPr="00592D75">
        <w:rPr>
          <w:rFonts w:ascii="Helvetica" w:hAnsi="Helvetica" w:cs="Times New Roman"/>
          <w:noProof/>
        </w:rPr>
        <w:t xml:space="preserve"> has observed: “Nearly everything these days is published or shared at some point on a social platform.”</w:t>
      </w:r>
      <w:r w:rsidRPr="00592D75">
        <w:rPr>
          <w:rFonts w:ascii="Helvetica" w:eastAsia="Times New Roman" w:hAnsi="Helvetica" w:cs="Times New Roman"/>
        </w:rPr>
        <w:t xml:space="preserve"> Moreover, </w:t>
      </w:r>
      <w:r w:rsidRPr="00592D75">
        <w:rPr>
          <w:rFonts w:ascii="Helvetica" w:hAnsi="Helvetica" w:cs="Times New Roman"/>
          <w:noProof/>
        </w:rPr>
        <w:t xml:space="preserve">such platforms are built on </w:t>
      </w:r>
      <w:r w:rsidRPr="00592D75">
        <w:rPr>
          <w:rFonts w:ascii="Helvetica" w:hAnsi="Helvetica" w:cs="Times"/>
        </w:rPr>
        <w:t xml:space="preserve">”complicated formaulae [i.e. algorithms] to decide which news stories rise to the top your page or news feed” – and consequently, which don’t. These algorithmic formulae, Bell asserts, make “editorial decisions […] They dictate […] what we see […] they can change without notice, and they can alter what </w:t>
      </w:r>
      <w:r w:rsidR="00185E99" w:rsidRPr="00592D75">
        <w:rPr>
          <w:rFonts w:ascii="Helvetica" w:hAnsi="Helvetica" w:cs="Times"/>
        </w:rPr>
        <w:t>we see without us even noticing</w:t>
      </w:r>
      <w:r w:rsidR="00592D75" w:rsidRPr="00592D75">
        <w:rPr>
          <w:rFonts w:ascii="Helvetica" w:hAnsi="Helvetica" w:cs="Times"/>
        </w:rPr>
        <w:t xml:space="preserve">” </w:t>
      </w:r>
      <w:r w:rsidR="00592D75" w:rsidRPr="00592D75">
        <w:rPr>
          <w:rFonts w:ascii="Helvetica" w:hAnsi="Helvetica" w:cs="Times"/>
        </w:rPr>
        <w:fldChar w:fldCharType="begin"/>
      </w:r>
      <w:r w:rsidR="00A3021C">
        <w:rPr>
          <w:rFonts w:ascii="Helvetica" w:hAnsi="Helvetica" w:cs="Times"/>
        </w:rPr>
        <w:instrText xml:space="preserve"> ADDIN EN.CITE &lt;EndNote&gt;&lt;Cite&gt;&lt;Author&gt;Bell&lt;/Author&gt;&lt;Year&gt;2014&lt;/Year&gt;&lt;RecNum&gt;24&lt;/RecNum&gt;&lt;DisplayText&gt;(Bell, 2014)&lt;/DisplayText&gt;&lt;record&gt;&lt;rec-number&gt;24&lt;/rec-number&gt;&lt;foreign-keys&gt;&lt;key app="EN" db-id="zfaazses9f0psbev2dk5pt9fdesfzf59sf2x"&gt;24&lt;/key&gt;&lt;/foreign-keys&gt;&lt;ref-type name="Web Page"&gt;12&lt;/ref-type&gt;&lt;contributors&gt;&lt;authors&gt;&lt;author&gt;Emily Bell&lt;/author&gt;&lt;/authors&gt;&lt;/contributors&gt;&lt;titles&gt;&lt;title&gt;Silicon Valley and Journalism: Make up or Break up?&lt;/title&gt;&lt;secondary-title&gt;Reuters Memorial Lecture 2014&lt;/secondary-title&gt;&lt;/titles&gt;&lt;volume&gt;2015&lt;/volume&gt;&lt;number&gt;22nd June&lt;/number&gt;&lt;dates&gt;&lt;year&gt;2014&lt;/year&gt;&lt;/dates&gt;&lt;urls&gt;&lt;related-urls&gt;&lt;url&gt;http://reutersinstitute.politics.ox.ac.uk/events/silicon-valley-and-journalism-make-or-break#sthash.QLPDtxN1.dpuf&lt;/url&gt;&lt;/related-urls&gt;&lt;/urls&gt;&lt;custom1&gt;2015&lt;/custom1&gt;&lt;custom2&gt;22nd June&lt;/custom2&gt;&lt;/record&gt;&lt;/Cite&gt;&lt;/EndNote&gt;</w:instrText>
      </w:r>
      <w:r w:rsidR="00592D75" w:rsidRPr="00592D75">
        <w:rPr>
          <w:rFonts w:ascii="Helvetica" w:hAnsi="Helvetica" w:cs="Times"/>
        </w:rPr>
        <w:fldChar w:fldCharType="separate"/>
      </w:r>
      <w:r w:rsidR="00A3021C">
        <w:rPr>
          <w:rFonts w:ascii="Helvetica" w:hAnsi="Helvetica" w:cs="Times"/>
          <w:noProof/>
        </w:rPr>
        <w:t>(</w:t>
      </w:r>
      <w:hyperlink w:anchor="_ENREF_2" w:tooltip="Bell, 2014 #24" w:history="1">
        <w:r w:rsidR="00A3021C">
          <w:rPr>
            <w:rFonts w:ascii="Helvetica" w:hAnsi="Helvetica" w:cs="Times"/>
            <w:noProof/>
          </w:rPr>
          <w:t>Bell, 2014</w:t>
        </w:r>
      </w:hyperlink>
      <w:r w:rsidR="00A3021C">
        <w:rPr>
          <w:rFonts w:ascii="Helvetica" w:hAnsi="Helvetica" w:cs="Times"/>
          <w:noProof/>
        </w:rPr>
        <w:t>)</w:t>
      </w:r>
      <w:r w:rsidR="00592D75" w:rsidRPr="00592D75">
        <w:rPr>
          <w:rFonts w:ascii="Helvetica" w:hAnsi="Helvetica" w:cs="Times"/>
        </w:rPr>
        <w:fldChar w:fldCharType="end"/>
      </w:r>
      <w:r w:rsidR="00185E99" w:rsidRPr="00592D75">
        <w:rPr>
          <w:rFonts w:ascii="Helvetica" w:hAnsi="Helvetica" w:cs="Times"/>
        </w:rPr>
        <w:t>.</w:t>
      </w:r>
      <w:r w:rsidRPr="00592D75">
        <w:rPr>
          <w:rFonts w:ascii="Helvetica" w:hAnsi="Helvetica" w:cs="Times"/>
        </w:rPr>
        <w:t xml:space="preserve"> </w:t>
      </w:r>
    </w:p>
    <w:p w14:paraId="55E01886" w14:textId="57B6B5D7" w:rsidR="00F33EAE" w:rsidRDefault="00F33EAE" w:rsidP="00F33EAE">
      <w:pPr>
        <w:widowControl w:val="0"/>
        <w:autoSpaceDE w:val="0"/>
        <w:autoSpaceDN w:val="0"/>
        <w:adjustRightInd w:val="0"/>
        <w:spacing w:after="240" w:line="480" w:lineRule="auto"/>
        <w:rPr>
          <w:rFonts w:ascii="Helvetica" w:eastAsia="Helvetica" w:hAnsi="Helvetica" w:cs="Helvetica"/>
        </w:rPr>
      </w:pPr>
      <w:r w:rsidRPr="00592D75">
        <w:rPr>
          <w:rFonts w:ascii="Helvetica" w:eastAsia="Helvetica,Palatino" w:hAnsi="Helvetica" w:cs="Helvetica,Palatino"/>
        </w:rPr>
        <w:t xml:space="preserve">Such a reading of the digitally-mediated communication environment, arguably enables us </w:t>
      </w:r>
      <w:r w:rsidRPr="00592D75">
        <w:rPr>
          <w:rFonts w:ascii="Helvetica" w:eastAsia="Helvetica" w:hAnsi="Helvetica" w:cs="Helvetica"/>
        </w:rPr>
        <w:t xml:space="preserve">recognize contemporary public relations as an “algorithmic public relations” </w:t>
      </w:r>
      <w:r w:rsidR="00E865A8" w:rsidRPr="00592D75">
        <w:rPr>
          <w:rFonts w:ascii="Helvetica" w:eastAsia="Helvetica" w:hAnsi="Helvetica" w:cs="Helvetica"/>
        </w:rPr>
        <w:fldChar w:fldCharType="begin"/>
      </w:r>
      <w:r w:rsidR="00A3021C">
        <w:rPr>
          <w:rFonts w:ascii="Helvetica" w:eastAsia="Helvetica" w:hAnsi="Helvetica" w:cs="Helvetica"/>
        </w:rPr>
        <w:instrText xml:space="preserve"> ADDIN EN.CITE &lt;EndNote&gt;&lt;Cite&gt;&lt;Author&gt;Collister&lt;/Author&gt;&lt;Year&gt;2015&lt;/Year&gt;&lt;RecNum&gt;25&lt;/RecNum&gt;&lt;DisplayText&gt;(Collister, 2015)&lt;/DisplayText&gt;&lt;record&gt;&lt;rec-number&gt;25&lt;/rec-number&gt;&lt;foreign-keys&gt;&lt;key app="EN" db-id="zfaazses9f0psbev2dk5pt9fdesfzf59sf2x"&gt;25&lt;/key&gt;&lt;/foreign-keys&gt;&lt;ref-type name="Book Section"&gt;5&lt;/ref-type&gt;&lt;contributors&gt;&lt;authors&gt;&lt;author&gt;Simon Collister&lt;/author&gt;&lt;/authors&gt;&lt;secondary-authors&gt;&lt;author&gt;Jacquie L&amp;apos;Etang&lt;/author&gt;&lt;author&gt;David McKie&lt;/author&gt;&lt;author&gt;Nancy Snow&lt;/author&gt;&lt;author&gt;Jordi Xifra&lt;/author&gt;&lt;/secondary-authors&gt;&lt;/contributors&gt;&lt;titles&gt;&lt;title&gt;Algorithmic Public Relations: Materiality, Technology and Power in a Post-hegemonic World&lt;/title&gt;&lt;secondary-title&gt;Routledge Handbook of Critical Public Relations&lt;/secondary-title&gt;&lt;/titles&gt;&lt;dates&gt;&lt;year&gt;2015&lt;/year&gt;&lt;/dates&gt;&lt;pub-location&gt;London&lt;/pub-location&gt;&lt;publisher&gt;Routledge&lt;/publisher&gt;&lt;urls&gt;&lt;/urls&gt;&lt;/record&gt;&lt;/Cite&gt;&lt;/EndNote&gt;</w:instrText>
      </w:r>
      <w:r w:rsidR="00E865A8" w:rsidRPr="00592D75">
        <w:rPr>
          <w:rFonts w:ascii="Helvetica" w:eastAsia="Helvetica" w:hAnsi="Helvetica" w:cs="Helvetica"/>
        </w:rPr>
        <w:fldChar w:fldCharType="separate"/>
      </w:r>
      <w:r w:rsidR="00A3021C">
        <w:rPr>
          <w:rFonts w:ascii="Helvetica" w:eastAsia="Helvetica" w:hAnsi="Helvetica" w:cs="Helvetica"/>
          <w:noProof/>
        </w:rPr>
        <w:t>(</w:t>
      </w:r>
      <w:hyperlink w:anchor="_ENREF_7" w:tooltip="Collister, 2015 #25" w:history="1">
        <w:r w:rsidR="00A3021C">
          <w:rPr>
            <w:rFonts w:ascii="Helvetica" w:eastAsia="Helvetica" w:hAnsi="Helvetica" w:cs="Helvetica"/>
            <w:noProof/>
          </w:rPr>
          <w:t>Collister, 2015</w:t>
        </w:r>
      </w:hyperlink>
      <w:r w:rsidR="00A3021C">
        <w:rPr>
          <w:rFonts w:ascii="Helvetica" w:eastAsia="Helvetica" w:hAnsi="Helvetica" w:cs="Helvetica"/>
          <w:noProof/>
        </w:rPr>
        <w:t>)</w:t>
      </w:r>
      <w:r w:rsidR="00E865A8" w:rsidRPr="00592D75">
        <w:rPr>
          <w:rFonts w:ascii="Helvetica" w:eastAsia="Helvetica" w:hAnsi="Helvetica" w:cs="Helvetica"/>
        </w:rPr>
        <w:fldChar w:fldCharType="end"/>
      </w:r>
      <w:r w:rsidRPr="00592D75">
        <w:rPr>
          <w:rFonts w:ascii="Helvetica" w:eastAsia="Helvetica" w:hAnsi="Helvetica" w:cs="Helvetica"/>
        </w:rPr>
        <w:t xml:space="preserve"> where computational processes play a central – and largely invisible – role in the identification, determining, analysis and dissemination of strategic communication. </w:t>
      </w:r>
    </w:p>
    <w:p w14:paraId="09C0BE6C" w14:textId="77777777" w:rsidR="00D32629" w:rsidRDefault="00D32629" w:rsidP="00F33EAE">
      <w:pPr>
        <w:widowControl w:val="0"/>
        <w:autoSpaceDE w:val="0"/>
        <w:autoSpaceDN w:val="0"/>
        <w:adjustRightInd w:val="0"/>
        <w:spacing w:after="240" w:line="480" w:lineRule="auto"/>
        <w:rPr>
          <w:rFonts w:ascii="Helvetica" w:eastAsia="Helvetica" w:hAnsi="Helvetica" w:cs="Helvetica"/>
        </w:rPr>
      </w:pPr>
    </w:p>
    <w:p w14:paraId="4255E09E" w14:textId="77777777" w:rsidR="00D32629" w:rsidRPr="00592D75" w:rsidRDefault="00D32629" w:rsidP="00F33EAE">
      <w:pPr>
        <w:widowControl w:val="0"/>
        <w:autoSpaceDE w:val="0"/>
        <w:autoSpaceDN w:val="0"/>
        <w:adjustRightInd w:val="0"/>
        <w:spacing w:after="240" w:line="480" w:lineRule="auto"/>
        <w:rPr>
          <w:rFonts w:ascii="Helvetica" w:hAnsi="Helvetica"/>
        </w:rPr>
      </w:pPr>
    </w:p>
    <w:p w14:paraId="0478712E" w14:textId="77777777" w:rsidR="00F33EAE" w:rsidRDefault="00F33EAE" w:rsidP="00F33EAE">
      <w:pPr>
        <w:rPr>
          <w:rFonts w:ascii="Helvetica" w:hAnsi="Helvetica"/>
          <w:b/>
        </w:rPr>
      </w:pPr>
    </w:p>
    <w:p w14:paraId="1B9A9BE6" w14:textId="77777777" w:rsidR="00F33EAE" w:rsidRDefault="00F33EAE" w:rsidP="00F33EAE">
      <w:pPr>
        <w:rPr>
          <w:rFonts w:ascii="Helvetica" w:hAnsi="Helvetica"/>
          <w:b/>
        </w:rPr>
      </w:pPr>
      <w:r>
        <w:rPr>
          <w:rFonts w:ascii="Helvetica" w:hAnsi="Helvetica"/>
          <w:b/>
        </w:rPr>
        <w:t>Devising Methodologies for Algorithm Analysis</w:t>
      </w:r>
    </w:p>
    <w:p w14:paraId="155B8426" w14:textId="77777777" w:rsidR="00F33EAE" w:rsidRDefault="00F33EAE" w:rsidP="00F33EAE">
      <w:pPr>
        <w:rPr>
          <w:rFonts w:ascii="Helvetica" w:hAnsi="Helvetica"/>
          <w:b/>
        </w:rPr>
      </w:pPr>
    </w:p>
    <w:p w14:paraId="72E9651E" w14:textId="77777777" w:rsidR="00F33EAE" w:rsidRDefault="00F33EAE" w:rsidP="00F33EAE"/>
    <w:p w14:paraId="2F1BF27D" w14:textId="77777777" w:rsidR="00D5369C" w:rsidRDefault="00F33EAE" w:rsidP="00F33EAE">
      <w:pPr>
        <w:spacing w:line="480" w:lineRule="auto"/>
        <w:rPr>
          <w:rFonts w:ascii="Helvetica" w:eastAsia="Helvetica" w:hAnsi="Helvetica" w:cs="Helvetica"/>
        </w:rPr>
      </w:pPr>
      <w:r w:rsidRPr="64024726">
        <w:rPr>
          <w:rFonts w:ascii="Helvetica" w:eastAsia="Helvetica" w:hAnsi="Helvetica" w:cs="Helvetica"/>
        </w:rPr>
        <w:t xml:space="preserve">When it comes to </w:t>
      </w:r>
      <w:r w:rsidR="00185E99">
        <w:rPr>
          <w:rFonts w:ascii="Helvetica" w:eastAsia="Helvetica" w:hAnsi="Helvetica" w:cs="Helvetica"/>
        </w:rPr>
        <w:t>devising methodologies to enable scholars to investigate the role of algorithms in public relations</w:t>
      </w:r>
      <w:r w:rsidRPr="64024726">
        <w:rPr>
          <w:rFonts w:ascii="Helvetica" w:eastAsia="Helvetica" w:hAnsi="Helvetica" w:cs="Helvetica"/>
        </w:rPr>
        <w:t xml:space="preserve"> it must be recognised that althou</w:t>
      </w:r>
      <w:r w:rsidR="00185E99">
        <w:rPr>
          <w:rFonts w:ascii="Helvetica" w:eastAsia="Helvetica" w:hAnsi="Helvetica" w:cs="Helvetica"/>
        </w:rPr>
        <w:t xml:space="preserve">gh we have defined algorithms in purely computational terms, </w:t>
      </w:r>
      <w:r w:rsidRPr="64024726">
        <w:rPr>
          <w:rFonts w:ascii="Helvetica" w:eastAsia="Helvetica" w:hAnsi="Helvetica" w:cs="Helvetica"/>
        </w:rPr>
        <w:t xml:space="preserve">the </w:t>
      </w:r>
      <w:r w:rsidR="00185E99">
        <w:rPr>
          <w:rFonts w:ascii="Helvetica" w:eastAsia="Helvetica" w:hAnsi="Helvetica" w:cs="Helvetica"/>
        </w:rPr>
        <w:t xml:space="preserve">ultimate </w:t>
      </w:r>
      <w:r w:rsidRPr="64024726">
        <w:rPr>
          <w:rFonts w:ascii="Helvetica" w:eastAsia="Helvetica" w:hAnsi="Helvetica" w:cs="Helvetica"/>
        </w:rPr>
        <w:t xml:space="preserve">production, application and effects of algorithms are not necessarily tied up or located within the specific </w:t>
      </w:r>
      <w:r w:rsidR="00185E99">
        <w:rPr>
          <w:rFonts w:ascii="Helvetica" w:eastAsia="Helvetica" w:hAnsi="Helvetica" w:cs="Helvetica"/>
        </w:rPr>
        <w:t>computer hardware</w:t>
      </w:r>
      <w:r w:rsidRPr="64024726">
        <w:rPr>
          <w:rFonts w:ascii="Helvetica" w:eastAsia="Helvetica" w:hAnsi="Helvetica" w:cs="Helvetica"/>
        </w:rPr>
        <w:t>.</w:t>
      </w:r>
      <w:r w:rsidR="00185E99">
        <w:rPr>
          <w:rFonts w:ascii="Helvetica" w:eastAsia="Helvetica" w:hAnsi="Helvetica" w:cs="Helvetica"/>
        </w:rPr>
        <w:t xml:space="preserve"> Rather, with their growing ubiquity, algorithms are</w:t>
      </w:r>
      <w:r w:rsidRPr="64024726">
        <w:rPr>
          <w:rFonts w:ascii="Helvetica" w:eastAsia="Helvetica" w:hAnsi="Helvetica" w:cs="Helvetica"/>
        </w:rPr>
        <w:t xml:space="preserve"> </w:t>
      </w:r>
      <w:r w:rsidR="00185E99">
        <w:rPr>
          <w:rFonts w:ascii="Helvetica" w:eastAsia="Helvetica" w:hAnsi="Helvetica" w:cs="Helvetica"/>
        </w:rPr>
        <w:t>increasingly intertwined with</w:t>
      </w:r>
      <w:r w:rsidR="00D5369C">
        <w:rPr>
          <w:rFonts w:ascii="Helvetica" w:eastAsia="Helvetica" w:hAnsi="Helvetica" w:cs="Helvetica"/>
        </w:rPr>
        <w:t xml:space="preserve"> the</w:t>
      </w:r>
      <w:r w:rsidR="00185E99">
        <w:rPr>
          <w:rFonts w:ascii="Helvetica" w:eastAsia="Helvetica" w:hAnsi="Helvetica" w:cs="Helvetica"/>
        </w:rPr>
        <w:t xml:space="preserve"> individual, social and cultural facto</w:t>
      </w:r>
      <w:r w:rsidR="00D5369C">
        <w:rPr>
          <w:rFonts w:ascii="Helvetica" w:eastAsia="Helvetica" w:hAnsi="Helvetica" w:cs="Helvetica"/>
        </w:rPr>
        <w:t>r</w:t>
      </w:r>
      <w:r w:rsidR="00185E99">
        <w:rPr>
          <w:rFonts w:ascii="Helvetica" w:eastAsia="Helvetica" w:hAnsi="Helvetica" w:cs="Helvetica"/>
        </w:rPr>
        <w:t xml:space="preserve">s in which </w:t>
      </w:r>
      <w:r w:rsidR="00D5369C">
        <w:rPr>
          <w:rFonts w:ascii="Helvetica" w:eastAsia="Helvetica" w:hAnsi="Helvetica" w:cs="Helvetica"/>
        </w:rPr>
        <w:t>they are</w:t>
      </w:r>
      <w:r w:rsidR="00185E99">
        <w:rPr>
          <w:rFonts w:ascii="Helvetica" w:eastAsia="Helvetica" w:hAnsi="Helvetica" w:cs="Helvetica"/>
        </w:rPr>
        <w:t xml:space="preserve"> embedded</w:t>
      </w:r>
      <w:r w:rsidR="00D5369C">
        <w:rPr>
          <w:rFonts w:ascii="Helvetica" w:eastAsia="Helvetica" w:hAnsi="Helvetica" w:cs="Helvetica"/>
        </w:rPr>
        <w:t xml:space="preserve">. </w:t>
      </w:r>
    </w:p>
    <w:p w14:paraId="4DCABFA7" w14:textId="77777777" w:rsidR="00D5369C" w:rsidRDefault="00D5369C" w:rsidP="00F33EAE">
      <w:pPr>
        <w:spacing w:line="480" w:lineRule="auto"/>
        <w:rPr>
          <w:rFonts w:ascii="Helvetica" w:eastAsia="Helvetica" w:hAnsi="Helvetica" w:cs="Helvetica"/>
        </w:rPr>
      </w:pPr>
    </w:p>
    <w:p w14:paraId="07BE2CB0" w14:textId="02EBEE60" w:rsidR="00704545" w:rsidRDefault="00592D75" w:rsidP="00F33EAE">
      <w:pPr>
        <w:spacing w:line="480" w:lineRule="auto"/>
        <w:rPr>
          <w:rFonts w:ascii="Helvetica" w:eastAsia="Helvetica" w:hAnsi="Helvetica" w:cs="Helvetica"/>
        </w:rPr>
      </w:pPr>
      <w:r>
        <w:rPr>
          <w:rFonts w:ascii="Helvetica" w:eastAsia="Helvetica" w:hAnsi="Helvetica" w:cs="Helvetica"/>
        </w:rPr>
        <w:t>Sandvig</w:t>
      </w:r>
      <w:r w:rsidR="00704545" w:rsidRPr="64024726">
        <w:rPr>
          <w:rFonts w:ascii="Helvetica" w:eastAsia="Helvetica" w:hAnsi="Helvetica" w:cs="Helvetica"/>
        </w:rPr>
        <w:t>, citing an earlier assertion by computer scientist Donald Knuth, argues tha</w:t>
      </w:r>
      <w:r>
        <w:rPr>
          <w:rFonts w:ascii="Helvetica" w:eastAsia="Helvetica" w:hAnsi="Helvetica" w:cs="Helvetica"/>
        </w:rPr>
        <w:t xml:space="preserve">t the notion of an algorithm is </w:t>
      </w:r>
      <w:r w:rsidR="00704545" w:rsidRPr="64024726">
        <w:rPr>
          <w:rFonts w:ascii="Helvetica" w:eastAsia="Helvetica" w:hAnsi="Helvetica" w:cs="Helvetica"/>
        </w:rPr>
        <w:t>not "a [mathematical] formula, but rather a word computer science needed to describe a strategy or 'an abstract method' for accomplishing a task with a computer"</w:t>
      </w:r>
      <w:r>
        <w:rPr>
          <w:rFonts w:ascii="Helvetica" w:eastAsia="Helvetica" w:hAnsi="Helvetica" w:cs="Helvetica"/>
        </w:rPr>
        <w:t xml:space="preserve"> </w:t>
      </w:r>
      <w:r>
        <w:rPr>
          <w:rFonts w:ascii="Helvetica" w:eastAsia="Helvetica" w:hAnsi="Helvetica" w:cs="Helvetica"/>
        </w:rPr>
        <w:fldChar w:fldCharType="begin"/>
      </w:r>
      <w:r w:rsidR="00A3021C">
        <w:rPr>
          <w:rFonts w:ascii="Helvetica" w:eastAsia="Helvetica" w:hAnsi="Helvetica" w:cs="Helvetica"/>
        </w:rPr>
        <w:instrText xml:space="preserve"> ADDIN EN.CITE &lt;EndNote&gt;&lt;Cite&gt;&lt;Author&gt;Sandvig&lt;/Author&gt;&lt;Year&gt;2014&lt;/Year&gt;&lt;RecNum&gt;39&lt;/RecNum&gt;&lt;DisplayText&gt;(Sandvig, 2014)&lt;/DisplayText&gt;&lt;record&gt;&lt;rec-number&gt;39&lt;/rec-number&gt;&lt;foreign-keys&gt;&lt;key app="EN" db-id="zfaazses9f0psbev2dk5pt9fdesfzf59sf2x"&gt;39&lt;/key&gt;&lt;/foreign-keys&gt;&lt;ref-type name="Journal Article"&gt;17&lt;/ref-type&gt;&lt;contributors&gt;&lt;authors&gt;&lt;author&gt;Christian Sandvig&lt;/author&gt;&lt;/authors&gt;&lt;/contributors&gt;&lt;titles&gt;&lt;title&gt;Seeing the Sort: The Aesthetic and Industrial Defense of “The Algorithm&amp;quot;&lt;/title&gt;&lt;secondary-title&gt;Journal of the New Media Caucus&lt;/secondary-title&gt;&lt;/titles&gt;&lt;periodical&gt;&lt;full-title&gt;Journal of the New Media Caucus&lt;/full-title&gt;&lt;/periodical&gt;&lt;volume&gt;10&lt;/volume&gt;&lt;number&gt;3&lt;/number&gt;&lt;dates&gt;&lt;year&gt;2014&lt;/year&gt;&lt;/dates&gt;&lt;urls&gt;&lt;related-urls&gt;&lt;url&gt;http://median.newmediacaucus.org/art-infrastructures-information/seeing-the-sort-the-aesthetic-and-industrial-defense-of-the-algorithm/&lt;/url&gt;&lt;/related-urls&gt;&lt;/urls&gt;&lt;access-date&gt;22nd June 2015 &lt;/access-date&gt;&lt;/record&gt;&lt;/Cite&gt;&lt;/EndNote&gt;</w:instrText>
      </w:r>
      <w:r>
        <w:rPr>
          <w:rFonts w:ascii="Helvetica" w:eastAsia="Helvetica" w:hAnsi="Helvetica" w:cs="Helvetica"/>
        </w:rPr>
        <w:fldChar w:fldCharType="separate"/>
      </w:r>
      <w:r w:rsidR="00A3021C">
        <w:rPr>
          <w:rFonts w:ascii="Helvetica" w:eastAsia="Helvetica" w:hAnsi="Helvetica" w:cs="Helvetica"/>
          <w:noProof/>
        </w:rPr>
        <w:t>(</w:t>
      </w:r>
      <w:hyperlink w:anchor="_ENREF_30" w:tooltip="Sandvig, 2014 #39" w:history="1">
        <w:r w:rsidR="00A3021C">
          <w:rPr>
            <w:rFonts w:ascii="Helvetica" w:eastAsia="Helvetica" w:hAnsi="Helvetica" w:cs="Helvetica"/>
            <w:noProof/>
          </w:rPr>
          <w:t>Sandvig, 2014</w:t>
        </w:r>
      </w:hyperlink>
      <w:r w:rsidR="00A3021C">
        <w:rPr>
          <w:rFonts w:ascii="Helvetica" w:eastAsia="Helvetica" w:hAnsi="Helvetica" w:cs="Helvetica"/>
          <w:noProof/>
        </w:rPr>
        <w:t>)</w:t>
      </w:r>
      <w:r>
        <w:rPr>
          <w:rFonts w:ascii="Helvetica" w:eastAsia="Helvetica" w:hAnsi="Helvetica" w:cs="Helvetica"/>
        </w:rPr>
        <w:fldChar w:fldCharType="end"/>
      </w:r>
      <w:r w:rsidR="0038298E">
        <w:rPr>
          <w:rFonts w:ascii="Helvetica" w:eastAsia="Helvetica" w:hAnsi="Helvetica" w:cs="Helvetica"/>
        </w:rPr>
        <w:t xml:space="preserve">. </w:t>
      </w:r>
      <w:r w:rsidR="00704545">
        <w:rPr>
          <w:rFonts w:ascii="Helvetica" w:eastAsia="Helvetica" w:hAnsi="Helvetica" w:cs="Helvetica"/>
        </w:rPr>
        <w:t>A</w:t>
      </w:r>
      <w:r w:rsidR="00F33EAE" w:rsidRPr="64024726">
        <w:rPr>
          <w:rFonts w:ascii="Helvetica" w:eastAsia="Helvetica" w:hAnsi="Helvetica" w:cs="Helvetica"/>
        </w:rPr>
        <w:t>s such, research</w:t>
      </w:r>
      <w:r w:rsidR="00704545">
        <w:rPr>
          <w:rFonts w:ascii="Helvetica" w:eastAsia="Helvetica" w:hAnsi="Helvetica" w:cs="Helvetica"/>
        </w:rPr>
        <w:t>ers</w:t>
      </w:r>
      <w:r w:rsidR="00F33EAE" w:rsidRPr="64024726">
        <w:rPr>
          <w:rFonts w:ascii="Helvetica" w:eastAsia="Helvetica" w:hAnsi="Helvetica" w:cs="Helvetica"/>
        </w:rPr>
        <w:t xml:space="preserve"> must take into account the intentions of those responsible for commissioning and desig</w:t>
      </w:r>
      <w:r w:rsidR="00F33EAE">
        <w:rPr>
          <w:rFonts w:ascii="Helvetica" w:eastAsia="Helvetica" w:hAnsi="Helvetica" w:cs="Helvetica"/>
        </w:rPr>
        <w:t>n</w:t>
      </w:r>
      <w:r w:rsidR="00F33EAE" w:rsidRPr="64024726">
        <w:rPr>
          <w:rFonts w:ascii="Helvetica" w:eastAsia="Helvetica" w:hAnsi="Helvetica" w:cs="Helvetica"/>
        </w:rPr>
        <w:t>ing a</w:t>
      </w:r>
      <w:r w:rsidR="00F33EAE">
        <w:rPr>
          <w:rFonts w:ascii="Helvetica" w:eastAsia="Helvetica" w:hAnsi="Helvetica" w:cs="Helvetica"/>
        </w:rPr>
        <w:t>lgorithms prio</w:t>
      </w:r>
      <w:r w:rsidR="00F33EAE" w:rsidRPr="64024726">
        <w:rPr>
          <w:rFonts w:ascii="Helvetica" w:eastAsia="Helvetica" w:hAnsi="Helvetica" w:cs="Helvetica"/>
        </w:rPr>
        <w:t>r to their deployment</w:t>
      </w:r>
      <w:r w:rsidR="00704545">
        <w:rPr>
          <w:rFonts w:ascii="Helvetica" w:eastAsia="Helvetica" w:hAnsi="Helvetica" w:cs="Helvetica"/>
        </w:rPr>
        <w:t>, not just study the computer software in isolation</w:t>
      </w:r>
      <w:r w:rsidR="00F33EAE" w:rsidRPr="64024726">
        <w:rPr>
          <w:rFonts w:ascii="Helvetica" w:eastAsia="Helvetica" w:hAnsi="Helvetica" w:cs="Helvetica"/>
        </w:rPr>
        <w:t xml:space="preserve">. </w:t>
      </w:r>
    </w:p>
    <w:p w14:paraId="1174C3A2" w14:textId="77777777" w:rsidR="00704545" w:rsidRDefault="00704545" w:rsidP="00F33EAE">
      <w:pPr>
        <w:spacing w:line="480" w:lineRule="auto"/>
        <w:rPr>
          <w:rFonts w:ascii="Helvetica" w:eastAsia="Helvetica" w:hAnsi="Helvetica" w:cs="Helvetica"/>
        </w:rPr>
      </w:pPr>
    </w:p>
    <w:p w14:paraId="12940464" w14:textId="61406855" w:rsidR="00704545" w:rsidRDefault="00704545" w:rsidP="00F33EAE">
      <w:pPr>
        <w:spacing w:line="480" w:lineRule="auto"/>
        <w:rPr>
          <w:rFonts w:ascii="Helvetica" w:hAnsi="Helvetica"/>
        </w:rPr>
      </w:pPr>
      <w:r>
        <w:rPr>
          <w:rFonts w:ascii="Helvetica" w:eastAsia="Helvetica" w:hAnsi="Helvetica" w:cs="Helvetica"/>
        </w:rPr>
        <w:t>Additionally, o</w:t>
      </w:r>
      <w:r w:rsidR="00F33EAE" w:rsidRPr="64024726">
        <w:rPr>
          <w:rFonts w:ascii="Helvetica" w:eastAsia="Helvetica" w:hAnsi="Helvetica" w:cs="Helvetica"/>
        </w:rPr>
        <w:t xml:space="preserve">nly once </w:t>
      </w:r>
      <w:r>
        <w:rPr>
          <w:rFonts w:ascii="Helvetica" w:eastAsia="Helvetica" w:hAnsi="Helvetica" w:cs="Helvetica"/>
        </w:rPr>
        <w:t xml:space="preserve">algorithms </w:t>
      </w:r>
      <w:r w:rsidR="00F33EAE" w:rsidRPr="64024726">
        <w:rPr>
          <w:rFonts w:ascii="Helvetica" w:eastAsia="Helvetica" w:hAnsi="Helvetica" w:cs="Helvetica"/>
        </w:rPr>
        <w:t xml:space="preserve">have been introduced into the </w:t>
      </w:r>
      <w:r>
        <w:rPr>
          <w:rFonts w:ascii="Helvetica" w:eastAsia="Helvetica" w:hAnsi="Helvetica" w:cs="Helvetica"/>
        </w:rPr>
        <w:t xml:space="preserve">public domain </w:t>
      </w:r>
      <w:r w:rsidR="00F33EAE" w:rsidRPr="64024726">
        <w:rPr>
          <w:rFonts w:ascii="Helvetica" w:eastAsia="Helvetica" w:hAnsi="Helvetica" w:cs="Helvetica"/>
        </w:rPr>
        <w:t xml:space="preserve">can researchers consider the </w:t>
      </w:r>
      <w:r>
        <w:rPr>
          <w:rFonts w:ascii="Helvetica" w:eastAsia="Helvetica" w:hAnsi="Helvetica" w:cs="Helvetica"/>
        </w:rPr>
        <w:t xml:space="preserve">outputs </w:t>
      </w:r>
      <w:r w:rsidR="00F33EAE" w:rsidRPr="64024726">
        <w:rPr>
          <w:rFonts w:ascii="Helvetica" w:eastAsia="Helvetica" w:hAnsi="Helvetica" w:cs="Helvetica"/>
        </w:rPr>
        <w:t xml:space="preserve">that each algorithm </w:t>
      </w:r>
      <w:r>
        <w:rPr>
          <w:rFonts w:ascii="Helvetica" w:eastAsia="Helvetica" w:hAnsi="Helvetica" w:cs="Helvetica"/>
        </w:rPr>
        <w:t>has (or may have)</w:t>
      </w:r>
      <w:r w:rsidR="00F33EAE" w:rsidRPr="64024726">
        <w:rPr>
          <w:rFonts w:ascii="Helvetica" w:eastAsia="Helvetica" w:hAnsi="Helvetica" w:cs="Helvetica"/>
        </w:rPr>
        <w:t xml:space="preserve"> and </w:t>
      </w:r>
      <w:r>
        <w:rPr>
          <w:rFonts w:ascii="Helvetica" w:eastAsia="Helvetica" w:hAnsi="Helvetica" w:cs="Helvetica"/>
        </w:rPr>
        <w:t xml:space="preserve">explore </w:t>
      </w:r>
      <w:r w:rsidR="00F33EAE" w:rsidRPr="64024726">
        <w:rPr>
          <w:rFonts w:ascii="Helvetica" w:eastAsia="Helvetica" w:hAnsi="Helvetica" w:cs="Helvetica"/>
        </w:rPr>
        <w:t xml:space="preserve">the potential effects </w:t>
      </w:r>
      <w:r>
        <w:rPr>
          <w:rFonts w:ascii="Helvetica" w:eastAsia="Helvetica" w:hAnsi="Helvetica" w:cs="Helvetica"/>
        </w:rPr>
        <w:t>produced</w:t>
      </w:r>
      <w:r w:rsidR="00F33EAE" w:rsidRPr="64024726">
        <w:rPr>
          <w:rFonts w:ascii="Helvetica" w:eastAsia="Helvetica" w:hAnsi="Helvetica" w:cs="Helvetica"/>
        </w:rPr>
        <w:t>. However, when assess</w:t>
      </w:r>
      <w:r>
        <w:rPr>
          <w:rFonts w:ascii="Helvetica" w:eastAsia="Helvetica" w:hAnsi="Helvetica" w:cs="Helvetica"/>
        </w:rPr>
        <w:t>ing</w:t>
      </w:r>
      <w:r w:rsidR="00F33EAE" w:rsidRPr="64024726">
        <w:rPr>
          <w:rFonts w:ascii="Helvetica" w:eastAsia="Helvetica" w:hAnsi="Helvetica" w:cs="Helvetica"/>
        </w:rPr>
        <w:t xml:space="preserve"> the </w:t>
      </w:r>
      <w:r w:rsidR="00F33EAE">
        <w:rPr>
          <w:rFonts w:ascii="Helvetica" w:eastAsia="Helvetica" w:hAnsi="Helvetica" w:cs="Helvetica"/>
        </w:rPr>
        <w:t xml:space="preserve">real world </w:t>
      </w:r>
      <w:r w:rsidR="00F33EAE" w:rsidRPr="64024726">
        <w:rPr>
          <w:rFonts w:ascii="Helvetica" w:eastAsia="Helvetica" w:hAnsi="Helvetica" w:cs="Helvetica"/>
        </w:rPr>
        <w:t>consequences of algorithms a further layer of complication emerges.</w:t>
      </w:r>
      <w:r w:rsidR="00F33EAE" w:rsidRPr="64024726">
        <w:rPr>
          <w:rFonts w:ascii="Helvetica" w:eastAsia="Helvetica" w:hAnsi="Helvetica" w:cs="Helvetica"/>
          <w:b/>
          <w:bCs/>
        </w:rPr>
        <w:t xml:space="preserve"> </w:t>
      </w:r>
      <w:r>
        <w:rPr>
          <w:rFonts w:ascii="Helvetica" w:hAnsi="Helvetica"/>
        </w:rPr>
        <w:t>I</w:t>
      </w:r>
      <w:r w:rsidR="00F33EAE" w:rsidRPr="0074201E">
        <w:rPr>
          <w:rFonts w:ascii="Helvetica" w:hAnsi="Helvetica"/>
        </w:rPr>
        <w:t>n many cases</w:t>
      </w:r>
      <w:r>
        <w:rPr>
          <w:rFonts w:ascii="Helvetica" w:hAnsi="Helvetica"/>
        </w:rPr>
        <w:t>,</w:t>
      </w:r>
      <w:r w:rsidR="00F33EAE" w:rsidRPr="0074201E">
        <w:rPr>
          <w:rFonts w:ascii="Helvetica" w:hAnsi="Helvetica"/>
        </w:rPr>
        <w:t xml:space="preserve"> the </w:t>
      </w:r>
      <w:r>
        <w:rPr>
          <w:rFonts w:ascii="Helvetica" w:hAnsi="Helvetica"/>
        </w:rPr>
        <w:t xml:space="preserve">effects </w:t>
      </w:r>
      <w:r w:rsidR="00F33EAE" w:rsidRPr="0074201E">
        <w:rPr>
          <w:rFonts w:ascii="Helvetica" w:hAnsi="Helvetica"/>
        </w:rPr>
        <w:t>of algorithms are designed to be contextually dependent on the behavio</w:t>
      </w:r>
      <w:r>
        <w:rPr>
          <w:rFonts w:ascii="Helvetica" w:hAnsi="Helvetica"/>
        </w:rPr>
        <w:t>u</w:t>
      </w:r>
      <w:r w:rsidR="00F33EAE" w:rsidRPr="0074201E">
        <w:rPr>
          <w:rFonts w:ascii="Helvetica" w:hAnsi="Helvetica"/>
        </w:rPr>
        <w:t xml:space="preserve">r of </w:t>
      </w:r>
      <w:r>
        <w:rPr>
          <w:rFonts w:ascii="Helvetica" w:hAnsi="Helvetica"/>
        </w:rPr>
        <w:t xml:space="preserve">those </w:t>
      </w:r>
      <w:r w:rsidR="00F33EAE" w:rsidRPr="0074201E">
        <w:rPr>
          <w:rFonts w:ascii="Helvetica" w:hAnsi="Helvetica"/>
        </w:rPr>
        <w:t>interacting with the</w:t>
      </w:r>
      <w:r>
        <w:rPr>
          <w:rFonts w:ascii="Helvetica" w:hAnsi="Helvetica"/>
        </w:rPr>
        <w:t>m. For example, Goog</w:t>
      </w:r>
      <w:r w:rsidR="00905C83">
        <w:rPr>
          <w:rFonts w:ascii="Helvetica" w:hAnsi="Helvetica"/>
        </w:rPr>
        <w:t>le’s ‘Pagerank’ algorithm inter</w:t>
      </w:r>
      <w:r>
        <w:rPr>
          <w:rFonts w:ascii="Helvetica" w:hAnsi="Helvetica"/>
        </w:rPr>
        <w:t xml:space="preserve">acts differently with each user’s personal settings, search history and other web-based data to produce vastly different results for individual users </w:t>
      </w:r>
      <w:r w:rsidR="00E865A8">
        <w:rPr>
          <w:rFonts w:ascii="Helvetica" w:hAnsi="Helvetica"/>
        </w:rPr>
        <w:fldChar w:fldCharType="begin"/>
      </w:r>
      <w:r w:rsidR="00A3021C">
        <w:rPr>
          <w:rFonts w:ascii="Helvetica" w:hAnsi="Helvetica"/>
        </w:rPr>
        <w:instrText xml:space="preserve"> ADDIN EN.CITE &lt;EndNote&gt;&lt;Cite&gt;&lt;Author&gt;Hannak&lt;/Author&gt;&lt;Year&gt;2013&lt;/Year&gt;&lt;RecNum&gt;35&lt;/RecNum&gt;&lt;DisplayText&gt;(Hannak et al., 2013)&lt;/DisplayText&gt;&lt;record&gt;&lt;rec-number&gt;35&lt;/rec-number&gt;&lt;foreign-keys&gt;&lt;key app="EN" db-id="zfaazses9f0psbev2dk5pt9fdesfzf59sf2x"&gt;35&lt;/key&gt;&lt;/foreign-keys&gt;&lt;ref-type name="Conference Paper"&gt;47&lt;/ref-type&gt;&lt;contributors&gt;&lt;authors&gt;&lt;author&gt;Aniko Hannak&lt;/author&gt;&lt;author&gt;Piotr Sapiezynski&lt;/author&gt;&lt;author&gt;Arash Molavi Kakhki&lt;/author&gt;&lt;author&gt;Balachander Krishnamurthy&lt;/author&gt;&lt;author&gt;David Lazer&lt;/author&gt;&lt;author&gt;Alan Mislove&lt;/author&gt;&lt;author&gt;Christo Wilson&lt;/author&gt;&lt;/authors&gt;&lt;/contributors&gt;&lt;titles&gt;&lt;title&gt;Measuring Personalization of Web Search&lt;/title&gt;&lt;secondary-title&gt;WWW 2013, May 13th-17th&lt;/secondary-title&gt;&lt;/titles&gt;&lt;dates&gt;&lt;year&gt;2013&lt;/year&gt;&lt;/dates&gt;&lt;pub-location&gt;Rio de Janeiro, Brazil&lt;/pub-location&gt;&lt;urls&gt;&lt;/urls&gt;&lt;/record&gt;&lt;/Cite&gt;&lt;/EndNote&gt;</w:instrText>
      </w:r>
      <w:r w:rsidR="00E865A8">
        <w:rPr>
          <w:rFonts w:ascii="Helvetica" w:hAnsi="Helvetica"/>
        </w:rPr>
        <w:fldChar w:fldCharType="separate"/>
      </w:r>
      <w:r w:rsidR="00A3021C">
        <w:rPr>
          <w:rFonts w:ascii="Helvetica" w:hAnsi="Helvetica"/>
          <w:noProof/>
        </w:rPr>
        <w:t>(</w:t>
      </w:r>
      <w:hyperlink w:anchor="_ENREF_15" w:tooltip="Hannak, 2013 #35" w:history="1">
        <w:r w:rsidR="00A3021C">
          <w:rPr>
            <w:rFonts w:ascii="Helvetica" w:hAnsi="Helvetica"/>
            <w:noProof/>
          </w:rPr>
          <w:t>Hannak et al., 2013</w:t>
        </w:r>
      </w:hyperlink>
      <w:r w:rsidR="00A3021C">
        <w:rPr>
          <w:rFonts w:ascii="Helvetica" w:hAnsi="Helvetica"/>
          <w:noProof/>
        </w:rPr>
        <w:t>)</w:t>
      </w:r>
      <w:r w:rsidR="00E865A8">
        <w:rPr>
          <w:rFonts w:ascii="Helvetica" w:hAnsi="Helvetica"/>
        </w:rPr>
        <w:fldChar w:fldCharType="end"/>
      </w:r>
      <w:r w:rsidR="00905C83">
        <w:rPr>
          <w:rFonts w:ascii="Helvetica" w:hAnsi="Helvetica"/>
        </w:rPr>
        <w:t>.</w:t>
      </w:r>
    </w:p>
    <w:p w14:paraId="182B2B90" w14:textId="77777777" w:rsidR="00F33EAE" w:rsidRDefault="00F33EAE" w:rsidP="00F33EAE">
      <w:pPr>
        <w:spacing w:line="480" w:lineRule="auto"/>
        <w:rPr>
          <w:rFonts w:ascii="Helvetica" w:hAnsi="Helvetica"/>
        </w:rPr>
      </w:pPr>
    </w:p>
    <w:p w14:paraId="4B32F04E" w14:textId="6617D513" w:rsidR="00F33EAE" w:rsidRPr="00EA2B58" w:rsidRDefault="00905C83" w:rsidP="00F33EAE">
      <w:pPr>
        <w:spacing w:line="480" w:lineRule="auto"/>
        <w:rPr>
          <w:rFonts w:ascii="Helvetica" w:hAnsi="Helvetica"/>
        </w:rPr>
      </w:pPr>
      <w:r>
        <w:rPr>
          <w:rFonts w:ascii="Helvetica" w:hAnsi="Helvetica"/>
        </w:rPr>
        <w:t>Recognising t</w:t>
      </w:r>
      <w:r w:rsidR="00B155F7">
        <w:rPr>
          <w:rFonts w:ascii="Helvetica" w:hAnsi="Helvetica"/>
        </w:rPr>
        <w:t>his</w:t>
      </w:r>
      <w:r>
        <w:rPr>
          <w:rFonts w:ascii="Helvetica" w:hAnsi="Helvetica"/>
        </w:rPr>
        <w:t xml:space="preserve"> input-function-output process of algorithms</w:t>
      </w:r>
      <w:r w:rsidR="006E2B30">
        <w:rPr>
          <w:rFonts w:ascii="Helvetica" w:hAnsi="Helvetica"/>
        </w:rPr>
        <w:t xml:space="preserve"> a</w:t>
      </w:r>
      <w:r w:rsidR="00F33EAE">
        <w:rPr>
          <w:rFonts w:ascii="Helvetica" w:hAnsi="Helvetica"/>
        </w:rPr>
        <w:t xml:space="preserve"> model </w:t>
      </w:r>
      <w:r w:rsidR="006E2B30">
        <w:rPr>
          <w:rFonts w:ascii="Helvetica" w:hAnsi="Helvetica"/>
        </w:rPr>
        <w:t xml:space="preserve">of the </w:t>
      </w:r>
      <w:r w:rsidR="00F33EAE">
        <w:rPr>
          <w:rFonts w:ascii="Helvetica" w:hAnsi="Helvetica"/>
        </w:rPr>
        <w:t xml:space="preserve">key </w:t>
      </w:r>
      <w:r w:rsidR="006E2B30">
        <w:rPr>
          <w:rFonts w:ascii="Helvetica" w:hAnsi="Helvetica"/>
        </w:rPr>
        <w:t xml:space="preserve">research </w:t>
      </w:r>
      <w:r w:rsidR="00F33EAE">
        <w:rPr>
          <w:rFonts w:ascii="Helvetica" w:hAnsi="Helvetica"/>
        </w:rPr>
        <w:t xml:space="preserve">‘domains’ </w:t>
      </w:r>
      <w:r w:rsidR="006E2B30">
        <w:rPr>
          <w:rFonts w:ascii="Helvetica" w:hAnsi="Helvetica"/>
        </w:rPr>
        <w:t xml:space="preserve">for which methodologies </w:t>
      </w:r>
      <w:r w:rsidR="00B155F7">
        <w:rPr>
          <w:rFonts w:ascii="Helvetica" w:hAnsi="Helvetica"/>
        </w:rPr>
        <w:t>can be devised.</w:t>
      </w:r>
      <w:r w:rsidR="00F33EAE">
        <w:rPr>
          <w:rFonts w:ascii="Helvetica" w:hAnsi="Helvetica"/>
        </w:rPr>
        <w:t xml:space="preserve"> These domains </w:t>
      </w:r>
      <w:r w:rsidR="00B155F7">
        <w:rPr>
          <w:rFonts w:ascii="Helvetica" w:hAnsi="Helvetica"/>
        </w:rPr>
        <w:t xml:space="preserve">are </w:t>
      </w:r>
      <w:r w:rsidR="00F33EAE">
        <w:rPr>
          <w:rFonts w:ascii="Helvetica" w:hAnsi="Helvetica"/>
        </w:rPr>
        <w:t xml:space="preserve">visualized as </w:t>
      </w:r>
      <w:r w:rsidR="00B155F7">
        <w:rPr>
          <w:rFonts w:ascii="Helvetica" w:hAnsi="Helvetica"/>
        </w:rPr>
        <w:t xml:space="preserve">a continual cycle </w:t>
      </w:r>
      <w:r w:rsidR="00B155F7" w:rsidRPr="00B155F7">
        <w:rPr>
          <w:rFonts w:ascii="Helvetica" w:hAnsi="Helvetica"/>
        </w:rPr>
        <w:t>(</w:t>
      </w:r>
      <w:r w:rsidR="00F33EAE" w:rsidRPr="00B155F7">
        <w:rPr>
          <w:rFonts w:ascii="Helvetica" w:hAnsi="Helvetica"/>
        </w:rPr>
        <w:t>Fig. 1</w:t>
      </w:r>
      <w:r w:rsidR="00B155F7" w:rsidRPr="00B155F7">
        <w:rPr>
          <w:rFonts w:ascii="Helvetica" w:hAnsi="Helvetica"/>
        </w:rPr>
        <w:t>)</w:t>
      </w:r>
      <w:r w:rsidR="00F8168B">
        <w:rPr>
          <w:rFonts w:ascii="Helvetica" w:hAnsi="Helvetica"/>
        </w:rPr>
        <w:t>.</w:t>
      </w:r>
      <w:r w:rsidR="00B155F7">
        <w:rPr>
          <w:rFonts w:ascii="Helvetica" w:hAnsi="Helvetica"/>
        </w:rPr>
        <w:t xml:space="preserve"> </w:t>
      </w:r>
    </w:p>
    <w:p w14:paraId="7C39B4A0" w14:textId="77777777" w:rsidR="00F33EAE" w:rsidRDefault="00F33EAE" w:rsidP="00F33EAE">
      <w:pPr>
        <w:spacing w:line="480" w:lineRule="auto"/>
        <w:rPr>
          <w:rFonts w:ascii="Helvetica" w:hAnsi="Helvetica"/>
          <w:b/>
        </w:rPr>
      </w:pPr>
    </w:p>
    <w:p w14:paraId="4CD36B97" w14:textId="77777777" w:rsidR="00F33EAE" w:rsidRDefault="00F33EAE" w:rsidP="00F33EAE">
      <w:pPr>
        <w:spacing w:line="480" w:lineRule="auto"/>
        <w:rPr>
          <w:rFonts w:ascii="Helvetica" w:hAnsi="Helvetica"/>
          <w:b/>
        </w:rPr>
      </w:pPr>
      <w:r>
        <w:rPr>
          <w:rFonts w:ascii="Helvetica" w:hAnsi="Helvetica"/>
          <w:b/>
          <w:noProof/>
        </w:rPr>
        <w:drawing>
          <wp:inline distT="0" distB="0" distL="0" distR="0" wp14:anchorId="76E4B357" wp14:editId="3EC1080B">
            <wp:extent cx="5270500" cy="3074670"/>
            <wp:effectExtent l="0" t="254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5D3574B" w14:textId="59022BA8" w:rsidR="00F33EAE" w:rsidRPr="006734A2" w:rsidRDefault="00F33EAE" w:rsidP="00F33EAE">
      <w:pPr>
        <w:spacing w:line="480" w:lineRule="auto"/>
        <w:rPr>
          <w:rFonts w:ascii="Helvetica" w:hAnsi="Helvetica"/>
          <w:b/>
        </w:rPr>
      </w:pPr>
      <w:r w:rsidRPr="006734A2">
        <w:rPr>
          <w:rFonts w:ascii="Helvetica" w:hAnsi="Helvetica"/>
          <w:b/>
        </w:rPr>
        <w:t>Fig. 1</w:t>
      </w:r>
      <w:r>
        <w:rPr>
          <w:rFonts w:ascii="Helvetica" w:hAnsi="Helvetica"/>
          <w:b/>
        </w:rPr>
        <w:t xml:space="preserve"> </w:t>
      </w:r>
      <w:r w:rsidR="00F8168B">
        <w:rPr>
          <w:rFonts w:ascii="Helvetica" w:hAnsi="Helvetica"/>
          <w:b/>
        </w:rPr>
        <w:t>Proposed r</w:t>
      </w:r>
      <w:r>
        <w:rPr>
          <w:rFonts w:ascii="Helvetica" w:hAnsi="Helvetica"/>
          <w:b/>
        </w:rPr>
        <w:t>esearch domains for investigating algorithms</w:t>
      </w:r>
    </w:p>
    <w:p w14:paraId="2755909D" w14:textId="77777777" w:rsidR="00BA6CC2" w:rsidRDefault="00BA6CC2" w:rsidP="00F8168B">
      <w:pPr>
        <w:spacing w:line="480" w:lineRule="auto"/>
        <w:rPr>
          <w:rFonts w:ascii="Helvetica" w:hAnsi="Helvetica"/>
        </w:rPr>
      </w:pPr>
    </w:p>
    <w:p w14:paraId="2C8C0E6A" w14:textId="7920AD40" w:rsidR="00F8168B" w:rsidRDefault="00F8168B" w:rsidP="00F8168B">
      <w:pPr>
        <w:spacing w:line="480" w:lineRule="auto"/>
        <w:rPr>
          <w:rFonts w:ascii="Helvetica" w:hAnsi="Helvetica" w:cs="Times"/>
          <w:color w:val="1A1718"/>
        </w:rPr>
      </w:pPr>
      <w:r>
        <w:rPr>
          <w:rFonts w:ascii="Helvetica" w:hAnsi="Helvetica"/>
        </w:rPr>
        <w:t xml:space="preserve">Building on </w:t>
      </w:r>
      <w:r w:rsidR="00F33EAE" w:rsidRPr="008E2597">
        <w:rPr>
          <w:rFonts w:ascii="Helvetica" w:hAnsi="Helvetica"/>
        </w:rPr>
        <w:t>this model, it is possible to overlay additional information</w:t>
      </w:r>
      <w:r>
        <w:rPr>
          <w:rFonts w:ascii="Helvetica" w:hAnsi="Helvetica"/>
        </w:rPr>
        <w:t>, such as the proposed methodologies</w:t>
      </w:r>
      <w:r w:rsidR="00F33EAE" w:rsidRPr="008E2597">
        <w:rPr>
          <w:rFonts w:ascii="Helvetica" w:hAnsi="Helvetica"/>
        </w:rPr>
        <w:t xml:space="preserve"> </w:t>
      </w:r>
      <w:r>
        <w:rPr>
          <w:rFonts w:ascii="Helvetica" w:hAnsi="Helvetica"/>
        </w:rPr>
        <w:t xml:space="preserve">(discussed below), and </w:t>
      </w:r>
      <w:r w:rsidR="00F33EAE" w:rsidRPr="008E2597">
        <w:rPr>
          <w:rFonts w:ascii="Helvetica" w:hAnsi="Helvetica"/>
        </w:rPr>
        <w:t xml:space="preserve">to </w:t>
      </w:r>
      <w:r>
        <w:rPr>
          <w:rFonts w:ascii="Helvetica" w:hAnsi="Helvetica"/>
        </w:rPr>
        <w:t>map</w:t>
      </w:r>
      <w:r w:rsidR="00F33EAE" w:rsidRPr="008E2597">
        <w:rPr>
          <w:rFonts w:ascii="Helvetica" w:hAnsi="Helvetica"/>
        </w:rPr>
        <w:t xml:space="preserve"> each domain to public relations research. For the purposes of this paper, public relations </w:t>
      </w:r>
      <w:r>
        <w:rPr>
          <w:rFonts w:ascii="Helvetica" w:hAnsi="Helvetica"/>
        </w:rPr>
        <w:t xml:space="preserve">is </w:t>
      </w:r>
      <w:r w:rsidR="00F33EAE" w:rsidRPr="008E2597">
        <w:rPr>
          <w:rFonts w:ascii="Helvetica" w:hAnsi="Helvetica"/>
        </w:rPr>
        <w:t xml:space="preserve">encompassed by Ihlen and van Ruler’s </w:t>
      </w:r>
      <w:r>
        <w:rPr>
          <w:rFonts w:ascii="Helvetica" w:hAnsi="Helvetica"/>
        </w:rPr>
        <w:t xml:space="preserve">conceptual suggestion </w:t>
      </w:r>
      <w:r w:rsidR="00F33EAE" w:rsidRPr="008E2597">
        <w:rPr>
          <w:rFonts w:ascii="Helvetica" w:hAnsi="Helvetica"/>
        </w:rPr>
        <w:t>that</w:t>
      </w:r>
      <w:r w:rsidR="00F33EAE" w:rsidRPr="008E2597">
        <w:rPr>
          <w:rFonts w:ascii="Helvetica" w:hAnsi="Helvetica" w:cs="Times"/>
          <w:color w:val="1A1718"/>
        </w:rPr>
        <w:t xml:space="preserve"> “contemporary public relations theories mainly focus on management/the organization as one actor in the public relations process and the publics/target groups/stakeholders/ con</w:t>
      </w:r>
      <w:r w:rsidR="00BA6CC2">
        <w:rPr>
          <w:rFonts w:ascii="Helvetica" w:hAnsi="Helvetica" w:cs="Times"/>
          <w:color w:val="1A1718"/>
        </w:rPr>
        <w:t>tributors as the other actors</w:t>
      </w:r>
      <w:r>
        <w:rPr>
          <w:rFonts w:ascii="Helvetica" w:hAnsi="Helvetica" w:cs="Times"/>
          <w:color w:val="1A1718"/>
        </w:rPr>
        <w:t>”</w:t>
      </w:r>
      <w:r w:rsidR="00BA6CC2">
        <w:rPr>
          <w:rFonts w:ascii="Helvetica" w:hAnsi="Helvetica" w:cs="Times"/>
          <w:color w:val="1A1718"/>
        </w:rPr>
        <w:t xml:space="preserve"> </w:t>
      </w:r>
      <w:r w:rsidR="00BA6CC2">
        <w:rPr>
          <w:rFonts w:ascii="Helvetica" w:hAnsi="Helvetica" w:cs="Times"/>
          <w:color w:val="1A1718"/>
        </w:rPr>
        <w:fldChar w:fldCharType="begin"/>
      </w:r>
      <w:r w:rsidR="00A3021C">
        <w:rPr>
          <w:rFonts w:ascii="Helvetica" w:hAnsi="Helvetica" w:cs="Times"/>
          <w:color w:val="1A1718"/>
        </w:rPr>
        <w:instrText xml:space="preserve"> ADDIN EN.CITE &lt;EndNote&gt;&lt;Cite&gt;&lt;Author&gt;Ihlen&lt;/Author&gt;&lt;Year&gt;2009&lt;/Year&gt;&lt;RecNum&gt;22&lt;/RecNum&gt;&lt;Suffix&gt; 5&lt;/Suffix&gt;&lt;DisplayText&gt;(Ihlen and Ruler, 2009: 5)&lt;/DisplayText&gt;&lt;record&gt;&lt;rec-number&gt;22&lt;/rec-number&gt;&lt;foreign-keys&gt;&lt;key app="EN" db-id="zfaazses9f0psbev2dk5pt9fdesfzf59sf2x"&gt;22&lt;/key&gt;&lt;/foreign-keys&gt;&lt;ref-type name="Book Section"&gt;5&lt;/ref-type&gt;&lt;contributors&gt;&lt;authors&gt;&lt;author&gt;Øyvind Ihlen&lt;/author&gt;&lt;author&gt;Betteke van Ruler&lt;/author&gt;&lt;/authors&gt;&lt;secondary-authors&gt;&lt;author&gt;Øyvind Ihlen&lt;/author&gt;&lt;author&gt;Betteke van Ruler&lt;/author&gt;&lt;author&gt;Magnus Fredriksson&lt;/author&gt;&lt;/secondary-authors&gt;&lt;/contributors&gt;&lt;titles&gt;&lt;title&gt;Introduction: Applying Social Theory to Public Relations&lt;/title&gt;&lt;secondary-title&gt;Public Relations and Social Theory: Key Figures and Concepts&lt;/secondary-title&gt;&lt;/titles&gt;&lt;dates&gt;&lt;year&gt;2009&lt;/year&gt;&lt;/dates&gt;&lt;pub-location&gt;New York and London&lt;/pub-location&gt;&lt;publisher&gt;Routledge&lt;/publisher&gt;&lt;urls&gt;&lt;/urls&gt;&lt;/record&gt;&lt;/Cite&gt;&lt;/EndNote&gt;</w:instrText>
      </w:r>
      <w:r w:rsidR="00BA6CC2">
        <w:rPr>
          <w:rFonts w:ascii="Helvetica" w:hAnsi="Helvetica" w:cs="Times"/>
          <w:color w:val="1A1718"/>
        </w:rPr>
        <w:fldChar w:fldCharType="separate"/>
      </w:r>
      <w:r w:rsidR="00A3021C">
        <w:rPr>
          <w:rFonts w:ascii="Helvetica" w:hAnsi="Helvetica" w:cs="Times"/>
          <w:noProof/>
          <w:color w:val="1A1718"/>
        </w:rPr>
        <w:t>(</w:t>
      </w:r>
      <w:hyperlink w:anchor="_ENREF_20" w:tooltip="Ihlen, 2009 #22" w:history="1">
        <w:r w:rsidR="00A3021C">
          <w:rPr>
            <w:rFonts w:ascii="Helvetica" w:hAnsi="Helvetica" w:cs="Times"/>
            <w:noProof/>
            <w:color w:val="1A1718"/>
          </w:rPr>
          <w:t>Ihlen and Ruler, 2009: 5</w:t>
        </w:r>
      </w:hyperlink>
      <w:r w:rsidR="00A3021C">
        <w:rPr>
          <w:rFonts w:ascii="Helvetica" w:hAnsi="Helvetica" w:cs="Times"/>
          <w:noProof/>
          <w:color w:val="1A1718"/>
        </w:rPr>
        <w:t>)</w:t>
      </w:r>
      <w:r w:rsidR="00BA6CC2">
        <w:rPr>
          <w:rFonts w:ascii="Helvetica" w:hAnsi="Helvetica" w:cs="Times"/>
          <w:color w:val="1A1718"/>
        </w:rPr>
        <w:fldChar w:fldCharType="end"/>
      </w:r>
      <w:r>
        <w:rPr>
          <w:rFonts w:ascii="Helvetica" w:hAnsi="Helvetica" w:cs="Times"/>
          <w:color w:val="1A1718"/>
        </w:rPr>
        <w:t xml:space="preserve"> </w:t>
      </w:r>
    </w:p>
    <w:p w14:paraId="0918E505" w14:textId="77777777" w:rsidR="00F8168B" w:rsidRDefault="00F8168B" w:rsidP="00F8168B">
      <w:pPr>
        <w:spacing w:line="480" w:lineRule="auto"/>
        <w:rPr>
          <w:rFonts w:ascii="Helvetica" w:hAnsi="Helvetica" w:cs="Times"/>
          <w:color w:val="1A1718"/>
        </w:rPr>
      </w:pPr>
    </w:p>
    <w:p w14:paraId="4BF0BE1D" w14:textId="7AC76BCE" w:rsidR="00F33EAE" w:rsidRDefault="00F8168B" w:rsidP="00F8168B">
      <w:pPr>
        <w:spacing w:line="480" w:lineRule="auto"/>
        <w:rPr>
          <w:rFonts w:ascii="Helvetica" w:hAnsi="Helvetica" w:cs="Times"/>
          <w:color w:val="1A1718"/>
        </w:rPr>
      </w:pPr>
      <w:r>
        <w:rPr>
          <w:rFonts w:ascii="Helvetica" w:hAnsi="Helvetica" w:cs="Times"/>
          <w:color w:val="1A1718"/>
        </w:rPr>
        <w:t>This</w:t>
      </w:r>
      <w:r w:rsidR="00F33EAE" w:rsidRPr="008E2597">
        <w:rPr>
          <w:rFonts w:ascii="Helvetica" w:hAnsi="Helvetica" w:cs="Times"/>
          <w:color w:val="1A1718"/>
        </w:rPr>
        <w:t xml:space="preserve"> working definition is helpful in that it refuses to privilege any one particular ‘theorist’ or conceptual approach over another. Indeed, their suggestion, based on</w:t>
      </w:r>
      <w:r w:rsidR="00BA6CC2">
        <w:rPr>
          <w:rFonts w:ascii="Helvetica" w:hAnsi="Helvetica" w:cs="Times"/>
          <w:color w:val="1A1718"/>
        </w:rPr>
        <w:t xml:space="preserve"> Botan and Taylor</w:t>
      </w:r>
      <w:r w:rsidR="00F33EAE" w:rsidRPr="008E2597">
        <w:rPr>
          <w:rFonts w:ascii="Helvetica" w:hAnsi="Helvetica" w:cs="Times"/>
          <w:color w:val="1A1718"/>
        </w:rPr>
        <w:t>, that public relations can be best understood as operating on a conceptual spectrum ranging from “a functionalist to a cocreational perspective, focusing on publics as cocreators of meaning and emphasizing the building of</w:t>
      </w:r>
      <w:r>
        <w:rPr>
          <w:rFonts w:ascii="Helvetica" w:hAnsi="Helvetica" w:cs="Times"/>
          <w:color w:val="1A1718"/>
        </w:rPr>
        <w:t xml:space="preserve"> relationships with all publics</w:t>
      </w:r>
      <w:r w:rsidR="00F33EAE" w:rsidRPr="008E2597">
        <w:rPr>
          <w:rFonts w:ascii="Helvetica" w:hAnsi="Helvetica" w:cs="Times"/>
          <w:color w:val="1A1718"/>
        </w:rPr>
        <w:t>”</w:t>
      </w:r>
      <w:r>
        <w:rPr>
          <w:rFonts w:ascii="Helvetica" w:hAnsi="Helvetica" w:cs="Times"/>
          <w:color w:val="1A1718"/>
        </w:rPr>
        <w:t xml:space="preserve"> </w:t>
      </w:r>
      <w:r w:rsidR="00E865A8">
        <w:rPr>
          <w:rFonts w:ascii="Helvetica" w:hAnsi="Helvetica" w:cs="Times"/>
          <w:color w:val="1A1718"/>
        </w:rPr>
        <w:fldChar w:fldCharType="begin"/>
      </w:r>
      <w:r w:rsidR="00A3021C">
        <w:rPr>
          <w:rFonts w:ascii="Helvetica" w:hAnsi="Helvetica" w:cs="Times"/>
          <w:color w:val="1A1718"/>
        </w:rPr>
        <w:instrText xml:space="preserve"> ADDIN EN.CITE &lt;EndNote&gt;&lt;Cite&gt;&lt;Author&gt;Ihlen&lt;/Author&gt;&lt;Year&gt;2009&lt;/Year&gt;&lt;RecNum&gt;22&lt;/RecNum&gt;&lt;Suffix&gt; 4&lt;/Suffix&gt;&lt;DisplayText&gt;(Ihlen and Ruler, 2009: 4)&lt;/DisplayText&gt;&lt;record&gt;&lt;rec-number&gt;22&lt;/rec-number&gt;&lt;foreign-keys&gt;&lt;key app="EN" db-id="zfaazses9f0psbev2dk5pt9fdesfzf59sf2x"&gt;22&lt;/key&gt;&lt;/foreign-keys&gt;&lt;ref-type name="Book Section"&gt;5&lt;/ref-type&gt;&lt;contributors&gt;&lt;authors&gt;&lt;author&gt;Øyvind Ihlen&lt;/author&gt;&lt;author&gt;Betteke van Ruler&lt;/author&gt;&lt;/authors&gt;&lt;secondary-authors&gt;&lt;author&gt;Øyvind Ihlen&lt;/author&gt;&lt;author&gt;Betteke van Ruler&lt;/author&gt;&lt;author&gt;Magnus Fredriksson&lt;/author&gt;&lt;/secondary-authors&gt;&lt;/contributors&gt;&lt;titles&gt;&lt;title&gt;Introduction: Applying Social Theory to Public Relations&lt;/title&gt;&lt;secondary-title&gt;Public Relations and Social Theory: Key Figures and Concepts&lt;/secondary-title&gt;&lt;/titles&gt;&lt;dates&gt;&lt;year&gt;2009&lt;/year&gt;&lt;/dates&gt;&lt;pub-location&gt;New York and London&lt;/pub-location&gt;&lt;publisher&gt;Routledge&lt;/publisher&gt;&lt;urls&gt;&lt;/urls&gt;&lt;/record&gt;&lt;/Cite&gt;&lt;/EndNote&gt;</w:instrText>
      </w:r>
      <w:r w:rsidR="00E865A8">
        <w:rPr>
          <w:rFonts w:ascii="Helvetica" w:hAnsi="Helvetica" w:cs="Times"/>
          <w:color w:val="1A1718"/>
        </w:rPr>
        <w:fldChar w:fldCharType="separate"/>
      </w:r>
      <w:r w:rsidR="00A3021C">
        <w:rPr>
          <w:rFonts w:ascii="Helvetica" w:hAnsi="Helvetica" w:cs="Times"/>
          <w:noProof/>
          <w:color w:val="1A1718"/>
        </w:rPr>
        <w:t>(</w:t>
      </w:r>
      <w:hyperlink w:anchor="_ENREF_20" w:tooltip="Ihlen, 2009 #22" w:history="1">
        <w:r w:rsidR="00A3021C">
          <w:rPr>
            <w:rFonts w:ascii="Helvetica" w:hAnsi="Helvetica" w:cs="Times"/>
            <w:noProof/>
            <w:color w:val="1A1718"/>
          </w:rPr>
          <w:t>Ihlen and Ruler, 2009: 4</w:t>
        </w:r>
      </w:hyperlink>
      <w:r w:rsidR="00A3021C">
        <w:rPr>
          <w:rFonts w:ascii="Helvetica" w:hAnsi="Helvetica" w:cs="Times"/>
          <w:noProof/>
          <w:color w:val="1A1718"/>
        </w:rPr>
        <w:t>)</w:t>
      </w:r>
      <w:r w:rsidR="00E865A8">
        <w:rPr>
          <w:rFonts w:ascii="Helvetica" w:hAnsi="Helvetica" w:cs="Times"/>
          <w:color w:val="1A1718"/>
        </w:rPr>
        <w:fldChar w:fldCharType="end"/>
      </w:r>
      <w:r w:rsidR="00F33EAE" w:rsidRPr="008E2597">
        <w:rPr>
          <w:rFonts w:ascii="Helvetica" w:hAnsi="Helvetica" w:cs="Times"/>
          <w:color w:val="1A1718"/>
        </w:rPr>
        <w:t xml:space="preserve"> is adopted here.</w:t>
      </w:r>
    </w:p>
    <w:p w14:paraId="3A228524" w14:textId="77777777" w:rsidR="00F8168B" w:rsidRPr="00F8168B" w:rsidRDefault="00F8168B" w:rsidP="00F8168B">
      <w:pPr>
        <w:spacing w:line="480" w:lineRule="auto"/>
        <w:rPr>
          <w:rFonts w:ascii="Helvetica" w:hAnsi="Helvetica"/>
        </w:rPr>
      </w:pPr>
    </w:p>
    <w:p w14:paraId="1DE33799" w14:textId="4D95355C" w:rsidR="00F33EAE" w:rsidRDefault="00F33EAE" w:rsidP="00F33EAE">
      <w:pPr>
        <w:widowControl w:val="0"/>
        <w:autoSpaceDE w:val="0"/>
        <w:autoSpaceDN w:val="0"/>
        <w:adjustRightInd w:val="0"/>
        <w:spacing w:after="240" w:line="480" w:lineRule="auto"/>
        <w:rPr>
          <w:rFonts w:ascii="Helvetica" w:hAnsi="Helvetica" w:cs="Times"/>
        </w:rPr>
      </w:pPr>
      <w:r w:rsidRPr="008E2597">
        <w:rPr>
          <w:rFonts w:ascii="Helvetica" w:hAnsi="Helvetica" w:cs="Times"/>
        </w:rPr>
        <w:t xml:space="preserve">It is also important to highlight that when adopting such definitional terms, to ensure that the recent </w:t>
      </w:r>
      <w:r w:rsidR="00F8168B">
        <w:rPr>
          <w:rFonts w:ascii="Helvetica" w:hAnsi="Helvetica" w:cs="Times"/>
        </w:rPr>
        <w:t>critical turn</w:t>
      </w:r>
      <w:r w:rsidRPr="008E2597">
        <w:rPr>
          <w:rFonts w:ascii="Helvetica" w:hAnsi="Helvetica" w:cs="Times"/>
        </w:rPr>
        <w:t xml:space="preserve"> in public relations scholarship is incorporated </w:t>
      </w:r>
      <w:r w:rsidR="00E865A8">
        <w:rPr>
          <w:rFonts w:ascii="Helvetica" w:hAnsi="Helvetica" w:cs="Times"/>
        </w:rPr>
        <w:fldChar w:fldCharType="begin"/>
      </w:r>
      <w:r w:rsidR="00A3021C">
        <w:rPr>
          <w:rFonts w:ascii="Helvetica" w:hAnsi="Helvetica" w:cs="Times"/>
        </w:rPr>
        <w:instrText xml:space="preserve"> ADDIN EN.CITE &lt;EndNote&gt;&lt;Cite&gt;&lt;Author&gt;Edwards&lt;/Author&gt;&lt;Year&gt;2011&lt;/Year&gt;&lt;RecNum&gt;21&lt;/RecNum&gt;&lt;DisplayText&gt;(Edwards and Hodges, 2011; L&amp;apos;Etang et al., 2015)&lt;/DisplayText&gt;&lt;record&gt;&lt;rec-number&gt;21&lt;/rec-number&gt;&lt;foreign-keys&gt;&lt;key app="EN" db-id="zfaazses9f0psbev2dk5pt9fdesfzf59sf2x"&gt;21&lt;/key&gt;&lt;/foreign-keys&gt;&lt;ref-type name="Edited Book"&gt;28&lt;/ref-type&gt;&lt;contributors&gt;&lt;authors&gt;&lt;author&gt;Lee Edwards&lt;/author&gt;&lt;author&gt;Caroline E. M. Hodges&lt;/author&gt;&lt;/authors&gt;&lt;/contributors&gt;&lt;titles&gt;&lt;title&gt;Public Relations, Society &amp;amp; Culture: Theoretical and Empirical Explorations&lt;/title&gt;&lt;/titles&gt;&lt;dates&gt;&lt;year&gt;2011&lt;/year&gt;&lt;/dates&gt;&lt;pub-location&gt;Abingdon&lt;/pub-location&gt;&lt;publisher&gt;Routledge&lt;/publisher&gt;&lt;urls&gt;&lt;/urls&gt;&lt;/record&gt;&lt;/Cite&gt;&lt;Cite&gt;&lt;Author&gt;L&amp;apos;Etang&lt;/Author&gt;&lt;Year&gt;2015&lt;/Year&gt;&lt;RecNum&gt;36&lt;/RecNum&gt;&lt;record&gt;&lt;rec-number&gt;36&lt;/rec-number&gt;&lt;foreign-keys&gt;&lt;key app="EN" db-id="zfaazses9f0psbev2dk5pt9fdesfzf59sf2x"&gt;36&lt;/key&gt;&lt;/foreign-keys&gt;&lt;ref-type name="Edited Book"&gt;28&lt;/ref-type&gt;&lt;contributors&gt;&lt;authors&gt;&lt;author&gt;Jacquie L&amp;apos;Etang&lt;/author&gt;&lt;author&gt;David McKie&lt;/author&gt;&lt;author&gt;Nancy Snow&lt;/author&gt;&lt;author&gt;Jordi Xifra&lt;/author&gt;&lt;/authors&gt;&lt;/contributors&gt;&lt;titles&gt;&lt;title&gt;Routledge Handbook of Critical Public Relations&lt;/title&gt;&lt;/titles&gt;&lt;dates&gt;&lt;year&gt;2015&lt;/year&gt;&lt;/dates&gt;&lt;pub-location&gt;London&lt;/pub-location&gt;&lt;publisher&gt;Routledge&lt;/publisher&gt;&lt;urls&gt;&lt;/urls&gt;&lt;/record&gt;&lt;/Cite&gt;&lt;/EndNote&gt;</w:instrText>
      </w:r>
      <w:r w:rsidR="00E865A8">
        <w:rPr>
          <w:rFonts w:ascii="Helvetica" w:hAnsi="Helvetica" w:cs="Times"/>
        </w:rPr>
        <w:fldChar w:fldCharType="separate"/>
      </w:r>
      <w:r w:rsidR="00A3021C">
        <w:rPr>
          <w:rFonts w:ascii="Helvetica" w:hAnsi="Helvetica" w:cs="Times"/>
          <w:noProof/>
        </w:rPr>
        <w:t>(</w:t>
      </w:r>
      <w:hyperlink w:anchor="_ENREF_11" w:tooltip="Edwards, 2011 #21" w:history="1">
        <w:r w:rsidR="00A3021C">
          <w:rPr>
            <w:rFonts w:ascii="Helvetica" w:hAnsi="Helvetica" w:cs="Times"/>
            <w:noProof/>
          </w:rPr>
          <w:t>Edwards and Hodges, 2011</w:t>
        </w:r>
      </w:hyperlink>
      <w:r w:rsidR="00A3021C">
        <w:rPr>
          <w:rFonts w:ascii="Helvetica" w:hAnsi="Helvetica" w:cs="Times"/>
          <w:noProof/>
        </w:rPr>
        <w:t xml:space="preserve">; </w:t>
      </w:r>
      <w:hyperlink w:anchor="_ENREF_21" w:tooltip="L'Etang, 2015 #36" w:history="1">
        <w:r w:rsidR="00A3021C">
          <w:rPr>
            <w:rFonts w:ascii="Helvetica" w:hAnsi="Helvetica" w:cs="Times"/>
            <w:noProof/>
          </w:rPr>
          <w:t>L'Etang et al., 2015</w:t>
        </w:r>
      </w:hyperlink>
      <w:r w:rsidR="00A3021C">
        <w:rPr>
          <w:rFonts w:ascii="Helvetica" w:hAnsi="Helvetica" w:cs="Times"/>
          <w:noProof/>
        </w:rPr>
        <w:t>)</w:t>
      </w:r>
      <w:r w:rsidR="00E865A8">
        <w:rPr>
          <w:rFonts w:ascii="Helvetica" w:hAnsi="Helvetica" w:cs="Times"/>
        </w:rPr>
        <w:fldChar w:fldCharType="end"/>
      </w:r>
      <w:r w:rsidR="00F8168B">
        <w:rPr>
          <w:rFonts w:ascii="Helvetica" w:hAnsi="Helvetica" w:cs="Times"/>
        </w:rPr>
        <w:t xml:space="preserve">. </w:t>
      </w:r>
      <w:r>
        <w:rPr>
          <w:rFonts w:ascii="Helvetica" w:hAnsi="Helvetica" w:cs="Times"/>
        </w:rPr>
        <w:t xml:space="preserve">As Ihlen and van Ruler have asserted: </w:t>
      </w:r>
    </w:p>
    <w:p w14:paraId="30D8B28A" w14:textId="0444761B" w:rsidR="00F33EAE" w:rsidRPr="001544A5" w:rsidRDefault="00F33EAE" w:rsidP="00F33EAE">
      <w:pPr>
        <w:widowControl w:val="0"/>
        <w:autoSpaceDE w:val="0"/>
        <w:autoSpaceDN w:val="0"/>
        <w:adjustRightInd w:val="0"/>
        <w:spacing w:after="240" w:line="480" w:lineRule="auto"/>
        <w:ind w:left="720"/>
        <w:rPr>
          <w:rFonts w:ascii="Helvetica" w:hAnsi="Helvetica" w:cs="Times"/>
        </w:rPr>
      </w:pPr>
      <w:r w:rsidRPr="001544A5">
        <w:rPr>
          <w:rFonts w:ascii="Helvetica" w:hAnsi="Helvetica" w:cs="Times"/>
          <w:color w:val="1A1718"/>
        </w:rPr>
        <w:t xml:space="preserve">the instrumental and administrative approaches that currently prevail [in public relations scholarship] must be supplemented with societal approaches that expose what public relations is in society today, rather than only what it should </w:t>
      </w:r>
      <w:r w:rsidR="0096602D">
        <w:rPr>
          <w:rFonts w:ascii="Helvetica" w:hAnsi="Helvetica" w:cs="Times"/>
          <w:color w:val="1A1718"/>
        </w:rPr>
        <w:t>be at the organizational level.</w:t>
      </w:r>
      <w:r w:rsidRPr="001544A5">
        <w:rPr>
          <w:rFonts w:ascii="Helvetica" w:hAnsi="Helvetica" w:cs="Times"/>
          <w:color w:val="1A1718"/>
        </w:rPr>
        <w:t xml:space="preserve"> </w:t>
      </w:r>
      <w:r w:rsidRPr="0096602D">
        <w:rPr>
          <w:rFonts w:ascii="Helvetica" w:hAnsi="Helvetica" w:cs="Times"/>
          <w:color w:val="1A1718"/>
        </w:rPr>
        <w:t>(Ihlen and van Ruler</w:t>
      </w:r>
      <w:r w:rsidR="00BA6CC2">
        <w:rPr>
          <w:rFonts w:ascii="Helvetica" w:hAnsi="Helvetica" w:cs="Times"/>
          <w:color w:val="1A1718"/>
        </w:rPr>
        <w:t xml:space="preserve"> </w:t>
      </w:r>
      <w:r w:rsidRPr="0096602D">
        <w:rPr>
          <w:rFonts w:ascii="Helvetica" w:hAnsi="Helvetica" w:cs="Times"/>
          <w:color w:val="1A1718"/>
        </w:rPr>
        <w:t>5)</w:t>
      </w:r>
    </w:p>
    <w:p w14:paraId="32BDBFA3" w14:textId="334BE7CF" w:rsidR="0096602D" w:rsidRDefault="00F33EAE" w:rsidP="00F33EAE">
      <w:pPr>
        <w:widowControl w:val="0"/>
        <w:autoSpaceDE w:val="0"/>
        <w:autoSpaceDN w:val="0"/>
        <w:adjustRightInd w:val="0"/>
        <w:spacing w:after="240" w:line="480" w:lineRule="auto"/>
        <w:rPr>
          <w:rFonts w:ascii="Helvetica" w:hAnsi="Helvetica" w:cs="Times"/>
        </w:rPr>
      </w:pPr>
      <w:r w:rsidRPr="008E2597">
        <w:rPr>
          <w:rFonts w:ascii="Helvetica" w:hAnsi="Helvetica" w:cs="Times"/>
        </w:rPr>
        <w:t>This “radical”</w:t>
      </w:r>
      <w:r w:rsidR="0096602D">
        <w:rPr>
          <w:rFonts w:ascii="Helvetica" w:hAnsi="Helvetica" w:cs="Times"/>
        </w:rPr>
        <w:t xml:space="preserve"> </w:t>
      </w:r>
      <w:r w:rsidR="00E865A8">
        <w:rPr>
          <w:rFonts w:ascii="Helvetica" w:hAnsi="Helvetica" w:cs="Times"/>
        </w:rPr>
        <w:fldChar w:fldCharType="begin"/>
      </w:r>
      <w:r w:rsidR="00A3021C">
        <w:rPr>
          <w:rFonts w:ascii="Helvetica" w:hAnsi="Helvetica" w:cs="Times"/>
        </w:rPr>
        <w:instrText xml:space="preserve"> ADDIN EN.CITE &lt;EndNote&gt;&lt;Cite&gt;&lt;Author&gt;Edwards&lt;/Author&gt;&lt;Year&gt;2011&lt;/Year&gt;&lt;RecNum&gt;21&lt;/RecNum&gt;&lt;Suffix&gt; vii&lt;/Suffix&gt;&lt;DisplayText&gt;(Edwards and Hodges, 2011: vii)&lt;/DisplayText&gt;&lt;record&gt;&lt;rec-number&gt;21&lt;/rec-number&gt;&lt;foreign-keys&gt;&lt;key app="EN" db-id="zfaazses9f0psbev2dk5pt9fdesfzf59sf2x"&gt;21&lt;/key&gt;&lt;/foreign-keys&gt;&lt;ref-type name="Edited Book"&gt;28&lt;/ref-type&gt;&lt;contributors&gt;&lt;authors&gt;&lt;author&gt;Lee Edwards&lt;/author&gt;&lt;author&gt;Caroline E. M. Hodges&lt;/author&gt;&lt;/authors&gt;&lt;/contributors&gt;&lt;titles&gt;&lt;title&gt;Public Relations, Society &amp;amp; Culture: Theoretical and Empirical Explorations&lt;/title&gt;&lt;/titles&gt;&lt;dates&gt;&lt;year&gt;2011&lt;/year&gt;&lt;/dates&gt;&lt;pub-location&gt;Abingdon&lt;/pub-location&gt;&lt;publisher&gt;Routledge&lt;/publisher&gt;&lt;urls&gt;&lt;/urls&gt;&lt;/record&gt;&lt;/Cite&gt;&lt;/EndNote&gt;</w:instrText>
      </w:r>
      <w:r w:rsidR="00E865A8">
        <w:rPr>
          <w:rFonts w:ascii="Helvetica" w:hAnsi="Helvetica" w:cs="Times"/>
        </w:rPr>
        <w:fldChar w:fldCharType="separate"/>
      </w:r>
      <w:r w:rsidR="00A3021C">
        <w:rPr>
          <w:rFonts w:ascii="Helvetica" w:hAnsi="Helvetica" w:cs="Times"/>
          <w:noProof/>
        </w:rPr>
        <w:t>(</w:t>
      </w:r>
      <w:hyperlink w:anchor="_ENREF_11" w:tooltip="Edwards, 2011 #21" w:history="1">
        <w:r w:rsidR="00A3021C">
          <w:rPr>
            <w:rFonts w:ascii="Helvetica" w:hAnsi="Helvetica" w:cs="Times"/>
            <w:noProof/>
          </w:rPr>
          <w:t>Edwards and Hodges, 2011: vii</w:t>
        </w:r>
      </w:hyperlink>
      <w:r w:rsidR="00A3021C">
        <w:rPr>
          <w:rFonts w:ascii="Helvetica" w:hAnsi="Helvetica" w:cs="Times"/>
          <w:noProof/>
        </w:rPr>
        <w:t>)</w:t>
      </w:r>
      <w:r w:rsidR="00E865A8">
        <w:rPr>
          <w:rFonts w:ascii="Helvetica" w:hAnsi="Helvetica" w:cs="Times"/>
        </w:rPr>
        <w:fldChar w:fldCharType="end"/>
      </w:r>
      <w:r w:rsidRPr="008E2597">
        <w:rPr>
          <w:rFonts w:ascii="Helvetica" w:hAnsi="Helvetica" w:cs="Times"/>
        </w:rPr>
        <w:t xml:space="preserve"> dimension of public relations scholarship is primarily concerned with the ways in which public relations is </w:t>
      </w:r>
      <w:r w:rsidR="0096602D">
        <w:rPr>
          <w:rFonts w:ascii="Helvetica" w:hAnsi="Helvetica" w:cs="Times"/>
        </w:rPr>
        <w:t>deployed to construct society’s</w:t>
      </w:r>
      <w:r w:rsidRPr="008E2597">
        <w:rPr>
          <w:rFonts w:ascii="Helvetica" w:hAnsi="Helvetica" w:cs="Times"/>
        </w:rPr>
        <w:t xml:space="preserve"> “symbolic and material ‘</w:t>
      </w:r>
      <w:r w:rsidRPr="0096602D">
        <w:rPr>
          <w:rFonts w:ascii="Helvetica" w:hAnsi="Helvetica" w:cs="Times"/>
        </w:rPr>
        <w:t>reality’”</w:t>
      </w:r>
      <w:r w:rsidR="0096602D" w:rsidRPr="0096602D">
        <w:rPr>
          <w:rFonts w:ascii="Helvetica" w:hAnsi="Helvetica" w:cs="Times"/>
        </w:rPr>
        <w:t xml:space="preserve"> </w:t>
      </w:r>
      <w:r w:rsidRPr="0096602D">
        <w:rPr>
          <w:rFonts w:ascii="Helvetica" w:hAnsi="Helvetica" w:cs="Times"/>
        </w:rPr>
        <w:t>and</w:t>
      </w:r>
      <w:r w:rsidRPr="008E2597">
        <w:rPr>
          <w:rFonts w:ascii="Helvetica" w:hAnsi="Helvetica" w:cs="Times"/>
        </w:rPr>
        <w:t xml:space="preserve"> the ways in which such constructions are ‘structured by different configurations of social, economic and political factors” (</w:t>
      </w:r>
      <w:r w:rsidRPr="008E2597">
        <w:rPr>
          <w:rFonts w:ascii="Helvetica" w:hAnsi="Helvetica" w:cs="Times"/>
          <w:i/>
        </w:rPr>
        <w:t>ibid</w:t>
      </w:r>
      <w:r w:rsidR="0096602D">
        <w:rPr>
          <w:rFonts w:ascii="Helvetica" w:hAnsi="Helvetica" w:cs="Times"/>
        </w:rPr>
        <w:t>).</w:t>
      </w:r>
    </w:p>
    <w:p w14:paraId="04461654" w14:textId="44E54424" w:rsidR="00F33EAE" w:rsidRPr="0096602D" w:rsidRDefault="00F33EAE" w:rsidP="0096602D">
      <w:pPr>
        <w:widowControl w:val="0"/>
        <w:autoSpaceDE w:val="0"/>
        <w:autoSpaceDN w:val="0"/>
        <w:adjustRightInd w:val="0"/>
        <w:spacing w:after="240" w:line="480" w:lineRule="auto"/>
        <w:rPr>
          <w:rFonts w:ascii="Helvetica" w:hAnsi="Helvetica" w:cs="Times"/>
        </w:rPr>
      </w:pPr>
      <w:r w:rsidRPr="008E2597">
        <w:rPr>
          <w:rFonts w:ascii="Helvetica" w:hAnsi="Helvetica" w:cs="Times"/>
        </w:rPr>
        <w:t>Within this study such a critical perspective of public relations is arguably consistent with Deetz’s “dissensus-oriented approaches”</w:t>
      </w:r>
      <w:r w:rsidR="0096602D">
        <w:rPr>
          <w:rFonts w:ascii="Helvetica" w:hAnsi="Helvetica" w:cs="Times"/>
        </w:rPr>
        <w:t xml:space="preserve"> </w:t>
      </w:r>
      <w:r w:rsidR="00BA6CC2">
        <w:rPr>
          <w:rFonts w:ascii="Helvetica" w:hAnsi="Helvetica" w:cs="Times"/>
          <w:color w:val="1A1718"/>
        </w:rPr>
        <w:t>(Ihlen and van Ruler</w:t>
      </w:r>
      <w:r w:rsidR="0096602D" w:rsidRPr="0096602D">
        <w:rPr>
          <w:rFonts w:ascii="Helvetica" w:hAnsi="Helvetica" w:cs="Times"/>
          <w:color w:val="1A1718"/>
        </w:rPr>
        <w:t xml:space="preserve"> 5)</w:t>
      </w:r>
      <w:r w:rsidR="0096602D">
        <w:rPr>
          <w:rFonts w:ascii="Helvetica" w:hAnsi="Helvetica" w:cs="Times"/>
        </w:rPr>
        <w:t xml:space="preserve"> </w:t>
      </w:r>
      <w:r w:rsidRPr="008E2597">
        <w:rPr>
          <w:rFonts w:ascii="Helvetica" w:hAnsi="Helvetica" w:cs="Times"/>
        </w:rPr>
        <w:t xml:space="preserve">which help </w:t>
      </w:r>
      <w:r w:rsidRPr="008E2597">
        <w:rPr>
          <w:rFonts w:ascii="Helvetica" w:hAnsi="Helvetica" w:cs="Times"/>
          <w:color w:val="1A1718"/>
        </w:rPr>
        <w:t xml:space="preserve">“show the partiality (the incompletion and one- sidedness) of reality and the hidden points of resistance and complexity” </w:t>
      </w:r>
      <w:r w:rsidR="00E865A8">
        <w:rPr>
          <w:rFonts w:ascii="Helvetica" w:hAnsi="Helvetica" w:cs="Times"/>
          <w:color w:val="1A1718"/>
        </w:rPr>
        <w:fldChar w:fldCharType="begin"/>
      </w:r>
      <w:r w:rsidR="00A3021C">
        <w:rPr>
          <w:rFonts w:ascii="Helvetica" w:hAnsi="Helvetica" w:cs="Times"/>
          <w:color w:val="1A1718"/>
        </w:rPr>
        <w:instrText xml:space="preserve"> ADDIN EN.CITE &lt;EndNote&gt;&lt;Cite&gt;&lt;Author&gt;Deetz&lt;/Author&gt;&lt;Year&gt;2001&lt;/Year&gt;&lt;RecNum&gt;20&lt;/RecNum&gt;&lt;Suffix&gt; 26 - 31&lt;/Suffix&gt;&lt;DisplayText&gt;(Deetz, 2001: 26 - 31)&lt;/DisplayText&gt;&lt;record&gt;&lt;rec-number&gt;20&lt;/rec-number&gt;&lt;foreign-keys&gt;&lt;key app="EN" db-id="zfaazses9f0psbev2dk5pt9fdesfzf59sf2x"&gt;20&lt;/key&gt;&lt;/foreign-keys&gt;&lt;ref-type name="Book Section"&gt;5&lt;/ref-type&gt;&lt;contributors&gt;&lt;authors&gt;&lt;author&gt;Stanley Deetz&lt;/author&gt;&lt;/authors&gt;&lt;secondary-authors&gt;&lt;author&gt;Frederic M. Jablin&lt;/author&gt;&lt;author&gt;Linda L. Putnampp&lt;/author&gt;&lt;/secondary-authors&gt;&lt;/contributors&gt;&lt;titles&gt;&lt;title&gt;Conceptual foundations&lt;/title&gt;&lt;secondary-title&gt;The New Handbook of Organizational Communication: Advances in Theory, Research and Methods&lt;/secondary-title&gt;&lt;/titles&gt;&lt;pages&gt;3-46&lt;/pages&gt;&lt;dates&gt;&lt;year&gt;2001&lt;/year&gt;&lt;/dates&gt;&lt;pub-location&gt;Thousand Oaks, CA&lt;/pub-location&gt;&lt;publisher&gt;Sage&lt;/publisher&gt;&lt;urls&gt;&lt;/urls&gt;&lt;/record&gt;&lt;/Cite&gt;&lt;/EndNote&gt;</w:instrText>
      </w:r>
      <w:r w:rsidR="00E865A8">
        <w:rPr>
          <w:rFonts w:ascii="Helvetica" w:hAnsi="Helvetica" w:cs="Times"/>
          <w:color w:val="1A1718"/>
        </w:rPr>
        <w:fldChar w:fldCharType="separate"/>
      </w:r>
      <w:r w:rsidR="00A3021C">
        <w:rPr>
          <w:rFonts w:ascii="Helvetica" w:hAnsi="Helvetica" w:cs="Times"/>
          <w:noProof/>
          <w:color w:val="1A1718"/>
        </w:rPr>
        <w:t>(</w:t>
      </w:r>
      <w:hyperlink w:anchor="_ENREF_9" w:tooltip="Deetz, 2001 #20" w:history="1">
        <w:r w:rsidR="00A3021C">
          <w:rPr>
            <w:rFonts w:ascii="Helvetica" w:hAnsi="Helvetica" w:cs="Times"/>
            <w:noProof/>
            <w:color w:val="1A1718"/>
          </w:rPr>
          <w:t>Deetz, 2001: 26 - 31</w:t>
        </w:r>
      </w:hyperlink>
      <w:r w:rsidR="00A3021C">
        <w:rPr>
          <w:rFonts w:ascii="Helvetica" w:hAnsi="Helvetica" w:cs="Times"/>
          <w:noProof/>
          <w:color w:val="1A1718"/>
        </w:rPr>
        <w:t>)</w:t>
      </w:r>
      <w:r w:rsidR="00E865A8">
        <w:rPr>
          <w:rFonts w:ascii="Helvetica" w:hAnsi="Helvetica" w:cs="Times"/>
          <w:color w:val="1A1718"/>
        </w:rPr>
        <w:fldChar w:fldCharType="end"/>
      </w:r>
      <w:r w:rsidR="0096602D">
        <w:rPr>
          <w:rFonts w:ascii="Helvetica" w:hAnsi="Helvetica" w:cs="Times"/>
          <w:color w:val="1A1718"/>
        </w:rPr>
        <w:t xml:space="preserve"> </w:t>
      </w:r>
      <w:r w:rsidRPr="008E2597">
        <w:rPr>
          <w:rFonts w:ascii="Helvetica" w:hAnsi="Helvetica" w:cs="Times"/>
          <w:color w:val="1A1718"/>
        </w:rPr>
        <w:t>in public relations.</w:t>
      </w:r>
      <w:r w:rsidRPr="008E2597">
        <w:rPr>
          <w:rFonts w:ascii="Times" w:hAnsi="Times" w:cs="Times"/>
          <w:color w:val="1A1718"/>
        </w:rPr>
        <w:t xml:space="preserve"> </w:t>
      </w:r>
    </w:p>
    <w:p w14:paraId="0FD33EDA" w14:textId="4C6C868D" w:rsidR="00F33EAE" w:rsidRPr="008E2597" w:rsidRDefault="00F33EAE" w:rsidP="00F33EAE">
      <w:pPr>
        <w:widowControl w:val="0"/>
        <w:autoSpaceDE w:val="0"/>
        <w:autoSpaceDN w:val="0"/>
        <w:adjustRightInd w:val="0"/>
        <w:spacing w:after="240" w:line="480" w:lineRule="auto"/>
        <w:rPr>
          <w:rFonts w:ascii="Helvetica" w:hAnsi="Helvetica" w:cs="Times"/>
          <w:color w:val="1A1718"/>
        </w:rPr>
      </w:pPr>
      <w:r w:rsidRPr="008E2597">
        <w:rPr>
          <w:rFonts w:ascii="Helvetica" w:hAnsi="Helvetica" w:cs="Times"/>
          <w:color w:val="1A1718"/>
        </w:rPr>
        <w:t xml:space="preserve">Based on these definitional terms, the individual research methods being proposed in this paper will also be claimed to fulfill either a </w:t>
      </w:r>
      <w:r>
        <w:rPr>
          <w:rFonts w:ascii="Helvetica" w:hAnsi="Helvetica" w:cs="Times"/>
          <w:color w:val="1A1718"/>
        </w:rPr>
        <w:t>normative,</w:t>
      </w:r>
      <w:r w:rsidRPr="008E2597">
        <w:rPr>
          <w:rFonts w:ascii="Helvetica" w:hAnsi="Helvetica" w:cs="Times"/>
          <w:color w:val="1A1718"/>
        </w:rPr>
        <w:t xml:space="preserve"> functional</w:t>
      </w:r>
      <w:r>
        <w:rPr>
          <w:rFonts w:ascii="Helvetica" w:hAnsi="Helvetica" w:cs="Times"/>
          <w:color w:val="1A1718"/>
        </w:rPr>
        <w:t xml:space="preserve"> (management)</w:t>
      </w:r>
      <w:r w:rsidRPr="008E2597">
        <w:rPr>
          <w:rFonts w:ascii="Helvetica" w:hAnsi="Helvetica" w:cs="Times"/>
          <w:color w:val="1A1718"/>
        </w:rPr>
        <w:t>; cocreational</w:t>
      </w:r>
      <w:r w:rsidR="0096602D">
        <w:rPr>
          <w:rFonts w:ascii="Helvetica" w:hAnsi="Helvetica" w:cs="Times"/>
          <w:color w:val="1A1718"/>
        </w:rPr>
        <w:t xml:space="preserve"> (socio-cultural</w:t>
      </w:r>
      <w:r>
        <w:rPr>
          <w:rFonts w:ascii="Helvetica" w:hAnsi="Helvetica" w:cs="Times"/>
          <w:color w:val="1A1718"/>
        </w:rPr>
        <w:t>/dialogic)</w:t>
      </w:r>
      <w:r w:rsidRPr="008E2597">
        <w:rPr>
          <w:rFonts w:ascii="Helvetica" w:hAnsi="Helvetica" w:cs="Times"/>
          <w:color w:val="1A1718"/>
        </w:rPr>
        <w:t xml:space="preserve">; or dissensual </w:t>
      </w:r>
      <w:r>
        <w:rPr>
          <w:rFonts w:ascii="Helvetica" w:hAnsi="Helvetica" w:cs="Times"/>
          <w:color w:val="1A1718"/>
        </w:rPr>
        <w:t>(critical) research paradigm. This is designed to act as a further guide to aide public relations scholars in identifying, understanding and adopting proposed algorithmic research methods wi</w:t>
      </w:r>
      <w:r w:rsidR="0096602D">
        <w:rPr>
          <w:rFonts w:ascii="Helvetica" w:hAnsi="Helvetica" w:cs="Times"/>
          <w:color w:val="1A1718"/>
        </w:rPr>
        <w:t>thin a public relations context</w:t>
      </w:r>
      <w:r>
        <w:rPr>
          <w:rFonts w:ascii="Helvetica" w:hAnsi="Helvetica" w:cs="Times"/>
          <w:color w:val="1A1718"/>
        </w:rPr>
        <w:t xml:space="preserve"> </w:t>
      </w:r>
      <w:r w:rsidRPr="0096602D">
        <w:rPr>
          <w:rFonts w:ascii="Helvetica" w:hAnsi="Helvetica" w:cs="Times"/>
          <w:color w:val="1A1718"/>
        </w:rPr>
        <w:t>(</w:t>
      </w:r>
      <w:r w:rsidR="0096602D" w:rsidRPr="0096602D">
        <w:rPr>
          <w:rFonts w:ascii="Helvetica" w:hAnsi="Helvetica" w:cs="Times"/>
          <w:color w:val="1A1718"/>
        </w:rPr>
        <w:t>s</w:t>
      </w:r>
      <w:r w:rsidRPr="0096602D">
        <w:rPr>
          <w:rFonts w:ascii="Helvetica" w:hAnsi="Helvetica" w:cs="Times"/>
          <w:color w:val="1A1718"/>
        </w:rPr>
        <w:t>ee Fig. 2)</w:t>
      </w:r>
      <w:r w:rsidR="0096602D" w:rsidRPr="0096602D">
        <w:rPr>
          <w:rFonts w:ascii="Helvetica" w:hAnsi="Helvetica" w:cs="Times"/>
          <w:color w:val="1A1718"/>
        </w:rPr>
        <w:t>.</w:t>
      </w:r>
    </w:p>
    <w:p w14:paraId="361EFCB9" w14:textId="77777777" w:rsidR="00F33EAE" w:rsidRDefault="00F33EAE" w:rsidP="00F33EAE">
      <w:pPr>
        <w:spacing w:line="480" w:lineRule="auto"/>
        <w:rPr>
          <w:rFonts w:ascii="Helvetica" w:hAnsi="Helvetica"/>
        </w:rPr>
      </w:pPr>
    </w:p>
    <w:tbl>
      <w:tblPr>
        <w:tblStyle w:val="TableGrid"/>
        <w:tblW w:w="9180" w:type="dxa"/>
        <w:tblLayout w:type="fixed"/>
        <w:tblLook w:val="04A0" w:firstRow="1" w:lastRow="0" w:firstColumn="1" w:lastColumn="0" w:noHBand="0" w:noVBand="1"/>
      </w:tblPr>
      <w:tblGrid>
        <w:gridCol w:w="1921"/>
        <w:gridCol w:w="2440"/>
        <w:gridCol w:w="2551"/>
        <w:gridCol w:w="2268"/>
      </w:tblGrid>
      <w:tr w:rsidR="00F33EAE" w14:paraId="09F98145" w14:textId="77777777" w:rsidTr="005D6D28">
        <w:tc>
          <w:tcPr>
            <w:tcW w:w="1921" w:type="dxa"/>
          </w:tcPr>
          <w:p w14:paraId="5DD222A4" w14:textId="77777777" w:rsidR="00F33EAE" w:rsidRDefault="00F33EAE" w:rsidP="005D6D28">
            <w:pPr>
              <w:rPr>
                <w:rFonts w:ascii="Helvetica" w:hAnsi="Helvetica"/>
                <w:b/>
              </w:rPr>
            </w:pPr>
            <w:r>
              <w:rPr>
                <w:rFonts w:ascii="Helvetica" w:hAnsi="Helvetica"/>
                <w:b/>
              </w:rPr>
              <w:t>1. Research</w:t>
            </w:r>
          </w:p>
          <w:p w14:paraId="6187DAD2" w14:textId="77777777" w:rsidR="00F33EAE" w:rsidRPr="006734A2" w:rsidRDefault="00F33EAE" w:rsidP="005D6D28">
            <w:pPr>
              <w:rPr>
                <w:rFonts w:ascii="Helvetica" w:hAnsi="Helvetica"/>
                <w:b/>
              </w:rPr>
            </w:pPr>
            <w:r w:rsidRPr="006734A2">
              <w:rPr>
                <w:rFonts w:ascii="Helvetica" w:hAnsi="Helvetica"/>
                <w:b/>
              </w:rPr>
              <w:t>Domain</w:t>
            </w:r>
          </w:p>
        </w:tc>
        <w:tc>
          <w:tcPr>
            <w:tcW w:w="2440" w:type="dxa"/>
          </w:tcPr>
          <w:p w14:paraId="33E2A40C" w14:textId="77777777" w:rsidR="00F33EAE" w:rsidRPr="00455C2F" w:rsidRDefault="00F33EAE" w:rsidP="005D6D28">
            <w:pPr>
              <w:rPr>
                <w:rFonts w:ascii="Helvetica" w:hAnsi="Helvetica"/>
              </w:rPr>
            </w:pPr>
            <w:r>
              <w:rPr>
                <w:rFonts w:ascii="Helvetica" w:hAnsi="Helvetica"/>
              </w:rPr>
              <w:t>A</w:t>
            </w:r>
            <w:r w:rsidRPr="00455C2F">
              <w:rPr>
                <w:rFonts w:ascii="Helvetica" w:hAnsi="Helvetica"/>
              </w:rPr>
              <w:t>lgorithm</w:t>
            </w:r>
            <w:r>
              <w:rPr>
                <w:rFonts w:ascii="Helvetica" w:hAnsi="Helvetica"/>
              </w:rPr>
              <w:t xml:space="preserve"> O</w:t>
            </w:r>
            <w:r w:rsidRPr="00455C2F">
              <w:rPr>
                <w:rFonts w:ascii="Helvetica" w:hAnsi="Helvetica"/>
              </w:rPr>
              <w:t>bjective</w:t>
            </w:r>
            <w:r>
              <w:rPr>
                <w:rFonts w:ascii="Helvetica" w:hAnsi="Helvetica"/>
              </w:rPr>
              <w:t xml:space="preserve"> &amp; Design</w:t>
            </w:r>
          </w:p>
          <w:p w14:paraId="18BC4092" w14:textId="77777777" w:rsidR="00F33EAE" w:rsidRDefault="00F33EAE" w:rsidP="005D6D28">
            <w:pPr>
              <w:ind w:left="360"/>
              <w:rPr>
                <w:rFonts w:ascii="Helvetica" w:hAnsi="Helvetica"/>
              </w:rPr>
            </w:pPr>
          </w:p>
        </w:tc>
        <w:tc>
          <w:tcPr>
            <w:tcW w:w="2551" w:type="dxa"/>
          </w:tcPr>
          <w:p w14:paraId="0905DD36" w14:textId="77777777" w:rsidR="00F33EAE" w:rsidRPr="00455C2F" w:rsidRDefault="00F33EAE" w:rsidP="005D6D28">
            <w:pPr>
              <w:rPr>
                <w:rFonts w:ascii="Helvetica" w:hAnsi="Helvetica"/>
              </w:rPr>
            </w:pPr>
            <w:r w:rsidRPr="00455C2F">
              <w:rPr>
                <w:rFonts w:ascii="Helvetica" w:hAnsi="Helvetica"/>
              </w:rPr>
              <w:t>Function of Algorithm</w:t>
            </w:r>
          </w:p>
          <w:p w14:paraId="41040EA0" w14:textId="77777777" w:rsidR="00F33EAE" w:rsidRDefault="00F33EAE" w:rsidP="005D6D28">
            <w:pPr>
              <w:rPr>
                <w:rFonts w:ascii="Helvetica" w:hAnsi="Helvetica"/>
              </w:rPr>
            </w:pPr>
          </w:p>
        </w:tc>
        <w:tc>
          <w:tcPr>
            <w:tcW w:w="2268" w:type="dxa"/>
          </w:tcPr>
          <w:p w14:paraId="53B1D7D5" w14:textId="77777777" w:rsidR="00F33EAE" w:rsidRPr="00455C2F" w:rsidRDefault="00F33EAE" w:rsidP="005D6D28">
            <w:pPr>
              <w:rPr>
                <w:rFonts w:ascii="Helvetica" w:hAnsi="Helvetica"/>
              </w:rPr>
            </w:pPr>
            <w:r w:rsidRPr="00455C2F">
              <w:rPr>
                <w:rFonts w:ascii="Helvetica" w:hAnsi="Helvetica"/>
              </w:rPr>
              <w:t xml:space="preserve">Effect of </w:t>
            </w:r>
            <w:r>
              <w:rPr>
                <w:rFonts w:ascii="Helvetica" w:hAnsi="Helvetica"/>
              </w:rPr>
              <w:t>A</w:t>
            </w:r>
            <w:r w:rsidRPr="00455C2F">
              <w:rPr>
                <w:rFonts w:ascii="Helvetica" w:hAnsi="Helvetica"/>
              </w:rPr>
              <w:t>lgorithm</w:t>
            </w:r>
          </w:p>
          <w:p w14:paraId="68B1D9B2" w14:textId="77777777" w:rsidR="00F33EAE" w:rsidRDefault="00F33EAE" w:rsidP="005D6D28">
            <w:pPr>
              <w:rPr>
                <w:rFonts w:ascii="Helvetica" w:hAnsi="Helvetica"/>
              </w:rPr>
            </w:pPr>
          </w:p>
        </w:tc>
      </w:tr>
      <w:tr w:rsidR="00F33EAE" w14:paraId="6BB62F94" w14:textId="77777777" w:rsidTr="005D6D28">
        <w:tc>
          <w:tcPr>
            <w:tcW w:w="1921" w:type="dxa"/>
          </w:tcPr>
          <w:p w14:paraId="43E0F45B" w14:textId="77777777" w:rsidR="00F33EAE" w:rsidRPr="006734A2" w:rsidRDefault="00F33EAE" w:rsidP="005D6D28">
            <w:pPr>
              <w:rPr>
                <w:rFonts w:ascii="Helvetica" w:hAnsi="Helvetica"/>
                <w:b/>
              </w:rPr>
            </w:pPr>
            <w:r>
              <w:rPr>
                <w:rFonts w:ascii="Helvetica" w:hAnsi="Helvetica"/>
                <w:b/>
              </w:rPr>
              <w:t>2. Proposed</w:t>
            </w:r>
            <w:r>
              <w:rPr>
                <w:rFonts w:ascii="Helvetica" w:hAnsi="Helvetica"/>
                <w:b/>
              </w:rPr>
              <w:br/>
              <w:t>Methodologies</w:t>
            </w:r>
          </w:p>
        </w:tc>
        <w:tc>
          <w:tcPr>
            <w:tcW w:w="2440" w:type="dxa"/>
          </w:tcPr>
          <w:p w14:paraId="280B1B0E" w14:textId="77777777" w:rsidR="00F33EAE" w:rsidRDefault="00F33EAE" w:rsidP="005D6D28">
            <w:pPr>
              <w:pStyle w:val="ListParagraph"/>
              <w:numPr>
                <w:ilvl w:val="0"/>
                <w:numId w:val="6"/>
              </w:numPr>
              <w:rPr>
                <w:rFonts w:ascii="Helvetica" w:hAnsi="Helvetica"/>
              </w:rPr>
            </w:pPr>
            <w:r w:rsidRPr="00DA353F">
              <w:rPr>
                <w:rFonts w:ascii="Helvetica" w:hAnsi="Helvetica"/>
              </w:rPr>
              <w:t>Interviews</w:t>
            </w:r>
          </w:p>
          <w:p w14:paraId="4D19B350" w14:textId="77777777" w:rsidR="00F33EAE" w:rsidRPr="00DA353F" w:rsidRDefault="00F33EAE" w:rsidP="005D6D28">
            <w:pPr>
              <w:pStyle w:val="ListParagraph"/>
              <w:numPr>
                <w:ilvl w:val="0"/>
                <w:numId w:val="6"/>
              </w:numPr>
              <w:rPr>
                <w:rFonts w:ascii="Helvetica" w:hAnsi="Helvetica"/>
              </w:rPr>
            </w:pPr>
            <w:r>
              <w:rPr>
                <w:rFonts w:ascii="Helvetica" w:hAnsi="Helvetica"/>
              </w:rPr>
              <w:t>Focus groups</w:t>
            </w:r>
          </w:p>
        </w:tc>
        <w:tc>
          <w:tcPr>
            <w:tcW w:w="2551" w:type="dxa"/>
          </w:tcPr>
          <w:p w14:paraId="6E00EBFC" w14:textId="1D75983F" w:rsidR="00F33EAE" w:rsidRDefault="00BA6CC2" w:rsidP="005D6D28">
            <w:pPr>
              <w:pStyle w:val="ListParagraph"/>
              <w:numPr>
                <w:ilvl w:val="0"/>
                <w:numId w:val="6"/>
              </w:numPr>
              <w:rPr>
                <w:rFonts w:ascii="Helvetica" w:hAnsi="Helvetica"/>
              </w:rPr>
            </w:pPr>
            <w:r>
              <w:rPr>
                <w:rFonts w:ascii="Helvetica" w:hAnsi="Helvetica"/>
              </w:rPr>
              <w:t>Code a</w:t>
            </w:r>
            <w:r w:rsidR="00F33EAE">
              <w:rPr>
                <w:rFonts w:ascii="Helvetica" w:hAnsi="Helvetica"/>
              </w:rPr>
              <w:t>udit</w:t>
            </w:r>
          </w:p>
          <w:p w14:paraId="346A2047" w14:textId="15609517" w:rsidR="00F33EAE" w:rsidRPr="00DA353F" w:rsidRDefault="00BA6CC2" w:rsidP="005D6D28">
            <w:pPr>
              <w:pStyle w:val="ListParagraph"/>
              <w:numPr>
                <w:ilvl w:val="0"/>
                <w:numId w:val="6"/>
              </w:numPr>
              <w:rPr>
                <w:rFonts w:ascii="Helvetica" w:hAnsi="Helvetica"/>
              </w:rPr>
            </w:pPr>
            <w:r>
              <w:rPr>
                <w:rFonts w:ascii="Helvetica" w:hAnsi="Helvetica"/>
              </w:rPr>
              <w:t>Code v</w:t>
            </w:r>
            <w:r w:rsidR="00F33EAE">
              <w:rPr>
                <w:rFonts w:ascii="Helvetica" w:hAnsi="Helvetica"/>
              </w:rPr>
              <w:t>isualisation</w:t>
            </w:r>
          </w:p>
        </w:tc>
        <w:tc>
          <w:tcPr>
            <w:tcW w:w="2268" w:type="dxa"/>
          </w:tcPr>
          <w:p w14:paraId="666515D6" w14:textId="77777777" w:rsidR="00F33EAE" w:rsidRPr="00091D4D" w:rsidRDefault="00F33EAE" w:rsidP="005D6D28">
            <w:pPr>
              <w:pStyle w:val="ListParagraph"/>
              <w:numPr>
                <w:ilvl w:val="0"/>
                <w:numId w:val="6"/>
              </w:numPr>
              <w:rPr>
                <w:rFonts w:ascii="Helvetica" w:hAnsi="Helvetica"/>
              </w:rPr>
            </w:pPr>
            <w:r w:rsidRPr="00091D4D">
              <w:rPr>
                <w:rFonts w:ascii="Helvetica" w:hAnsi="Helvetica"/>
              </w:rPr>
              <w:t>Reverse-engineering</w:t>
            </w:r>
          </w:p>
          <w:p w14:paraId="4F03AEF9" w14:textId="3198F99F" w:rsidR="00F33EAE" w:rsidRDefault="00BA6CC2" w:rsidP="005D6D28">
            <w:pPr>
              <w:pStyle w:val="ListParagraph"/>
              <w:numPr>
                <w:ilvl w:val="0"/>
                <w:numId w:val="6"/>
              </w:numPr>
              <w:rPr>
                <w:rFonts w:ascii="Helvetica" w:hAnsi="Helvetica"/>
              </w:rPr>
            </w:pPr>
            <w:r>
              <w:rPr>
                <w:rFonts w:ascii="Helvetica" w:hAnsi="Helvetica"/>
              </w:rPr>
              <w:t xml:space="preserve">User </w:t>
            </w:r>
            <w:r w:rsidR="00F33EAE">
              <w:rPr>
                <w:rFonts w:ascii="Helvetica" w:hAnsi="Helvetica"/>
              </w:rPr>
              <w:t>Audits</w:t>
            </w:r>
          </w:p>
          <w:p w14:paraId="30B096F3" w14:textId="77777777" w:rsidR="00BA6CC2" w:rsidRDefault="00BA6CC2" w:rsidP="005D6D28">
            <w:pPr>
              <w:pStyle w:val="ListParagraph"/>
              <w:numPr>
                <w:ilvl w:val="0"/>
                <w:numId w:val="6"/>
              </w:numPr>
              <w:rPr>
                <w:rFonts w:ascii="Helvetica" w:hAnsi="Helvetica"/>
              </w:rPr>
            </w:pPr>
            <w:r>
              <w:rPr>
                <w:rFonts w:ascii="Helvetica" w:hAnsi="Helvetica"/>
              </w:rPr>
              <w:t xml:space="preserve">User surveys </w:t>
            </w:r>
          </w:p>
          <w:p w14:paraId="4E8A7051" w14:textId="4A84DF96" w:rsidR="00BA6CC2" w:rsidRDefault="00BA6CC2" w:rsidP="005D6D28">
            <w:pPr>
              <w:pStyle w:val="ListParagraph"/>
              <w:numPr>
                <w:ilvl w:val="0"/>
                <w:numId w:val="6"/>
              </w:numPr>
              <w:rPr>
                <w:rFonts w:ascii="Helvetica" w:hAnsi="Helvetica"/>
              </w:rPr>
            </w:pPr>
            <w:r>
              <w:rPr>
                <w:rFonts w:ascii="Helvetica" w:hAnsi="Helvetica"/>
              </w:rPr>
              <w:t>User i</w:t>
            </w:r>
            <w:r w:rsidRPr="00BA6CC2">
              <w:rPr>
                <w:rFonts w:ascii="Helvetica" w:hAnsi="Helvetica"/>
              </w:rPr>
              <w:t>nterviews</w:t>
            </w:r>
          </w:p>
          <w:p w14:paraId="5B5C6670" w14:textId="7368A1A8" w:rsidR="00F33EAE" w:rsidRDefault="00BA6CC2" w:rsidP="005D6D28">
            <w:pPr>
              <w:pStyle w:val="ListParagraph"/>
              <w:numPr>
                <w:ilvl w:val="0"/>
                <w:numId w:val="6"/>
              </w:numPr>
              <w:rPr>
                <w:rFonts w:ascii="Helvetica" w:hAnsi="Helvetica"/>
              </w:rPr>
            </w:pPr>
            <w:r>
              <w:rPr>
                <w:rFonts w:ascii="Helvetica" w:hAnsi="Helvetica"/>
              </w:rPr>
              <w:t>Sock Puppet Audits</w:t>
            </w:r>
          </w:p>
          <w:p w14:paraId="100EAA03" w14:textId="28F74450" w:rsidR="00BA6CC2" w:rsidRDefault="00BA6CC2" w:rsidP="005D6D28">
            <w:pPr>
              <w:pStyle w:val="ListParagraph"/>
              <w:numPr>
                <w:ilvl w:val="0"/>
                <w:numId w:val="6"/>
              </w:numPr>
              <w:rPr>
                <w:rFonts w:ascii="Helvetica" w:hAnsi="Helvetica"/>
              </w:rPr>
            </w:pPr>
            <w:r>
              <w:rPr>
                <w:rFonts w:ascii="Helvetica" w:hAnsi="Helvetica"/>
              </w:rPr>
              <w:t>Scraping Audits</w:t>
            </w:r>
          </w:p>
          <w:p w14:paraId="02D2CAAE" w14:textId="1468E794" w:rsidR="00F33EAE" w:rsidRPr="00BA6CC2" w:rsidRDefault="00F33EAE" w:rsidP="00BA6CC2">
            <w:pPr>
              <w:rPr>
                <w:rFonts w:ascii="Helvetica" w:hAnsi="Helvetica"/>
              </w:rPr>
            </w:pPr>
          </w:p>
        </w:tc>
      </w:tr>
      <w:tr w:rsidR="00F33EAE" w14:paraId="13A23AAC" w14:textId="77777777" w:rsidTr="005D6D28">
        <w:tc>
          <w:tcPr>
            <w:tcW w:w="1921" w:type="dxa"/>
          </w:tcPr>
          <w:p w14:paraId="474C2DB7" w14:textId="1D9CF1DC" w:rsidR="00F33EAE" w:rsidRDefault="00F33EAE" w:rsidP="005D6D28">
            <w:pPr>
              <w:rPr>
                <w:rFonts w:ascii="Helvetica" w:hAnsi="Helvetica"/>
                <w:b/>
              </w:rPr>
            </w:pPr>
            <w:r>
              <w:rPr>
                <w:rFonts w:ascii="Helvetica" w:hAnsi="Helvetica"/>
                <w:b/>
              </w:rPr>
              <w:t>3. Public Relations Field</w:t>
            </w:r>
          </w:p>
        </w:tc>
        <w:tc>
          <w:tcPr>
            <w:tcW w:w="2440" w:type="dxa"/>
          </w:tcPr>
          <w:p w14:paraId="50829414" w14:textId="77777777" w:rsidR="00F33EAE" w:rsidRDefault="00F33EAE" w:rsidP="005D6D28">
            <w:pPr>
              <w:pStyle w:val="ListParagraph"/>
              <w:numPr>
                <w:ilvl w:val="0"/>
                <w:numId w:val="6"/>
              </w:numPr>
              <w:rPr>
                <w:rFonts w:ascii="Helvetica" w:hAnsi="Helvetica"/>
              </w:rPr>
            </w:pPr>
            <w:r>
              <w:rPr>
                <w:rFonts w:ascii="Helvetica" w:hAnsi="Helvetica"/>
              </w:rPr>
              <w:t>Functional</w:t>
            </w:r>
          </w:p>
          <w:p w14:paraId="3C77B1DC" w14:textId="77777777" w:rsidR="00F33EAE" w:rsidRPr="00DA353F" w:rsidRDefault="00F33EAE" w:rsidP="005D6D28">
            <w:pPr>
              <w:pStyle w:val="ListParagraph"/>
              <w:numPr>
                <w:ilvl w:val="0"/>
                <w:numId w:val="6"/>
              </w:numPr>
              <w:rPr>
                <w:rFonts w:ascii="Helvetica" w:hAnsi="Helvetica"/>
              </w:rPr>
            </w:pPr>
            <w:r>
              <w:rPr>
                <w:rFonts w:ascii="Helvetica" w:hAnsi="Helvetica"/>
              </w:rPr>
              <w:t>Critical</w:t>
            </w:r>
          </w:p>
        </w:tc>
        <w:tc>
          <w:tcPr>
            <w:tcW w:w="2551" w:type="dxa"/>
          </w:tcPr>
          <w:p w14:paraId="56EF22A8" w14:textId="77777777" w:rsidR="00F33EAE" w:rsidRDefault="00F33EAE" w:rsidP="005D6D28">
            <w:pPr>
              <w:pStyle w:val="ListParagraph"/>
              <w:numPr>
                <w:ilvl w:val="0"/>
                <w:numId w:val="6"/>
              </w:numPr>
              <w:rPr>
                <w:rFonts w:ascii="Helvetica" w:hAnsi="Helvetica"/>
              </w:rPr>
            </w:pPr>
            <w:r>
              <w:rPr>
                <w:rFonts w:ascii="Helvetica" w:hAnsi="Helvetica"/>
              </w:rPr>
              <w:t>Functional</w:t>
            </w:r>
          </w:p>
          <w:p w14:paraId="2F1169CA" w14:textId="77777777" w:rsidR="00F33EAE" w:rsidRDefault="00F33EAE" w:rsidP="005D6D28">
            <w:pPr>
              <w:pStyle w:val="ListParagraph"/>
              <w:numPr>
                <w:ilvl w:val="0"/>
                <w:numId w:val="6"/>
              </w:numPr>
              <w:rPr>
                <w:rFonts w:ascii="Helvetica" w:hAnsi="Helvetica"/>
              </w:rPr>
            </w:pPr>
            <w:r>
              <w:rPr>
                <w:rFonts w:ascii="Helvetica" w:hAnsi="Helvetica"/>
              </w:rPr>
              <w:t>Cocreational</w:t>
            </w:r>
          </w:p>
          <w:p w14:paraId="4A142D4B" w14:textId="6F10471E" w:rsidR="00F33EAE" w:rsidRDefault="00670D9D" w:rsidP="005D6D28">
            <w:pPr>
              <w:pStyle w:val="ListParagraph"/>
              <w:numPr>
                <w:ilvl w:val="0"/>
                <w:numId w:val="6"/>
              </w:numPr>
              <w:rPr>
                <w:rFonts w:ascii="Helvetica" w:hAnsi="Helvetica"/>
              </w:rPr>
            </w:pPr>
            <w:r>
              <w:rPr>
                <w:rFonts w:ascii="Helvetica" w:hAnsi="Helvetica"/>
              </w:rPr>
              <w:t>Critical</w:t>
            </w:r>
          </w:p>
        </w:tc>
        <w:tc>
          <w:tcPr>
            <w:tcW w:w="2268" w:type="dxa"/>
          </w:tcPr>
          <w:p w14:paraId="4611B093" w14:textId="77777777" w:rsidR="00BA6CC2" w:rsidRDefault="00BA6CC2" w:rsidP="00BA6CC2">
            <w:pPr>
              <w:pStyle w:val="ListParagraph"/>
              <w:numPr>
                <w:ilvl w:val="0"/>
                <w:numId w:val="6"/>
              </w:numPr>
              <w:rPr>
                <w:rFonts w:ascii="Helvetica" w:hAnsi="Helvetica"/>
              </w:rPr>
            </w:pPr>
            <w:r>
              <w:rPr>
                <w:rFonts w:ascii="Helvetica" w:hAnsi="Helvetica"/>
              </w:rPr>
              <w:t>Functional</w:t>
            </w:r>
          </w:p>
          <w:p w14:paraId="2FAFD524" w14:textId="77777777" w:rsidR="00BA6CC2" w:rsidRDefault="00BA6CC2" w:rsidP="00BA6CC2">
            <w:pPr>
              <w:pStyle w:val="ListParagraph"/>
              <w:numPr>
                <w:ilvl w:val="0"/>
                <w:numId w:val="6"/>
              </w:numPr>
              <w:rPr>
                <w:rFonts w:ascii="Helvetica" w:hAnsi="Helvetica"/>
              </w:rPr>
            </w:pPr>
            <w:r>
              <w:rPr>
                <w:rFonts w:ascii="Helvetica" w:hAnsi="Helvetica"/>
              </w:rPr>
              <w:t>Cocreational</w:t>
            </w:r>
          </w:p>
          <w:p w14:paraId="2978A016" w14:textId="07908279" w:rsidR="00F33EAE" w:rsidRDefault="00BA6CC2" w:rsidP="00BA6CC2">
            <w:pPr>
              <w:pStyle w:val="ListParagraph"/>
              <w:numPr>
                <w:ilvl w:val="0"/>
                <w:numId w:val="6"/>
              </w:numPr>
              <w:rPr>
                <w:rFonts w:ascii="Helvetica" w:hAnsi="Helvetica"/>
              </w:rPr>
            </w:pPr>
            <w:r>
              <w:rPr>
                <w:rFonts w:ascii="Helvetica" w:hAnsi="Helvetica"/>
              </w:rPr>
              <w:t>Critical</w:t>
            </w:r>
          </w:p>
        </w:tc>
      </w:tr>
    </w:tbl>
    <w:p w14:paraId="22A04F50" w14:textId="77777777" w:rsidR="00F33EAE" w:rsidRDefault="00F33EAE" w:rsidP="00F33EAE">
      <w:pPr>
        <w:spacing w:line="480" w:lineRule="auto"/>
        <w:rPr>
          <w:rFonts w:ascii="Helvetica" w:hAnsi="Helvetica"/>
        </w:rPr>
      </w:pPr>
    </w:p>
    <w:p w14:paraId="7B0F6CC0" w14:textId="7F2E4DCD" w:rsidR="00F33EAE" w:rsidRDefault="00F33EAE" w:rsidP="00BA6CC2">
      <w:pPr>
        <w:rPr>
          <w:rFonts w:ascii="Helvetica" w:hAnsi="Helvetica"/>
          <w:b/>
        </w:rPr>
      </w:pPr>
      <w:r w:rsidRPr="0096602D">
        <w:rPr>
          <w:rFonts w:ascii="Helvetica" w:hAnsi="Helvetica"/>
          <w:b/>
        </w:rPr>
        <w:t xml:space="preserve">Fig. 2 – </w:t>
      </w:r>
      <w:r w:rsidR="0096602D" w:rsidRPr="0096602D">
        <w:rPr>
          <w:rFonts w:ascii="Helvetica" w:hAnsi="Helvetica"/>
          <w:b/>
        </w:rPr>
        <w:t>Mapping algorithmic research domains with methodologies and public relations fields</w:t>
      </w:r>
    </w:p>
    <w:p w14:paraId="5BA9661B" w14:textId="77777777" w:rsidR="00F33EAE" w:rsidRPr="00DA353F" w:rsidRDefault="00F33EAE" w:rsidP="00F33EAE">
      <w:pPr>
        <w:spacing w:line="480" w:lineRule="auto"/>
        <w:rPr>
          <w:rFonts w:ascii="Helvetica" w:hAnsi="Helvetica"/>
          <w:b/>
        </w:rPr>
      </w:pPr>
    </w:p>
    <w:p w14:paraId="0CBEFCA4" w14:textId="7A953207" w:rsidR="00F33EAE" w:rsidRDefault="0096602D" w:rsidP="00F33EAE">
      <w:pPr>
        <w:spacing w:line="480" w:lineRule="auto"/>
        <w:rPr>
          <w:rFonts w:ascii="Helvetica" w:hAnsi="Helvetica"/>
        </w:rPr>
      </w:pPr>
      <w:r>
        <w:rPr>
          <w:rFonts w:ascii="Helvetica" w:hAnsi="Helvetica"/>
        </w:rPr>
        <w:t>T</w:t>
      </w:r>
      <w:r w:rsidR="00F33EAE">
        <w:rPr>
          <w:rFonts w:ascii="Helvetica" w:hAnsi="Helvetica"/>
        </w:rPr>
        <w:t xml:space="preserve">his section of the paper will now </w:t>
      </w:r>
      <w:r>
        <w:rPr>
          <w:rFonts w:ascii="Helvetica" w:hAnsi="Helvetica"/>
        </w:rPr>
        <w:t>discuss</w:t>
      </w:r>
      <w:r w:rsidR="00F33EAE">
        <w:rPr>
          <w:rFonts w:ascii="Helvetica" w:hAnsi="Helvetica"/>
        </w:rPr>
        <w:t xml:space="preserve"> the methodologies for each of the research domains, using case studies to illustrate the potential application or research outcomes for public relations scholarship specified in </w:t>
      </w:r>
      <w:r w:rsidR="00F33EAE" w:rsidRPr="0096602D">
        <w:rPr>
          <w:rFonts w:ascii="Helvetica" w:hAnsi="Helvetica"/>
        </w:rPr>
        <w:t>Fig. 2.</w:t>
      </w:r>
    </w:p>
    <w:p w14:paraId="69D9462C" w14:textId="77777777" w:rsidR="00F33EAE" w:rsidRDefault="00F33EAE" w:rsidP="00F33EAE">
      <w:pPr>
        <w:spacing w:line="480" w:lineRule="auto"/>
        <w:rPr>
          <w:rFonts w:ascii="Helvetica" w:hAnsi="Helvetica"/>
        </w:rPr>
      </w:pPr>
    </w:p>
    <w:p w14:paraId="4F65F780" w14:textId="302A1893" w:rsidR="00F33EAE" w:rsidRPr="000819DB" w:rsidRDefault="00F33EAE" w:rsidP="00F33EAE">
      <w:pPr>
        <w:spacing w:line="480" w:lineRule="auto"/>
        <w:rPr>
          <w:rFonts w:ascii="Helvetica" w:hAnsi="Helvetica"/>
          <w:b/>
        </w:rPr>
      </w:pPr>
      <w:r w:rsidRPr="000819DB">
        <w:rPr>
          <w:rFonts w:ascii="Helvetica" w:hAnsi="Helvetica"/>
          <w:b/>
        </w:rPr>
        <w:t xml:space="preserve">1. Strategic </w:t>
      </w:r>
      <w:r>
        <w:rPr>
          <w:rFonts w:ascii="Helvetica" w:hAnsi="Helvetica"/>
          <w:b/>
        </w:rPr>
        <w:t>objective</w:t>
      </w:r>
      <w:r w:rsidRPr="000819DB">
        <w:rPr>
          <w:rFonts w:ascii="Helvetica" w:hAnsi="Helvetica"/>
          <w:b/>
        </w:rPr>
        <w:t xml:space="preserve"> of algorithm</w:t>
      </w:r>
      <w:r>
        <w:rPr>
          <w:rFonts w:ascii="Helvetica" w:hAnsi="Helvetica"/>
          <w:b/>
        </w:rPr>
        <w:t xml:space="preserve"> </w:t>
      </w:r>
    </w:p>
    <w:p w14:paraId="1F67C5FE" w14:textId="27C7132F" w:rsidR="00F33EAE" w:rsidRDefault="00F33EAE" w:rsidP="00F33EAE">
      <w:pPr>
        <w:spacing w:line="480" w:lineRule="auto"/>
        <w:rPr>
          <w:rFonts w:ascii="Helvetica" w:hAnsi="Helvetica"/>
        </w:rPr>
      </w:pPr>
      <w:r w:rsidRPr="000819DB">
        <w:rPr>
          <w:rFonts w:ascii="Helvetica" w:hAnsi="Helvetica"/>
        </w:rPr>
        <w:t xml:space="preserve">The purpose of research in this domain is to </w:t>
      </w:r>
      <w:r>
        <w:rPr>
          <w:rFonts w:ascii="Helvetica" w:hAnsi="Helvetica"/>
        </w:rPr>
        <w:t>assess what the organi</w:t>
      </w:r>
      <w:r w:rsidR="00E535C6">
        <w:rPr>
          <w:rFonts w:ascii="Helvetica" w:hAnsi="Helvetica"/>
        </w:rPr>
        <w:t>s</w:t>
      </w:r>
      <w:r>
        <w:rPr>
          <w:rFonts w:ascii="Helvetica" w:hAnsi="Helvetica"/>
        </w:rPr>
        <w:t xml:space="preserve">ational intent is for the development and implementation of a given algorithm. For instance, given the complex, socio-technical nature of algorithms there is not necessarily </w:t>
      </w:r>
      <w:r w:rsidR="00E535C6">
        <w:rPr>
          <w:rFonts w:ascii="Helvetica" w:hAnsi="Helvetica"/>
        </w:rPr>
        <w:t xml:space="preserve">direct </w:t>
      </w:r>
      <w:r>
        <w:rPr>
          <w:rFonts w:ascii="Helvetica" w:hAnsi="Helvetica"/>
        </w:rPr>
        <w:t xml:space="preserve">causation </w:t>
      </w:r>
      <w:r w:rsidRPr="005921B0">
        <w:rPr>
          <w:rFonts w:ascii="Helvetica" w:hAnsi="Helvetica"/>
        </w:rPr>
        <w:t xml:space="preserve">between the aims of </w:t>
      </w:r>
      <w:r w:rsidR="00E535C6">
        <w:rPr>
          <w:rFonts w:ascii="Helvetica" w:hAnsi="Helvetica"/>
        </w:rPr>
        <w:t>an algorithm</w:t>
      </w:r>
      <w:r w:rsidRPr="005921B0">
        <w:rPr>
          <w:rFonts w:ascii="Helvetica" w:hAnsi="Helvetica"/>
        </w:rPr>
        <w:t xml:space="preserve"> as envisaged by </w:t>
      </w:r>
      <w:r w:rsidR="00E535C6">
        <w:rPr>
          <w:rFonts w:ascii="Helvetica" w:hAnsi="Helvetica"/>
        </w:rPr>
        <w:t xml:space="preserve">its programmers </w:t>
      </w:r>
      <w:r w:rsidRPr="005921B0">
        <w:rPr>
          <w:rFonts w:ascii="Helvetica" w:hAnsi="Helvetica"/>
        </w:rPr>
        <w:t xml:space="preserve">and the outcomes </w:t>
      </w:r>
      <w:r w:rsidR="00E535C6">
        <w:rPr>
          <w:rFonts w:ascii="Helvetica" w:hAnsi="Helvetica"/>
        </w:rPr>
        <w:t>it can generate.</w:t>
      </w:r>
      <w:r w:rsidRPr="005921B0">
        <w:rPr>
          <w:rFonts w:ascii="Helvetica" w:hAnsi="Helvetica"/>
        </w:rPr>
        <w:t xml:space="preserve"> </w:t>
      </w:r>
      <w:r w:rsidRPr="00BA6CC2">
        <w:rPr>
          <w:rFonts w:ascii="Helvetica" w:hAnsi="Helvetica"/>
        </w:rPr>
        <w:t>For example, whereas the algorithm designed and deployed by Faceb</w:t>
      </w:r>
      <w:r w:rsidR="00BA6CC2" w:rsidRPr="00BA6CC2">
        <w:rPr>
          <w:rFonts w:ascii="Helvetica" w:hAnsi="Helvetica"/>
        </w:rPr>
        <w:t xml:space="preserve">ook is intended to help users </w:t>
      </w:r>
      <w:r w:rsidRPr="00BA6CC2">
        <w:rPr>
          <w:rFonts w:ascii="Helvetica" w:eastAsia="Times New Roman" w:hAnsi="Helvetica" w:cs="Times New Roman"/>
        </w:rPr>
        <w:t>“see more stories that interest [them] from friends [they] interact with the</w:t>
      </w:r>
      <w:r w:rsidRPr="005921B0">
        <w:rPr>
          <w:rFonts w:ascii="Helvetica" w:eastAsia="Times New Roman" w:hAnsi="Helvetica" w:cs="Times New Roman"/>
        </w:rPr>
        <w:t xml:space="preserve"> most” </w:t>
      </w:r>
      <w:r w:rsidR="00E865A8">
        <w:rPr>
          <w:rFonts w:ascii="Helvetica" w:eastAsia="Times New Roman" w:hAnsi="Helvetica" w:cs="Times New Roman"/>
        </w:rPr>
        <w:fldChar w:fldCharType="begin"/>
      </w:r>
      <w:r w:rsidR="00A3021C">
        <w:rPr>
          <w:rFonts w:ascii="Helvetica" w:eastAsia="Times New Roman" w:hAnsi="Helvetica" w:cs="Times New Roman"/>
        </w:rPr>
        <w:instrText xml:space="preserve"> ADDIN EN.CITE &lt;EndNote&gt;&lt;Cite&gt;&lt;Author&gt;Facebook&lt;/Author&gt;&lt;Year&gt;n.d.&lt;/Year&gt;&lt;RecNum&gt;19&lt;/RecNum&gt;&lt;DisplayText&gt;(Facebook, n.d.)&lt;/DisplayText&gt;&lt;record&gt;&lt;rec-number&gt;19&lt;/rec-number&gt;&lt;foreign-keys&gt;&lt;key app="EN" db-id="zfaazses9f0psbev2dk5pt9fdesfzf59sf2x"&gt;19&lt;/key&gt;&lt;/foreign-keys&gt;&lt;ref-type name="Web Page"&gt;12&lt;/ref-type&gt;&lt;contributors&gt;&lt;authors&gt;&lt;author&gt;Facebook&lt;/author&gt;&lt;/authors&gt;&lt;/contributors&gt;&lt;titles&gt;&lt;title&gt;How News Feed Works&lt;/title&gt;&lt;secondary-title&gt;Facebook Help Centre&lt;/secondary-title&gt;&lt;/titles&gt;&lt;volume&gt;2015&lt;/volume&gt;&lt;number&gt;22nd June&lt;/number&gt;&lt;dates&gt;&lt;year&gt;n.d.&lt;/year&gt;&lt;/dates&gt;&lt;urls&gt;&lt;related-urls&gt;&lt;url&gt;https://www.facebook.com/help/327131014036297&lt;/url&gt;&lt;/related-urls&gt;&lt;/urls&gt;&lt;custom1&gt;2015&lt;/custom1&gt;&lt;custom2&gt;22nd June&lt;/custom2&gt;&lt;/record&gt;&lt;/Cite&gt;&lt;/EndNote&gt;</w:instrText>
      </w:r>
      <w:r w:rsidR="00E865A8">
        <w:rPr>
          <w:rFonts w:ascii="Helvetica" w:eastAsia="Times New Roman" w:hAnsi="Helvetica" w:cs="Times New Roman"/>
        </w:rPr>
        <w:fldChar w:fldCharType="separate"/>
      </w:r>
      <w:r w:rsidR="00A3021C">
        <w:rPr>
          <w:rFonts w:ascii="Helvetica" w:eastAsia="Times New Roman" w:hAnsi="Helvetica" w:cs="Times New Roman"/>
          <w:noProof/>
        </w:rPr>
        <w:t>(</w:t>
      </w:r>
      <w:hyperlink w:anchor="_ENREF_13" w:tooltip="Facebook, n.d. #19" w:history="1">
        <w:r w:rsidR="00A3021C">
          <w:rPr>
            <w:rFonts w:ascii="Helvetica" w:eastAsia="Times New Roman" w:hAnsi="Helvetica" w:cs="Times New Roman"/>
            <w:noProof/>
          </w:rPr>
          <w:t>Facebook, n.d.</w:t>
        </w:r>
      </w:hyperlink>
      <w:r w:rsidR="00A3021C">
        <w:rPr>
          <w:rFonts w:ascii="Helvetica" w:eastAsia="Times New Roman" w:hAnsi="Helvetica" w:cs="Times New Roman"/>
          <w:noProof/>
        </w:rPr>
        <w:t>)</w:t>
      </w:r>
      <w:r w:rsidR="00E865A8">
        <w:rPr>
          <w:rFonts w:ascii="Helvetica" w:eastAsia="Times New Roman" w:hAnsi="Helvetica" w:cs="Times New Roman"/>
        </w:rPr>
        <w:fldChar w:fldCharType="end"/>
      </w:r>
      <w:r w:rsidR="00E34344">
        <w:rPr>
          <w:rFonts w:ascii="Helvetica" w:eastAsia="Times New Roman" w:hAnsi="Helvetica" w:cs="Times New Roman"/>
        </w:rPr>
        <w:t xml:space="preserve"> </w:t>
      </w:r>
      <w:r w:rsidRPr="005921B0">
        <w:rPr>
          <w:rFonts w:ascii="Helvetica" w:hAnsi="Helvetica"/>
        </w:rPr>
        <w:t xml:space="preserve">research </w:t>
      </w:r>
      <w:r w:rsidR="00E34344">
        <w:rPr>
          <w:rFonts w:ascii="Helvetica" w:hAnsi="Helvetica"/>
        </w:rPr>
        <w:t>indicates</w:t>
      </w:r>
      <w:r w:rsidRPr="005921B0">
        <w:rPr>
          <w:rFonts w:ascii="Helvetica" w:hAnsi="Helvetica"/>
        </w:rPr>
        <w:t xml:space="preserve"> that Facebook users express a strong negative reaction </w:t>
      </w:r>
      <w:r w:rsidR="00FE42B1">
        <w:rPr>
          <w:rFonts w:ascii="Helvetica" w:hAnsi="Helvetica"/>
        </w:rPr>
        <w:t xml:space="preserve">towards the platform </w:t>
      </w:r>
      <w:r w:rsidRPr="005921B0">
        <w:rPr>
          <w:rFonts w:ascii="Helvetica" w:hAnsi="Helvetica"/>
        </w:rPr>
        <w:t>when they discover their social interactions are</w:t>
      </w:r>
      <w:r w:rsidR="00FE42B1">
        <w:rPr>
          <w:rFonts w:ascii="Helvetica" w:hAnsi="Helvetica"/>
        </w:rPr>
        <w:t xml:space="preserve"> being manipulated by its</w:t>
      </w:r>
      <w:r>
        <w:rPr>
          <w:rFonts w:ascii="Helvetica" w:hAnsi="Helvetica"/>
        </w:rPr>
        <w:t xml:space="preserve"> algorithm</w:t>
      </w:r>
      <w:r w:rsidR="00FE42B1">
        <w:rPr>
          <w:rFonts w:ascii="Helvetica" w:hAnsi="Helvetica"/>
        </w:rPr>
        <w:t xml:space="preserve"> </w:t>
      </w:r>
      <w:r w:rsidR="00E865A8">
        <w:rPr>
          <w:rFonts w:ascii="Helvetica" w:hAnsi="Helvetica"/>
        </w:rPr>
        <w:fldChar w:fldCharType="begin"/>
      </w:r>
      <w:r w:rsidR="00A3021C">
        <w:rPr>
          <w:rFonts w:ascii="Helvetica" w:hAnsi="Helvetica"/>
        </w:rPr>
        <w:instrText xml:space="preserve"> ADDIN EN.CITE &lt;EndNote&gt;&lt;Cite&gt;&lt;Author&gt;Eslami&lt;/Author&gt;&lt;Year&gt;2015&lt;/Year&gt;&lt;RecNum&gt;37&lt;/RecNum&gt;&lt;DisplayText&gt;(Eslami et al., 2015)&lt;/DisplayText&gt;&lt;record&gt;&lt;rec-number&gt;37&lt;/rec-number&gt;&lt;foreign-keys&gt;&lt;key app="EN" db-id="zfaazses9f0psbev2dk5pt9fdesfzf59sf2x"&gt;37&lt;/key&gt;&lt;/foreign-keys&gt;&lt;ref-type name="Conference Paper"&gt;47&lt;/ref-type&gt;&lt;contributors&gt;&lt;authors&gt;&lt;author&gt;Motahhare Eslami&lt;/author&gt;&lt;author&gt;Aimee Rickman&lt;/author&gt;&lt;author&gt;Kristen Vaccaro&lt;/author&gt;&lt;author&gt;Amirhossein Aleyasen&lt;/author&gt;&lt;author&gt;Andy Vuong&lt;/author&gt;&lt;author&gt;Karrie Karahalios&lt;/author&gt;&lt;author&gt;Kevin Hamilton&lt;/author&gt;&lt;author&gt;Christian Sandvig&lt;/author&gt;&lt;/authors&gt;&lt;/contributors&gt;&lt;titles&gt;&lt;title&gt;“I always assumed that I wasn’t really that close to [her]”: Reasoning about invisible algorithms in the news feed&lt;/title&gt;&lt;secondary-title&gt;CHI 2015, 18th - 23rd April &lt;/secondary-title&gt;&lt;/titles&gt;&lt;dates&gt;&lt;year&gt;2015&lt;/year&gt;&lt;/dates&gt;&lt;pub-location&gt;Seoul, Republic of Korea&lt;/pub-location&gt;&lt;urls&gt;&lt;/urls&gt;&lt;/record&gt;&lt;/Cite&gt;&lt;/EndNote&gt;</w:instrText>
      </w:r>
      <w:r w:rsidR="00E865A8">
        <w:rPr>
          <w:rFonts w:ascii="Helvetica" w:hAnsi="Helvetica"/>
        </w:rPr>
        <w:fldChar w:fldCharType="separate"/>
      </w:r>
      <w:r w:rsidR="00A3021C">
        <w:rPr>
          <w:rFonts w:ascii="Helvetica" w:hAnsi="Helvetica"/>
          <w:noProof/>
        </w:rPr>
        <w:t>(</w:t>
      </w:r>
      <w:hyperlink w:anchor="_ENREF_12" w:tooltip="Eslami, 2015 #37" w:history="1">
        <w:r w:rsidR="00A3021C">
          <w:rPr>
            <w:rFonts w:ascii="Helvetica" w:hAnsi="Helvetica"/>
            <w:noProof/>
          </w:rPr>
          <w:t>Eslami et al., 2015</w:t>
        </w:r>
      </w:hyperlink>
      <w:r w:rsidR="00A3021C">
        <w:rPr>
          <w:rFonts w:ascii="Helvetica" w:hAnsi="Helvetica"/>
          <w:noProof/>
        </w:rPr>
        <w:t>)</w:t>
      </w:r>
      <w:r w:rsidR="00E865A8">
        <w:rPr>
          <w:rFonts w:ascii="Helvetica" w:hAnsi="Helvetica"/>
        </w:rPr>
        <w:fldChar w:fldCharType="end"/>
      </w:r>
      <w:r w:rsidR="00FE42B1">
        <w:rPr>
          <w:rFonts w:ascii="Helvetica" w:hAnsi="Helvetica"/>
        </w:rPr>
        <w:t>. Thus the effect of Facebook’s supposedly helpful algorithm is to counteract itself.</w:t>
      </w:r>
    </w:p>
    <w:p w14:paraId="4662C93D" w14:textId="77777777" w:rsidR="00FE42B1" w:rsidRDefault="00FE42B1" w:rsidP="00F33EAE">
      <w:pPr>
        <w:spacing w:line="480" w:lineRule="auto"/>
        <w:rPr>
          <w:rFonts w:ascii="Helvetica" w:hAnsi="Helvetica"/>
        </w:rPr>
      </w:pPr>
    </w:p>
    <w:p w14:paraId="46F1D079" w14:textId="77777777" w:rsidR="00FE42B1" w:rsidRDefault="00FE42B1" w:rsidP="00F33EAE">
      <w:pPr>
        <w:spacing w:line="480" w:lineRule="auto"/>
        <w:rPr>
          <w:rFonts w:ascii="Helvetica" w:eastAsia="Times New Roman" w:hAnsi="Helvetica" w:cs="Times New Roman"/>
          <w:lang w:val="en-GB"/>
        </w:rPr>
      </w:pPr>
      <w:r>
        <w:rPr>
          <w:rFonts w:ascii="Helvetica" w:eastAsia="Times New Roman" w:hAnsi="Helvetica" w:cs="Times New Roman"/>
          <w:lang w:val="en-GB"/>
        </w:rPr>
        <w:t>As such</w:t>
      </w:r>
      <w:r w:rsidR="00F33EAE">
        <w:rPr>
          <w:rFonts w:ascii="Helvetica" w:eastAsia="Times New Roman" w:hAnsi="Helvetica" w:cs="Times New Roman"/>
          <w:lang w:val="en-GB"/>
        </w:rPr>
        <w:t>, there is significant potential for the real-world effects of algorithms to diverge from the intentions of those responsible for designing</w:t>
      </w:r>
      <w:r>
        <w:rPr>
          <w:rFonts w:ascii="Helvetica" w:eastAsia="Times New Roman" w:hAnsi="Helvetica" w:cs="Times New Roman"/>
          <w:lang w:val="en-GB"/>
        </w:rPr>
        <w:t xml:space="preserve"> its </w:t>
      </w:r>
      <w:r w:rsidR="00F33EAE">
        <w:rPr>
          <w:rFonts w:ascii="Helvetica" w:eastAsia="Times New Roman" w:hAnsi="Helvetica" w:cs="Times New Roman"/>
          <w:lang w:val="en-GB"/>
        </w:rPr>
        <w:t xml:space="preserve">strategic objective. </w:t>
      </w:r>
      <w:r>
        <w:rPr>
          <w:rFonts w:ascii="Helvetica" w:eastAsia="Times New Roman" w:hAnsi="Helvetica" w:cs="Times New Roman"/>
          <w:lang w:val="en-GB"/>
        </w:rPr>
        <w:t xml:space="preserve">Methodologically, </w:t>
      </w:r>
      <w:r w:rsidR="00F33EAE" w:rsidRPr="001204CE">
        <w:rPr>
          <w:rFonts w:ascii="Helvetica" w:eastAsia="Times New Roman" w:hAnsi="Helvetica" w:cs="Times New Roman"/>
          <w:lang w:val="en-GB"/>
        </w:rPr>
        <w:t xml:space="preserve">identifying </w:t>
      </w:r>
      <w:r w:rsidR="00F33EAE">
        <w:rPr>
          <w:rFonts w:ascii="Helvetica" w:eastAsia="Times New Roman" w:hAnsi="Helvetica" w:cs="Times New Roman"/>
          <w:lang w:val="en-GB"/>
        </w:rPr>
        <w:t>and co</w:t>
      </w:r>
      <w:r w:rsidR="00F33EAE" w:rsidRPr="001204CE">
        <w:rPr>
          <w:rFonts w:ascii="Helvetica" w:eastAsia="Times New Roman" w:hAnsi="Helvetica" w:cs="Times New Roman"/>
          <w:lang w:val="en-GB"/>
        </w:rPr>
        <w:t xml:space="preserve">nducting interviews with the individuals responsible for </w:t>
      </w:r>
      <w:r>
        <w:rPr>
          <w:rFonts w:ascii="Helvetica" w:eastAsia="Times New Roman" w:hAnsi="Helvetica" w:cs="Times New Roman"/>
          <w:lang w:val="en-GB"/>
        </w:rPr>
        <w:t xml:space="preserve">deciding </w:t>
      </w:r>
      <w:r w:rsidR="00F33EAE">
        <w:rPr>
          <w:rFonts w:ascii="Helvetica" w:eastAsia="Times New Roman" w:hAnsi="Helvetica" w:cs="Times New Roman"/>
          <w:lang w:val="en-GB"/>
        </w:rPr>
        <w:t xml:space="preserve">the </w:t>
      </w:r>
      <w:r>
        <w:rPr>
          <w:rFonts w:ascii="Helvetica" w:eastAsia="Times New Roman" w:hAnsi="Helvetica" w:cs="Times New Roman"/>
          <w:lang w:val="en-GB"/>
        </w:rPr>
        <w:t>intended outcome of an algorithm</w:t>
      </w:r>
      <w:r w:rsidR="00F33EAE">
        <w:rPr>
          <w:rFonts w:ascii="Helvetica" w:eastAsia="Times New Roman" w:hAnsi="Helvetica" w:cs="Times New Roman"/>
          <w:lang w:val="en-GB"/>
        </w:rPr>
        <w:t xml:space="preserve"> </w:t>
      </w:r>
      <w:r>
        <w:rPr>
          <w:rFonts w:ascii="Helvetica" w:eastAsia="Times New Roman" w:hAnsi="Helvetica" w:cs="Times New Roman"/>
          <w:lang w:val="en-GB"/>
        </w:rPr>
        <w:t xml:space="preserve">is important </w:t>
      </w:r>
      <w:r w:rsidR="00F33EAE">
        <w:rPr>
          <w:rFonts w:ascii="Helvetica" w:eastAsia="Times New Roman" w:hAnsi="Helvetica" w:cs="Times New Roman"/>
          <w:lang w:val="en-GB"/>
        </w:rPr>
        <w:t xml:space="preserve">to gain a </w:t>
      </w:r>
      <w:r>
        <w:rPr>
          <w:rFonts w:ascii="Helvetica" w:eastAsia="Times New Roman" w:hAnsi="Helvetica" w:cs="Times New Roman"/>
          <w:lang w:val="en-GB"/>
        </w:rPr>
        <w:t>deeper understanding into the</w:t>
      </w:r>
      <w:r w:rsidR="00F33EAE">
        <w:rPr>
          <w:rFonts w:ascii="Helvetica" w:eastAsia="Times New Roman" w:hAnsi="Helvetica" w:cs="Times New Roman"/>
          <w:lang w:val="en-GB"/>
        </w:rPr>
        <w:t xml:space="preserve"> organisational or management motivations. </w:t>
      </w:r>
    </w:p>
    <w:p w14:paraId="78D5E5E2" w14:textId="77777777" w:rsidR="00FE42B1" w:rsidRDefault="00FE42B1" w:rsidP="00F33EAE">
      <w:pPr>
        <w:spacing w:line="480" w:lineRule="auto"/>
        <w:rPr>
          <w:rFonts w:ascii="Helvetica" w:eastAsia="Times New Roman" w:hAnsi="Helvetica" w:cs="Times New Roman"/>
          <w:lang w:val="en-GB"/>
        </w:rPr>
      </w:pPr>
    </w:p>
    <w:p w14:paraId="0CE06489" w14:textId="23E044EF" w:rsidR="00F33EAE" w:rsidRDefault="008D3F76" w:rsidP="00F33EAE">
      <w:pPr>
        <w:spacing w:line="480" w:lineRule="auto"/>
        <w:rPr>
          <w:rFonts w:ascii="Helvetica" w:eastAsia="Times New Roman" w:hAnsi="Helvetica" w:cs="Times New Roman"/>
          <w:b/>
          <w:lang w:val="en-GB"/>
        </w:rPr>
      </w:pPr>
      <w:r>
        <w:rPr>
          <w:rFonts w:ascii="Helvetica" w:eastAsia="Times New Roman" w:hAnsi="Helvetica" w:cs="Times New Roman"/>
          <w:lang w:val="en-GB"/>
        </w:rPr>
        <w:t>T</w:t>
      </w:r>
      <w:r w:rsidR="00F33EAE" w:rsidRPr="00FE42B1">
        <w:rPr>
          <w:rFonts w:ascii="Helvetica" w:eastAsia="Times New Roman" w:hAnsi="Helvetica" w:cs="Times New Roman"/>
          <w:lang w:val="en-GB"/>
        </w:rPr>
        <w:t>o gain an additional layer of contextual detail as to the possibilities of each algorithm, it would also be advantageous to conduct interviews or run focus groups with the software developers responsible for translating management intentions for an algorithm into the ‘digital object’ that generate</w:t>
      </w:r>
      <w:r w:rsidR="00FE42B1" w:rsidRPr="00FE42B1">
        <w:rPr>
          <w:rFonts w:ascii="Helvetica" w:eastAsia="Times New Roman" w:hAnsi="Helvetica" w:cs="Times New Roman"/>
          <w:lang w:val="en-GB"/>
        </w:rPr>
        <w:t>s</w:t>
      </w:r>
      <w:r w:rsidR="00F33EAE" w:rsidRPr="00FE42B1">
        <w:rPr>
          <w:rFonts w:ascii="Helvetica" w:eastAsia="Times New Roman" w:hAnsi="Helvetica" w:cs="Times New Roman"/>
          <w:lang w:val="en-GB"/>
        </w:rPr>
        <w:t xml:space="preserve"> the algorithmic function and </w:t>
      </w:r>
      <w:r w:rsidR="00FE42B1" w:rsidRPr="00FE42B1">
        <w:rPr>
          <w:rFonts w:ascii="Helvetica" w:eastAsia="Times New Roman" w:hAnsi="Helvetica" w:cs="Times New Roman"/>
          <w:lang w:val="en-GB"/>
        </w:rPr>
        <w:t>thus influences</w:t>
      </w:r>
      <w:r w:rsidR="00F33EAE" w:rsidRPr="00FE42B1">
        <w:rPr>
          <w:rFonts w:ascii="Helvetica" w:eastAsia="Times New Roman" w:hAnsi="Helvetica" w:cs="Times New Roman"/>
          <w:lang w:val="en-GB"/>
        </w:rPr>
        <w:t xml:space="preserve"> its real-world </w:t>
      </w:r>
      <w:r w:rsidR="00FE42B1" w:rsidRPr="00FE42B1">
        <w:rPr>
          <w:rFonts w:ascii="Helvetica" w:eastAsia="Times New Roman" w:hAnsi="Helvetica" w:cs="Times New Roman"/>
          <w:lang w:val="en-GB"/>
        </w:rPr>
        <w:t>outcomes</w:t>
      </w:r>
      <w:r w:rsidR="00F33EAE">
        <w:rPr>
          <w:rFonts w:ascii="Helvetica" w:eastAsia="Times New Roman" w:hAnsi="Helvetica" w:cs="Times New Roman"/>
          <w:lang w:val="en-GB"/>
        </w:rPr>
        <w:t xml:space="preserve">. </w:t>
      </w:r>
    </w:p>
    <w:p w14:paraId="3DB2BA16" w14:textId="77777777" w:rsidR="008D3F76" w:rsidRDefault="008D3F76" w:rsidP="00F33EAE">
      <w:pPr>
        <w:spacing w:line="480" w:lineRule="auto"/>
        <w:rPr>
          <w:rFonts w:ascii="Helvetica" w:eastAsia="Times New Roman" w:hAnsi="Helvetica" w:cs="Times New Roman"/>
          <w:lang w:val="en-GB"/>
        </w:rPr>
      </w:pPr>
    </w:p>
    <w:p w14:paraId="1A0EA12E" w14:textId="77777777" w:rsidR="008D3F76" w:rsidRDefault="008D3F76" w:rsidP="00F33EAE">
      <w:pPr>
        <w:spacing w:line="480" w:lineRule="auto"/>
        <w:rPr>
          <w:rFonts w:ascii="Helvetica" w:eastAsia="Times New Roman" w:hAnsi="Helvetica" w:cs="Times New Roman"/>
          <w:lang w:val="en-GB"/>
        </w:rPr>
      </w:pPr>
      <w:r>
        <w:rPr>
          <w:rFonts w:ascii="Helvetica" w:eastAsia="Times New Roman" w:hAnsi="Helvetica" w:cs="Times New Roman"/>
          <w:lang w:val="en-GB"/>
        </w:rPr>
        <w:t>B</w:t>
      </w:r>
      <w:r w:rsidR="00F33EAE">
        <w:rPr>
          <w:rFonts w:ascii="Helvetica" w:eastAsia="Times New Roman" w:hAnsi="Helvetica" w:cs="Times New Roman"/>
          <w:lang w:val="en-GB"/>
        </w:rPr>
        <w:t xml:space="preserve">y conducting interviews with </w:t>
      </w:r>
      <w:r>
        <w:rPr>
          <w:rFonts w:ascii="Helvetica" w:eastAsia="Times New Roman" w:hAnsi="Helvetica" w:cs="Times New Roman"/>
          <w:lang w:val="en-GB"/>
        </w:rPr>
        <w:t xml:space="preserve">both </w:t>
      </w:r>
      <w:r w:rsidR="00F33EAE">
        <w:rPr>
          <w:rFonts w:ascii="Helvetica" w:eastAsia="Times New Roman" w:hAnsi="Helvetica" w:cs="Times New Roman"/>
          <w:lang w:val="en-GB"/>
        </w:rPr>
        <w:t xml:space="preserve">the </w:t>
      </w:r>
      <w:r>
        <w:rPr>
          <w:rFonts w:ascii="Helvetica" w:eastAsia="Times New Roman" w:hAnsi="Helvetica" w:cs="Times New Roman"/>
          <w:lang w:val="en-GB"/>
        </w:rPr>
        <w:t xml:space="preserve">managerial ‘commissioners’ of algorithms and the </w:t>
      </w:r>
      <w:r w:rsidR="00F33EAE">
        <w:rPr>
          <w:rFonts w:ascii="Helvetica" w:eastAsia="Times New Roman" w:hAnsi="Helvetica" w:cs="Times New Roman"/>
          <w:lang w:val="en-GB"/>
        </w:rPr>
        <w:t xml:space="preserve">software developers responsible for </w:t>
      </w:r>
      <w:r w:rsidR="00F33EAE" w:rsidRPr="008D3F76">
        <w:rPr>
          <w:rFonts w:ascii="Helvetica" w:eastAsia="Times New Roman" w:hAnsi="Helvetica" w:cs="Times New Roman"/>
          <w:lang w:val="en-GB"/>
        </w:rPr>
        <w:t xml:space="preserve">creating </w:t>
      </w:r>
      <w:r w:rsidR="00F33EAE" w:rsidRPr="003D5900">
        <w:rPr>
          <w:rFonts w:ascii="Helvetica" w:eastAsia="Times New Roman" w:hAnsi="Helvetica" w:cs="Times New Roman"/>
          <w:lang w:val="en-GB"/>
        </w:rPr>
        <w:t>the</w:t>
      </w:r>
      <w:r>
        <w:rPr>
          <w:rFonts w:ascii="Helvetica" w:eastAsia="Times New Roman" w:hAnsi="Helvetica" w:cs="Times New Roman"/>
          <w:lang w:val="en-GB"/>
        </w:rPr>
        <w:t>m</w:t>
      </w:r>
      <w:r w:rsidR="00F33EAE">
        <w:rPr>
          <w:rFonts w:ascii="Helvetica" w:eastAsia="Times New Roman" w:hAnsi="Helvetica" w:cs="Times New Roman"/>
          <w:lang w:val="en-GB"/>
        </w:rPr>
        <w:t xml:space="preserve"> we </w:t>
      </w:r>
      <w:r>
        <w:rPr>
          <w:rFonts w:ascii="Helvetica" w:eastAsia="Times New Roman" w:hAnsi="Helvetica" w:cs="Times New Roman"/>
          <w:lang w:val="en-GB"/>
        </w:rPr>
        <w:t xml:space="preserve">can </w:t>
      </w:r>
      <w:r w:rsidR="00F33EAE">
        <w:rPr>
          <w:rFonts w:ascii="Helvetica" w:eastAsia="Times New Roman" w:hAnsi="Helvetica" w:cs="Times New Roman"/>
          <w:lang w:val="en-GB"/>
        </w:rPr>
        <w:t>cro</w:t>
      </w:r>
      <w:r>
        <w:rPr>
          <w:rFonts w:ascii="Helvetica" w:eastAsia="Times New Roman" w:hAnsi="Helvetica" w:cs="Times New Roman"/>
          <w:lang w:val="en-GB"/>
        </w:rPr>
        <w:t xml:space="preserve">ss-reference, </w:t>
      </w:r>
      <w:r w:rsidR="00F33EAE" w:rsidRPr="003D5900">
        <w:rPr>
          <w:rFonts w:ascii="Helvetica" w:eastAsia="Times New Roman" w:hAnsi="Helvetica" w:cs="Times New Roman"/>
          <w:lang w:val="en-GB"/>
        </w:rPr>
        <w:t xml:space="preserve">identify </w:t>
      </w:r>
      <w:r w:rsidR="00F33EAE">
        <w:rPr>
          <w:rFonts w:ascii="Helvetica" w:eastAsia="Times New Roman" w:hAnsi="Helvetica" w:cs="Times New Roman"/>
          <w:lang w:val="en-GB"/>
        </w:rPr>
        <w:t>and assess any gaps between the strategic objective of an algorithm and its practical design</w:t>
      </w:r>
      <w:r>
        <w:rPr>
          <w:rFonts w:ascii="Helvetica" w:eastAsia="Times New Roman" w:hAnsi="Helvetica" w:cs="Times New Roman"/>
          <w:lang w:val="en-GB"/>
        </w:rPr>
        <w:t>. This can yield initial indicators as to any divergence in its translation</w:t>
      </w:r>
      <w:r w:rsidR="00F33EAE">
        <w:rPr>
          <w:rFonts w:ascii="Helvetica" w:eastAsia="Times New Roman" w:hAnsi="Helvetica" w:cs="Times New Roman"/>
          <w:lang w:val="en-GB"/>
        </w:rPr>
        <w:t xml:space="preserve"> </w:t>
      </w:r>
      <w:r>
        <w:rPr>
          <w:rFonts w:ascii="Helvetica" w:eastAsia="Times New Roman" w:hAnsi="Helvetica" w:cs="Times New Roman"/>
          <w:lang w:val="en-GB"/>
        </w:rPr>
        <w:t xml:space="preserve">from an algorithm’s </w:t>
      </w:r>
      <w:r w:rsidRPr="008D3F76">
        <w:rPr>
          <w:rFonts w:ascii="Helvetica" w:eastAsia="Times New Roman" w:hAnsi="Helvetica" w:cs="Times New Roman"/>
          <w:i/>
          <w:lang w:val="en-GB"/>
        </w:rPr>
        <w:t>conceptual</w:t>
      </w:r>
      <w:r>
        <w:rPr>
          <w:rFonts w:ascii="Helvetica" w:eastAsia="Times New Roman" w:hAnsi="Helvetica" w:cs="Times New Roman"/>
          <w:i/>
          <w:lang w:val="en-GB"/>
        </w:rPr>
        <w:t xml:space="preserve">, </w:t>
      </w:r>
      <w:r w:rsidRPr="008D3F76">
        <w:rPr>
          <w:rFonts w:ascii="Helvetica" w:eastAsia="Times New Roman" w:hAnsi="Helvetica" w:cs="Times New Roman"/>
          <w:lang w:val="en-GB"/>
        </w:rPr>
        <w:t xml:space="preserve">desired  </w:t>
      </w:r>
      <w:r>
        <w:rPr>
          <w:rFonts w:ascii="Helvetica" w:eastAsia="Times New Roman" w:hAnsi="Helvetica" w:cs="Times New Roman"/>
          <w:lang w:val="en-GB"/>
        </w:rPr>
        <w:t xml:space="preserve">outcome and its </w:t>
      </w:r>
      <w:r w:rsidRPr="008D3F76">
        <w:rPr>
          <w:rFonts w:ascii="Helvetica" w:eastAsia="Times New Roman" w:hAnsi="Helvetica" w:cs="Times New Roman"/>
          <w:i/>
          <w:lang w:val="en-GB"/>
        </w:rPr>
        <w:t>actual</w:t>
      </w:r>
      <w:r>
        <w:rPr>
          <w:rFonts w:ascii="Helvetica" w:eastAsia="Times New Roman" w:hAnsi="Helvetica" w:cs="Times New Roman"/>
          <w:lang w:val="en-GB"/>
        </w:rPr>
        <w:t xml:space="preserve"> </w:t>
      </w:r>
      <w:r w:rsidR="00F33EAE">
        <w:rPr>
          <w:rFonts w:ascii="Helvetica" w:eastAsia="Times New Roman" w:hAnsi="Helvetica" w:cs="Times New Roman"/>
          <w:lang w:val="en-GB"/>
        </w:rPr>
        <w:t>effect on the real-world.</w:t>
      </w:r>
    </w:p>
    <w:p w14:paraId="31BFBB83" w14:textId="77777777" w:rsidR="008D3F76" w:rsidRDefault="008D3F76" w:rsidP="00F33EAE">
      <w:pPr>
        <w:spacing w:line="480" w:lineRule="auto"/>
        <w:rPr>
          <w:rFonts w:ascii="Helvetica" w:eastAsia="Times New Roman" w:hAnsi="Helvetica" w:cs="Times New Roman"/>
          <w:lang w:val="en-GB"/>
        </w:rPr>
      </w:pPr>
    </w:p>
    <w:p w14:paraId="695E9ED8" w14:textId="272A989C" w:rsidR="00F33EAE" w:rsidRDefault="00F33EAE" w:rsidP="00F33EAE">
      <w:pPr>
        <w:spacing w:line="480" w:lineRule="auto"/>
        <w:rPr>
          <w:rFonts w:ascii="Helvetica" w:hAnsi="Helvetica" w:cs="Arial"/>
        </w:rPr>
      </w:pPr>
      <w:r>
        <w:rPr>
          <w:rFonts w:ascii="Helvetica" w:hAnsi="Helvetica"/>
        </w:rPr>
        <w:t xml:space="preserve">It </w:t>
      </w:r>
      <w:r w:rsidR="003A7AA7">
        <w:rPr>
          <w:rFonts w:ascii="Helvetica" w:hAnsi="Helvetica"/>
        </w:rPr>
        <w:t xml:space="preserve">is possible to see where such an approach </w:t>
      </w:r>
      <w:r>
        <w:rPr>
          <w:rFonts w:ascii="Helvetica" w:hAnsi="Helvetica"/>
        </w:rPr>
        <w:t xml:space="preserve">can yield results for public relations researchers by detailing examples where such an approach has been – or should be - applied. </w:t>
      </w:r>
      <w:r w:rsidRPr="002D2E60">
        <w:rPr>
          <w:rFonts w:ascii="Helvetica" w:hAnsi="Helvetica"/>
        </w:rPr>
        <w:t xml:space="preserve">As </w:t>
      </w:r>
      <w:r w:rsidRPr="002D2E60">
        <w:rPr>
          <w:rStyle w:val="Strong"/>
          <w:rFonts w:ascii="Helvetica" w:hAnsi="Helvetica"/>
          <w:b w:val="0"/>
        </w:rPr>
        <w:t xml:space="preserve">more and more public relations activity </w:t>
      </w:r>
      <w:r w:rsidRPr="002D2E60">
        <w:rPr>
          <w:rFonts w:ascii="Helvetica" w:hAnsi="Helvetica"/>
        </w:rPr>
        <w:t>make use of the “big data” generated by digital communications</w:t>
      </w:r>
      <w:r>
        <w:rPr>
          <w:rFonts w:ascii="Helvetica" w:hAnsi="Helvetica"/>
        </w:rPr>
        <w:t xml:space="preserve"> platforms and tools</w:t>
      </w:r>
      <w:r w:rsidR="0030125E">
        <w:rPr>
          <w:rFonts w:ascii="Helvetica" w:hAnsi="Helvetica"/>
        </w:rPr>
        <w:t xml:space="preserve"> </w:t>
      </w:r>
      <w:r w:rsidR="00E865A8">
        <w:rPr>
          <w:rFonts w:ascii="Helvetica" w:hAnsi="Helvetica"/>
        </w:rPr>
        <w:fldChar w:fldCharType="begin">
          <w:fldData xml:space="preserve">PEVuZE5vdGU+PENpdGU+PEF1dGhvcj5BbXBvZm88L0F1dGhvcj48WWVhcj4yMDE1PC9ZZWFyPjxS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</w:fldData>
        </w:fldChar>
      </w:r>
      <w:r w:rsidR="00A3021C">
        <w:rPr>
          <w:rFonts w:ascii="Helvetica" w:hAnsi="Helvetica"/>
        </w:rPr>
        <w:instrText xml:space="preserve"> ADDIN EN.CITE </w:instrText>
      </w:r>
      <w:r w:rsidR="00A3021C">
        <w:rPr>
          <w:rFonts w:ascii="Helvetica" w:hAnsi="Helvetica"/>
        </w:rPr>
        <w:fldChar w:fldCharType="begin">
          <w:fldData xml:space="preserve">PEVuZE5vdGU+PENpdGU+PEF1dGhvcj5BbXBvZm88L0F1dGhvcj48WWVhcj4yMDE1PC9ZZWFyPjxS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</w:fldData>
        </w:fldChar>
      </w:r>
      <w:r w:rsidR="00A3021C">
        <w:rPr>
          <w:rFonts w:ascii="Helvetica" w:hAnsi="Helvetica"/>
        </w:rPr>
        <w:instrText xml:space="preserve"> ADDIN EN.CITE.DATA </w:instrText>
      </w:r>
      <w:r w:rsidR="00A3021C">
        <w:rPr>
          <w:rFonts w:ascii="Helvetica" w:hAnsi="Helvetica"/>
        </w:rPr>
      </w:r>
      <w:r w:rsidR="00A3021C">
        <w:rPr>
          <w:rFonts w:ascii="Helvetica" w:hAnsi="Helvetica"/>
        </w:rPr>
        <w:fldChar w:fldCharType="end"/>
      </w:r>
      <w:r w:rsidR="00E865A8">
        <w:rPr>
          <w:rFonts w:ascii="Helvetica" w:hAnsi="Helvetica"/>
        </w:rPr>
      </w:r>
      <w:r w:rsidR="00E865A8">
        <w:rPr>
          <w:rFonts w:ascii="Helvetica" w:hAnsi="Helvetica"/>
        </w:rPr>
        <w:fldChar w:fldCharType="separate"/>
      </w:r>
      <w:r w:rsidR="00A3021C">
        <w:rPr>
          <w:rFonts w:ascii="Helvetica" w:hAnsi="Helvetica"/>
          <w:noProof/>
        </w:rPr>
        <w:t>(</w:t>
      </w:r>
      <w:hyperlink w:anchor="_ENREF_1" w:tooltip="Ampofo, 2015 #15" w:history="1">
        <w:r w:rsidR="00A3021C">
          <w:rPr>
            <w:rFonts w:ascii="Helvetica" w:hAnsi="Helvetica"/>
            <w:noProof/>
          </w:rPr>
          <w:t>Ampofo et al., 2015</w:t>
        </w:r>
      </w:hyperlink>
      <w:r w:rsidR="00A3021C">
        <w:rPr>
          <w:rFonts w:ascii="Helvetica" w:hAnsi="Helvetica"/>
          <w:noProof/>
        </w:rPr>
        <w:t xml:space="preserve">; </w:t>
      </w:r>
      <w:hyperlink w:anchor="_ENREF_6" w:tooltip="Collister, 2013 #38" w:history="1">
        <w:r w:rsidR="00A3021C">
          <w:rPr>
            <w:rFonts w:ascii="Helvetica" w:hAnsi="Helvetica"/>
            <w:noProof/>
          </w:rPr>
          <w:t>Collister, 2013</w:t>
        </w:r>
      </w:hyperlink>
      <w:r w:rsidR="00A3021C">
        <w:rPr>
          <w:rFonts w:ascii="Helvetica" w:hAnsi="Helvetica"/>
          <w:noProof/>
        </w:rPr>
        <w:t xml:space="preserve">; </w:t>
      </w:r>
      <w:hyperlink w:anchor="_ENREF_27" w:tooltip="Olsen, 2012 #14" w:history="1">
        <w:r w:rsidR="00A3021C">
          <w:rPr>
            <w:rFonts w:ascii="Helvetica" w:hAnsi="Helvetica"/>
            <w:noProof/>
          </w:rPr>
          <w:t>Olsen, 2012</w:t>
        </w:r>
      </w:hyperlink>
      <w:r w:rsidR="00A3021C">
        <w:rPr>
          <w:rFonts w:ascii="Helvetica" w:hAnsi="Helvetica"/>
          <w:noProof/>
        </w:rPr>
        <w:t>)</w:t>
      </w:r>
      <w:r w:rsidR="00E865A8">
        <w:rPr>
          <w:rFonts w:ascii="Helvetica" w:hAnsi="Helvetica"/>
        </w:rPr>
        <w:fldChar w:fldCharType="end"/>
      </w:r>
      <w:r>
        <w:rPr>
          <w:rFonts w:ascii="Helvetica" w:hAnsi="Helvetica"/>
        </w:rPr>
        <w:t xml:space="preserve"> researchers are increasingly coming to </w:t>
      </w:r>
      <w:r w:rsidRPr="006B54DC">
        <w:rPr>
          <w:rFonts w:ascii="Helvetica" w:hAnsi="Helvetica"/>
        </w:rPr>
        <w:t xml:space="preserve">rely on </w:t>
      </w:r>
      <w:r>
        <w:rPr>
          <w:rFonts w:ascii="Helvetica" w:hAnsi="Helvetica"/>
        </w:rPr>
        <w:t>sense-making technologies, such as Nvivio</w:t>
      </w:r>
      <w:r>
        <w:rPr>
          <w:rStyle w:val="FootnoteReference"/>
          <w:rFonts w:ascii="Helvetica" w:hAnsi="Helvetica"/>
        </w:rPr>
        <w:footnoteReference w:id="1"/>
      </w:r>
      <w:r>
        <w:rPr>
          <w:rFonts w:ascii="Helvetica" w:hAnsi="Helvetica"/>
        </w:rPr>
        <w:t>, Sysomos</w:t>
      </w:r>
      <w:r>
        <w:rPr>
          <w:rStyle w:val="FootnoteReference"/>
          <w:rFonts w:ascii="Helvetica" w:hAnsi="Helvetica"/>
        </w:rPr>
        <w:footnoteReference w:id="2"/>
      </w:r>
      <w:r>
        <w:rPr>
          <w:rFonts w:ascii="Helvetica" w:hAnsi="Helvetica"/>
        </w:rPr>
        <w:t>, Crimson Hexagon</w:t>
      </w:r>
      <w:r>
        <w:rPr>
          <w:rStyle w:val="FootnoteReference"/>
          <w:rFonts w:ascii="Helvetica" w:hAnsi="Helvetica"/>
        </w:rPr>
        <w:footnoteReference w:id="3"/>
      </w:r>
      <w:r>
        <w:rPr>
          <w:rFonts w:ascii="Helvetica" w:hAnsi="Helvetica"/>
        </w:rPr>
        <w:t xml:space="preserve">, to gather, process, interpret and understand the digital public </w:t>
      </w:r>
      <w:r w:rsidR="0030125E">
        <w:rPr>
          <w:rFonts w:ascii="Helvetica" w:hAnsi="Helvetica"/>
        </w:rPr>
        <w:t>sphere</w:t>
      </w:r>
      <w:r>
        <w:rPr>
          <w:rFonts w:ascii="Helvetica" w:hAnsi="Helvetica"/>
        </w:rPr>
        <w:t xml:space="preserve">. </w:t>
      </w:r>
      <w:r>
        <w:rPr>
          <w:rFonts w:ascii="Helvetica" w:hAnsi="Helvetica" w:cs="Arial"/>
        </w:rPr>
        <w:t>Algorithms play a central role in these tools and public relations researchers should pay particular attention to understanding how strategic decisions by the organisational actors designing and developing the software features of such tools can impact research.</w:t>
      </w:r>
    </w:p>
    <w:p w14:paraId="6E00BFCC" w14:textId="77777777" w:rsidR="00F33EAE" w:rsidRDefault="00F33EAE" w:rsidP="00F33EAE">
      <w:pPr>
        <w:spacing w:line="480" w:lineRule="auto"/>
        <w:rPr>
          <w:rFonts w:ascii="Helvetica" w:hAnsi="Helvetica" w:cs="Arial"/>
        </w:rPr>
      </w:pPr>
    </w:p>
    <w:p w14:paraId="57F5C67F" w14:textId="6B8E3DCD" w:rsidR="00A3021C" w:rsidRPr="00A3021C" w:rsidRDefault="00F33EAE" w:rsidP="00A3021C">
      <w:pPr>
        <w:spacing w:line="480" w:lineRule="auto"/>
        <w:rPr>
          <w:rFonts w:ascii="Times" w:eastAsia="Times New Roman" w:hAnsi="Times" w:cs="Times New Roman"/>
          <w:sz w:val="20"/>
          <w:szCs w:val="20"/>
          <w:lang w:val="en-GB"/>
        </w:rPr>
      </w:pPr>
      <w:r w:rsidRPr="00534907">
        <w:rPr>
          <w:rFonts w:ascii="Helvetica" w:hAnsi="Helvetica" w:cs="Arial"/>
        </w:rPr>
        <w:t>For example, a key featur</w:t>
      </w:r>
      <w:r w:rsidR="000A2788">
        <w:rPr>
          <w:rFonts w:ascii="Helvetica" w:hAnsi="Helvetica" w:cs="Arial"/>
        </w:rPr>
        <w:t>e of digital research technology</w:t>
      </w:r>
      <w:r w:rsidRPr="00534907">
        <w:rPr>
          <w:rFonts w:ascii="Helvetica" w:hAnsi="Helvetica" w:cs="Arial"/>
        </w:rPr>
        <w:t xml:space="preserve"> is t</w:t>
      </w:r>
      <w:r w:rsidR="000A2788">
        <w:rPr>
          <w:rFonts w:ascii="Helvetica" w:hAnsi="Helvetica" w:cs="Arial"/>
        </w:rPr>
        <w:t>he availability of ‘clean’ data</w:t>
      </w:r>
      <w:r w:rsidRPr="00534907">
        <w:rPr>
          <w:rFonts w:ascii="Helvetica" w:hAnsi="Helvetica" w:cs="Arial"/>
        </w:rPr>
        <w:t xml:space="preserve"> – that is datasets free from duplicate sources or – more importantly – ‘spam’ data.</w:t>
      </w:r>
      <w:r w:rsidRPr="00534907">
        <w:rPr>
          <w:rStyle w:val="FootnoteReference"/>
          <w:rFonts w:ascii="Helvetica" w:hAnsi="Helvetica" w:cs="Arial"/>
        </w:rPr>
        <w:footnoteReference w:id="4"/>
      </w:r>
      <w:r w:rsidRPr="00534907">
        <w:rPr>
          <w:rFonts w:ascii="Helvetica" w:hAnsi="Helvetica" w:cs="Arial"/>
        </w:rPr>
        <w:t xml:space="preserve"> The methods applied for de-duplicating and de-spamming digital data vary between software providers but based on survey data of 10 leading software services are primarily based on ‘blacklists’ of </w:t>
      </w:r>
      <w:r w:rsidR="00BD7397">
        <w:rPr>
          <w:rFonts w:ascii="Helvetica" w:hAnsi="Helvetica" w:cs="Arial"/>
        </w:rPr>
        <w:t>web</w:t>
      </w:r>
      <w:r w:rsidRPr="00BD7397">
        <w:rPr>
          <w:rFonts w:ascii="Helvetica" w:hAnsi="Helvetica" w:cs="Arial"/>
        </w:rPr>
        <w:t>sites</w:t>
      </w:r>
      <w:r w:rsidRPr="00534907">
        <w:rPr>
          <w:rFonts w:ascii="Helvetica" w:hAnsi="Helvetica" w:cs="Arial"/>
        </w:rPr>
        <w:t xml:space="preserve"> and language deemed to be indicative of spam content, e.g. Viagra, sex, ‘make money’, etc, combined with machine-learning algorithms that are “</w:t>
      </w:r>
      <w:r w:rsidRPr="00534907">
        <w:rPr>
          <w:rFonts w:ascii="Helvetica" w:hAnsi="Helvetica" w:cs="Lucida Grande"/>
          <w:color w:val="000000"/>
        </w:rPr>
        <w:t>constantly adapting and identifying new types of spam and the language used [to indicate spam]”</w:t>
      </w:r>
      <w:r w:rsidR="00BA6CC2">
        <w:rPr>
          <w:rFonts w:ascii="Helvetica" w:hAnsi="Helvetica" w:cs="Lucida Grande"/>
          <w:color w:val="000000"/>
        </w:rPr>
        <w:t xml:space="preserve"> </w:t>
      </w:r>
      <w:r w:rsidR="00A3021C">
        <w:rPr>
          <w:rFonts w:ascii="Helvetica" w:hAnsi="Helvetica" w:cs="Lucida Grande"/>
          <w:color w:val="000000"/>
        </w:rPr>
        <w:t>(</w:t>
      </w:r>
      <w:r w:rsidR="00A3021C" w:rsidRPr="00A3021C">
        <w:rPr>
          <w:rFonts w:ascii="Helvetica" w:eastAsia="Times New Roman" w:hAnsi="Helvetica" w:cs="Times New Roman"/>
          <w:lang w:val="en-GB"/>
        </w:rPr>
        <w:t>CIPR Social Media Monitoring Vendor Survey, 2014).</w:t>
      </w:r>
    </w:p>
    <w:p w14:paraId="2DCAF490" w14:textId="593BB5BC" w:rsidR="00F33EAE" w:rsidRDefault="00F33EAE" w:rsidP="00F33EAE">
      <w:pPr>
        <w:spacing w:line="480" w:lineRule="auto"/>
        <w:rPr>
          <w:rFonts w:ascii="Helvetica" w:hAnsi="Helvetica" w:cs="Lucida Grande"/>
          <w:color w:val="000000"/>
        </w:rPr>
      </w:pPr>
    </w:p>
    <w:p w14:paraId="7E408782" w14:textId="77777777" w:rsidR="0038298E" w:rsidRDefault="0038298E" w:rsidP="00E20157">
      <w:pPr>
        <w:spacing w:line="480" w:lineRule="auto"/>
        <w:rPr>
          <w:rFonts w:ascii="Helvetica" w:hAnsi="Helvetica" w:cs="Arial"/>
        </w:rPr>
      </w:pPr>
    </w:p>
    <w:p w14:paraId="49E93EAE" w14:textId="7DAD0AFE" w:rsidR="00F33EAE" w:rsidRPr="00E20157" w:rsidRDefault="00E20157" w:rsidP="00E20157">
      <w:pPr>
        <w:spacing w:line="480" w:lineRule="auto"/>
        <w:rPr>
          <w:rFonts w:ascii="Helvetica" w:hAnsi="Helvetica" w:cs="Arial"/>
        </w:rPr>
      </w:pPr>
      <w:r>
        <w:rPr>
          <w:rFonts w:ascii="Helvetica" w:hAnsi="Helvetica" w:cs="Arial"/>
        </w:rPr>
        <w:t xml:space="preserve">Understanding the </w:t>
      </w:r>
      <w:r w:rsidR="00F33EAE">
        <w:rPr>
          <w:rFonts w:ascii="Helvetica" w:hAnsi="Helvetica" w:cs="Arial"/>
        </w:rPr>
        <w:t>aim and functionality of such algorithms should be explored by researchers to gain a clear understand of exactly how the</w:t>
      </w:r>
      <w:r>
        <w:rPr>
          <w:rFonts w:ascii="Helvetica" w:hAnsi="Helvetica" w:cs="Arial"/>
        </w:rPr>
        <w:t>y shape</w:t>
      </w:r>
      <w:r w:rsidR="00F33EAE">
        <w:rPr>
          <w:rFonts w:ascii="Helvetica" w:hAnsi="Helvetica" w:cs="Arial"/>
        </w:rPr>
        <w:t xml:space="preserve"> the representiveness, quality and volume of data they are seeking to analyse.</w:t>
      </w:r>
      <w:r>
        <w:rPr>
          <w:rFonts w:ascii="Helvetica" w:hAnsi="Helvetica" w:cs="Arial"/>
        </w:rPr>
        <w:t xml:space="preserve"> </w:t>
      </w:r>
      <w:r w:rsidR="00F33EAE">
        <w:rPr>
          <w:rFonts w:ascii="Helvetica" w:hAnsi="Helvetica" w:cs="Arial"/>
        </w:rPr>
        <w:t xml:space="preserve">The importance of such considerations is reinforced by research into the use of such tools in practical settings. Research Director at the digital agency, We Are Social, Jamie Robinson, confirms steps are taken to ensure that their researchers understand </w:t>
      </w:r>
      <w:r w:rsidR="00F33EAE">
        <w:rPr>
          <w:rFonts w:ascii="Helvetica" w:hAnsi="Helvetica" w:cs="Helvetica"/>
        </w:rPr>
        <w:t>the possible impact any such underlying algorithmic processes may have when they are conducting client research. “Typically,” he states:</w:t>
      </w:r>
    </w:p>
    <w:p w14:paraId="141685C9" w14:textId="73D94EA9" w:rsidR="00F33EAE" w:rsidRPr="00A3021C" w:rsidRDefault="00F33EAE" w:rsidP="00A3021C">
      <w:pPr>
        <w:spacing w:line="480" w:lineRule="auto"/>
        <w:ind w:left="720"/>
        <w:rPr>
          <w:rFonts w:ascii="Helvetica" w:eastAsia="Times New Roman" w:hAnsi="Helvetica" w:cs="Times New Roman"/>
          <w:lang w:val="en-GB"/>
        </w:rPr>
      </w:pPr>
      <w:r w:rsidRPr="00A3021C">
        <w:rPr>
          <w:rFonts w:ascii="Helvetica" w:hAnsi="Helvetica" w:cs="Helvetica"/>
        </w:rPr>
        <w:t xml:space="preserve">when selecting software, we look into the coverage [of the tool]. [We ask] where is data coming from and how much are we getting? It is especially important in a crisis that we are not missing anything. A second consideration is is the [software] eliminating spam? Different tools do it differently and will give different volumes for the same [search] terms depending on their spam filter </w:t>
      </w:r>
      <w:r w:rsidR="00A3021C" w:rsidRPr="00A3021C">
        <w:rPr>
          <w:rFonts w:ascii="Helvetica" w:eastAsia="Times New Roman" w:hAnsi="Helvetica" w:cs="Times New Roman"/>
          <w:lang w:val="en-GB"/>
        </w:rPr>
        <w:t>(Robinson, 2015)</w:t>
      </w:r>
    </w:p>
    <w:p w14:paraId="3F172B10" w14:textId="77777777" w:rsidR="00F33EAE" w:rsidRDefault="00F33EAE" w:rsidP="00F33EAE">
      <w:pPr>
        <w:spacing w:line="480" w:lineRule="auto"/>
        <w:rPr>
          <w:rFonts w:ascii="Helvetica" w:hAnsi="Helvetica" w:cs="Arial"/>
        </w:rPr>
      </w:pPr>
    </w:p>
    <w:p w14:paraId="6CBCF58B" w14:textId="46EFEFB9" w:rsidR="00F33EAE" w:rsidRDefault="00F33EAE" w:rsidP="00E0311F">
      <w:pPr>
        <w:spacing w:line="480" w:lineRule="auto"/>
        <w:rPr>
          <w:rFonts w:ascii="Helvetica" w:hAnsi="Helvetica" w:cs="Arial"/>
        </w:rPr>
      </w:pPr>
      <w:r>
        <w:rPr>
          <w:rFonts w:ascii="Helvetica" w:hAnsi="Helvetica" w:cs="Arial"/>
        </w:rPr>
        <w:t>Moreover, many of these technologies offer their own level of automated analysis that can provide researchers with insights into qualitative,</w:t>
      </w:r>
      <w:r w:rsidRPr="000851B2">
        <w:rPr>
          <w:rFonts w:ascii="Helvetica" w:hAnsi="Helvetica" w:cs="Arial"/>
        </w:rPr>
        <w:t xml:space="preserve"> </w:t>
      </w:r>
      <w:r>
        <w:rPr>
          <w:rFonts w:ascii="Helvetica" w:hAnsi="Helvetica" w:cs="Arial"/>
        </w:rPr>
        <w:t>social and cultural phenomena within the data. These vary between platforms, but can include perceived influence in a given context, an individual’s or group’s interests and lifestyles, gender, family stat</w:t>
      </w:r>
      <w:r w:rsidR="00E20157">
        <w:rPr>
          <w:rFonts w:ascii="Helvetica" w:hAnsi="Helvetica" w:cs="Arial"/>
        </w:rPr>
        <w:t xml:space="preserve">us and even religion. </w:t>
      </w:r>
      <w:r>
        <w:rPr>
          <w:rFonts w:ascii="Helvetica" w:hAnsi="Helvetica" w:cs="Arial"/>
        </w:rPr>
        <w:t>Again, such interpretations are made through the application of algorithms to analyse indicative factors and patterns of behaviour within the data. Such analyses can provide powerful indicators for researchers looking at public relations role in a sense-making context role of communications</w:t>
      </w:r>
      <w:r w:rsidR="00E20157">
        <w:rPr>
          <w:rFonts w:ascii="Helvetica" w:hAnsi="Helvetica" w:cs="Arial"/>
        </w:rPr>
        <w:t xml:space="preserve"> </w:t>
      </w:r>
      <w:r w:rsidR="00E865A8">
        <w:rPr>
          <w:rFonts w:ascii="Helvetica" w:hAnsi="Helvetica" w:cs="Arial"/>
        </w:rPr>
        <w:fldChar w:fldCharType="begin"/>
      </w:r>
      <w:r w:rsidR="00A3021C">
        <w:rPr>
          <w:rFonts w:ascii="Helvetica" w:hAnsi="Helvetica" w:cs="Arial"/>
        </w:rPr>
        <w:instrText xml:space="preserve"> ADDIN EN.CITE &lt;EndNote&gt;&lt;Cite&gt;&lt;Author&gt;Heide&lt;/Author&gt;&lt;Year&gt;2009&lt;/Year&gt;&lt;RecNum&gt;12&lt;/RecNum&gt;&lt;DisplayText&gt;(Heide, 2009; Walker, 2009)&lt;/DisplayText&gt;&lt;record&gt;&lt;rec-number&gt;12&lt;/rec-number&gt;&lt;foreign-keys&gt;&lt;key app="EN" db-id="zfaazses9f0psbev2dk5pt9fdesfzf59sf2x"&gt;12&lt;/key&gt;&lt;/foreign-keys&gt;&lt;ref-type name="Book Section"&gt;5&lt;/ref-type&gt;&lt;contributors&gt;&lt;authors&gt;&lt;author&gt;Mats Heide&lt;/author&gt;&lt;/authors&gt;&lt;secondary-authors&gt;&lt;author&gt;Øyvind Ihlen&lt;/author&gt;&lt;author&gt;Betteke van Ruler&lt;/author&gt;&lt;author&gt;Magnus Fredriksson&lt;/author&gt;&lt;/secondary-authors&gt;&lt;/contributors&gt;&lt;titles&gt;&lt;title&gt;On Berger: A Social Constructionist Perspective on Public Relations and Crisis Communication&lt;/title&gt;&lt;secondary-title&gt;Public Relations and Social Theory: Key Figures and Concepts&lt;/secondary-title&gt;&lt;/titles&gt;&lt;dates&gt;&lt;year&gt;2009&lt;/year&gt;&lt;/dates&gt;&lt;pub-location&gt;New York and London&lt;/pub-location&gt;&lt;publisher&gt;Routledge&lt;/publisher&gt;&lt;urls&gt;&lt;/urls&gt;&lt;/record&gt;&lt;/Cite&gt;&lt;Cite&gt;&lt;Author&gt;Walker&lt;/Author&gt;&lt;Year&gt;2009&lt;/Year&gt;&lt;RecNum&gt;13&lt;/RecNum&gt;&lt;record&gt;&lt;rec-number&gt;13&lt;/rec-number&gt;&lt;foreign-keys&gt;&lt;key app="EN" db-id="zfaazses9f0psbev2dk5pt9fdesfzf59sf2x"&gt;13&lt;/key&gt;&lt;/foreign-keys&gt;&lt;ref-type name="Book Section"&gt;5&lt;/ref-type&gt;&lt;contributors&gt;&lt;authors&gt;&lt;author&gt;Gael Walker&lt;/author&gt;&lt;/authors&gt;&lt;secondary-authors&gt;&lt;author&gt;Carl H. Botan&lt;/author&gt;&lt;author&gt;Vincent Hazleton&lt;/author&gt;&lt;/secondary-authors&gt;&lt;/contributors&gt;&lt;titles&gt;&lt;title&gt;Sense-Making Methodology: A Theory of Method For Public Relations&lt;/title&gt;&lt;secondary-title&gt;Public Relations Theory II&lt;/secondary-title&gt;&lt;/titles&gt;&lt;dates&gt;&lt;year&gt;2009&lt;/year&gt;&lt;/dates&gt;&lt;pub-location&gt;Mahwah, NJ&lt;/pub-location&gt;&lt;publisher&gt;Taylor &amp;amp; Francis&lt;/publisher&gt;&lt;urls&gt;&lt;/urls&gt;&lt;/record&gt;&lt;/Cite&gt;&lt;/EndNote&gt;</w:instrText>
      </w:r>
      <w:r w:rsidR="00E865A8">
        <w:rPr>
          <w:rFonts w:ascii="Helvetica" w:hAnsi="Helvetica" w:cs="Arial"/>
        </w:rPr>
        <w:fldChar w:fldCharType="separate"/>
      </w:r>
      <w:r w:rsidR="00A3021C">
        <w:rPr>
          <w:rFonts w:ascii="Helvetica" w:hAnsi="Helvetica" w:cs="Arial"/>
          <w:noProof/>
        </w:rPr>
        <w:t>(</w:t>
      </w:r>
      <w:hyperlink w:anchor="_ENREF_16" w:tooltip="Heide, 2009 #12" w:history="1">
        <w:r w:rsidR="00A3021C">
          <w:rPr>
            <w:rFonts w:ascii="Helvetica" w:hAnsi="Helvetica" w:cs="Arial"/>
            <w:noProof/>
          </w:rPr>
          <w:t>Heide, 2009</w:t>
        </w:r>
      </w:hyperlink>
      <w:r w:rsidR="00A3021C">
        <w:rPr>
          <w:rFonts w:ascii="Helvetica" w:hAnsi="Helvetica" w:cs="Arial"/>
          <w:noProof/>
        </w:rPr>
        <w:t xml:space="preserve">; </w:t>
      </w:r>
      <w:hyperlink w:anchor="_ENREF_35" w:tooltip="Walker, 2009 #13" w:history="1">
        <w:r w:rsidR="00A3021C">
          <w:rPr>
            <w:rFonts w:ascii="Helvetica" w:hAnsi="Helvetica" w:cs="Arial"/>
            <w:noProof/>
          </w:rPr>
          <w:t>Walker, 2009</w:t>
        </w:r>
      </w:hyperlink>
      <w:r w:rsidR="00A3021C">
        <w:rPr>
          <w:rFonts w:ascii="Helvetica" w:hAnsi="Helvetica" w:cs="Arial"/>
          <w:noProof/>
        </w:rPr>
        <w:t>)</w:t>
      </w:r>
      <w:r w:rsidR="00E865A8">
        <w:rPr>
          <w:rFonts w:ascii="Helvetica" w:hAnsi="Helvetica" w:cs="Arial"/>
        </w:rPr>
        <w:fldChar w:fldCharType="end"/>
      </w:r>
      <w:r w:rsidR="00E20157">
        <w:rPr>
          <w:rFonts w:ascii="Helvetica" w:hAnsi="Helvetica" w:cs="Arial"/>
        </w:rPr>
        <w:t>.</w:t>
      </w:r>
    </w:p>
    <w:p w14:paraId="790289C5" w14:textId="77777777" w:rsidR="00E0311F" w:rsidRDefault="00F33EAE" w:rsidP="00F33EAE">
      <w:pPr>
        <w:pStyle w:val="NormalWeb"/>
        <w:spacing w:line="480" w:lineRule="auto"/>
        <w:rPr>
          <w:rFonts w:ascii="Helvetica" w:hAnsi="Helvetica" w:cs="Helvetica"/>
          <w:sz w:val="24"/>
          <w:szCs w:val="24"/>
        </w:rPr>
      </w:pPr>
      <w:r w:rsidRPr="002D1543">
        <w:rPr>
          <w:rFonts w:ascii="Helvetica" w:hAnsi="Helvetica" w:cs="Arial"/>
          <w:sz w:val="24"/>
          <w:szCs w:val="24"/>
        </w:rPr>
        <w:t>However, Robinson also suggests that the availability of information about the underlying algorithms shaping research data can be hard to acquire. “</w:t>
      </w:r>
      <w:r w:rsidRPr="002D1543">
        <w:rPr>
          <w:rFonts w:ascii="Helvetica" w:hAnsi="Helvetica" w:cs="Helvetica"/>
          <w:sz w:val="24"/>
          <w:szCs w:val="24"/>
        </w:rPr>
        <w:t xml:space="preserve">We don’t have full visibility [of the algorithms] - it's a bit of a dark art - not having access to the full [algorithmic] process.” This is caused primarily by the commercial sensitivity of software vendors who consider the algorithms powering their technology as proprietary intellectual property. </w:t>
      </w:r>
    </w:p>
    <w:p w14:paraId="335FD86D" w14:textId="7EFE8CC2" w:rsidR="00413847" w:rsidRDefault="00F33EAE" w:rsidP="00F33EAE">
      <w:pPr>
        <w:pStyle w:val="NormalWeb"/>
        <w:spacing w:line="480" w:lineRule="auto"/>
        <w:rPr>
          <w:rFonts w:ascii="Helvetica" w:hAnsi="Helvetica" w:cs="Helvetica"/>
          <w:sz w:val="24"/>
          <w:szCs w:val="24"/>
        </w:rPr>
      </w:pPr>
      <w:r>
        <w:rPr>
          <w:rFonts w:ascii="Helvetica" w:hAnsi="Helvetica" w:cs="Helvetica"/>
          <w:sz w:val="24"/>
          <w:szCs w:val="24"/>
        </w:rPr>
        <w:t>As such t</w:t>
      </w:r>
      <w:r w:rsidRPr="002D1543">
        <w:rPr>
          <w:rFonts w:ascii="Helvetica" w:hAnsi="Helvetica" w:cs="Helvetica"/>
          <w:sz w:val="24"/>
          <w:szCs w:val="24"/>
        </w:rPr>
        <w:t xml:space="preserve">his makes the use of interviews with the </w:t>
      </w:r>
      <w:r>
        <w:rPr>
          <w:rFonts w:ascii="Helvetica" w:hAnsi="Helvetica" w:cs="Helvetica"/>
          <w:sz w:val="24"/>
          <w:szCs w:val="24"/>
        </w:rPr>
        <w:t xml:space="preserve">commissioners, </w:t>
      </w:r>
      <w:r w:rsidRPr="002D1543">
        <w:rPr>
          <w:rFonts w:ascii="Helvetica" w:hAnsi="Helvetica" w:cs="Helvetica"/>
          <w:sz w:val="24"/>
          <w:szCs w:val="24"/>
        </w:rPr>
        <w:t xml:space="preserve">designers and developers of </w:t>
      </w:r>
      <w:r>
        <w:rPr>
          <w:rFonts w:ascii="Helvetica" w:hAnsi="Helvetica" w:cs="Helvetica"/>
          <w:sz w:val="24"/>
          <w:szCs w:val="24"/>
        </w:rPr>
        <w:t xml:space="preserve">the algorithmic </w:t>
      </w:r>
      <w:r w:rsidRPr="002D1543">
        <w:rPr>
          <w:rFonts w:ascii="Helvetica" w:hAnsi="Helvetica" w:cs="Helvetica"/>
          <w:sz w:val="24"/>
          <w:szCs w:val="24"/>
        </w:rPr>
        <w:t xml:space="preserve">processes </w:t>
      </w:r>
      <w:r>
        <w:rPr>
          <w:rFonts w:ascii="Helvetica" w:hAnsi="Helvetica" w:cs="Helvetica"/>
          <w:sz w:val="24"/>
          <w:szCs w:val="24"/>
        </w:rPr>
        <w:t>essential to the initial stages of research</w:t>
      </w:r>
      <w:r w:rsidRPr="002D1543">
        <w:rPr>
          <w:rFonts w:ascii="Helvetica" w:hAnsi="Helvetica" w:cs="Helvetica"/>
          <w:sz w:val="24"/>
          <w:szCs w:val="24"/>
        </w:rPr>
        <w:t>. If we unable to see how the software sources, cleans and analyses its data we can at least use qualitative research methods to attempt to get a sense of what strategic aims the organisation’s management have for their softwar</w:t>
      </w:r>
      <w:r>
        <w:rPr>
          <w:rFonts w:ascii="Helvetica" w:hAnsi="Helvetica" w:cs="Helvetica"/>
          <w:sz w:val="24"/>
          <w:szCs w:val="24"/>
        </w:rPr>
        <w:t>e and its algorithms and thus what impact this may or may not have on the quality of research design, data and analysis.</w:t>
      </w:r>
    </w:p>
    <w:p w14:paraId="066AF367" w14:textId="77777777" w:rsidR="00413847" w:rsidRPr="00E0311F" w:rsidRDefault="00413847" w:rsidP="00F33EAE">
      <w:pPr>
        <w:pStyle w:val="NormalWeb"/>
        <w:spacing w:line="480" w:lineRule="auto"/>
        <w:rPr>
          <w:rFonts w:ascii="Helvetica" w:hAnsi="Helvetica" w:cs="Helvetica"/>
          <w:sz w:val="24"/>
          <w:szCs w:val="24"/>
        </w:rPr>
      </w:pPr>
    </w:p>
    <w:p w14:paraId="10132EC9" w14:textId="77777777" w:rsidR="00F33EAE" w:rsidRPr="00FD2EF1" w:rsidRDefault="00F33EAE" w:rsidP="00F33EAE">
      <w:pPr>
        <w:pStyle w:val="NormalWeb"/>
        <w:spacing w:line="480" w:lineRule="auto"/>
        <w:rPr>
          <w:rFonts w:ascii="Helvetica" w:hAnsi="Helvetica" w:cs="Helvetica"/>
          <w:sz w:val="32"/>
          <w:szCs w:val="24"/>
        </w:rPr>
      </w:pPr>
      <w:r w:rsidRPr="00FD2EF1">
        <w:rPr>
          <w:rFonts w:ascii="Helvetica" w:hAnsi="Helvetica"/>
          <w:b/>
          <w:sz w:val="24"/>
        </w:rPr>
        <w:t xml:space="preserve">2. Function of Algorithms </w:t>
      </w:r>
    </w:p>
    <w:p w14:paraId="4AF6898B" w14:textId="24F0178B" w:rsidR="00F33EAE" w:rsidRPr="00485FE2" w:rsidRDefault="00F33EAE" w:rsidP="00F33EAE">
      <w:pPr>
        <w:spacing w:line="480" w:lineRule="auto"/>
        <w:rPr>
          <w:rFonts w:ascii="Helvetica" w:hAnsi="Helvetica"/>
        </w:rPr>
      </w:pPr>
      <w:r w:rsidRPr="00304787">
        <w:rPr>
          <w:rFonts w:ascii="Helvetica" w:hAnsi="Helvetica"/>
        </w:rPr>
        <w:t>Having attempted to explore the strategic intention of specific algorithms in order to assess the</w:t>
      </w:r>
      <w:r w:rsidR="00E0311F">
        <w:rPr>
          <w:rFonts w:ascii="Helvetica" w:hAnsi="Helvetica"/>
        </w:rPr>
        <w:t>ir</w:t>
      </w:r>
      <w:r w:rsidRPr="00304787">
        <w:rPr>
          <w:rFonts w:ascii="Helvetica" w:hAnsi="Helvetica"/>
        </w:rPr>
        <w:t xml:space="preserve"> likely imp</w:t>
      </w:r>
      <w:r>
        <w:rPr>
          <w:rFonts w:ascii="Helvetica" w:hAnsi="Helvetica"/>
        </w:rPr>
        <w:t>a</w:t>
      </w:r>
      <w:r w:rsidRPr="00304787">
        <w:rPr>
          <w:rFonts w:ascii="Helvetica" w:hAnsi="Helvetica"/>
        </w:rPr>
        <w:t xml:space="preserve">ct on research, the next logical step is to analyse </w:t>
      </w:r>
      <w:r w:rsidR="00E0311F">
        <w:rPr>
          <w:rFonts w:ascii="Helvetica" w:hAnsi="Helvetica"/>
        </w:rPr>
        <w:t>algorithm’s</w:t>
      </w:r>
      <w:r w:rsidRPr="00304787">
        <w:rPr>
          <w:rFonts w:ascii="Helvetica" w:hAnsi="Helvetica"/>
        </w:rPr>
        <w:t xml:space="preserve"> specific function. </w:t>
      </w:r>
      <w:r>
        <w:rPr>
          <w:rFonts w:ascii="Helvetica" w:hAnsi="Helvetica"/>
        </w:rPr>
        <w:t xml:space="preserve">Indeed, this may be a necessary step as the organisational actors behind the commissioning and development of algorithms </w:t>
      </w:r>
      <w:r w:rsidRPr="00485FE2">
        <w:rPr>
          <w:rFonts w:ascii="Helvetica" w:hAnsi="Helvetica"/>
        </w:rPr>
        <w:t>may not always be able to shed much light on the way</w:t>
      </w:r>
      <w:r w:rsidR="00E0311F">
        <w:rPr>
          <w:rFonts w:ascii="Helvetica" w:hAnsi="Helvetica"/>
        </w:rPr>
        <w:t>s</w:t>
      </w:r>
      <w:r w:rsidRPr="00485FE2">
        <w:rPr>
          <w:rFonts w:ascii="Helvetica" w:hAnsi="Helvetica"/>
        </w:rPr>
        <w:t xml:space="preserve"> their </w:t>
      </w:r>
      <w:r w:rsidR="00E0311F">
        <w:rPr>
          <w:rFonts w:ascii="Helvetica" w:hAnsi="Helvetica"/>
        </w:rPr>
        <w:t>algorithm work</w:t>
      </w:r>
      <w:r>
        <w:rPr>
          <w:rFonts w:ascii="Helvetica" w:hAnsi="Helvetica"/>
        </w:rPr>
        <w:t xml:space="preserve"> </w:t>
      </w:r>
      <w:r w:rsidRPr="00D961B7">
        <w:rPr>
          <w:rFonts w:ascii="Helvetica" w:hAnsi="Helvetica"/>
        </w:rPr>
        <w:t xml:space="preserve">owing to the multiple factors affecting output. </w:t>
      </w:r>
      <w:r w:rsidR="00E0311F">
        <w:rPr>
          <w:rFonts w:ascii="Helvetica" w:hAnsi="Helvetica"/>
        </w:rPr>
        <w:t>E</w:t>
      </w:r>
      <w:r w:rsidRPr="00D961B7">
        <w:rPr>
          <w:rFonts w:ascii="Helvetica" w:hAnsi="Helvetica"/>
        </w:rPr>
        <w:t>ntertainment streaming service, Netflix’s Head of Product Innovation, Todd Yellin, reveals</w:t>
      </w:r>
      <w:r w:rsidRPr="00485FE2">
        <w:rPr>
          <w:rFonts w:ascii="Helvetica" w:hAnsi="Helvetica"/>
        </w:rPr>
        <w:t xml:space="preserve"> that Netflix’s </w:t>
      </w:r>
      <w:r w:rsidR="00E0311F">
        <w:rPr>
          <w:rFonts w:ascii="Helvetica" w:hAnsi="Helvetica"/>
        </w:rPr>
        <w:t xml:space="preserve">algorithm for categorising its films </w:t>
      </w:r>
      <w:r w:rsidRPr="00485FE2">
        <w:rPr>
          <w:rFonts w:ascii="Helvetica" w:hAnsi="Helvetica"/>
        </w:rPr>
        <w:t xml:space="preserve">is </w:t>
      </w:r>
      <w:r w:rsidRPr="00485FE2">
        <w:rPr>
          <w:rFonts w:ascii="Helvetica" w:eastAsia="Times New Roman" w:hAnsi="Helvetica" w:cs="Times New Roman"/>
        </w:rPr>
        <w:t>“a real combination: machine-learned, algorithms, algorithmic syntax […] and also a bunch of geeks who love this stuff going deep”</w:t>
      </w:r>
      <w:r w:rsidR="00E0311F">
        <w:rPr>
          <w:rFonts w:ascii="Helvetica" w:eastAsia="Times New Roman" w:hAnsi="Helvetica" w:cs="Times New Roman"/>
        </w:rPr>
        <w:t xml:space="preserve"> </w:t>
      </w:r>
      <w:r w:rsidR="00E865A8">
        <w:rPr>
          <w:rFonts w:ascii="Helvetica" w:eastAsia="Times New Roman" w:hAnsi="Helvetica" w:cs="Times New Roman"/>
        </w:rPr>
        <w:fldChar w:fldCharType="begin"/>
      </w:r>
      <w:r w:rsidR="00A3021C">
        <w:rPr>
          <w:rFonts w:ascii="Helvetica" w:eastAsia="Times New Roman" w:hAnsi="Helvetica" w:cs="Times New Roman"/>
        </w:rPr>
        <w:instrText xml:space="preserve"> ADDIN EN.CITE &lt;EndNote&gt;&lt;Cite&gt;&lt;Author&gt;Madrigal&lt;/Author&gt;&lt;Year&gt;2014&lt;/Year&gt;&lt;RecNum&gt;34&lt;/RecNum&gt;&lt;DisplayText&gt;(Madrigal, 2014)&lt;/DisplayText&gt;&lt;record&gt;&lt;rec-number&gt;34&lt;/rec-number&gt;&lt;foreign-keys&gt;&lt;key app="EN" db-id="zfaazses9f0psbev2dk5pt9fdesfzf59sf2x"&gt;34&lt;/key&gt;&lt;/foreign-keys&gt;&lt;ref-type name="Web Page"&gt;12&lt;/ref-type&gt;&lt;contributors&gt;&lt;authors&gt;&lt;author&gt;Alexis C. Madrigal&lt;/author&gt;&lt;/authors&gt;&lt;/contributors&gt;&lt;titles&gt;&lt;title&gt;How Netflix Reverse Engineered Hollywood&lt;/title&gt;&lt;secondary-title&gt;The Atlantic&lt;/secondary-title&gt;&lt;/titles&gt;&lt;volume&gt;2015&lt;/volume&gt;&lt;number&gt;22nd June&lt;/number&gt;&lt;dates&gt;&lt;year&gt;2014&lt;/year&gt;&lt;pub-dates&gt;&lt;date&gt;2nd January&lt;/date&gt;&lt;/pub-dates&gt;&lt;/dates&gt;&lt;urls&gt;&lt;related-urls&gt;&lt;url&gt;http://www.theatlantic.com/technology/archive/2014/01/how-netflix-reverse-engineered-hollywood/282679/&lt;/url&gt;&lt;/related-urls&gt;&lt;/urls&gt;&lt;custom1&gt;2015&lt;/custom1&gt;&lt;custom2&gt;22nd June&lt;/custom2&gt;&lt;/record&gt;&lt;/Cite&gt;&lt;/EndNote&gt;</w:instrText>
      </w:r>
      <w:r w:rsidR="00E865A8">
        <w:rPr>
          <w:rFonts w:ascii="Helvetica" w:eastAsia="Times New Roman" w:hAnsi="Helvetica" w:cs="Times New Roman"/>
        </w:rPr>
        <w:fldChar w:fldCharType="separate"/>
      </w:r>
      <w:r w:rsidR="00A3021C">
        <w:rPr>
          <w:rFonts w:ascii="Helvetica" w:eastAsia="Times New Roman" w:hAnsi="Helvetica" w:cs="Times New Roman"/>
          <w:noProof/>
        </w:rPr>
        <w:t>(</w:t>
      </w:r>
      <w:hyperlink w:anchor="_ENREF_24" w:tooltip="Madrigal, 2014 #34" w:history="1">
        <w:r w:rsidR="00A3021C">
          <w:rPr>
            <w:rFonts w:ascii="Helvetica" w:eastAsia="Times New Roman" w:hAnsi="Helvetica" w:cs="Times New Roman"/>
            <w:noProof/>
          </w:rPr>
          <w:t>Madrigal, 2014</w:t>
        </w:r>
      </w:hyperlink>
      <w:r w:rsidR="00A3021C">
        <w:rPr>
          <w:rFonts w:ascii="Helvetica" w:eastAsia="Times New Roman" w:hAnsi="Helvetica" w:cs="Times New Roman"/>
          <w:noProof/>
        </w:rPr>
        <w:t>)</w:t>
      </w:r>
      <w:r w:rsidR="00E865A8">
        <w:rPr>
          <w:rFonts w:ascii="Helvetica" w:eastAsia="Times New Roman" w:hAnsi="Helvetica" w:cs="Times New Roman"/>
        </w:rPr>
        <w:fldChar w:fldCharType="end"/>
      </w:r>
      <w:r w:rsidR="00E0311F">
        <w:rPr>
          <w:rFonts w:ascii="Helvetica" w:eastAsia="Times New Roman" w:hAnsi="Helvetica" w:cs="Times New Roman"/>
        </w:rPr>
        <w:t>.</w:t>
      </w:r>
      <w:r w:rsidRPr="00485FE2">
        <w:rPr>
          <w:rFonts w:ascii="Helvetica" w:eastAsia="Times New Roman" w:hAnsi="Helvetica" w:cs="Times New Roman"/>
        </w:rPr>
        <w:t xml:space="preserve"> </w:t>
      </w:r>
    </w:p>
    <w:p w14:paraId="6F077FFF" w14:textId="77777777" w:rsidR="00F33EAE" w:rsidRDefault="00F33EAE" w:rsidP="00F33EAE">
      <w:pPr>
        <w:spacing w:line="480" w:lineRule="auto"/>
        <w:rPr>
          <w:rFonts w:ascii="Helvetica" w:hAnsi="Helvetica"/>
        </w:rPr>
      </w:pPr>
    </w:p>
    <w:p w14:paraId="39AC47BC" w14:textId="090D36B2" w:rsidR="00E55D65" w:rsidRDefault="00F33EAE" w:rsidP="00E55D65">
      <w:pPr>
        <w:spacing w:line="480" w:lineRule="auto"/>
        <w:rPr>
          <w:rFonts w:ascii="Helvetica" w:hAnsi="Helvetica" w:cs="Helvetica"/>
        </w:rPr>
      </w:pPr>
      <w:r>
        <w:rPr>
          <w:rFonts w:ascii="Helvetica" w:hAnsi="Helvetica"/>
        </w:rPr>
        <w:t>Taking this into account it</w:t>
      </w:r>
      <w:r w:rsidRPr="00304787">
        <w:rPr>
          <w:rFonts w:ascii="Helvetica" w:hAnsi="Helvetica"/>
        </w:rPr>
        <w:t xml:space="preserve"> is </w:t>
      </w:r>
      <w:r>
        <w:rPr>
          <w:rFonts w:ascii="Helvetica" w:hAnsi="Helvetica"/>
        </w:rPr>
        <w:t xml:space="preserve">important </w:t>
      </w:r>
      <w:r w:rsidRPr="00304787">
        <w:rPr>
          <w:rFonts w:ascii="Helvetica" w:hAnsi="Helvetica"/>
        </w:rPr>
        <w:t xml:space="preserve">that researchers </w:t>
      </w:r>
      <w:r w:rsidR="00E0311F">
        <w:rPr>
          <w:rFonts w:ascii="Helvetica" w:hAnsi="Helvetica"/>
        </w:rPr>
        <w:t xml:space="preserve">investigate </w:t>
      </w:r>
      <w:r w:rsidRPr="00304787">
        <w:rPr>
          <w:rFonts w:ascii="Helvetica" w:hAnsi="Helvetica"/>
        </w:rPr>
        <w:t xml:space="preserve">exactly how </w:t>
      </w:r>
      <w:r>
        <w:rPr>
          <w:rFonts w:ascii="Helvetica" w:hAnsi="Helvetica"/>
        </w:rPr>
        <w:t xml:space="preserve">an </w:t>
      </w:r>
      <w:r w:rsidRPr="00304787">
        <w:rPr>
          <w:rFonts w:ascii="Helvetica" w:hAnsi="Helvetica"/>
        </w:rPr>
        <w:t>algor</w:t>
      </w:r>
      <w:r>
        <w:rPr>
          <w:rFonts w:ascii="Helvetica" w:hAnsi="Helvetica"/>
        </w:rPr>
        <w:t xml:space="preserve">ithm processes information from </w:t>
      </w:r>
      <w:r w:rsidRPr="00304787">
        <w:rPr>
          <w:rFonts w:ascii="Helvetica" w:hAnsi="Helvetica"/>
        </w:rPr>
        <w:t>the research environment</w:t>
      </w:r>
      <w:r>
        <w:rPr>
          <w:rFonts w:ascii="Helvetica" w:hAnsi="Helvetica"/>
        </w:rPr>
        <w:t xml:space="preserve">, rather than just relying on information from managers and developers. </w:t>
      </w:r>
      <w:r w:rsidR="00E55D65">
        <w:rPr>
          <w:rFonts w:ascii="Helvetica" w:hAnsi="Helvetica"/>
        </w:rPr>
        <w:t>T</w:t>
      </w:r>
      <w:r>
        <w:rPr>
          <w:rFonts w:ascii="Helvetica" w:hAnsi="Helvetica"/>
        </w:rPr>
        <w:t xml:space="preserve">he most </w:t>
      </w:r>
      <w:r w:rsidR="00E55D65">
        <w:rPr>
          <w:rFonts w:ascii="Helvetica" w:hAnsi="Helvetica"/>
        </w:rPr>
        <w:t xml:space="preserve">direct approach, given </w:t>
      </w:r>
      <w:r>
        <w:rPr>
          <w:rFonts w:ascii="Helvetica" w:hAnsi="Helvetica"/>
        </w:rPr>
        <w:t>the r</w:t>
      </w:r>
      <w:r w:rsidR="00E0311F">
        <w:rPr>
          <w:rFonts w:ascii="Helvetica" w:hAnsi="Helvetica"/>
        </w:rPr>
        <w:t xml:space="preserve">esearchers ability to access and analyse an algorithm’s </w:t>
      </w:r>
      <w:r>
        <w:rPr>
          <w:rFonts w:ascii="Helvetica" w:hAnsi="Helvetica"/>
        </w:rPr>
        <w:t>code as primary data</w:t>
      </w:r>
      <w:r w:rsidR="00E55D65">
        <w:rPr>
          <w:rFonts w:ascii="Helvetica" w:hAnsi="Helvetica"/>
        </w:rPr>
        <w:t xml:space="preserve">, is </w:t>
      </w:r>
      <w:r w:rsidR="00E0311F">
        <w:rPr>
          <w:rFonts w:ascii="Helvetica" w:hAnsi="Helvetica"/>
        </w:rPr>
        <w:t xml:space="preserve">a </w:t>
      </w:r>
      <w:r w:rsidRPr="003F75F4">
        <w:rPr>
          <w:rFonts w:ascii="Helvetica" w:hAnsi="Helvetica"/>
        </w:rPr>
        <w:t>‘code audit’</w:t>
      </w:r>
      <w:r w:rsidR="00E55D65">
        <w:rPr>
          <w:rFonts w:ascii="Helvetica" w:hAnsi="Helvetica"/>
        </w:rPr>
        <w:t xml:space="preserve"> </w:t>
      </w:r>
      <w:r w:rsidR="00E865A8">
        <w:rPr>
          <w:rFonts w:ascii="Helvetica" w:hAnsi="Helvetica"/>
        </w:rPr>
        <w:fldChar w:fldCharType="begin"/>
      </w:r>
      <w:r w:rsidR="00A3021C">
        <w:rPr>
          <w:rFonts w:ascii="Helvetica" w:hAnsi="Helvetica"/>
        </w:rPr>
        <w:instrText xml:space="preserve"> ADDIN EN.CITE &lt;EndNote&gt;&lt;Cite&gt;&lt;Author&gt;Sandvig&lt;/Author&gt;&lt;Year&gt;2014&lt;/Year&gt;&lt;RecNum&gt;1&lt;/RecNum&gt;&lt;Suffix&gt; 9&lt;/Suffix&gt;&lt;DisplayText&gt;(Sandvig et al., 2014: 9)&lt;/DisplayText&gt;&lt;record&gt;&lt;rec-number&gt;1&lt;/rec-number&gt;&lt;foreign-keys&gt;&lt;key app="EN" db-id="zfaazses9f0psbev2dk5pt9fdesfzf59sf2x"&gt;1&lt;/key&gt;&lt;/foreign-keys&gt;&lt;ref-type name="Conference Paper"&gt;47&lt;/ref-type&gt;&lt;contributors&gt;&lt;authors&gt;&lt;author&gt;Christian Sandvig&lt;/author&gt;&lt;author&gt;Kevin Hamilton&lt;/author&gt;&lt;author&gt;Karrie Karahalios&lt;/author&gt;&lt;author&gt;Cedric Langbort&lt;/author&gt;&lt;/authors&gt;&lt;/contributors&gt;&lt;titles&gt;&lt;title&gt;Auditing Algorithms: Research Methods for Detecting Discrimination on Internet Platforms &lt;/title&gt;&lt;secondary-title&gt;Data and Discrimination: Converting Critical Concerns into Productive Inquiry, preconference at the 64th Annual Meeting of the International Communication Association&lt;/secondary-title&gt;&lt;/titles&gt;&lt;dates&gt;&lt;year&gt;2014&lt;/year&gt;&lt;pub-dates&gt;&lt;date&gt;May 22nd&lt;/date&gt;&lt;/pub-dates&gt;&lt;/dates&gt;&lt;pub-location&gt;Seattle, WA, USA&lt;/pub-location&gt;&lt;urls&gt;&lt;/urls&gt;&lt;/record&gt;&lt;/Cite&gt;&lt;Cite&gt;&lt;Author&gt;Sandvig&lt;/Author&gt;&lt;Year&gt;2014&lt;/Year&gt;&lt;RecNum&gt;1&lt;/RecNum&gt;&lt;record&gt;&lt;rec-number&gt;1&lt;/rec-number&gt;&lt;foreign-keys&gt;&lt;key app="EN" db-id="zfaazses9f0psbev2dk5pt9fdesfzf59sf2x"&gt;1&lt;/key&gt;&lt;/foreign-keys&gt;&lt;ref-type name="Conference Paper"&gt;47&lt;/ref-type&gt;&lt;contributors&gt;&lt;authors&gt;&lt;author&gt;Christian Sandvig&lt;/author&gt;&lt;author&gt;Kevin Hamilton&lt;/author&gt;&lt;author&gt;Karrie Karahalios&lt;/author&gt;&lt;author&gt;Cedric Langbort&lt;/author&gt;&lt;/authors&gt;&lt;/contributors&gt;&lt;titles&gt;&lt;title&gt;Auditing Algorithms: Research Methods for Detecting Discrimination on Internet Platforms &lt;/title&gt;&lt;secondary-title&gt;Data and Discrimination: Converting Critical Concerns into Productive Inquiry, preconference at the 64th Annual Meeting of the International Communication Association&lt;/secondary-title&gt;&lt;/titles&gt;&lt;dates&gt;&lt;year&gt;2014&lt;/year&gt;&lt;pub-dates&gt;&lt;date&gt;May 22nd&lt;/date&gt;&lt;/pub-dates&gt;&lt;/dates&gt;&lt;pub-location&gt;Seattle, WA, USA&lt;/pub-location&gt;&lt;urls&gt;&lt;/urls&gt;&lt;/record&gt;&lt;/Cite&gt;&lt;/EndNote&gt;</w:instrText>
      </w:r>
      <w:r w:rsidR="00E865A8">
        <w:rPr>
          <w:rFonts w:ascii="Helvetica" w:hAnsi="Helvetica"/>
        </w:rPr>
        <w:fldChar w:fldCharType="separate"/>
      </w:r>
      <w:r w:rsidR="00A3021C">
        <w:rPr>
          <w:rFonts w:ascii="Helvetica" w:hAnsi="Helvetica"/>
          <w:noProof/>
        </w:rPr>
        <w:t>(</w:t>
      </w:r>
      <w:hyperlink w:anchor="_ENREF_31" w:tooltip="Sandvig, 2014 #1" w:history="1">
        <w:r w:rsidR="00A3021C">
          <w:rPr>
            <w:rFonts w:ascii="Helvetica" w:hAnsi="Helvetica"/>
            <w:noProof/>
          </w:rPr>
          <w:t>Sandvig et al., 2014: 9</w:t>
        </w:r>
      </w:hyperlink>
      <w:r w:rsidR="00A3021C">
        <w:rPr>
          <w:rFonts w:ascii="Helvetica" w:hAnsi="Helvetica"/>
          <w:noProof/>
        </w:rPr>
        <w:t>)</w:t>
      </w:r>
      <w:r w:rsidR="00E865A8">
        <w:rPr>
          <w:rFonts w:ascii="Helvetica" w:hAnsi="Helvetica"/>
        </w:rPr>
        <w:fldChar w:fldCharType="end"/>
      </w:r>
      <w:r w:rsidR="00E55D65">
        <w:rPr>
          <w:rFonts w:ascii="Helvetica" w:hAnsi="Helvetica"/>
        </w:rPr>
        <w:t>.</w:t>
      </w:r>
      <w:r w:rsidRPr="003F75F4">
        <w:rPr>
          <w:rFonts w:ascii="Helvetica" w:hAnsi="Helvetica"/>
        </w:rPr>
        <w:t xml:space="preserve"> </w:t>
      </w:r>
      <w:r>
        <w:rPr>
          <w:rFonts w:ascii="Helvetica" w:hAnsi="Helvetica" w:cs="Helvetica"/>
        </w:rPr>
        <w:t>In this method, a researcher gains access to the software code generating an algorithm and perform</w:t>
      </w:r>
      <w:r w:rsidR="00E55D65">
        <w:rPr>
          <w:rFonts w:ascii="Helvetica" w:hAnsi="Helvetica" w:cs="Helvetica"/>
        </w:rPr>
        <w:t>s</w:t>
      </w:r>
      <w:r>
        <w:rPr>
          <w:rFonts w:ascii="Helvetica" w:hAnsi="Helvetica" w:cs="Helvetica"/>
        </w:rPr>
        <w:t xml:space="preserve"> a</w:t>
      </w:r>
      <w:r w:rsidR="00E55D65">
        <w:rPr>
          <w:rFonts w:ascii="Helvetica" w:hAnsi="Helvetica" w:cs="Helvetica"/>
        </w:rPr>
        <w:t>n</w:t>
      </w:r>
      <w:r>
        <w:rPr>
          <w:rFonts w:ascii="Helvetica" w:hAnsi="Helvetica" w:cs="Helvetica"/>
        </w:rPr>
        <w:t xml:space="preserve"> ‘audit’ of the inputs, computational processes and outputs.</w:t>
      </w:r>
    </w:p>
    <w:p w14:paraId="2148DA34" w14:textId="77777777" w:rsidR="00E55D65" w:rsidRDefault="00E55D65"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08E39860" w14:textId="7B4E27BD" w:rsidR="00F33EAE" w:rsidRPr="00C45CF7" w:rsidRDefault="00F33EAE" w:rsidP="00C45CF7">
      <w:pPr>
        <w:spacing w:line="480" w:lineRule="auto"/>
        <w:rPr>
          <w:rFonts w:ascii="Helvetica" w:hAnsi="Helvetica" w:cs="Helvetica"/>
        </w:rPr>
      </w:pPr>
      <w:r w:rsidRPr="00C45CF7">
        <w:rPr>
          <w:rFonts w:ascii="Helvetica" w:hAnsi="Helvetica" w:cs="Helvetica"/>
        </w:rPr>
        <w:t xml:space="preserve">An example of this methodology was applied in an analysis of a ‘tactical voting tool’ developed by UK newspaper, </w:t>
      </w:r>
      <w:r w:rsidRPr="00C45CF7">
        <w:rPr>
          <w:rFonts w:ascii="Helvetica" w:hAnsi="Helvetica" w:cs="Helvetica"/>
          <w:i/>
        </w:rPr>
        <w:t xml:space="preserve">The Daily Telegraph, </w:t>
      </w:r>
      <w:r w:rsidRPr="00C45CF7">
        <w:rPr>
          <w:rFonts w:ascii="Helvetica" w:hAnsi="Helvetica" w:cs="Helvetica"/>
        </w:rPr>
        <w:t>by the online news website, Buzzfeed</w:t>
      </w:r>
      <w:r w:rsidR="006A4CA2" w:rsidRPr="00C45CF7">
        <w:rPr>
          <w:rFonts w:ascii="Helvetica" w:hAnsi="Helvetica" w:cs="Helvetica"/>
        </w:rPr>
        <w:t xml:space="preserve"> </w:t>
      </w:r>
      <w:r w:rsidR="00E865A8" w:rsidRPr="00C45CF7">
        <w:rPr>
          <w:rFonts w:ascii="Helvetica" w:hAnsi="Helvetica" w:cs="Helvetica"/>
        </w:rPr>
        <w:fldChar w:fldCharType="begin"/>
      </w:r>
      <w:r w:rsidR="00A3021C" w:rsidRPr="00C45CF7">
        <w:rPr>
          <w:rFonts w:ascii="Helvetica" w:hAnsi="Helvetica" w:cs="Helvetica"/>
        </w:rPr>
        <w:instrText xml:space="preserve"> ADDIN EN.CITE &lt;EndNote&gt;&lt;Cite&gt;&lt;Author&gt;Phillips&lt;/Author&gt;&lt;Year&gt;2015&lt;/Year&gt;&lt;RecNum&gt;11&lt;/RecNum&gt;&lt;DisplayText&gt;(Phillips, 2015)&lt;/DisplayText&gt;&lt;record&gt;&lt;rec-number&gt;11&lt;/rec-number&gt;&lt;foreign-keys&gt;&lt;key app="EN" db-id="zfaazses9f0psbev2dk5pt9fdesfzf59sf2x"&gt;11&lt;/key&gt;&lt;/foreign-keys&gt;&lt;ref-type name="Web Page"&gt;12&lt;/ref-type&gt;&lt;contributors&gt;&lt;authors&gt;&lt;author&gt;Tom Phillips&lt;/author&gt;&lt;/authors&gt;&lt;/contributors&gt;&lt;titles&gt;&lt;title&gt;The Telegraph’s Tactical Voting Tool Was Coded To Never Recommend The SNP&lt;/title&gt;&lt;secondary-title&gt;Buzzfeed News&lt;/secondary-title&gt;&lt;/titles&gt;&lt;volume&gt;2015&lt;/volume&gt;&lt;number&gt;21st June&lt;/number&gt;&lt;dates&gt;&lt;year&gt;2015&lt;/year&gt;&lt;pub-dates&gt;&lt;date&gt;12th May 2015&lt;/date&gt;&lt;/pub-dates&gt;&lt;/dates&gt;&lt;urls&gt;&lt;related-urls&gt;&lt;url&gt;http://www.buzzfeed.com/tomphillips/s-nope-p#.cdYOkDGjk&lt;/url&gt;&lt;/related-urls&gt;&lt;/urls&gt;&lt;custom1&gt;2015&lt;/custom1&gt;&lt;custom2&gt;21st June&lt;/custom2&gt;&lt;/record&gt;&lt;/Cite&gt;&lt;/EndNote&gt;</w:instrText>
      </w:r>
      <w:r w:rsidR="00E865A8" w:rsidRPr="00C45CF7">
        <w:rPr>
          <w:rFonts w:ascii="Helvetica" w:hAnsi="Helvetica" w:cs="Helvetica"/>
        </w:rPr>
        <w:fldChar w:fldCharType="separate"/>
      </w:r>
      <w:r w:rsidR="00A3021C" w:rsidRPr="00C45CF7">
        <w:rPr>
          <w:rFonts w:ascii="Helvetica" w:hAnsi="Helvetica" w:cs="Helvetica"/>
          <w:noProof/>
        </w:rPr>
        <w:t>(</w:t>
      </w:r>
      <w:hyperlink w:anchor="_ENREF_28" w:tooltip="Phillips, 2015 #11" w:history="1">
        <w:r w:rsidR="00A3021C" w:rsidRPr="00C45CF7">
          <w:rPr>
            <w:rFonts w:ascii="Helvetica" w:hAnsi="Helvetica" w:cs="Helvetica"/>
            <w:noProof/>
          </w:rPr>
          <w:t>Phillips, 2015</w:t>
        </w:r>
      </w:hyperlink>
      <w:r w:rsidR="00A3021C" w:rsidRPr="00C45CF7">
        <w:rPr>
          <w:rFonts w:ascii="Helvetica" w:hAnsi="Helvetica" w:cs="Helvetica"/>
          <w:noProof/>
        </w:rPr>
        <w:t>)</w:t>
      </w:r>
      <w:r w:rsidR="00E865A8" w:rsidRPr="00C45CF7">
        <w:rPr>
          <w:rFonts w:ascii="Helvetica" w:hAnsi="Helvetica" w:cs="Helvetica"/>
        </w:rPr>
        <w:fldChar w:fldCharType="end"/>
      </w:r>
      <w:r w:rsidRPr="00C45CF7">
        <w:rPr>
          <w:rFonts w:ascii="Helvetica" w:hAnsi="Helvetica" w:cs="Helvetica"/>
        </w:rPr>
        <w:t xml:space="preserve">. The </w:t>
      </w:r>
      <w:r w:rsidRPr="00C45CF7">
        <w:rPr>
          <w:rFonts w:ascii="Helvetica" w:hAnsi="Helvetica" w:cs="Helvetica"/>
          <w:i/>
        </w:rPr>
        <w:t>Telegraph</w:t>
      </w:r>
      <w:r w:rsidRPr="00C45CF7">
        <w:rPr>
          <w:rFonts w:ascii="Helvetica" w:hAnsi="Helvetica" w:cs="Helvetica"/>
        </w:rPr>
        <w:t>’s voting too</w:t>
      </w:r>
      <w:r w:rsidR="00E55D65" w:rsidRPr="00C45CF7">
        <w:rPr>
          <w:rFonts w:ascii="Helvetica" w:hAnsi="Helvetica" w:cs="Helvetica"/>
        </w:rPr>
        <w:t>l was an interactive communication platform</w:t>
      </w:r>
      <w:r w:rsidRPr="00C45CF7">
        <w:rPr>
          <w:rFonts w:ascii="Helvetica" w:hAnsi="Helvetica" w:cs="Helvetica"/>
        </w:rPr>
        <w:t xml:space="preserve"> designed to help voters in the UK’s </w:t>
      </w:r>
      <w:r w:rsidR="00E55D65" w:rsidRPr="00C45CF7">
        <w:rPr>
          <w:rFonts w:ascii="Helvetica" w:hAnsi="Helvetica" w:cs="Helvetica"/>
        </w:rPr>
        <w:t xml:space="preserve">2015 </w:t>
      </w:r>
      <w:r w:rsidRPr="00C45CF7">
        <w:rPr>
          <w:rFonts w:ascii="Helvetica" w:hAnsi="Helvetica" w:cs="Helvetica"/>
        </w:rPr>
        <w:t xml:space="preserve">general election decide which political party candidate they should vote for </w:t>
      </w:r>
      <w:r w:rsidR="00E55D65" w:rsidRPr="00C45CF7">
        <w:rPr>
          <w:rFonts w:ascii="Helvetica" w:hAnsi="Helvetica" w:cs="Helvetica"/>
        </w:rPr>
        <w:t xml:space="preserve">‘tactically’ </w:t>
      </w:r>
      <w:r w:rsidRPr="00C45CF7">
        <w:rPr>
          <w:rFonts w:ascii="Helvetica" w:hAnsi="Helvetica" w:cs="Helvetica"/>
        </w:rPr>
        <w:t>in order to</w:t>
      </w:r>
      <w:r w:rsidR="00E55D65" w:rsidRPr="00C45CF7">
        <w:rPr>
          <w:rFonts w:ascii="Helvetica" w:hAnsi="Helvetica" w:cs="Helvetica"/>
        </w:rPr>
        <w:t xml:space="preserve"> ensure their preferred government.</w:t>
      </w:r>
      <w:r w:rsidRPr="00C45CF7">
        <w:rPr>
          <w:rFonts w:ascii="Helvetica" w:hAnsi="Helvetica" w:cs="Helvetica"/>
        </w:rPr>
        <w:t xml:space="preserve"> By entering </w:t>
      </w:r>
      <w:r w:rsidR="00E55D65" w:rsidRPr="00C45CF7">
        <w:rPr>
          <w:rFonts w:ascii="Helvetica" w:hAnsi="Helvetica" w:cs="Helvetica"/>
        </w:rPr>
        <w:t>a</w:t>
      </w:r>
      <w:r w:rsidRPr="00C45CF7">
        <w:rPr>
          <w:rFonts w:ascii="Helvetica" w:hAnsi="Helvetica" w:cs="Helvetica"/>
        </w:rPr>
        <w:t xml:space="preserve"> postcode </w:t>
      </w:r>
      <w:r w:rsidR="00E55D65" w:rsidRPr="00C45CF7">
        <w:rPr>
          <w:rFonts w:ascii="Helvetica" w:hAnsi="Helvetica" w:cs="Helvetica"/>
        </w:rPr>
        <w:t>voters</w:t>
      </w:r>
      <w:r w:rsidRPr="00C45CF7">
        <w:rPr>
          <w:rFonts w:ascii="Helvetica" w:hAnsi="Helvetica" w:cs="Helvetica"/>
        </w:rPr>
        <w:t xml:space="preserve"> were informed which </w:t>
      </w:r>
      <w:r w:rsidR="00E55D65" w:rsidRPr="00C45CF7">
        <w:rPr>
          <w:rFonts w:ascii="Helvetica" w:hAnsi="Helvetica" w:cs="Helvetica"/>
        </w:rPr>
        <w:t xml:space="preserve">candidate they should vote for in their constituency to remove either </w:t>
      </w:r>
      <w:r w:rsidRPr="00C45CF7">
        <w:rPr>
          <w:rFonts w:ascii="Helvetica" w:hAnsi="Helvetica" w:cs="Helvetica"/>
        </w:rPr>
        <w:t>the incumbent Labour or Con</w:t>
      </w:r>
      <w:r w:rsidR="00E55D65" w:rsidRPr="00C45CF7">
        <w:rPr>
          <w:rFonts w:ascii="Helvetica" w:hAnsi="Helvetica" w:cs="Helvetica"/>
        </w:rPr>
        <w:t>servative party representative.</w:t>
      </w:r>
      <w:r w:rsidR="003A2AD3" w:rsidRPr="00C45CF7">
        <w:rPr>
          <w:rFonts w:ascii="Helvetica" w:hAnsi="Helvetica" w:cs="Helvetica"/>
        </w:rPr>
        <w:t xml:space="preserve"> </w:t>
      </w:r>
      <w:r w:rsidRPr="00C45CF7">
        <w:rPr>
          <w:rFonts w:ascii="Helvetica" w:hAnsi="Helvetica" w:cs="Helvetica"/>
        </w:rPr>
        <w:t>However, after Buzzfeed developers audited the</w:t>
      </w:r>
      <w:r w:rsidR="00E55D65" w:rsidRPr="00C45CF7">
        <w:rPr>
          <w:rFonts w:ascii="Helvetica" w:hAnsi="Helvetica" w:cs="Helvetica"/>
        </w:rPr>
        <w:t xml:space="preserve"> </w:t>
      </w:r>
      <w:r w:rsidRPr="00C45CF7">
        <w:rPr>
          <w:rFonts w:ascii="Helvetica" w:hAnsi="Helvetica" w:cs="Helvetica"/>
        </w:rPr>
        <w:t xml:space="preserve">source code of the </w:t>
      </w:r>
      <w:r w:rsidR="00E55D65" w:rsidRPr="00C45CF7">
        <w:rPr>
          <w:rFonts w:ascii="Helvetica" w:hAnsi="Helvetica" w:cs="Helvetica"/>
        </w:rPr>
        <w:t>tool’s algorithm</w:t>
      </w:r>
      <w:r w:rsidRPr="00C45CF7">
        <w:rPr>
          <w:rFonts w:ascii="Helvetica" w:hAnsi="Helvetica" w:cs="Helvetica"/>
        </w:rPr>
        <w:t xml:space="preserve"> </w:t>
      </w:r>
      <w:r w:rsidR="00E55D65" w:rsidRPr="00C45CF7">
        <w:rPr>
          <w:rFonts w:ascii="Helvetica" w:hAnsi="Helvetica" w:cs="Helvetica"/>
        </w:rPr>
        <w:t xml:space="preserve">hey discovered that </w:t>
      </w:r>
      <w:r w:rsidRPr="00C45CF7">
        <w:rPr>
          <w:rFonts w:ascii="Helvetica" w:hAnsi="Helvetica" w:cs="Helvetica"/>
        </w:rPr>
        <w:t xml:space="preserve">it was intentionally designed to </w:t>
      </w:r>
      <w:r w:rsidRPr="00C45CF7">
        <w:rPr>
          <w:rFonts w:ascii="Helvetica" w:hAnsi="Helvetica" w:cs="Helvetica"/>
          <w:i/>
        </w:rPr>
        <w:t>exclude</w:t>
      </w:r>
      <w:r w:rsidRPr="00C45CF7">
        <w:rPr>
          <w:rFonts w:ascii="Helvetica" w:hAnsi="Helvetica" w:cs="Helvetica"/>
        </w:rPr>
        <w:t xml:space="preserve"> </w:t>
      </w:r>
      <w:r w:rsidR="00E55D65" w:rsidRPr="00C45CF7">
        <w:rPr>
          <w:rFonts w:ascii="Helvetica" w:hAnsi="Helvetica" w:cs="Helvetica"/>
        </w:rPr>
        <w:t xml:space="preserve">all candidates from </w:t>
      </w:r>
      <w:r w:rsidRPr="00C45CF7">
        <w:rPr>
          <w:rFonts w:ascii="Helvetica" w:hAnsi="Helvetica" w:cs="Helvetica"/>
        </w:rPr>
        <w:t>the Scottish National Party, a populist left-wing party, from results</w:t>
      </w:r>
      <w:r w:rsidR="00413847" w:rsidRPr="00C45CF7">
        <w:rPr>
          <w:rFonts w:ascii="Helvetica" w:hAnsi="Helvetica" w:cs="Helvetica"/>
        </w:rPr>
        <w:t xml:space="preserve"> </w:t>
      </w:r>
      <w:r w:rsidR="00C45CF7" w:rsidRPr="00C45CF7">
        <w:rPr>
          <w:rFonts w:ascii="Helvetica" w:eastAsia="Times New Roman" w:hAnsi="Helvetica" w:cs="Times New Roman"/>
          <w:lang w:val="en-GB"/>
        </w:rPr>
        <w:t>(Applegate, 2015)</w:t>
      </w:r>
      <w:r w:rsidRPr="00C45CF7">
        <w:rPr>
          <w:rFonts w:ascii="Helvetica" w:hAnsi="Helvetica" w:cs="Helvetica"/>
        </w:rPr>
        <w:t>.</w:t>
      </w:r>
      <w:r w:rsidR="006A4CA2" w:rsidRPr="00C45CF7">
        <w:rPr>
          <w:rStyle w:val="FootnoteReference"/>
          <w:rFonts w:ascii="Helvetica" w:hAnsi="Helvetica" w:cs="Helvetica"/>
        </w:rPr>
        <w:footnoteReference w:id="5"/>
      </w:r>
      <w:r w:rsidRPr="00C45CF7">
        <w:rPr>
          <w:rFonts w:ascii="Helvetica" w:hAnsi="Helvetica" w:cs="Helvetica"/>
        </w:rPr>
        <w:t xml:space="preserve"> </w:t>
      </w:r>
    </w:p>
    <w:p w14:paraId="1E595180"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299C80AF" w14:textId="7B3AF1D0" w:rsidR="003A2AD3" w:rsidRDefault="003A2AD3"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This type of methodology demonstrates a number of applications across all fields of public relations research. In the example, the functionalist imperative would be satisfied in that researchers could assess whether the intention of the tool’s algorithm is effective in achieving</w:t>
      </w:r>
      <w:r w:rsidR="005920E9">
        <w:rPr>
          <w:rFonts w:ascii="Helvetica" w:hAnsi="Helvetica" w:cs="Helvetica"/>
        </w:rPr>
        <w:t xml:space="preserve"> its desired manage</w:t>
      </w:r>
      <w:r>
        <w:rPr>
          <w:rFonts w:ascii="Helvetica" w:hAnsi="Helvetica" w:cs="Helvetica"/>
        </w:rPr>
        <w:t xml:space="preserve">ment outcome. In this instance, a code audit confirms that the algorithm is functioning as intended, and arguably fulfilling (at face value at least) a cocreational role in that it is serving a purpose by building a dialogic relationship between the organisation and its stakeholders. Moreover, the nature of the discovery by Buzzfeed, also highlights how such a simple methodology can also be used </w:t>
      </w:r>
      <w:r w:rsidR="00C80164">
        <w:rPr>
          <w:rFonts w:ascii="Helvetica" w:hAnsi="Helvetica" w:cs="Helvetica"/>
        </w:rPr>
        <w:t>as an approach to advance critical public relations research by exposing</w:t>
      </w:r>
      <w:r>
        <w:rPr>
          <w:rFonts w:ascii="Helvetica" w:hAnsi="Helvetica" w:cs="Helvetica"/>
        </w:rPr>
        <w:t xml:space="preserve"> power bias within apparently straightforward digital communication tools. In the </w:t>
      </w:r>
      <w:r w:rsidRPr="005920E9">
        <w:rPr>
          <w:rFonts w:ascii="Helvetica" w:hAnsi="Helvetica" w:cs="Helvetica"/>
          <w:i/>
        </w:rPr>
        <w:t>Telegraph</w:t>
      </w:r>
      <w:r>
        <w:rPr>
          <w:rFonts w:ascii="Helvetica" w:hAnsi="Helvetica" w:cs="Helvetica"/>
        </w:rPr>
        <w:t xml:space="preserve"> </w:t>
      </w:r>
      <w:r w:rsidR="00C80164">
        <w:rPr>
          <w:rFonts w:ascii="Helvetica" w:hAnsi="Helvetica" w:cs="Helvetica"/>
        </w:rPr>
        <w:t>example, the tool’s algorithm was strategically designed to exploit the newspaper’s economically and culturally structured position and unwittingly influence voting behavior in a general election towards centre/right-wing political parties</w:t>
      </w:r>
      <w:r w:rsidR="005920E9">
        <w:rPr>
          <w:rFonts w:ascii="Helvetica" w:hAnsi="Helvetica" w:cs="Helvetica"/>
        </w:rPr>
        <w:t>. Without a code audit the functional and cocreational potential of the tool would have remained unchecked.</w:t>
      </w:r>
    </w:p>
    <w:p w14:paraId="09D53BE1"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5466D1AC" w14:textId="6537431E"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Another methodology for analysing the function of algorithms is ‘algorithm visualisation’. This method is similar to a code audit but enables researchers to explicitly see how an algorithm operates in actuality, rather than how it </w:t>
      </w:r>
      <w:r w:rsidRPr="00931209">
        <w:rPr>
          <w:rFonts w:ascii="Helvetica" w:hAnsi="Helvetica" w:cs="Helvetica"/>
          <w:i/>
        </w:rPr>
        <w:t xml:space="preserve">should </w:t>
      </w:r>
      <w:r>
        <w:rPr>
          <w:rFonts w:ascii="Helvetica" w:hAnsi="Helvetica" w:cs="Helvetica"/>
        </w:rPr>
        <w:t>operate based on source code</w:t>
      </w:r>
      <w:r w:rsidR="00D97345">
        <w:rPr>
          <w:rFonts w:ascii="Helvetica" w:hAnsi="Helvetica" w:cs="Helvetica"/>
        </w:rPr>
        <w:t xml:space="preserve"> alone</w:t>
      </w:r>
      <w:r>
        <w:rPr>
          <w:rFonts w:ascii="Helvetica" w:hAnsi="Helvetica" w:cs="Helvetica"/>
        </w:rPr>
        <w:t xml:space="preserve">. This methodology is particularly useful when an algorithm performs a generic function, such as shuffling, sorting and ranking data from a variety of different sources, rather than taking finite data inputs and performing a specific function, such as taking UK postcodes and cross-referencing them against a fixed range of political candidates as in the </w:t>
      </w:r>
      <w:r w:rsidRPr="00DB009F">
        <w:rPr>
          <w:rFonts w:ascii="Helvetica" w:hAnsi="Helvetica" w:cs="Helvetica"/>
          <w:i/>
        </w:rPr>
        <w:t>Daily Telegraph</w:t>
      </w:r>
      <w:r>
        <w:rPr>
          <w:rFonts w:ascii="Helvetica" w:hAnsi="Helvetica" w:cs="Helvetica"/>
        </w:rPr>
        <w:t xml:space="preserve"> example cited above.</w:t>
      </w:r>
    </w:p>
    <w:p w14:paraId="07869066"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0F9E85C3" w14:textId="4E6FEA5A" w:rsidR="008047AA" w:rsidRDefault="00F33EAE" w:rsidP="00804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r w:rsidRPr="001F7D9A">
        <w:rPr>
          <w:rFonts w:ascii="Helvetica" w:hAnsi="Helvetica" w:cs="Helvetica"/>
        </w:rPr>
        <w:t xml:space="preserve">Algorithm visualization works by enabling the researcher to see and analyse a visual representation of how an algorithm functions in a live computational environment, but which is not necessarily in the public domain. </w:t>
      </w:r>
      <w:r w:rsidR="00413847">
        <w:rPr>
          <w:rFonts w:ascii="Helvetica" w:hAnsi="Helvetica" w:cs="Helvetica"/>
        </w:rPr>
        <w:t xml:space="preserve">Bostock </w:t>
      </w:r>
      <w:r w:rsidRPr="001F7D9A">
        <w:rPr>
          <w:rFonts w:ascii="Helvetica" w:hAnsi="Helvetica" w:cs="Helvetica"/>
        </w:rPr>
        <w:t>describes three ways to visualise algorithms: “</w:t>
      </w:r>
      <w:r w:rsidRPr="001F7D9A">
        <w:rPr>
          <w:rFonts w:ascii="Helvetica" w:eastAsia="Times New Roman" w:hAnsi="Helvetica" w:cs="Times New Roman"/>
        </w:rPr>
        <w:t>animation, a dense static displ</w:t>
      </w:r>
      <w:r w:rsidR="00413847">
        <w:rPr>
          <w:rFonts w:ascii="Helvetica" w:eastAsia="Times New Roman" w:hAnsi="Helvetica" w:cs="Times New Roman"/>
        </w:rPr>
        <w:t>ay, and a sparse static display</w:t>
      </w:r>
      <w:r w:rsidRPr="001F7D9A">
        <w:rPr>
          <w:rFonts w:ascii="Helvetica" w:eastAsia="Times New Roman" w:hAnsi="Helvetica" w:cs="Times New Roman"/>
        </w:rPr>
        <w:t>”</w:t>
      </w:r>
      <w:r w:rsidR="00413847">
        <w:rPr>
          <w:rFonts w:ascii="Helvetica" w:eastAsia="Times New Roman" w:hAnsi="Helvetica" w:cs="Times New Roman"/>
        </w:rPr>
        <w:t>.</w:t>
      </w:r>
      <w:r w:rsidRPr="001F7D9A">
        <w:rPr>
          <w:rFonts w:ascii="Helvetica" w:eastAsia="Times New Roman" w:hAnsi="Helvetica" w:cs="Times New Roman"/>
        </w:rPr>
        <w:t xml:space="preserve">  Each visualization techniques has their own:</w:t>
      </w:r>
    </w:p>
    <w:p w14:paraId="37C12C95" w14:textId="77777777" w:rsidR="008047AA" w:rsidRDefault="008047AA" w:rsidP="00804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p>
    <w:p w14:paraId="13AC9297" w14:textId="3B92EF79" w:rsidR="00F33EAE" w:rsidRPr="001F7D9A" w:rsidRDefault="00F33EAE" w:rsidP="00804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Helvetica" w:hAnsi="Helvetica" w:cs="Helvetica"/>
          <w:b/>
        </w:rPr>
      </w:pPr>
      <w:r w:rsidRPr="001F7D9A">
        <w:rPr>
          <w:rFonts w:ascii="Helvetica" w:eastAsia="Times New Roman" w:hAnsi="Helvetica" w:cs="Times New Roman"/>
        </w:rPr>
        <w:t>strengths and weaknesses. Animations are fun to watch, but static visualizations allow close inspection without being rushed. Sparse displays may be easier to understand, but dense displays show the “macro” view of the algorithm’s behav</w:t>
      </w:r>
      <w:r w:rsidR="008047AA">
        <w:rPr>
          <w:rFonts w:ascii="Helvetica" w:eastAsia="Times New Roman" w:hAnsi="Helvetica" w:cs="Times New Roman"/>
        </w:rPr>
        <w:t>ior in addition to its details (</w:t>
      </w:r>
      <w:r w:rsidR="008047AA" w:rsidRPr="008047AA">
        <w:rPr>
          <w:rFonts w:ascii="Helvetica" w:eastAsia="Times New Roman" w:hAnsi="Helvetica" w:cs="Times New Roman"/>
          <w:i/>
        </w:rPr>
        <w:t>ibid</w:t>
      </w:r>
      <w:r w:rsidR="008047AA">
        <w:rPr>
          <w:rFonts w:ascii="Helvetica" w:eastAsia="Times New Roman" w:hAnsi="Helvetica" w:cs="Times New Roman"/>
        </w:rPr>
        <w:t>)</w:t>
      </w:r>
    </w:p>
    <w:p w14:paraId="5E807602" w14:textId="77777777" w:rsidR="00F33EAE" w:rsidRPr="001F7D9A"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013C1730" w14:textId="0EF9C3DC" w:rsidR="00F33EAE" w:rsidRPr="001F7D9A"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sidRPr="001F7D9A">
        <w:rPr>
          <w:rFonts w:ascii="Helvetica" w:hAnsi="Helvetica" w:cs="Helvetica"/>
        </w:rPr>
        <w:t>From a research perspective, visualisations offer the opportunity to see exactly what an algorithm does. For example, in a shuffling algorithm we can see exactly how ‘random’ the results are by visualising any bias produced by the algorithm. Similarly, with algorithms responsible for sorting and ranking information we can see where bias may occur by looking to see what types of data are ‘sorted’ or ‘ranked’ higher or lower than other data.</w:t>
      </w:r>
    </w:p>
    <w:p w14:paraId="7952502B"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i/>
        </w:rPr>
      </w:pPr>
    </w:p>
    <w:p w14:paraId="036BB0B6" w14:textId="77777777" w:rsidR="00523B65"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sidRPr="001F7D9A">
        <w:rPr>
          <w:rFonts w:ascii="Helvetica" w:hAnsi="Helvetica" w:cs="Helvetica"/>
        </w:rPr>
        <w:t xml:space="preserve">Such insights matter </w:t>
      </w:r>
      <w:r>
        <w:rPr>
          <w:rFonts w:ascii="Helvetica" w:hAnsi="Helvetica" w:cs="Helvetica"/>
        </w:rPr>
        <w:t xml:space="preserve">because </w:t>
      </w:r>
      <w:r w:rsidRPr="001F7D9A">
        <w:rPr>
          <w:rFonts w:ascii="Helvetica" w:hAnsi="Helvetica" w:cs="Helvetica"/>
        </w:rPr>
        <w:t>algorithms are increasingly being put to work to sort and rank data that act as indicators for a range of factors relevant to public relations</w:t>
      </w:r>
      <w:r>
        <w:rPr>
          <w:rFonts w:ascii="Helvetica" w:hAnsi="Helvetica" w:cs="Helvetica"/>
        </w:rPr>
        <w:t xml:space="preserve">. </w:t>
      </w:r>
      <w:r w:rsidR="003B743E">
        <w:rPr>
          <w:rFonts w:ascii="Helvetica" w:hAnsi="Helvetica" w:cs="Helvetica"/>
        </w:rPr>
        <w:t>T</w:t>
      </w:r>
      <w:r w:rsidRPr="00CF129D">
        <w:rPr>
          <w:rFonts w:ascii="Helvetica" w:hAnsi="Helvetica" w:cs="Helvetica"/>
        </w:rPr>
        <w:t xml:space="preserve">he reputational status (and financial performance) of </w:t>
      </w:r>
      <w:r w:rsidR="003B743E">
        <w:rPr>
          <w:rFonts w:ascii="Helvetica" w:hAnsi="Helvetica" w:cs="Helvetica"/>
        </w:rPr>
        <w:t>an organisation</w:t>
      </w:r>
      <w:r w:rsidRPr="00CF129D">
        <w:rPr>
          <w:rFonts w:ascii="Helvetica" w:hAnsi="Helvetica" w:cs="Helvetica"/>
        </w:rPr>
        <w:t xml:space="preserve"> is arguably </w:t>
      </w:r>
      <w:r w:rsidR="00523B65">
        <w:rPr>
          <w:rFonts w:ascii="Helvetica" w:hAnsi="Helvetica" w:cs="Helvetica"/>
        </w:rPr>
        <w:t xml:space="preserve">directly </w:t>
      </w:r>
      <w:r w:rsidRPr="00CF129D">
        <w:rPr>
          <w:rFonts w:ascii="Helvetica" w:hAnsi="Helvetica" w:cs="Helvetica"/>
        </w:rPr>
        <w:t>affected in two ways by algorithmically-</w:t>
      </w:r>
      <w:r w:rsidRPr="00152AA0">
        <w:rPr>
          <w:rFonts w:ascii="Helvetica" w:hAnsi="Helvetica" w:cs="Helvetica"/>
        </w:rPr>
        <w:t>driven ranking systems</w:t>
      </w:r>
      <w:r>
        <w:rPr>
          <w:rFonts w:ascii="Helvetica" w:hAnsi="Helvetica" w:cs="Helvetica"/>
        </w:rPr>
        <w:t xml:space="preserve"> </w:t>
      </w:r>
      <w:r w:rsidR="00523B65">
        <w:rPr>
          <w:rFonts w:ascii="Helvetica" w:hAnsi="Helvetica" w:cs="Helvetica"/>
        </w:rPr>
        <w:t>such as those used in</w:t>
      </w:r>
      <w:r w:rsidRPr="00152AA0">
        <w:rPr>
          <w:rFonts w:ascii="Helvetica" w:hAnsi="Helvetica" w:cs="Helvetica"/>
        </w:rPr>
        <w:t xml:space="preserve"> crowd-sourced review </w:t>
      </w:r>
      <w:r w:rsidR="00523B65">
        <w:rPr>
          <w:rFonts w:ascii="Helvetica" w:hAnsi="Helvetica" w:cs="Helvetica"/>
        </w:rPr>
        <w:t xml:space="preserve">systems on sites such as Amazon, </w:t>
      </w:r>
      <w:r w:rsidRPr="00152AA0">
        <w:rPr>
          <w:rFonts w:ascii="Helvetica" w:hAnsi="Helvetica" w:cs="Helvetica"/>
        </w:rPr>
        <w:t>TripAdvisor</w:t>
      </w:r>
      <w:r w:rsidR="00523B65">
        <w:rPr>
          <w:rFonts w:ascii="Helvetica" w:hAnsi="Helvetica" w:cs="Helvetica"/>
        </w:rPr>
        <w:t xml:space="preserve"> and</w:t>
      </w:r>
      <w:r w:rsidRPr="00152AA0">
        <w:rPr>
          <w:rFonts w:ascii="Helvetica" w:hAnsi="Helvetica" w:cs="Helvetica"/>
        </w:rPr>
        <w:t xml:space="preserve"> Yelp</w:t>
      </w:r>
      <w:r w:rsidR="00523B65">
        <w:rPr>
          <w:rFonts w:ascii="Helvetica" w:hAnsi="Helvetica" w:cs="Helvetica"/>
        </w:rPr>
        <w:t>.</w:t>
      </w:r>
      <w:r w:rsidRPr="00152AA0">
        <w:rPr>
          <w:rFonts w:ascii="Helvetica" w:hAnsi="Helvetica" w:cs="Helvetica"/>
        </w:rPr>
        <w:t xml:space="preserve"> </w:t>
      </w:r>
    </w:p>
    <w:p w14:paraId="6739281B" w14:textId="77777777" w:rsidR="00523B65" w:rsidRDefault="00523B65"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2641FA5F" w14:textId="2EC3308E" w:rsidR="00AC4187" w:rsidRDefault="00523B65"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r>
        <w:rPr>
          <w:rFonts w:ascii="Helvetica" w:hAnsi="Helvetica" w:cs="Helvetica"/>
        </w:rPr>
        <w:t xml:space="preserve">With these ranking systems initial reviews </w:t>
      </w:r>
      <w:r w:rsidR="00F33EAE" w:rsidRPr="00152AA0">
        <w:rPr>
          <w:rFonts w:ascii="Helvetica" w:hAnsi="Helvetica" w:cs="Helvetica"/>
        </w:rPr>
        <w:t>for businesses or products are known to influence overall results</w:t>
      </w:r>
      <w:r>
        <w:rPr>
          <w:rFonts w:ascii="Helvetica" w:hAnsi="Helvetica" w:cs="Helvetica"/>
        </w:rPr>
        <w:t xml:space="preserve"> by </w:t>
      </w:r>
      <w:r w:rsidR="00AC4187">
        <w:rPr>
          <w:rFonts w:ascii="Helvetica" w:hAnsi="Helvetica" w:cs="Helvetica"/>
        </w:rPr>
        <w:t>“</w:t>
      </w:r>
      <w:r w:rsidRPr="00152AA0">
        <w:rPr>
          <w:rFonts w:ascii="Helvetica" w:hAnsi="Helvetica" w:cs="Helvetica"/>
        </w:rPr>
        <w:t xml:space="preserve">’setting the tone’ for reviews that follow. </w:t>
      </w:r>
      <w:r w:rsidRPr="00152AA0">
        <w:rPr>
          <w:rFonts w:ascii="Helvetica" w:eastAsia="Times New Roman" w:hAnsi="Helvetica" w:cs="Times New Roman"/>
        </w:rPr>
        <w:t>If you know that early reviewers have given a restaurant five stars but you are underwhelmed, you may give</w:t>
      </w:r>
      <w:r w:rsidR="00AC4187">
        <w:rPr>
          <w:rFonts w:ascii="Helvetica" w:eastAsia="Times New Roman" w:hAnsi="Helvetica" w:cs="Times New Roman"/>
        </w:rPr>
        <w:t xml:space="preserve"> it three stars rather than two</w:t>
      </w:r>
      <w:r w:rsidRPr="00152AA0">
        <w:rPr>
          <w:rFonts w:ascii="Helvetica" w:eastAsia="Times New Roman" w:hAnsi="Helvetica" w:cs="Times New Roman"/>
        </w:rPr>
        <w:t>”</w:t>
      </w:r>
      <w:r w:rsidR="00F33EAE" w:rsidRPr="00152AA0">
        <w:rPr>
          <w:rFonts w:ascii="Helvetica" w:hAnsi="Helvetica" w:cs="Helvetica"/>
        </w:rPr>
        <w:t xml:space="preserve"> </w:t>
      </w:r>
      <w:r w:rsidR="00E865A8">
        <w:rPr>
          <w:rFonts w:ascii="Helvetica" w:hAnsi="Helvetica" w:cs="Helvetica"/>
        </w:rPr>
        <w:fldChar w:fldCharType="begin"/>
      </w:r>
      <w:r w:rsidR="00A3021C">
        <w:rPr>
          <w:rFonts w:ascii="Helvetica" w:hAnsi="Helvetica" w:cs="Helvetica"/>
        </w:rPr>
        <w:instrText xml:space="preserve"> ADDIN EN.CITE &lt;EndNote&gt;&lt;Cite&gt;&lt;Author&gt;Slee&lt;/Author&gt;&lt;Year&gt;2014&lt;/Year&gt;&lt;RecNum&gt;9&lt;/RecNum&gt;&lt;DisplayText&gt;(Slee, 2014)&lt;/DisplayText&gt;&lt;record&gt;&lt;rec-number&gt;9&lt;/rec-number&gt;&lt;foreign-keys&gt;&lt;key app="EN" db-id="zfaazses9f0psbev2dk5pt9fdesfzf59sf2x"&gt;9&lt;/key&gt;&lt;/foreign-keys&gt;&lt;ref-type name="Web Page"&gt;12&lt;/ref-type&gt;&lt;contributors&gt;&lt;authors&gt;&lt;author&gt;Tom Slee&lt;/author&gt;&lt;/authors&gt;&lt;/contributors&gt;&lt;titles&gt;&lt;title&gt;In Praise of Fake Reviews&lt;/title&gt;&lt;secondary-title&gt;Whimsley&lt;/secondary-title&gt;&lt;/titles&gt;&lt;volume&gt;2015&lt;/volume&gt;&lt;number&gt;21st June&lt;/number&gt;&lt;dates&gt;&lt;year&gt;2014&lt;/year&gt;&lt;pub-dates&gt;&lt;date&gt;5th October &lt;/date&gt;&lt;/pub-dates&gt;&lt;/dates&gt;&lt;urls&gt;&lt;related-urls&gt;&lt;url&gt;http://tomslee.net/2014/10/in-praise-of-fake-reviews.html&lt;/url&gt;&lt;/related-urls&gt;&lt;/urls&gt;&lt;custom1&gt;2015&lt;/custom1&gt;&lt;custom2&gt;21st June&lt;/custom2&gt;&lt;/record&gt;&lt;/Cite&gt;&lt;/EndNote&gt;</w:instrText>
      </w:r>
      <w:r w:rsidR="00E865A8">
        <w:rPr>
          <w:rFonts w:ascii="Helvetica" w:hAnsi="Helvetica" w:cs="Helvetica"/>
        </w:rPr>
        <w:fldChar w:fldCharType="separate"/>
      </w:r>
      <w:r w:rsidR="00A3021C">
        <w:rPr>
          <w:rFonts w:ascii="Helvetica" w:hAnsi="Helvetica" w:cs="Helvetica"/>
          <w:noProof/>
        </w:rPr>
        <w:t>(</w:t>
      </w:r>
      <w:hyperlink w:anchor="_ENREF_33" w:tooltip="Slee, 2014 #9" w:history="1">
        <w:r w:rsidR="00A3021C">
          <w:rPr>
            <w:rFonts w:ascii="Helvetica" w:hAnsi="Helvetica" w:cs="Helvetica"/>
            <w:noProof/>
          </w:rPr>
          <w:t>Slee, 2014</w:t>
        </w:r>
      </w:hyperlink>
      <w:r w:rsidR="00A3021C">
        <w:rPr>
          <w:rFonts w:ascii="Helvetica" w:hAnsi="Helvetica" w:cs="Helvetica"/>
          <w:noProof/>
        </w:rPr>
        <w:t>)</w:t>
      </w:r>
      <w:r w:rsidR="00E865A8">
        <w:rPr>
          <w:rFonts w:ascii="Helvetica" w:hAnsi="Helvetica" w:cs="Helvetica"/>
        </w:rPr>
        <w:fldChar w:fldCharType="end"/>
      </w:r>
      <w:r w:rsidR="00F33EAE" w:rsidRPr="00152AA0">
        <w:rPr>
          <w:rFonts w:ascii="Helvetica" w:eastAsia="Times New Roman" w:hAnsi="Helvetica" w:cs="Times New Roman"/>
        </w:rPr>
        <w:t>.</w:t>
      </w:r>
      <w:r w:rsidR="00AC4187">
        <w:rPr>
          <w:rFonts w:ascii="Helvetica" w:hAnsi="Helvetica" w:cs="Helvetica"/>
          <w:i/>
        </w:rPr>
        <w:t xml:space="preserve"> </w:t>
      </w:r>
      <w:r w:rsidR="00F33EAE" w:rsidRPr="00152AA0">
        <w:rPr>
          <w:rFonts w:ascii="Helvetica" w:eastAsia="Times New Roman" w:hAnsi="Helvetica" w:cs="Times New Roman"/>
        </w:rPr>
        <w:t>Secondly, and more significantly, the underlying algorithms responsible for sorting and ranking businesses, products or services according to a website’s scoring system can direct</w:t>
      </w:r>
      <w:r w:rsidR="00AC4187">
        <w:rPr>
          <w:rFonts w:ascii="Helvetica" w:eastAsia="Times New Roman" w:hAnsi="Helvetica" w:cs="Times New Roman"/>
        </w:rPr>
        <w:t>ly impact on their reputation</w:t>
      </w:r>
      <w:r w:rsidR="00F33EAE" w:rsidRPr="00152AA0">
        <w:rPr>
          <w:rFonts w:ascii="Helvetica" w:eastAsia="Times New Roman" w:hAnsi="Helvetica" w:cs="Times New Roman"/>
        </w:rPr>
        <w:t>. In an article about the b</w:t>
      </w:r>
      <w:r w:rsidR="00AC4187">
        <w:rPr>
          <w:rFonts w:ascii="Helvetica" w:eastAsia="Times New Roman" w:hAnsi="Helvetica" w:cs="Times New Roman"/>
        </w:rPr>
        <w:t>usiness review site, Yelp, the a</w:t>
      </w:r>
      <w:r w:rsidR="00F33EAE" w:rsidRPr="00152AA0">
        <w:rPr>
          <w:rFonts w:ascii="Helvetica" w:eastAsia="Times New Roman" w:hAnsi="Helvetica" w:cs="Times New Roman"/>
        </w:rPr>
        <w:t>uthors highlight that</w:t>
      </w:r>
      <w:r w:rsidR="00AC4187">
        <w:rPr>
          <w:rFonts w:ascii="Helvetica" w:eastAsia="Times New Roman" w:hAnsi="Helvetica" w:cs="Times New Roman"/>
        </w:rPr>
        <w:t>:</w:t>
      </w:r>
    </w:p>
    <w:p w14:paraId="691A2275" w14:textId="77777777" w:rsidR="004C66B8" w:rsidRDefault="004C66B8"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p>
    <w:p w14:paraId="4E603EC3" w14:textId="2409862E" w:rsidR="00F33EAE" w:rsidRPr="00AC4187" w:rsidRDefault="00F33EAE" w:rsidP="00AC4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Helvetica" w:hAnsi="Helvetica" w:cs="Helvetica"/>
          <w:i/>
        </w:rPr>
      </w:pPr>
      <w:r w:rsidRPr="00152AA0">
        <w:rPr>
          <w:rFonts w:ascii="Helvetica" w:eastAsia="Times New Roman" w:hAnsi="Helvetica" w:cs="Times New Roman"/>
        </w:rPr>
        <w:t>When you look at a Yelp page for a restaurant, you will see the average of its reviews in a number of stars at the top -- e.g. 3.0, 3.5, 4.0, 4.5, and 5.0. But of course those discrete rankings represent a much smoother distribution. In other words, when Yelp takes the average of its rankings, it gets numbers that are not 3.0 or 3.5, but that fall in between. Thus two restaurants can have very, very similar averages, say 3.24 and 3.26, but be rounded into different hal</w:t>
      </w:r>
      <w:r w:rsidR="00AC4187">
        <w:rPr>
          <w:rFonts w:ascii="Helvetica" w:eastAsia="Times New Roman" w:hAnsi="Helvetica" w:cs="Times New Roman"/>
        </w:rPr>
        <w:t xml:space="preserve">f-star categories, 3.0 and 3.5 </w:t>
      </w:r>
      <w:r w:rsidR="00E865A8">
        <w:rPr>
          <w:rFonts w:ascii="Helvetica" w:eastAsia="Times New Roman" w:hAnsi="Helvetica" w:cs="Times New Roman"/>
        </w:rPr>
        <w:fldChar w:fldCharType="begin"/>
      </w:r>
      <w:r w:rsidR="00A3021C">
        <w:rPr>
          <w:rFonts w:ascii="Helvetica" w:eastAsia="Times New Roman" w:hAnsi="Helvetica" w:cs="Times New Roman"/>
        </w:rPr>
        <w:instrText xml:space="preserve"> ADDIN EN.CITE &lt;EndNote&gt;&lt;Cite&gt;&lt;Author&gt;Rosen&lt;/Author&gt;&lt;Year&gt;2012&lt;/Year&gt;&lt;RecNum&gt;8&lt;/RecNum&gt;&lt;DisplayText&gt;(Rosen, 2012)&lt;/DisplayText&gt;&lt;record&gt;&lt;rec-number&gt;8&lt;/rec-number&gt;&lt;foreign-keys&gt;&lt;key app="EN" db-id="zfaazses9f0psbev2dk5pt9fdesfzf59sf2x"&gt;8&lt;/key&gt;&lt;/foreign-keys&gt;&lt;ref-type name="Web Page"&gt;12&lt;/ref-type&gt;&lt;contributors&gt;&lt;authors&gt;&lt;author&gt;Rebecca J. Rosen&lt;/author&gt;&lt;/authors&gt;&lt;/contributors&gt;&lt;titles&gt;&lt;title&gt;Slight Changes in Yelp Ratings Can Mean Huge Losses for Small Businesses&lt;/title&gt;&lt;secondary-title&gt;The Atlantic&lt;/secondary-title&gt;&lt;/titles&gt;&lt;volume&gt;2015&lt;/volume&gt;&lt;number&gt;21st June&lt;/number&gt;&lt;dates&gt;&lt;year&gt;2012&lt;/year&gt;&lt;pub-dates&gt;&lt;date&gt;4th September 2012&lt;/date&gt;&lt;/pub-dates&gt;&lt;/dates&gt;&lt;urls&gt;&lt;related-urls&gt;&lt;url&gt;http://www.theatlantic.com/technology/archive/2012/09/slight-changes-in-yelp-ratings-can-mean-huge-losses-for-small-businesses/261943/&lt;/url&gt;&lt;/related-urls&gt;&lt;/urls&gt;&lt;custom1&gt;2015&lt;/custom1&gt;&lt;custom2&gt;21st June&lt;/custom2&gt;&lt;/record&gt;&lt;/Cite&gt;&lt;/EndNote&gt;</w:instrText>
      </w:r>
      <w:r w:rsidR="00E865A8">
        <w:rPr>
          <w:rFonts w:ascii="Helvetica" w:eastAsia="Times New Roman" w:hAnsi="Helvetica" w:cs="Times New Roman"/>
        </w:rPr>
        <w:fldChar w:fldCharType="separate"/>
      </w:r>
      <w:r w:rsidR="00A3021C">
        <w:rPr>
          <w:rFonts w:ascii="Helvetica" w:eastAsia="Times New Roman" w:hAnsi="Helvetica" w:cs="Times New Roman"/>
          <w:noProof/>
        </w:rPr>
        <w:t>(</w:t>
      </w:r>
      <w:hyperlink w:anchor="_ENREF_29" w:tooltip="Rosen, 2012 #8" w:history="1">
        <w:r w:rsidR="00A3021C">
          <w:rPr>
            <w:rFonts w:ascii="Helvetica" w:eastAsia="Times New Roman" w:hAnsi="Helvetica" w:cs="Times New Roman"/>
            <w:noProof/>
          </w:rPr>
          <w:t>Rosen, 2012</w:t>
        </w:r>
      </w:hyperlink>
      <w:r w:rsidR="00A3021C">
        <w:rPr>
          <w:rFonts w:ascii="Helvetica" w:eastAsia="Times New Roman" w:hAnsi="Helvetica" w:cs="Times New Roman"/>
          <w:noProof/>
        </w:rPr>
        <w:t>)</w:t>
      </w:r>
      <w:r w:rsidR="00E865A8">
        <w:rPr>
          <w:rFonts w:ascii="Helvetica" w:eastAsia="Times New Roman" w:hAnsi="Helvetica" w:cs="Times New Roman"/>
        </w:rPr>
        <w:fldChar w:fldCharType="end"/>
      </w:r>
      <w:r w:rsidR="00AC4187">
        <w:rPr>
          <w:rFonts w:ascii="Helvetica" w:eastAsia="Times New Roman" w:hAnsi="Helvetica" w:cs="Times New Roman"/>
        </w:rPr>
        <w:t xml:space="preserve">  </w:t>
      </w:r>
    </w:p>
    <w:p w14:paraId="5D54ADCF" w14:textId="77777777" w:rsidR="00F33EAE" w:rsidRPr="00152AA0"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p>
    <w:p w14:paraId="5D074172" w14:textId="7052ADC8" w:rsidR="00EC5286"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r w:rsidRPr="00152AA0">
        <w:rPr>
          <w:rFonts w:ascii="Helvetica" w:eastAsia="Times New Roman" w:hAnsi="Helvetica" w:cs="Times New Roman"/>
        </w:rPr>
        <w:t xml:space="preserve">Crucially, this perceptional shift is solely generated within Yelp’s sorting and ranking algorithms resulting in </w:t>
      </w:r>
      <w:r w:rsidR="00EC5286">
        <w:rPr>
          <w:rFonts w:ascii="Helvetica" w:eastAsia="Times New Roman" w:hAnsi="Helvetica" w:cs="Times New Roman"/>
        </w:rPr>
        <w:t>“</w:t>
      </w:r>
      <w:r w:rsidRPr="00152AA0">
        <w:rPr>
          <w:rFonts w:ascii="Helvetica" w:eastAsia="Times New Roman" w:hAnsi="Helvetica" w:cs="Times New Roman"/>
          <w:lang w:val="en-GB"/>
        </w:rPr>
        <w:t>variation in the rating[s] […] displayed to consumers that is exogenous to restaurant quality”</w:t>
      </w:r>
      <w:r w:rsidR="00AC4187">
        <w:rPr>
          <w:rFonts w:ascii="Helvetica" w:eastAsia="Times New Roman" w:hAnsi="Helvetica" w:cs="Times New Roman"/>
          <w:lang w:val="en-GB"/>
        </w:rPr>
        <w:t xml:space="preserve"> </w:t>
      </w:r>
      <w:r w:rsidR="00E865A8">
        <w:rPr>
          <w:rFonts w:ascii="Helvetica" w:eastAsia="Times New Roman" w:hAnsi="Helvetica" w:cs="Times New Roman"/>
          <w:lang w:val="en-GB"/>
        </w:rPr>
        <w:fldChar w:fldCharType="begin"/>
      </w:r>
      <w:r w:rsidR="00A3021C">
        <w:rPr>
          <w:rFonts w:ascii="Helvetica" w:eastAsia="Times New Roman" w:hAnsi="Helvetica" w:cs="Times New Roman"/>
          <w:lang w:val="en-GB"/>
        </w:rPr>
        <w:instrText xml:space="preserve"> ADDIN EN.CITE &lt;EndNote&gt;&lt;Cite&gt;&lt;Author&gt;Luca&lt;/Author&gt;&lt;Year&gt;2011&lt;/Year&gt;&lt;RecNum&gt;7&lt;/RecNum&gt;&lt;Suffix&gt; 11&lt;/Suffix&gt;&lt;DisplayText&gt;(Luca, 2011: 11)&lt;/DisplayText&gt;&lt;record&gt;&lt;rec-number&gt;7&lt;/rec-number&gt;&lt;foreign-keys&gt;&lt;key app="EN" db-id="zfaazses9f0psbev2dk5pt9fdesfzf59sf2x"&gt;7&lt;/key&gt;&lt;/foreign-keys&gt;&lt;ref-type name="Electronic Article"&gt;43&lt;/ref-type&gt;&lt;contributors&gt;&lt;authors&gt;&lt;author&gt;Michael Luca&lt;/author&gt;&lt;/authors&gt;&lt;/contributors&gt;&lt;titles&gt;&lt;title&gt;Reviews, Reputation, and Revenue: The Case of Yelp.com &lt;/title&gt;&lt;/titles&gt;&lt;dates&gt;&lt;year&gt;2011&lt;/year&gt;&lt;pub-dates&gt;&lt;date&gt;21st June&lt;/date&gt;&lt;/pub-dates&gt;&lt;/dates&gt;&lt;pub-location&gt;Cambridge, MA&lt;/pub-location&gt;&lt;publisher&gt;Harvard Business School&lt;/publisher&gt;&lt;work-type&gt;Working Paper&lt;/work-type&gt;&lt;urls&gt;&lt;related-urls&gt;&lt;url&gt;http://www.hbs.edu/faculty/Publication%20Files/12-016_0464f20e-35b2-492e-a328-fb14a325f718.pdf&lt;/url&gt;&lt;/related-urls&gt;&lt;/urls&gt;&lt;custom1&gt;2015&lt;/custom1&gt;&lt;custom2&gt;21st June&lt;/custom2&gt;&lt;/record&gt;&lt;/Cite&gt;&lt;/EndNote&gt;</w:instrText>
      </w:r>
      <w:r w:rsidR="00E865A8">
        <w:rPr>
          <w:rFonts w:ascii="Helvetica" w:eastAsia="Times New Roman" w:hAnsi="Helvetica" w:cs="Times New Roman"/>
          <w:lang w:val="en-GB"/>
        </w:rPr>
        <w:fldChar w:fldCharType="separate"/>
      </w:r>
      <w:r w:rsidR="00A3021C">
        <w:rPr>
          <w:rFonts w:ascii="Helvetica" w:eastAsia="Times New Roman" w:hAnsi="Helvetica" w:cs="Times New Roman"/>
          <w:noProof/>
          <w:lang w:val="en-GB"/>
        </w:rPr>
        <w:t>(</w:t>
      </w:r>
      <w:hyperlink w:anchor="_ENREF_23" w:tooltip="Luca, 2011 #7" w:history="1">
        <w:r w:rsidR="00A3021C">
          <w:rPr>
            <w:rFonts w:ascii="Helvetica" w:eastAsia="Times New Roman" w:hAnsi="Helvetica" w:cs="Times New Roman"/>
            <w:noProof/>
            <w:lang w:val="en-GB"/>
          </w:rPr>
          <w:t>Luca, 2011: 11</w:t>
        </w:r>
      </w:hyperlink>
      <w:r w:rsidR="00A3021C">
        <w:rPr>
          <w:rFonts w:ascii="Helvetica" w:eastAsia="Times New Roman" w:hAnsi="Helvetica" w:cs="Times New Roman"/>
          <w:noProof/>
          <w:lang w:val="en-GB"/>
        </w:rPr>
        <w:t>)</w:t>
      </w:r>
      <w:r w:rsidR="00E865A8">
        <w:rPr>
          <w:rFonts w:ascii="Helvetica" w:eastAsia="Times New Roman" w:hAnsi="Helvetica" w:cs="Times New Roman"/>
          <w:lang w:val="en-GB"/>
        </w:rPr>
        <w:fldChar w:fldCharType="end"/>
      </w:r>
      <w:r w:rsidR="00EC5286">
        <w:rPr>
          <w:rFonts w:ascii="Helvetica" w:eastAsia="Times New Roman" w:hAnsi="Helvetica" w:cs="Times New Roman"/>
          <w:lang w:val="en-GB"/>
        </w:rPr>
        <w:t xml:space="preserve">. </w:t>
      </w:r>
      <w:r w:rsidRPr="00152AA0">
        <w:rPr>
          <w:rFonts w:ascii="Helvetica" w:eastAsia="Times New Roman" w:hAnsi="Helvetica" w:cs="Times New Roman"/>
        </w:rPr>
        <w:t>Citing the same study, Slee</w:t>
      </w:r>
      <w:r w:rsidR="00EC5286">
        <w:rPr>
          <w:rFonts w:ascii="Helvetica" w:eastAsia="Times New Roman" w:hAnsi="Helvetica" w:cs="Times New Roman"/>
        </w:rPr>
        <w:t xml:space="preserve"> </w:t>
      </w:r>
      <w:r w:rsidRPr="00152AA0">
        <w:rPr>
          <w:rFonts w:ascii="Helvetica" w:eastAsia="Times New Roman" w:hAnsi="Helvetica" w:cs="Times New Roman"/>
        </w:rPr>
        <w:t>observes that such algorithmic outcomes generate real-world consequences: “Looking at 400 restaurants in the San Francisco area […] ‘moving from 3 to 3.5 stars is associated with being 21 percentage points more likely to have sold out all 7:00 PM tables and moving from 3.5 to 4 stars makes restaurants an additional 19 percentage points more lik</w:t>
      </w:r>
      <w:r w:rsidR="00EC5286">
        <w:rPr>
          <w:rFonts w:ascii="Helvetica" w:eastAsia="Times New Roman" w:hAnsi="Helvetica" w:cs="Times New Roman"/>
        </w:rPr>
        <w:t>ely to have sold out all tables</w:t>
      </w:r>
      <w:r w:rsidR="00413847">
        <w:rPr>
          <w:rFonts w:ascii="Helvetica" w:eastAsia="Times New Roman" w:hAnsi="Helvetica" w:cs="Times New Roman"/>
        </w:rPr>
        <w:t>’ (Slee</w:t>
      </w:r>
      <w:r w:rsidRPr="00152AA0">
        <w:rPr>
          <w:rFonts w:ascii="Helvetica" w:eastAsia="Times New Roman" w:hAnsi="Helvetica" w:cs="Times New Roman"/>
        </w:rPr>
        <w:t>).</w:t>
      </w:r>
      <w:r w:rsidR="000211E3">
        <w:rPr>
          <w:rFonts w:ascii="Helvetica" w:eastAsia="Times New Roman" w:hAnsi="Helvetica" w:cs="Times New Roman"/>
        </w:rPr>
        <w:t xml:space="preserve"> </w:t>
      </w:r>
      <w:r w:rsidRPr="00152AA0">
        <w:rPr>
          <w:rFonts w:ascii="Helvetica" w:eastAsia="Times New Roman" w:hAnsi="Helvetica" w:cs="Times New Roman"/>
        </w:rPr>
        <w:t xml:space="preserve">The implication, Slee argues, is that “Yelp’s </w:t>
      </w:r>
      <w:r w:rsidRPr="00152AA0">
        <w:rPr>
          <w:rFonts w:ascii="Helvetica" w:eastAsia="Times New Roman" w:hAnsi="Helvetica" w:cs="Times New Roman"/>
          <w:i/>
        </w:rPr>
        <w:t>own choices about how to present ratings</w:t>
      </w:r>
      <w:r w:rsidRPr="00152AA0">
        <w:rPr>
          <w:rFonts w:ascii="Helvetica" w:eastAsia="Times New Roman" w:hAnsi="Helvetica" w:cs="Times New Roman"/>
        </w:rPr>
        <w:t xml:space="preserve">, independent of business “quality” reflected in its average rating had a significant effect on some businesses.” </w:t>
      </w:r>
      <w:r>
        <w:rPr>
          <w:rFonts w:ascii="Helvetica" w:eastAsia="Times New Roman" w:hAnsi="Helvetica" w:cs="Times New Roman"/>
        </w:rPr>
        <w:t>(</w:t>
      </w:r>
      <w:r w:rsidRPr="00F20654">
        <w:rPr>
          <w:rFonts w:ascii="Helvetica" w:eastAsia="Times New Roman" w:hAnsi="Helvetica" w:cs="Times New Roman"/>
          <w:i/>
        </w:rPr>
        <w:t>ibid</w:t>
      </w:r>
      <w:r w:rsidRPr="00EC5286">
        <w:rPr>
          <w:rFonts w:ascii="Helvetica" w:eastAsia="Times New Roman" w:hAnsi="Helvetica" w:cs="Times New Roman"/>
        </w:rPr>
        <w:t xml:space="preserve">) </w:t>
      </w:r>
      <w:r w:rsidRPr="00152AA0">
        <w:rPr>
          <w:rFonts w:ascii="Helvetica" w:eastAsia="Times New Roman" w:hAnsi="Helvetica" w:cs="Times New Roman"/>
        </w:rPr>
        <w:t xml:space="preserve">[my emphasis]. That is, the algorithmic ranking systems adopted by online platforms can significantly impact on brand or organizational reputational indicators – independent of its </w:t>
      </w:r>
      <w:r w:rsidR="00EC5286">
        <w:rPr>
          <w:rFonts w:ascii="Helvetica" w:eastAsia="Times New Roman" w:hAnsi="Helvetica" w:cs="Times New Roman"/>
        </w:rPr>
        <w:t>actual performance.</w:t>
      </w:r>
    </w:p>
    <w:p w14:paraId="4DD70BFD" w14:textId="77777777" w:rsidR="00EC5286" w:rsidRDefault="00EC5286"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p>
    <w:p w14:paraId="1D3029B6" w14:textId="41462C7A" w:rsidR="00231472" w:rsidRDefault="00EC5286"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r>
        <w:rPr>
          <w:rFonts w:ascii="Helvetica" w:eastAsia="Times New Roman" w:hAnsi="Helvetica" w:cs="Times New Roman"/>
        </w:rPr>
        <w:t>Adopting research methods that visualise</w:t>
      </w:r>
      <w:r w:rsidR="00F33EAE" w:rsidRPr="00152AA0">
        <w:rPr>
          <w:rFonts w:ascii="Helvetica" w:eastAsia="Times New Roman" w:hAnsi="Helvetica" w:cs="Times New Roman"/>
        </w:rPr>
        <w:t xml:space="preserve"> </w:t>
      </w:r>
      <w:r>
        <w:rPr>
          <w:rFonts w:ascii="Helvetica" w:eastAsia="Times New Roman" w:hAnsi="Helvetica" w:cs="Times New Roman"/>
        </w:rPr>
        <w:t xml:space="preserve">an </w:t>
      </w:r>
      <w:r w:rsidR="0038298E">
        <w:rPr>
          <w:rFonts w:ascii="Helvetica" w:eastAsia="Times New Roman" w:hAnsi="Helvetica" w:cs="Times New Roman"/>
        </w:rPr>
        <w:t>algorithm’s</w:t>
      </w:r>
      <w:r w:rsidR="00F33EAE" w:rsidRPr="00152AA0">
        <w:rPr>
          <w:rFonts w:ascii="Helvetica" w:eastAsia="Times New Roman" w:hAnsi="Helvetica" w:cs="Times New Roman"/>
        </w:rPr>
        <w:t xml:space="preserve"> function </w:t>
      </w:r>
      <w:r>
        <w:rPr>
          <w:rFonts w:ascii="Helvetica" w:eastAsia="Times New Roman" w:hAnsi="Helvetica" w:cs="Times New Roman"/>
        </w:rPr>
        <w:t xml:space="preserve">enables </w:t>
      </w:r>
      <w:r w:rsidR="0038298E">
        <w:rPr>
          <w:rFonts w:ascii="Helvetica" w:eastAsia="Times New Roman" w:hAnsi="Helvetica" w:cs="Times New Roman"/>
        </w:rPr>
        <w:t xml:space="preserve">public relations </w:t>
      </w:r>
      <w:r w:rsidR="00F33EAE" w:rsidRPr="00152AA0">
        <w:rPr>
          <w:rFonts w:ascii="Helvetica" w:eastAsia="Times New Roman" w:hAnsi="Helvetica" w:cs="Times New Roman"/>
        </w:rPr>
        <w:t xml:space="preserve">researchers to understand exactly how varied ranges of numerical ratings </w:t>
      </w:r>
      <w:r>
        <w:rPr>
          <w:rFonts w:ascii="Helvetica" w:eastAsia="Times New Roman" w:hAnsi="Helvetica" w:cs="Times New Roman"/>
        </w:rPr>
        <w:t xml:space="preserve">generated by </w:t>
      </w:r>
      <w:r w:rsidR="00F33EAE" w:rsidRPr="00152AA0">
        <w:rPr>
          <w:rFonts w:ascii="Helvetica" w:eastAsia="Times New Roman" w:hAnsi="Helvetica" w:cs="Times New Roman"/>
        </w:rPr>
        <w:t xml:space="preserve">consumers </w:t>
      </w:r>
      <w:r>
        <w:rPr>
          <w:rFonts w:ascii="Helvetica" w:eastAsia="Times New Roman" w:hAnsi="Helvetica" w:cs="Times New Roman"/>
        </w:rPr>
        <w:t xml:space="preserve">as representations of an organisation’s performance or reputation </w:t>
      </w:r>
      <w:r w:rsidR="00F33EAE" w:rsidRPr="00152AA0">
        <w:rPr>
          <w:rFonts w:ascii="Helvetica" w:eastAsia="Times New Roman" w:hAnsi="Helvetica" w:cs="Times New Roman"/>
        </w:rPr>
        <w:t xml:space="preserve">are converted into rating </w:t>
      </w:r>
      <w:r>
        <w:rPr>
          <w:rFonts w:ascii="Helvetica" w:eastAsia="Times New Roman" w:hAnsi="Helvetica" w:cs="Times New Roman"/>
        </w:rPr>
        <w:t xml:space="preserve">and ranking </w:t>
      </w:r>
      <w:r w:rsidR="00F33EAE" w:rsidRPr="00152AA0">
        <w:rPr>
          <w:rFonts w:ascii="Helvetica" w:eastAsia="Times New Roman" w:hAnsi="Helvetica" w:cs="Times New Roman"/>
        </w:rPr>
        <w:t>systems</w:t>
      </w:r>
      <w:r>
        <w:rPr>
          <w:rFonts w:ascii="Helvetica" w:eastAsia="Times New Roman" w:hAnsi="Helvetica" w:cs="Times New Roman"/>
        </w:rPr>
        <w:t xml:space="preserve">. </w:t>
      </w:r>
      <w:r w:rsidR="0038298E">
        <w:rPr>
          <w:rFonts w:ascii="Helvetica" w:eastAsia="Times New Roman" w:hAnsi="Helvetica" w:cs="Times New Roman"/>
        </w:rPr>
        <w:t xml:space="preserve">As with the code audit, </w:t>
      </w:r>
      <w:r w:rsidR="00231472">
        <w:rPr>
          <w:rFonts w:ascii="Helvetica" w:eastAsia="Times New Roman" w:hAnsi="Helvetica" w:cs="Times New Roman"/>
        </w:rPr>
        <w:t>visualisation</w:t>
      </w:r>
      <w:r w:rsidR="0038298E">
        <w:rPr>
          <w:rFonts w:ascii="Helvetica" w:eastAsia="Times New Roman" w:hAnsi="Helvetica" w:cs="Times New Roman"/>
        </w:rPr>
        <w:t xml:space="preserve"> lend themselves to providing a deep understanding </w:t>
      </w:r>
      <w:r w:rsidR="0038298E" w:rsidRPr="005E3DBE">
        <w:rPr>
          <w:rFonts w:ascii="Helvetica" w:eastAsia="Times New Roman" w:hAnsi="Helvetica" w:cs="Times New Roman"/>
        </w:rPr>
        <w:t xml:space="preserve">of </w:t>
      </w:r>
      <w:r w:rsidR="00853720" w:rsidRPr="005E3DBE">
        <w:rPr>
          <w:rFonts w:ascii="Helvetica" w:eastAsia="Times New Roman" w:hAnsi="Helvetica" w:cs="Times New Roman"/>
        </w:rPr>
        <w:t xml:space="preserve">an algorithm’s </w:t>
      </w:r>
      <w:r w:rsidR="00F60C4A" w:rsidRPr="005E3DBE">
        <w:rPr>
          <w:rFonts w:ascii="Helvetica" w:eastAsia="Times New Roman" w:hAnsi="Helvetica" w:cs="Times New Roman"/>
        </w:rPr>
        <w:t xml:space="preserve">functional </w:t>
      </w:r>
      <w:r w:rsidR="00853720" w:rsidRPr="005E3DBE">
        <w:rPr>
          <w:rFonts w:ascii="Helvetica" w:eastAsia="Times New Roman" w:hAnsi="Helvetica" w:cs="Times New Roman"/>
        </w:rPr>
        <w:t xml:space="preserve">outcomes enabling researchers to assess whether an organisation’s strategic communication </w:t>
      </w:r>
      <w:r w:rsidR="00231472" w:rsidRPr="005E3DBE">
        <w:rPr>
          <w:rFonts w:ascii="Helvetica" w:eastAsia="Times New Roman" w:hAnsi="Helvetica" w:cs="Times New Roman"/>
        </w:rPr>
        <w:t>o</w:t>
      </w:r>
      <w:r w:rsidR="00853720" w:rsidRPr="005E3DBE">
        <w:rPr>
          <w:rFonts w:ascii="Helvetica" w:eastAsia="Times New Roman" w:hAnsi="Helvetica" w:cs="Times New Roman"/>
        </w:rPr>
        <w:t>bjec</w:t>
      </w:r>
      <w:r w:rsidR="00231472" w:rsidRPr="005E3DBE">
        <w:rPr>
          <w:rFonts w:ascii="Helvetica" w:eastAsia="Times New Roman" w:hAnsi="Helvetica" w:cs="Times New Roman"/>
        </w:rPr>
        <w:t>tives can be met when its public relations activity is mediated by a digital platform’s algorithms.</w:t>
      </w:r>
      <w:r w:rsidR="00900FD9" w:rsidRPr="005E3DBE">
        <w:rPr>
          <w:rFonts w:ascii="Helvetica" w:eastAsia="Times New Roman" w:hAnsi="Helvetica" w:cs="Times New Roman"/>
        </w:rPr>
        <w:t xml:space="preserve"> </w:t>
      </w:r>
      <w:r w:rsidR="00231472" w:rsidRPr="005E3DBE">
        <w:rPr>
          <w:rFonts w:ascii="Helvetica" w:eastAsia="Times New Roman" w:hAnsi="Helvetica" w:cs="Times New Roman"/>
        </w:rPr>
        <w:t xml:space="preserve">Similarly, </w:t>
      </w:r>
      <w:r w:rsidR="005E3DBE" w:rsidRPr="005E3DBE">
        <w:rPr>
          <w:rFonts w:ascii="Helvetica" w:eastAsia="Times New Roman" w:hAnsi="Helvetica" w:cs="Times New Roman"/>
        </w:rPr>
        <w:t xml:space="preserve">studies into the </w:t>
      </w:r>
      <w:r w:rsidR="0038298E" w:rsidRPr="005E3DBE">
        <w:rPr>
          <w:rFonts w:ascii="Helvetica" w:eastAsia="Times New Roman" w:hAnsi="Helvetica" w:cs="Times New Roman"/>
        </w:rPr>
        <w:t>cocreational</w:t>
      </w:r>
      <w:r w:rsidR="00900FD9" w:rsidRPr="005E3DBE">
        <w:rPr>
          <w:rFonts w:ascii="Helvetica" w:eastAsia="Times New Roman" w:hAnsi="Helvetica" w:cs="Times New Roman"/>
        </w:rPr>
        <w:t xml:space="preserve"> </w:t>
      </w:r>
      <w:r w:rsidR="005E3DBE" w:rsidRPr="005E3DBE">
        <w:rPr>
          <w:rFonts w:ascii="Helvetica" w:eastAsia="Times New Roman" w:hAnsi="Helvetica" w:cs="Times New Roman"/>
        </w:rPr>
        <w:t>dimensions of public relations can use such a methodology to identify how organisation-public interaction may (or may not) be shaped by the</w:t>
      </w:r>
      <w:r w:rsidR="005E3DBE">
        <w:rPr>
          <w:rFonts w:ascii="Helvetica" w:eastAsia="Times New Roman" w:hAnsi="Helvetica" w:cs="Times New Roman"/>
        </w:rPr>
        <w:t xml:space="preserve"> function of algorithms</w:t>
      </w:r>
      <w:r w:rsidR="00900FD9">
        <w:rPr>
          <w:rFonts w:ascii="Helvetica" w:eastAsia="Times New Roman" w:hAnsi="Helvetica" w:cs="Times New Roman"/>
        </w:rPr>
        <w:t>.</w:t>
      </w:r>
      <w:r w:rsidR="005E3DBE">
        <w:rPr>
          <w:rFonts w:ascii="Helvetica" w:eastAsia="Times New Roman" w:hAnsi="Helvetica" w:cs="Times New Roman"/>
        </w:rPr>
        <w:t xml:space="preserve"> Although this type of research may primarily be focused on the establishment of relational dialogue, it also lends itself to more critical studies whereby </w:t>
      </w:r>
    </w:p>
    <w:p w14:paraId="7A5206FF" w14:textId="0205480A" w:rsidR="00CD52F0" w:rsidRDefault="00900FD9"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r>
        <w:rPr>
          <w:rFonts w:ascii="Helvetica" w:eastAsia="Times New Roman" w:hAnsi="Helvetica" w:cs="Times New Roman"/>
        </w:rPr>
        <w:t xml:space="preserve">visualisations can help expose where </w:t>
      </w:r>
      <w:r w:rsidR="005E3DBE">
        <w:rPr>
          <w:rFonts w:ascii="Helvetica" w:eastAsia="Times New Roman" w:hAnsi="Helvetica" w:cs="Times New Roman"/>
        </w:rPr>
        <w:t xml:space="preserve">and how </w:t>
      </w:r>
      <w:r>
        <w:rPr>
          <w:rFonts w:ascii="Helvetica" w:eastAsia="Times New Roman" w:hAnsi="Helvetica" w:cs="Times New Roman"/>
        </w:rPr>
        <w:t xml:space="preserve">reputational performance is being affected </w:t>
      </w:r>
      <w:r w:rsidR="005E3DBE">
        <w:rPr>
          <w:rFonts w:ascii="Helvetica" w:eastAsia="Times New Roman" w:hAnsi="Helvetica" w:cs="Times New Roman"/>
        </w:rPr>
        <w:t>by power imbalances.</w:t>
      </w:r>
      <w:r>
        <w:rPr>
          <w:rFonts w:ascii="Helvetica" w:eastAsia="Times New Roman" w:hAnsi="Helvetica" w:cs="Times New Roman"/>
        </w:rPr>
        <w:t xml:space="preserve"> </w:t>
      </w:r>
      <w:r w:rsidR="005E3DBE">
        <w:rPr>
          <w:rFonts w:ascii="Helvetica" w:eastAsia="Times New Roman" w:hAnsi="Helvetica" w:cs="Times New Roman"/>
        </w:rPr>
        <w:t xml:space="preserve">This could be </w:t>
      </w:r>
      <w:r>
        <w:rPr>
          <w:rFonts w:ascii="Helvetica" w:eastAsia="Times New Roman" w:hAnsi="Helvetica" w:cs="Times New Roman"/>
        </w:rPr>
        <w:t xml:space="preserve">either </w:t>
      </w:r>
      <w:r w:rsidR="005E3DBE">
        <w:rPr>
          <w:rFonts w:ascii="Helvetica" w:eastAsia="Times New Roman" w:hAnsi="Helvetica" w:cs="Times New Roman"/>
        </w:rPr>
        <w:t>unintentional</w:t>
      </w:r>
      <w:r>
        <w:rPr>
          <w:rFonts w:ascii="Helvetica" w:eastAsia="Times New Roman" w:hAnsi="Helvetica" w:cs="Times New Roman"/>
        </w:rPr>
        <w:t xml:space="preserve"> </w:t>
      </w:r>
      <w:r w:rsidR="005E3DBE">
        <w:rPr>
          <w:rFonts w:ascii="Helvetica" w:eastAsia="Times New Roman" w:hAnsi="Helvetica" w:cs="Times New Roman"/>
        </w:rPr>
        <w:t xml:space="preserve">bias, such as </w:t>
      </w:r>
      <w:r>
        <w:rPr>
          <w:rFonts w:ascii="Helvetica" w:eastAsia="Times New Roman" w:hAnsi="Helvetica" w:cs="Times New Roman"/>
        </w:rPr>
        <w:t>through the strategic design of an algorithm optimized to minimize costs by performing a basic ranking at the expense accurate results</w:t>
      </w:r>
      <w:r w:rsidR="005E3DBE">
        <w:rPr>
          <w:rFonts w:ascii="Helvetica" w:eastAsia="Times New Roman" w:hAnsi="Helvetica" w:cs="Times New Roman"/>
        </w:rPr>
        <w:t>. Alternatively</w:t>
      </w:r>
      <w:r>
        <w:rPr>
          <w:rFonts w:ascii="Helvetica" w:eastAsia="Times New Roman" w:hAnsi="Helvetica" w:cs="Times New Roman"/>
        </w:rPr>
        <w:t xml:space="preserve"> </w:t>
      </w:r>
      <w:r w:rsidR="005E3DBE">
        <w:rPr>
          <w:rFonts w:ascii="Helvetica" w:eastAsia="Times New Roman" w:hAnsi="Helvetica" w:cs="Times New Roman"/>
        </w:rPr>
        <w:t xml:space="preserve">it may be </w:t>
      </w:r>
      <w:r>
        <w:rPr>
          <w:rFonts w:ascii="Helvetica" w:eastAsia="Times New Roman" w:hAnsi="Helvetica" w:cs="Times New Roman"/>
        </w:rPr>
        <w:t>intentio</w:t>
      </w:r>
      <w:r w:rsidR="005E3DBE">
        <w:rPr>
          <w:rFonts w:ascii="Helvetica" w:eastAsia="Times New Roman" w:hAnsi="Helvetica" w:cs="Times New Roman"/>
        </w:rPr>
        <w:t>nal</w:t>
      </w:r>
      <w:r>
        <w:rPr>
          <w:rFonts w:ascii="Helvetica" w:eastAsia="Times New Roman" w:hAnsi="Helvetica" w:cs="Times New Roman"/>
        </w:rPr>
        <w:t xml:space="preserve"> whereby </w:t>
      </w:r>
      <w:r w:rsidR="005E3DBE">
        <w:rPr>
          <w:rFonts w:ascii="Helvetica" w:eastAsia="Times New Roman" w:hAnsi="Helvetica" w:cs="Times New Roman"/>
        </w:rPr>
        <w:t xml:space="preserve">one particular </w:t>
      </w:r>
      <w:r>
        <w:rPr>
          <w:rFonts w:ascii="Helvetica" w:eastAsia="Times New Roman" w:hAnsi="Helvetica" w:cs="Times New Roman"/>
        </w:rPr>
        <w:t xml:space="preserve">ranking or rating </w:t>
      </w:r>
      <w:r w:rsidR="005E3DBE">
        <w:rPr>
          <w:rFonts w:ascii="Helvetica" w:eastAsia="Times New Roman" w:hAnsi="Helvetica" w:cs="Times New Roman"/>
        </w:rPr>
        <w:t xml:space="preserve">algorithm </w:t>
      </w:r>
      <w:r>
        <w:rPr>
          <w:rFonts w:ascii="Helvetica" w:eastAsia="Times New Roman" w:hAnsi="Helvetica" w:cs="Times New Roman"/>
        </w:rPr>
        <w:t xml:space="preserve">is </w:t>
      </w:r>
      <w:r w:rsidR="005E3DBE">
        <w:rPr>
          <w:rFonts w:ascii="Helvetica" w:eastAsia="Times New Roman" w:hAnsi="Helvetica" w:cs="Times New Roman"/>
        </w:rPr>
        <w:t>chosen as it produces results more likely to favour a particular</w:t>
      </w:r>
      <w:r w:rsidR="00413847">
        <w:rPr>
          <w:rFonts w:ascii="Helvetica" w:eastAsia="Times New Roman" w:hAnsi="Helvetica" w:cs="Times New Roman"/>
        </w:rPr>
        <w:t xml:space="preserve"> interest group or organisation than others</w:t>
      </w:r>
      <w:r>
        <w:rPr>
          <w:rFonts w:ascii="Helvetica" w:eastAsia="Times New Roman" w:hAnsi="Helvetica" w:cs="Times New Roman"/>
        </w:rPr>
        <w:t xml:space="preserve">. </w:t>
      </w:r>
    </w:p>
    <w:p w14:paraId="1E78FE0D" w14:textId="0A16C389" w:rsidR="00075955" w:rsidRDefault="00075955"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rPr>
      </w:pPr>
    </w:p>
    <w:p w14:paraId="0609F915" w14:textId="6D72DB9D" w:rsidR="00F33EAE" w:rsidRPr="00D3596A" w:rsidRDefault="00F33EAE" w:rsidP="00A93F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Helvetica" w:hAnsi="Helvetica" w:cs="Helvetica"/>
          <w:iCs/>
        </w:rPr>
      </w:pPr>
      <w:r w:rsidRPr="004D2A77">
        <w:rPr>
          <w:rFonts w:ascii="Helvetica" w:hAnsi="Helvetica" w:cs="Helvetica"/>
        </w:rPr>
        <w:t xml:space="preserve">In principle </w:t>
      </w:r>
      <w:r w:rsidR="000B60FC">
        <w:rPr>
          <w:rFonts w:ascii="Helvetica" w:hAnsi="Helvetica" w:cs="Helvetica"/>
        </w:rPr>
        <w:t xml:space="preserve">code audits and visualisations </w:t>
      </w:r>
      <w:r w:rsidRPr="004D2A77">
        <w:rPr>
          <w:rFonts w:ascii="Helvetica" w:hAnsi="Helvetica" w:cs="Helvetica"/>
        </w:rPr>
        <w:t>are relatively straightforward</w:t>
      </w:r>
      <w:r w:rsidR="000B60FC">
        <w:rPr>
          <w:rFonts w:ascii="Helvetica" w:hAnsi="Helvetica" w:cs="Helvetica"/>
        </w:rPr>
        <w:t xml:space="preserve"> to perform with access to an algorithm’s source code. In reality, however, commercial sensitivities</w:t>
      </w:r>
      <w:r w:rsidRPr="004D2A77">
        <w:rPr>
          <w:rFonts w:ascii="Helvetica" w:hAnsi="Helvetica" w:cs="Helvetica"/>
        </w:rPr>
        <w:t xml:space="preserve"> and intellectual property rights are </w:t>
      </w:r>
      <w:r w:rsidR="000B60FC">
        <w:rPr>
          <w:rFonts w:ascii="Helvetica" w:hAnsi="Helvetica" w:cs="Helvetica"/>
        </w:rPr>
        <w:t xml:space="preserve">often </w:t>
      </w:r>
      <w:r w:rsidRPr="004D2A77">
        <w:rPr>
          <w:rFonts w:ascii="Helvetica" w:hAnsi="Helvetica" w:cs="Helvetica"/>
        </w:rPr>
        <w:t>applied digital platforms</w:t>
      </w:r>
      <w:r w:rsidR="000B60FC">
        <w:rPr>
          <w:rFonts w:ascii="Helvetica" w:hAnsi="Helvetica" w:cs="Helvetica"/>
        </w:rPr>
        <w:t>’ algorithms.</w:t>
      </w:r>
      <w:r w:rsidRPr="004D2A77">
        <w:rPr>
          <w:rFonts w:ascii="Helvetica" w:hAnsi="Helvetica" w:cs="Helvetica"/>
        </w:rPr>
        <w:t xml:space="preserve"> As a result </w:t>
      </w:r>
      <w:r w:rsidRPr="004D2A77">
        <w:rPr>
          <w:rFonts w:ascii="Helvetica" w:eastAsia="Helvetica" w:hAnsi="Helvetica" w:cs="Helvetica"/>
        </w:rPr>
        <w:t>"most proprietary algorithms function as black boxes, with little information about input fea</w:t>
      </w:r>
      <w:r w:rsidR="000B60FC">
        <w:rPr>
          <w:rFonts w:ascii="Helvetica" w:eastAsia="Helvetica" w:hAnsi="Helvetica" w:cs="Helvetica"/>
        </w:rPr>
        <w:t xml:space="preserve">tures or processing available" </w:t>
      </w:r>
      <w:r w:rsidR="00E865A8">
        <w:rPr>
          <w:rFonts w:ascii="Helvetica" w:eastAsia="Helvetica" w:hAnsi="Helvetica" w:cs="Helvetica"/>
        </w:rPr>
        <w:fldChar w:fldCharType="begin"/>
      </w:r>
      <w:r w:rsidR="00A3021C">
        <w:rPr>
          <w:rFonts w:ascii="Helvetica" w:eastAsia="Helvetica" w:hAnsi="Helvetica" w:cs="Helvetica"/>
        </w:rPr>
        <w:instrText xml:space="preserve"> ADDIN EN.CITE &lt;EndNote&gt;&lt;Cite&gt;&lt;Author&gt;Vaccaro&lt;/Author&gt;&lt;Year&gt;2015&lt;/Year&gt;&lt;RecNum&gt;2&lt;/RecNum&gt;&lt;Suffix&gt; 3-4&lt;/Suffix&gt;&lt;DisplayText&gt;(Vaccaro et al., 2015: 3-4)&lt;/DisplayText&gt;&lt;record&gt;&lt;rec-number&gt;2&lt;/rec-number&gt;&lt;foreign-keys&gt;&lt;key app="EN" db-id="zfaazses9f0psbev2dk5pt9fdesfzf59sf2x"&gt;2&lt;/key&gt;&lt;/foreign-keys&gt;&lt;ref-type name="Conference Paper"&gt;47&lt;/ref-type&gt;&lt;contributors&gt;&lt;authors&gt;&lt;author&gt;Kristen Vaccaro&lt;/author&gt;&lt;author&gt;Karrie Karahalios&lt;/author&gt;&lt;author&gt;Christian Sandvig&lt;/author&gt;&lt;author&gt;Kevin Hamilton&lt;/author&gt;&lt;author&gt;Cedric Langbort&lt;/author&gt;&lt;/authors&gt;&lt;/contributors&gt;&lt;titles&gt;&lt;title&gt;Agree or Cancel? Research and Terms of Service Compliance&lt;/title&gt;&lt;secondary-title&gt;Paper presented to the Ethics Workshop of the 18th Annual Association for Computing Machinery (ACM) Conference on Computer-Supported Cooperative Work (CSCW)&lt;/secondary-title&gt;&lt;/titles&gt;&lt;dates&gt;&lt;year&gt;2015&lt;/year&gt;&lt;/dates&gt;&lt;urls&gt;&lt;/urls&gt;&lt;/record&gt;&lt;/Cite&gt;&lt;/EndNote&gt;</w:instrText>
      </w:r>
      <w:r w:rsidR="00E865A8">
        <w:rPr>
          <w:rFonts w:ascii="Helvetica" w:eastAsia="Helvetica" w:hAnsi="Helvetica" w:cs="Helvetica"/>
        </w:rPr>
        <w:fldChar w:fldCharType="separate"/>
      </w:r>
      <w:r w:rsidR="00A3021C">
        <w:rPr>
          <w:rFonts w:ascii="Helvetica" w:eastAsia="Helvetica" w:hAnsi="Helvetica" w:cs="Helvetica"/>
          <w:noProof/>
        </w:rPr>
        <w:t>(</w:t>
      </w:r>
      <w:hyperlink w:anchor="_ENREF_34" w:tooltip="Vaccaro, 2015 #2" w:history="1">
        <w:r w:rsidR="00A3021C">
          <w:rPr>
            <w:rFonts w:ascii="Helvetica" w:eastAsia="Helvetica" w:hAnsi="Helvetica" w:cs="Helvetica"/>
            <w:noProof/>
          </w:rPr>
          <w:t>Vaccaro et al., 2015: 3-4</w:t>
        </w:r>
      </w:hyperlink>
      <w:r w:rsidR="00A3021C">
        <w:rPr>
          <w:rFonts w:ascii="Helvetica" w:eastAsia="Helvetica" w:hAnsi="Helvetica" w:cs="Helvetica"/>
          <w:noProof/>
        </w:rPr>
        <w:t>)</w:t>
      </w:r>
      <w:r w:rsidR="00E865A8">
        <w:rPr>
          <w:rFonts w:ascii="Helvetica" w:eastAsia="Helvetica" w:hAnsi="Helvetica" w:cs="Helvetica"/>
        </w:rPr>
        <w:fldChar w:fldCharType="end"/>
      </w:r>
      <w:r>
        <w:rPr>
          <w:rFonts w:ascii="Helvetica" w:hAnsi="Helvetica" w:cs="Helvetica"/>
        </w:rPr>
        <w:t xml:space="preserve">. </w:t>
      </w:r>
      <w:r w:rsidRPr="00D3596A">
        <w:rPr>
          <w:rFonts w:ascii="Helvetica" w:eastAsia="Helvetica" w:hAnsi="Helvetica" w:cs="Helvetica"/>
          <w:iCs/>
        </w:rPr>
        <w:t xml:space="preserve">As such, researchers will be unable to adopt </w:t>
      </w:r>
      <w:r w:rsidR="000B60FC">
        <w:rPr>
          <w:rFonts w:ascii="Helvetica" w:eastAsia="Helvetica" w:hAnsi="Helvetica" w:cs="Helvetica"/>
          <w:iCs/>
        </w:rPr>
        <w:t>such</w:t>
      </w:r>
      <w:r w:rsidRPr="00D3596A">
        <w:rPr>
          <w:rFonts w:ascii="Helvetica" w:eastAsia="Helvetica" w:hAnsi="Helvetica" w:cs="Helvetica"/>
          <w:iCs/>
        </w:rPr>
        <w:t xml:space="preserve"> methodologies on many commercial algorithms</w:t>
      </w:r>
      <w:r>
        <w:rPr>
          <w:rStyle w:val="FootnoteReference"/>
          <w:rFonts w:ascii="Helvetica" w:eastAsia="Helvetica" w:hAnsi="Helvetica" w:cs="Helvetica"/>
          <w:iCs/>
        </w:rPr>
        <w:footnoteReference w:id="6"/>
      </w:r>
      <w:r>
        <w:rPr>
          <w:rFonts w:ascii="Helvetica" w:eastAsia="Helvetica" w:hAnsi="Helvetica" w:cs="Helvetica"/>
          <w:iCs/>
        </w:rPr>
        <w:t xml:space="preserve"> and </w:t>
      </w:r>
      <w:r w:rsidR="000B60FC">
        <w:rPr>
          <w:rFonts w:ascii="Helvetica" w:eastAsia="Helvetica" w:hAnsi="Helvetica" w:cs="Helvetica"/>
          <w:iCs/>
        </w:rPr>
        <w:t xml:space="preserve">more indirect </w:t>
      </w:r>
      <w:r w:rsidR="00E54EBE">
        <w:rPr>
          <w:rFonts w:ascii="Helvetica" w:eastAsia="Helvetica" w:hAnsi="Helvetica" w:cs="Helvetica"/>
          <w:iCs/>
        </w:rPr>
        <w:t>approaches have had to be</w:t>
      </w:r>
      <w:r>
        <w:rPr>
          <w:rFonts w:ascii="Helvetica" w:eastAsia="Helvetica" w:hAnsi="Helvetica" w:cs="Helvetica"/>
          <w:iCs/>
        </w:rPr>
        <w:t xml:space="preserve"> developed.</w:t>
      </w:r>
      <w:r w:rsidRPr="00D3596A">
        <w:rPr>
          <w:rFonts w:ascii="Helvetica" w:eastAsia="Helvetica" w:hAnsi="Helvetica" w:cs="Helvetica"/>
          <w:iCs/>
        </w:rPr>
        <w:t xml:space="preserve"> </w:t>
      </w:r>
    </w:p>
    <w:p w14:paraId="0E516D62" w14:textId="77777777" w:rsidR="00F33EAE" w:rsidRDefault="00F33EAE" w:rsidP="00A93F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63A778B0" w14:textId="6E75EEF7" w:rsidR="00F33EAE" w:rsidRDefault="00F33EAE" w:rsidP="00A93F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b/>
        </w:rPr>
      </w:pPr>
      <w:r>
        <w:rPr>
          <w:rFonts w:ascii="Helvetica" w:hAnsi="Helvetica" w:cs="Helvetica"/>
          <w:b/>
        </w:rPr>
        <w:t xml:space="preserve">3. Effect of Algorithms </w:t>
      </w:r>
    </w:p>
    <w:p w14:paraId="2ACDE436" w14:textId="77777777" w:rsidR="00F33EAE" w:rsidRPr="00E96EDA" w:rsidRDefault="00F33EAE" w:rsidP="00F33EAE">
      <w:pPr>
        <w:spacing w:line="480" w:lineRule="auto"/>
        <w:rPr>
          <w:rFonts w:ascii="Helvetica" w:hAnsi="Helvetica" w:cs="Helvetica"/>
        </w:rPr>
      </w:pPr>
      <w:r w:rsidRPr="00C570D9">
        <w:rPr>
          <w:rFonts w:ascii="Helvetica" w:hAnsi="Helvetica" w:cs="Helvetica"/>
        </w:rPr>
        <w:t>Given the complexity (and possible limited accessibility) of the elements shaping an algorithms function, researching and understanding their effects in the real world requires still more innovative approaches</w:t>
      </w:r>
      <w:r>
        <w:rPr>
          <w:rFonts w:ascii="Helvetica" w:hAnsi="Helvetica" w:cs="Helvetica"/>
        </w:rPr>
        <w:t xml:space="preserve"> for several reasons</w:t>
      </w:r>
    </w:p>
    <w:p w14:paraId="37B8B127"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sidRPr="00E96EDA">
        <w:rPr>
          <w:rFonts w:ascii="Helvetica" w:hAnsi="Helvetica" w:cs="Helvetica"/>
        </w:rPr>
        <w:t xml:space="preserve">Firstly, owing to factors such as the commercially sensitive IP of algorithms already discussed and </w:t>
      </w:r>
      <w:r>
        <w:rPr>
          <w:rFonts w:ascii="Helvetica" w:hAnsi="Helvetica" w:cs="Helvetica"/>
        </w:rPr>
        <w:t>the integral significance of embedding algorithms</w:t>
      </w:r>
      <w:r w:rsidRPr="00E96EDA">
        <w:rPr>
          <w:rFonts w:ascii="Helvetica" w:hAnsi="Helvetica" w:cs="Helvetica"/>
        </w:rPr>
        <w:t xml:space="preserve"> </w:t>
      </w:r>
      <w:r>
        <w:rPr>
          <w:rFonts w:ascii="Helvetica" w:hAnsi="Helvetica" w:cs="Helvetica"/>
        </w:rPr>
        <w:t>in</w:t>
      </w:r>
      <w:r w:rsidRPr="00E96EDA">
        <w:rPr>
          <w:rFonts w:ascii="Helvetica" w:hAnsi="Helvetica" w:cs="Helvetica"/>
        </w:rPr>
        <w:t xml:space="preserve"> ‘smooth’ or effective and user experience</w:t>
      </w:r>
      <w:r>
        <w:rPr>
          <w:rFonts w:ascii="Helvetica" w:hAnsi="Helvetica" w:cs="Helvetica"/>
        </w:rPr>
        <w:t>, algorithmic visibility or awareness is often considered to be low</w:t>
      </w:r>
      <w:r w:rsidRPr="00E96EDA">
        <w:rPr>
          <w:rFonts w:ascii="Helvetica" w:hAnsi="Helvetica" w:cs="Helvetica"/>
        </w:rPr>
        <w:t xml:space="preserve"> </w:t>
      </w:r>
      <w:r>
        <w:rPr>
          <w:rFonts w:ascii="Helvetica" w:hAnsi="Helvetica" w:cs="Helvetica"/>
        </w:rPr>
        <w:t>in large numbers of the population.</w:t>
      </w:r>
    </w:p>
    <w:p w14:paraId="4370EE39"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12963023" w14:textId="2658B6F7" w:rsidR="00DE6482" w:rsidRDefault="00F33EAE" w:rsidP="00DE6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r>
        <w:rPr>
          <w:rFonts w:ascii="Helvetica" w:hAnsi="Helvetica" w:cs="Helvetica"/>
        </w:rPr>
        <w:t xml:space="preserve">Moreover, even where algorithms are known about or accepted as playing a central role in shaping the experience of a user, as is increasingly the case </w:t>
      </w:r>
      <w:r w:rsidRPr="00523C91">
        <w:rPr>
          <w:rFonts w:ascii="Helvetica" w:hAnsi="Helvetica" w:cs="Helvetica"/>
        </w:rPr>
        <w:t>with algorithms operating across dominant digital platf</w:t>
      </w:r>
      <w:r w:rsidR="00DE6482" w:rsidRPr="00523C91">
        <w:rPr>
          <w:rFonts w:ascii="Helvetica" w:hAnsi="Helvetica" w:cs="Helvetica"/>
        </w:rPr>
        <w:t>orms such as Google or Facebook</w:t>
      </w:r>
      <w:r w:rsidRPr="00523C91">
        <w:rPr>
          <w:rFonts w:ascii="Helvetica" w:hAnsi="Helvetica" w:cs="Helvetica"/>
        </w:rPr>
        <w:t>, the complexity of factors influencing the algorithms function can make adequate investigation of its effects problematic. As</w:t>
      </w:r>
      <w:r w:rsidR="00A93F80">
        <w:rPr>
          <w:rFonts w:ascii="Helvetica" w:hAnsi="Helvetica" w:cs="Helvetica"/>
        </w:rPr>
        <w:t xml:space="preserve"> Sandvig et al (10)</w:t>
      </w:r>
      <w:r w:rsidRPr="00523C91">
        <w:rPr>
          <w:rFonts w:ascii="Helvetica" w:hAnsi="Helvetica" w:cs="Helvetica"/>
        </w:rPr>
        <w:t xml:space="preserve"> assert</w:t>
      </w:r>
      <w:r w:rsidRPr="00523C91">
        <w:rPr>
          <w:rFonts w:ascii="Helvetica" w:hAnsi="Helvetica" w:cs="Helvetica"/>
          <w:i/>
        </w:rPr>
        <w:t xml:space="preserve">: </w:t>
      </w:r>
      <w:r w:rsidR="00523C91" w:rsidRPr="00523C91">
        <w:rPr>
          <w:rFonts w:ascii="Helvetica" w:hAnsi="Helvetica" w:cs="Helvetica"/>
          <w:i/>
        </w:rPr>
        <w:t>“</w:t>
      </w:r>
      <w:r w:rsidR="00DE6482" w:rsidRPr="00523C91">
        <w:rPr>
          <w:rFonts w:ascii="Helvetica" w:eastAsia="Times New Roman" w:hAnsi="Helvetica" w:cs="Times New Roman"/>
          <w:lang w:val="en-GB"/>
        </w:rPr>
        <w:t xml:space="preserve">At the level of complexity that is typical for these systems, an algorithm cannot be interpreted by reading it. Even an expert in the area </w:t>
      </w:r>
      <w:r w:rsidR="008B3334" w:rsidRPr="00523C91">
        <w:rPr>
          <w:rFonts w:ascii="Helvetica" w:eastAsia="Times New Roman" w:hAnsi="Helvetica" w:cs="Times New Roman"/>
          <w:lang w:val="en-GB"/>
        </w:rPr>
        <w:t>[…]</w:t>
      </w:r>
      <w:r w:rsidR="00DE6482" w:rsidRPr="00523C91">
        <w:rPr>
          <w:rFonts w:ascii="Helvetica" w:eastAsia="Times New Roman" w:hAnsi="Helvetica" w:cs="Times New Roman"/>
          <w:lang w:val="en-GB"/>
        </w:rPr>
        <w:t xml:space="preserve"> may not be able to predict what results an algorithm would produce without plugging in some example data and looking at the results.“</w:t>
      </w:r>
      <w:r w:rsidR="00DE6482" w:rsidRPr="00523C91">
        <w:rPr>
          <w:rFonts w:ascii="Helvetica" w:eastAsia="Times New Roman" w:hAnsi="Helvetica" w:cs="Times New Roman"/>
          <w:sz w:val="22"/>
          <w:szCs w:val="22"/>
          <w:lang w:val="en-GB"/>
        </w:rPr>
        <w:t xml:space="preserve"> </w:t>
      </w:r>
    </w:p>
    <w:p w14:paraId="26C15A53" w14:textId="77777777" w:rsidR="00DE6482" w:rsidRDefault="00DE6482"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p>
    <w:p w14:paraId="441EF6D0" w14:textId="0908FCD1"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As a result, “</w:t>
      </w:r>
      <w:r w:rsidRPr="00C570D9">
        <w:rPr>
          <w:rFonts w:ascii="Helvetica" w:eastAsia="Times New Roman" w:hAnsi="Helvetica" w:cs="Times New Roman"/>
          <w:lang w:val="en-GB"/>
        </w:rPr>
        <w:t xml:space="preserve">individual investigations are unlikely to produce a broad picture of the system’s operation across the diversity of its users” </w:t>
      </w:r>
      <w:r w:rsidR="00523C91">
        <w:rPr>
          <w:rFonts w:ascii="Helvetica" w:eastAsia="Times New Roman" w:hAnsi="Helvetica" w:cs="Times New Roman"/>
          <w:lang w:val="en-GB"/>
        </w:rPr>
        <w:t>(</w:t>
      </w:r>
      <w:r w:rsidRPr="00C570D9">
        <w:rPr>
          <w:rFonts w:ascii="Helvetica" w:hAnsi="Helvetica" w:cs="Helvetica"/>
        </w:rPr>
        <w:t>Sandvig</w:t>
      </w:r>
      <w:r w:rsidR="00523C91">
        <w:rPr>
          <w:rFonts w:ascii="Helvetica" w:hAnsi="Helvetica" w:cs="Helvetica"/>
        </w:rPr>
        <w:t xml:space="preserve"> et al</w:t>
      </w:r>
      <w:r w:rsidR="00A93F80">
        <w:rPr>
          <w:rFonts w:ascii="Helvetica" w:hAnsi="Helvetica" w:cs="Helvetica"/>
        </w:rPr>
        <w:t xml:space="preserve"> </w:t>
      </w:r>
      <w:r>
        <w:rPr>
          <w:rFonts w:ascii="Helvetica" w:hAnsi="Helvetica" w:cs="Helvetica"/>
        </w:rPr>
        <w:t>5</w:t>
      </w:r>
      <w:r w:rsidRPr="00C570D9">
        <w:rPr>
          <w:rFonts w:ascii="Helvetica" w:hAnsi="Helvetica" w:cs="Helvetica"/>
        </w:rPr>
        <w:t>)</w:t>
      </w:r>
      <w:r>
        <w:rPr>
          <w:rFonts w:ascii="Helvetica" w:hAnsi="Helvetica" w:cs="Helvetica"/>
        </w:rPr>
        <w:t xml:space="preserve"> creating a scenario whereby </w:t>
      </w:r>
      <w:r w:rsidRPr="00C570D9">
        <w:rPr>
          <w:rFonts w:ascii="Helvetica" w:eastAsia="Times New Roman" w:hAnsi="Helvetica" w:cs="Times New Roman"/>
          <w:lang w:val="en-GB"/>
        </w:rPr>
        <w:t xml:space="preserve">the causal input/output </w:t>
      </w:r>
      <w:r>
        <w:rPr>
          <w:rFonts w:ascii="Helvetica" w:eastAsia="Times New Roman" w:hAnsi="Helvetica" w:cs="Times New Roman"/>
          <w:lang w:val="en-GB"/>
        </w:rPr>
        <w:t xml:space="preserve">of algorithms </w:t>
      </w:r>
      <w:r w:rsidRPr="00C570D9">
        <w:rPr>
          <w:rFonts w:ascii="Helvetica" w:eastAsia="Times New Roman" w:hAnsi="Helvetica" w:cs="Times New Roman"/>
          <w:lang w:val="en-GB"/>
        </w:rPr>
        <w:t>intended by the</w:t>
      </w:r>
      <w:r>
        <w:rPr>
          <w:rFonts w:ascii="Helvetica" w:eastAsia="Times New Roman" w:hAnsi="Helvetica" w:cs="Times New Roman"/>
          <w:lang w:val="en-GB"/>
        </w:rPr>
        <w:t>ir</w:t>
      </w:r>
      <w:r w:rsidRPr="00C570D9">
        <w:rPr>
          <w:rFonts w:ascii="Helvetica" w:eastAsia="Times New Roman" w:hAnsi="Helvetica" w:cs="Times New Roman"/>
          <w:lang w:val="en-GB"/>
        </w:rPr>
        <w:t xml:space="preserve"> organisational managers or developers are only one possible set of effects on users. </w:t>
      </w:r>
      <w:r w:rsidR="00523C91">
        <w:rPr>
          <w:rFonts w:ascii="Helvetica" w:eastAsia="Times New Roman" w:hAnsi="Helvetica" w:cs="Times New Roman"/>
          <w:lang w:val="en-GB"/>
        </w:rPr>
        <w:t>Thus</w:t>
      </w:r>
      <w:r>
        <w:rPr>
          <w:rFonts w:ascii="Helvetica" w:hAnsi="Helvetica" w:cs="Helvetica"/>
        </w:rPr>
        <w:t xml:space="preserve">, the type of methods required to </w:t>
      </w:r>
      <w:r w:rsidR="00523C91">
        <w:rPr>
          <w:rFonts w:ascii="Helvetica" w:hAnsi="Helvetica" w:cs="Helvetica"/>
        </w:rPr>
        <w:t>understand</w:t>
      </w:r>
      <w:r>
        <w:rPr>
          <w:rFonts w:ascii="Helvetica" w:hAnsi="Helvetica" w:cs="Helvetica"/>
        </w:rPr>
        <w:t xml:space="preserve"> the performance and effects of algorithms on individuals and wider society need to take </w:t>
      </w:r>
      <w:r w:rsidR="00523C91">
        <w:rPr>
          <w:rFonts w:ascii="Helvetica" w:hAnsi="Helvetica" w:cs="Helvetica"/>
        </w:rPr>
        <w:t xml:space="preserve">greater </w:t>
      </w:r>
      <w:r>
        <w:rPr>
          <w:rFonts w:ascii="Helvetica" w:hAnsi="Helvetica" w:cs="Helvetica"/>
        </w:rPr>
        <w:t xml:space="preserve">account of the ‘situatedness’ or unique, one-time experiences of algorithms. </w:t>
      </w:r>
      <w:r w:rsidR="00523C91">
        <w:rPr>
          <w:rFonts w:ascii="Helvetica" w:hAnsi="Helvetica" w:cs="Helvetica"/>
        </w:rPr>
        <w:t xml:space="preserve">Observational </w:t>
      </w:r>
      <w:r w:rsidR="000A4EC3">
        <w:rPr>
          <w:rFonts w:ascii="Helvetica" w:hAnsi="Helvetica" w:cs="Helvetica"/>
        </w:rPr>
        <w:t xml:space="preserve">and more experimental, interventionist </w:t>
      </w:r>
      <w:r w:rsidR="00523C91">
        <w:rPr>
          <w:rFonts w:ascii="Helvetica" w:hAnsi="Helvetica" w:cs="Helvetica"/>
        </w:rPr>
        <w:t xml:space="preserve">methodologies </w:t>
      </w:r>
      <w:r w:rsidR="000A4EC3">
        <w:rPr>
          <w:rFonts w:ascii="Helvetica" w:hAnsi="Helvetica" w:cs="Helvetica"/>
        </w:rPr>
        <w:t xml:space="preserve">offer researchers potential solutions </w:t>
      </w:r>
      <w:r w:rsidR="00523C91">
        <w:rPr>
          <w:rFonts w:ascii="Helvetica" w:hAnsi="Helvetica" w:cs="Helvetica"/>
        </w:rPr>
        <w:t>to such challenges.</w:t>
      </w:r>
    </w:p>
    <w:p w14:paraId="72EF6CD7"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7BF71E28" w14:textId="1FF9362F"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r w:rsidRPr="00A93F80">
        <w:rPr>
          <w:rFonts w:ascii="Helvetica" w:hAnsi="Helvetica" w:cs="Helvetica"/>
        </w:rPr>
        <w:t xml:space="preserve">Observational </w:t>
      </w:r>
      <w:r w:rsidR="00523C91" w:rsidRPr="00A93F80">
        <w:rPr>
          <w:rFonts w:ascii="Helvetica" w:hAnsi="Helvetica" w:cs="Helvetica"/>
        </w:rPr>
        <w:t>approaches</w:t>
      </w:r>
      <w:r w:rsidRPr="005611C5">
        <w:rPr>
          <w:rFonts w:ascii="Helvetica" w:hAnsi="Helvetica" w:cs="Helvetica"/>
        </w:rPr>
        <w:t xml:space="preserve"> for investigating </w:t>
      </w:r>
      <w:r w:rsidR="00523C91">
        <w:rPr>
          <w:rFonts w:ascii="Helvetica" w:hAnsi="Helvetica" w:cs="Helvetica"/>
        </w:rPr>
        <w:t xml:space="preserve">algorithm </w:t>
      </w:r>
      <w:r w:rsidRPr="005611C5">
        <w:rPr>
          <w:rFonts w:ascii="Helvetica" w:hAnsi="Helvetica" w:cs="Helvetica"/>
        </w:rPr>
        <w:t xml:space="preserve">effects </w:t>
      </w:r>
      <w:r w:rsidR="00523C91">
        <w:rPr>
          <w:rFonts w:ascii="Helvetica" w:hAnsi="Helvetica" w:cs="Helvetica"/>
        </w:rPr>
        <w:t xml:space="preserve">are </w:t>
      </w:r>
      <w:r>
        <w:rPr>
          <w:rFonts w:ascii="Helvetica" w:hAnsi="Helvetica" w:cs="Helvetica"/>
        </w:rPr>
        <w:t>not too removed from source code</w:t>
      </w:r>
      <w:r w:rsidR="00523C91">
        <w:rPr>
          <w:rFonts w:ascii="Helvetica" w:hAnsi="Helvetica" w:cs="Helvetica"/>
        </w:rPr>
        <w:t xml:space="preserve"> audits.</w:t>
      </w:r>
      <w:r w:rsidRPr="005611C5">
        <w:rPr>
          <w:rFonts w:ascii="Helvetica" w:hAnsi="Helvetica" w:cs="Helvetica"/>
        </w:rPr>
        <w:t xml:space="preserve"> </w:t>
      </w:r>
      <w:r w:rsidR="00523C91">
        <w:rPr>
          <w:rFonts w:ascii="Helvetica" w:hAnsi="Helvetica" w:cs="Helvetica"/>
        </w:rPr>
        <w:t>The differ in most part, h</w:t>
      </w:r>
      <w:r>
        <w:rPr>
          <w:rFonts w:ascii="Helvetica" w:hAnsi="Helvetica" w:cs="Helvetica"/>
        </w:rPr>
        <w:t xml:space="preserve">owever, </w:t>
      </w:r>
      <w:r w:rsidR="00523C91">
        <w:rPr>
          <w:rFonts w:ascii="Helvetica" w:hAnsi="Helvetica" w:cs="Helvetica"/>
        </w:rPr>
        <w:t>is that</w:t>
      </w:r>
      <w:r>
        <w:rPr>
          <w:rFonts w:ascii="Helvetica" w:hAnsi="Helvetica" w:cs="Helvetica"/>
        </w:rPr>
        <w:t xml:space="preserve"> scholars may have to resort </w:t>
      </w:r>
      <w:r w:rsidR="00523C91">
        <w:rPr>
          <w:rFonts w:ascii="Helvetica" w:hAnsi="Helvetica" w:cs="Helvetica"/>
        </w:rPr>
        <w:t>investigating</w:t>
      </w:r>
      <w:r>
        <w:rPr>
          <w:rFonts w:ascii="Helvetica" w:hAnsi="Helvetica" w:cs="Helvetica"/>
        </w:rPr>
        <w:t xml:space="preserve"> or </w:t>
      </w:r>
      <w:r w:rsidR="00523C91">
        <w:rPr>
          <w:rFonts w:ascii="Helvetica" w:hAnsi="Helvetica" w:cs="Helvetica"/>
        </w:rPr>
        <w:t xml:space="preserve">analyzing an </w:t>
      </w:r>
      <w:r>
        <w:rPr>
          <w:rFonts w:ascii="Helvetica" w:hAnsi="Helvetica" w:cs="Helvetica"/>
        </w:rPr>
        <w:t>algorithm’s function and effects indirectly</w:t>
      </w:r>
      <w:r w:rsidR="00523C91">
        <w:rPr>
          <w:rFonts w:ascii="Helvetica" w:hAnsi="Helvetica" w:cs="Helvetica"/>
        </w:rPr>
        <w:t xml:space="preserve"> given the lack of transparency and limited direct access to commercially protected algorithms.</w:t>
      </w:r>
      <w:r>
        <w:rPr>
          <w:rFonts w:ascii="Helvetica" w:hAnsi="Helvetica" w:cs="Helvetica"/>
        </w:rPr>
        <w:t xml:space="preserve"> The first </w:t>
      </w:r>
      <w:r w:rsidR="000A4EC3">
        <w:rPr>
          <w:rFonts w:ascii="Helvetica" w:hAnsi="Helvetica" w:cs="Helvetica"/>
        </w:rPr>
        <w:t xml:space="preserve">observational </w:t>
      </w:r>
      <w:r>
        <w:rPr>
          <w:rFonts w:ascii="Helvetica" w:hAnsi="Helvetica" w:cs="Helvetica"/>
        </w:rPr>
        <w:t xml:space="preserve">approach that researchers can draw on is ‘reverse-engineering’ algorithms. </w:t>
      </w:r>
      <w:r w:rsidR="000A4EC3">
        <w:rPr>
          <w:rFonts w:ascii="Helvetica" w:hAnsi="Helvetica" w:cs="Helvetica"/>
        </w:rPr>
        <w:t xml:space="preserve">This methodology remains close to the </w:t>
      </w:r>
      <w:r w:rsidR="000A4EC3" w:rsidRPr="000A4EC3">
        <w:rPr>
          <w:rFonts w:ascii="Helvetica" w:hAnsi="Helvetica" w:cs="Helvetica"/>
        </w:rPr>
        <w:t>critical analysis</w:t>
      </w:r>
      <w:r w:rsidR="000A4EC3">
        <w:rPr>
          <w:rFonts w:ascii="Helvetica" w:hAnsi="Helvetica" w:cs="Helvetica"/>
        </w:rPr>
        <w:t xml:space="preserve"> of source code audits but introduces more data into the investigation. </w:t>
      </w:r>
      <w:r>
        <w:rPr>
          <w:rFonts w:ascii="Helvetica" w:hAnsi="Helvetica" w:cs="Helvetica"/>
        </w:rPr>
        <w:t>Diakopoulos defines reverse-engineering as</w:t>
      </w:r>
      <w:r w:rsidRPr="0017516E">
        <w:rPr>
          <w:rFonts w:ascii="Helvetica" w:hAnsi="Helvetica" w:cs="Helvetica"/>
        </w:rPr>
        <w:t xml:space="preserve">: </w:t>
      </w:r>
      <w:r w:rsidRPr="0017516E">
        <w:rPr>
          <w:rFonts w:ascii="Helvetica" w:eastAsia="Times New Roman" w:hAnsi="Helvetica" w:cs="Times New Roman"/>
          <w:lang w:val="en-GB"/>
        </w:rPr>
        <w:t>“the process of articulating the specifications of a system through a rigorous examination drawing on domain knowledge, observation, and deduction to unearth a</w:t>
      </w:r>
      <w:r w:rsidR="000A4EC3">
        <w:rPr>
          <w:rFonts w:ascii="Helvetica" w:eastAsia="Times New Roman" w:hAnsi="Helvetica" w:cs="Times New Roman"/>
          <w:lang w:val="en-GB"/>
        </w:rPr>
        <w:t xml:space="preserve"> model of how that system works</w:t>
      </w:r>
      <w:r w:rsidRPr="0017516E">
        <w:rPr>
          <w:rFonts w:ascii="Helvetica" w:eastAsia="Times New Roman" w:hAnsi="Helvetica" w:cs="Times New Roman"/>
          <w:lang w:val="en-GB"/>
        </w:rPr>
        <w:t xml:space="preserve">” </w:t>
      </w:r>
      <w:r w:rsidR="00E865A8">
        <w:rPr>
          <w:rFonts w:ascii="Helvetica" w:eastAsia="Times New Roman" w:hAnsi="Helvetica" w:cs="Times New Roman"/>
          <w:lang w:val="en-GB"/>
        </w:rPr>
        <w:fldChar w:fldCharType="begin"/>
      </w:r>
      <w:r w:rsidR="00A3021C">
        <w:rPr>
          <w:rFonts w:ascii="Helvetica" w:eastAsia="Times New Roman" w:hAnsi="Helvetica" w:cs="Times New Roman"/>
          <w:lang w:val="en-GB"/>
        </w:rPr>
        <w:instrText xml:space="preserve"> ADDIN EN.CITE &lt;EndNote&gt;&lt;Cite&gt;&lt;Author&gt;Diakopoulos&lt;/Author&gt;&lt;Year&gt;2014&lt;/Year&gt;&lt;RecNum&gt;33&lt;/RecNum&gt;&lt;Suffix&gt; 13&lt;/Suffix&gt;&lt;DisplayText&gt;(Diakopoulos, 2014: 13)&lt;/DisplayText&gt;&lt;record&gt;&lt;rec-number&gt;33&lt;/rec-number&gt;&lt;foreign-keys&gt;&lt;key app="EN" db-id="zfaazses9f0psbev2dk5pt9fdesfzf59sf2x"&gt;33&lt;/key&gt;&lt;/foreign-keys&gt;&lt;ref-type name="Report"&gt;27&lt;/ref-type&gt;&lt;contributors&gt;&lt;authors&gt;&lt;author&gt;Nicholas Diakopoulos&lt;/author&gt;&lt;/authors&gt;&lt;/contributors&gt;&lt;titles&gt;&lt;title&gt;Algorithmic Accountability Reporting: On The Investigation of Black Boxes&lt;/title&gt;&lt;secondary-title&gt;Tow Center for Digital Journalism: A Tow/Knight Brief&lt;/secondary-title&gt;&lt;/titles&gt;&lt;dates&gt;&lt;year&gt;2014&lt;/year&gt;&lt;/dates&gt;&lt;publisher&gt;Tow Center for Journalism, Columbia Journalism School&lt;/publisher&gt;&lt;urls&gt;&lt;/urls&gt;&lt;/record&gt;&lt;/Cite&gt;&lt;/EndNote&gt;</w:instrText>
      </w:r>
      <w:r w:rsidR="00E865A8">
        <w:rPr>
          <w:rFonts w:ascii="Helvetica" w:eastAsia="Times New Roman" w:hAnsi="Helvetica" w:cs="Times New Roman"/>
          <w:lang w:val="en-GB"/>
        </w:rPr>
        <w:fldChar w:fldCharType="separate"/>
      </w:r>
      <w:r w:rsidR="00A3021C">
        <w:rPr>
          <w:rFonts w:ascii="Helvetica" w:eastAsia="Times New Roman" w:hAnsi="Helvetica" w:cs="Times New Roman"/>
          <w:noProof/>
          <w:lang w:val="en-GB"/>
        </w:rPr>
        <w:t>(</w:t>
      </w:r>
      <w:hyperlink w:anchor="_ENREF_10" w:tooltip="Diakopoulos, 2014 #33" w:history="1">
        <w:r w:rsidR="00A3021C">
          <w:rPr>
            <w:rFonts w:ascii="Helvetica" w:eastAsia="Times New Roman" w:hAnsi="Helvetica" w:cs="Times New Roman"/>
            <w:noProof/>
            <w:lang w:val="en-GB"/>
          </w:rPr>
          <w:t>Diakopoulos, 2014: 13</w:t>
        </w:r>
      </w:hyperlink>
      <w:r w:rsidR="00A3021C">
        <w:rPr>
          <w:rFonts w:ascii="Helvetica" w:eastAsia="Times New Roman" w:hAnsi="Helvetica" w:cs="Times New Roman"/>
          <w:noProof/>
          <w:lang w:val="en-GB"/>
        </w:rPr>
        <w:t>)</w:t>
      </w:r>
      <w:r w:rsidR="00E865A8">
        <w:rPr>
          <w:rFonts w:ascii="Helvetica" w:eastAsia="Times New Roman" w:hAnsi="Helvetica" w:cs="Times New Roman"/>
          <w:lang w:val="en-GB"/>
        </w:rPr>
        <w:fldChar w:fldCharType="end"/>
      </w:r>
      <w:r w:rsidR="000A4EC3">
        <w:rPr>
          <w:rFonts w:ascii="Helvetica" w:eastAsia="Times New Roman" w:hAnsi="Helvetica" w:cs="Times New Roman"/>
          <w:lang w:val="en-GB"/>
        </w:rPr>
        <w:t>.</w:t>
      </w:r>
    </w:p>
    <w:p w14:paraId="524CE748"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p>
    <w:p w14:paraId="39BDA40F" w14:textId="1D39D6BF"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r>
        <w:rPr>
          <w:rFonts w:ascii="Helvetica" w:eastAsia="Times New Roman" w:hAnsi="Helvetica" w:cs="Times New Roman"/>
          <w:lang w:val="en-GB"/>
        </w:rPr>
        <w:t xml:space="preserve">A detailed example of </w:t>
      </w:r>
      <w:r w:rsidR="000A4EC3">
        <w:rPr>
          <w:rFonts w:ascii="Helvetica" w:eastAsia="Times New Roman" w:hAnsi="Helvetica" w:cs="Times New Roman"/>
          <w:lang w:val="en-GB"/>
        </w:rPr>
        <w:t>this approach is found in</w:t>
      </w:r>
      <w:r w:rsidR="00A93F80">
        <w:rPr>
          <w:rFonts w:ascii="Helvetica" w:eastAsia="Times New Roman" w:hAnsi="Helvetica" w:cs="Times New Roman"/>
          <w:lang w:val="en-GB"/>
        </w:rPr>
        <w:t xml:space="preserve"> Madrigal</w:t>
      </w:r>
      <w:r w:rsidR="000A4EC3">
        <w:rPr>
          <w:rFonts w:ascii="Helvetica" w:eastAsia="Times New Roman" w:hAnsi="Helvetica" w:cs="Times New Roman"/>
          <w:lang w:val="en-GB"/>
        </w:rPr>
        <w:t xml:space="preserve"> </w:t>
      </w:r>
      <w:r>
        <w:rPr>
          <w:rFonts w:ascii="Helvetica" w:eastAsia="Times New Roman" w:hAnsi="Helvetica" w:cs="Times New Roman"/>
          <w:lang w:val="en-GB"/>
        </w:rPr>
        <w:t xml:space="preserve">which documents how the </w:t>
      </w:r>
      <w:r w:rsidR="000A4EC3">
        <w:rPr>
          <w:rFonts w:ascii="Helvetica" w:eastAsia="Times New Roman" w:hAnsi="Helvetica" w:cs="Times New Roman"/>
          <w:lang w:val="en-GB"/>
        </w:rPr>
        <w:t xml:space="preserve">algorithm used by </w:t>
      </w:r>
      <w:r>
        <w:rPr>
          <w:rFonts w:ascii="Helvetica" w:eastAsia="Times New Roman" w:hAnsi="Helvetica" w:cs="Times New Roman"/>
          <w:lang w:val="en-GB"/>
        </w:rPr>
        <w:t xml:space="preserve">the film-streaming service, Netflix, </w:t>
      </w:r>
      <w:r w:rsidR="000A4EC3">
        <w:rPr>
          <w:rFonts w:ascii="Helvetica" w:eastAsia="Times New Roman" w:hAnsi="Helvetica" w:cs="Times New Roman"/>
          <w:lang w:val="en-GB"/>
        </w:rPr>
        <w:t xml:space="preserve">to categorise its films </w:t>
      </w:r>
      <w:r w:rsidRPr="000A4EC3">
        <w:rPr>
          <w:rFonts w:ascii="Helvetica" w:eastAsia="Times New Roman" w:hAnsi="Helvetica" w:cs="Times New Roman"/>
          <w:lang w:val="en-GB"/>
        </w:rPr>
        <w:t>operates</w:t>
      </w:r>
      <w:r w:rsidR="004C7095">
        <w:rPr>
          <w:rFonts w:ascii="Helvetica" w:eastAsia="Times New Roman" w:hAnsi="Helvetica" w:cs="Times New Roman"/>
          <w:lang w:val="en-GB"/>
        </w:rPr>
        <w:t xml:space="preserve">. </w:t>
      </w:r>
      <w:r>
        <w:rPr>
          <w:rFonts w:ascii="Helvetica" w:eastAsia="Times New Roman" w:hAnsi="Helvetica" w:cs="Times New Roman"/>
          <w:lang w:val="en-GB"/>
        </w:rPr>
        <w:t>Madrigal’s inve</w:t>
      </w:r>
      <w:r w:rsidR="000A4EC3">
        <w:rPr>
          <w:rFonts w:ascii="Helvetica" w:eastAsia="Times New Roman" w:hAnsi="Helvetica" w:cs="Times New Roman"/>
          <w:lang w:val="en-GB"/>
        </w:rPr>
        <w:t xml:space="preserve">stigative approach makes use of </w:t>
      </w:r>
      <w:r>
        <w:rPr>
          <w:rFonts w:ascii="Helvetica" w:eastAsia="Times New Roman" w:hAnsi="Helvetica" w:cs="Times New Roman"/>
          <w:lang w:val="en-GB"/>
        </w:rPr>
        <w:t xml:space="preserve">observation of existing or visible film categories, interviews with </w:t>
      </w:r>
      <w:r w:rsidR="000A4EC3">
        <w:rPr>
          <w:rFonts w:ascii="Helvetica" w:eastAsia="Times New Roman" w:hAnsi="Helvetica" w:cs="Times New Roman"/>
          <w:lang w:val="en-GB"/>
        </w:rPr>
        <w:t xml:space="preserve">Netflix and independent </w:t>
      </w:r>
      <w:r>
        <w:rPr>
          <w:rFonts w:ascii="Helvetica" w:eastAsia="Times New Roman" w:hAnsi="Helvetica" w:cs="Times New Roman"/>
          <w:lang w:val="en-GB"/>
        </w:rPr>
        <w:t xml:space="preserve">developers </w:t>
      </w:r>
      <w:r w:rsidRPr="00917F0C">
        <w:rPr>
          <w:rFonts w:ascii="Helvetica" w:eastAsia="Times New Roman" w:hAnsi="Helvetica" w:cs="Times New Roman"/>
          <w:lang w:val="en-GB"/>
        </w:rPr>
        <w:t>to glimpse some of the basic outputs of their algorithm</w:t>
      </w:r>
      <w:r w:rsidR="000A4EC3">
        <w:rPr>
          <w:rFonts w:ascii="Helvetica" w:eastAsia="Times New Roman" w:hAnsi="Helvetica" w:cs="Times New Roman"/>
          <w:lang w:val="en-GB"/>
        </w:rPr>
        <w:t xml:space="preserve">. Madrigal </w:t>
      </w:r>
      <w:r w:rsidRPr="00917F0C">
        <w:rPr>
          <w:rFonts w:ascii="Helvetica" w:eastAsia="Times New Roman" w:hAnsi="Helvetica" w:cs="Times New Roman"/>
          <w:lang w:val="en-GB"/>
        </w:rPr>
        <w:t xml:space="preserve">then </w:t>
      </w:r>
      <w:r w:rsidR="000A4EC3">
        <w:rPr>
          <w:rFonts w:ascii="Helvetica" w:eastAsia="Times New Roman" w:hAnsi="Helvetica" w:cs="Times New Roman"/>
          <w:lang w:val="en-GB"/>
        </w:rPr>
        <w:t>develops</w:t>
      </w:r>
      <w:r w:rsidRPr="00917F0C">
        <w:rPr>
          <w:rFonts w:ascii="Helvetica" w:eastAsia="Times New Roman" w:hAnsi="Helvetica" w:cs="Times New Roman"/>
          <w:lang w:val="en-GB"/>
        </w:rPr>
        <w:t xml:space="preserve"> his own software to automate </w:t>
      </w:r>
      <w:r w:rsidR="00445118">
        <w:rPr>
          <w:rFonts w:ascii="Helvetica" w:eastAsia="Times New Roman" w:hAnsi="Helvetica" w:cs="Times New Roman"/>
          <w:lang w:val="en-GB"/>
        </w:rPr>
        <w:t xml:space="preserve">deduction of </w:t>
      </w:r>
      <w:r>
        <w:rPr>
          <w:rFonts w:ascii="Helvetica" w:eastAsia="Times New Roman" w:hAnsi="Helvetica" w:cs="Times New Roman"/>
          <w:lang w:val="en-GB"/>
        </w:rPr>
        <w:t xml:space="preserve">each </w:t>
      </w:r>
      <w:r w:rsidR="00445118">
        <w:rPr>
          <w:rFonts w:ascii="Helvetica" w:eastAsia="Times New Roman" w:hAnsi="Helvetica" w:cs="Times New Roman"/>
          <w:lang w:val="en-GB"/>
        </w:rPr>
        <w:t xml:space="preserve">available </w:t>
      </w:r>
      <w:r>
        <w:rPr>
          <w:rFonts w:ascii="Helvetica" w:eastAsia="Times New Roman" w:hAnsi="Helvetica" w:cs="Times New Roman"/>
          <w:lang w:val="en-GB"/>
        </w:rPr>
        <w:t>category</w:t>
      </w:r>
      <w:r w:rsidR="00445118">
        <w:rPr>
          <w:rFonts w:ascii="Helvetica" w:eastAsia="Times New Roman" w:hAnsi="Helvetica" w:cs="Times New Roman"/>
          <w:lang w:val="en-GB"/>
        </w:rPr>
        <w:t xml:space="preserve"> and its description</w:t>
      </w:r>
      <w:r>
        <w:rPr>
          <w:rFonts w:ascii="Helvetica" w:eastAsia="Times New Roman" w:hAnsi="Helvetica" w:cs="Times New Roman"/>
          <w:lang w:val="en-GB"/>
        </w:rPr>
        <w:t>.</w:t>
      </w:r>
      <w:r w:rsidR="00A93F80">
        <w:rPr>
          <w:rFonts w:ascii="Helvetica" w:eastAsia="Times New Roman" w:hAnsi="Helvetica" w:cs="Times New Roman"/>
          <w:lang w:val="en-GB"/>
        </w:rPr>
        <w:t xml:space="preserve"> </w:t>
      </w:r>
      <w:r w:rsidRPr="00917F0C">
        <w:rPr>
          <w:rFonts w:ascii="Helvetica" w:eastAsia="Times New Roman" w:hAnsi="Helvetica" w:cs="Times New Roman"/>
          <w:lang w:val="en-GB"/>
        </w:rPr>
        <w:t>Finally, Madrigal applie</w:t>
      </w:r>
      <w:r w:rsidR="000A4EC3">
        <w:rPr>
          <w:rFonts w:ascii="Helvetica" w:eastAsia="Times New Roman" w:hAnsi="Helvetica" w:cs="Times New Roman"/>
          <w:lang w:val="en-GB"/>
        </w:rPr>
        <w:t>s</w:t>
      </w:r>
      <w:r w:rsidRPr="00917F0C">
        <w:rPr>
          <w:rFonts w:ascii="Helvetica" w:eastAsia="Times New Roman" w:hAnsi="Helvetica" w:cs="Times New Roman"/>
          <w:lang w:val="en-GB"/>
        </w:rPr>
        <w:t xml:space="preserve"> freely available text analysis software</w:t>
      </w:r>
      <w:r w:rsidR="00445118">
        <w:rPr>
          <w:rStyle w:val="FootnoteReference"/>
          <w:rFonts w:ascii="Helvetica" w:eastAsia="Times New Roman" w:hAnsi="Helvetica" w:cs="Times New Roman"/>
          <w:lang w:val="en-GB"/>
        </w:rPr>
        <w:footnoteReference w:id="7"/>
      </w:r>
      <w:r w:rsidRPr="00917F0C">
        <w:rPr>
          <w:rFonts w:ascii="Helvetica" w:eastAsia="Times New Roman" w:hAnsi="Helvetica" w:cs="Times New Roman"/>
          <w:lang w:val="en-GB"/>
        </w:rPr>
        <w:t xml:space="preserve"> to gain a granular understanding of specific “patterns in the data” such a</w:t>
      </w:r>
      <w:r w:rsidR="004C7095">
        <w:rPr>
          <w:rFonts w:ascii="Helvetica" w:eastAsia="Times New Roman" w:hAnsi="Helvetica" w:cs="Times New Roman"/>
          <w:lang w:val="en-GB"/>
        </w:rPr>
        <w:t>s a</w:t>
      </w:r>
      <w:r w:rsidRPr="00917F0C">
        <w:rPr>
          <w:rFonts w:ascii="Helvetica" w:eastAsia="Times New Roman" w:hAnsi="Helvetica" w:cs="Times New Roman"/>
          <w:lang w:val="en-GB"/>
        </w:rPr>
        <w:t xml:space="preserve"> “defined voca</w:t>
      </w:r>
      <w:r>
        <w:rPr>
          <w:rFonts w:ascii="Helvetica" w:eastAsia="Times New Roman" w:hAnsi="Helvetica" w:cs="Times New Roman"/>
          <w:lang w:val="en-GB"/>
        </w:rPr>
        <w:t>bulary” and grammar used by Netf</w:t>
      </w:r>
      <w:r w:rsidRPr="00917F0C">
        <w:rPr>
          <w:rFonts w:ascii="Helvetica" w:eastAsia="Times New Roman" w:hAnsi="Helvetica" w:cs="Times New Roman"/>
          <w:lang w:val="en-GB"/>
        </w:rPr>
        <w:t xml:space="preserve">lix as well as hierarchies of </w:t>
      </w:r>
      <w:r w:rsidR="004C7095">
        <w:rPr>
          <w:rFonts w:ascii="Helvetica" w:eastAsia="Times New Roman" w:hAnsi="Helvetica" w:cs="Times New Roman"/>
          <w:lang w:val="en-GB"/>
        </w:rPr>
        <w:t xml:space="preserve">the individual </w:t>
      </w:r>
      <w:r w:rsidRPr="00917F0C">
        <w:rPr>
          <w:rFonts w:ascii="Helvetica" w:eastAsia="Times New Roman" w:hAnsi="Helvetica" w:cs="Times New Roman"/>
          <w:lang w:val="en-GB"/>
        </w:rPr>
        <w:t xml:space="preserve">categories. As a result, </w:t>
      </w:r>
      <w:r w:rsidR="004C7095">
        <w:rPr>
          <w:rFonts w:ascii="Helvetica" w:eastAsia="Times New Roman" w:hAnsi="Helvetica" w:cs="Times New Roman"/>
          <w:lang w:val="en-GB"/>
        </w:rPr>
        <w:t xml:space="preserve">while </w:t>
      </w:r>
      <w:r w:rsidRPr="00917F0C">
        <w:rPr>
          <w:rFonts w:ascii="Helvetica" w:eastAsia="Times New Roman" w:hAnsi="Helvetica" w:cs="Times New Roman"/>
          <w:lang w:val="en-GB"/>
        </w:rPr>
        <w:t xml:space="preserve">Madrigal </w:t>
      </w:r>
      <w:r w:rsidR="004C7095">
        <w:rPr>
          <w:rFonts w:ascii="Helvetica" w:eastAsia="Times New Roman" w:hAnsi="Helvetica" w:cs="Times New Roman"/>
          <w:lang w:val="en-GB"/>
        </w:rPr>
        <w:t>“</w:t>
      </w:r>
      <w:r w:rsidRPr="00917F0C">
        <w:rPr>
          <w:rFonts w:ascii="Helvetica" w:eastAsia="Times New Roman" w:hAnsi="Helvetica" w:cs="Times New Roman"/>
        </w:rPr>
        <w:t>couldn't understand that mass of genres</w:t>
      </w:r>
      <w:r w:rsidR="004C7095">
        <w:rPr>
          <w:rFonts w:ascii="Helvetica" w:eastAsia="Times New Roman" w:hAnsi="Helvetica" w:cs="Times New Roman"/>
        </w:rPr>
        <w:t xml:space="preserve"> [unique to Netflix]</w:t>
      </w:r>
      <w:r w:rsidRPr="00917F0C">
        <w:rPr>
          <w:rFonts w:ascii="Helvetica" w:eastAsia="Times New Roman" w:hAnsi="Helvetica" w:cs="Times New Roman"/>
        </w:rPr>
        <w:t>, the atoms and logic that were used to create them were comprehensible</w:t>
      </w:r>
      <w:r w:rsidR="004C7095">
        <w:rPr>
          <w:rFonts w:ascii="Helvetica" w:eastAsia="Times New Roman" w:hAnsi="Helvetica" w:cs="Times New Roman"/>
          <w:i/>
        </w:rPr>
        <w:t xml:space="preserve">” </w:t>
      </w:r>
      <w:r w:rsidR="004C7095" w:rsidRPr="004C7095">
        <w:rPr>
          <w:rFonts w:ascii="Helvetica" w:eastAsia="Times New Roman" w:hAnsi="Helvetica" w:cs="Times New Roman"/>
        </w:rPr>
        <w:t>Madrigal concludes:</w:t>
      </w:r>
      <w:r w:rsidRPr="004C7095">
        <w:rPr>
          <w:rFonts w:ascii="Helvetica" w:eastAsia="Times New Roman" w:hAnsi="Helvetica" w:cs="Times New Roman"/>
        </w:rPr>
        <w:t xml:space="preserve"> </w:t>
      </w:r>
      <w:r w:rsidR="004C7095">
        <w:rPr>
          <w:rFonts w:ascii="Helvetica" w:eastAsia="Times New Roman" w:hAnsi="Helvetica" w:cs="Times New Roman"/>
          <w:i/>
        </w:rPr>
        <w:t>“</w:t>
      </w:r>
      <w:r w:rsidRPr="004C7095">
        <w:rPr>
          <w:rFonts w:ascii="Helvetica" w:eastAsia="Times New Roman" w:hAnsi="Helvetica" w:cs="Times New Roman"/>
          <w:i/>
        </w:rPr>
        <w:t>I could fully wrap my head around the Netflix system</w:t>
      </w:r>
      <w:r w:rsidR="004C7095">
        <w:rPr>
          <w:rFonts w:ascii="Helvetica" w:eastAsia="Times New Roman" w:hAnsi="Helvetica" w:cs="Times New Roman"/>
        </w:rPr>
        <w:t>“</w:t>
      </w:r>
      <w:r w:rsidRPr="00917F0C">
        <w:rPr>
          <w:rFonts w:ascii="Helvetica" w:eastAsia="Times New Roman" w:hAnsi="Helvetica" w:cs="Times New Roman"/>
        </w:rPr>
        <w:t xml:space="preserve"> </w:t>
      </w:r>
      <w:r w:rsidR="004C7095">
        <w:rPr>
          <w:rFonts w:ascii="Helvetica" w:eastAsia="Times New Roman" w:hAnsi="Helvetica" w:cs="Times New Roman"/>
        </w:rPr>
        <w:t>(</w:t>
      </w:r>
      <w:r w:rsidR="004C7095" w:rsidRPr="004C7095">
        <w:rPr>
          <w:rFonts w:ascii="Helvetica" w:eastAsia="Times New Roman" w:hAnsi="Helvetica" w:cs="Times New Roman"/>
          <w:i/>
        </w:rPr>
        <w:t>ibid</w:t>
      </w:r>
      <w:r w:rsidR="004C7095">
        <w:rPr>
          <w:rFonts w:ascii="Helvetica" w:eastAsia="Times New Roman" w:hAnsi="Helvetica" w:cs="Times New Roman"/>
        </w:rPr>
        <w:t>) [my emphasis].</w:t>
      </w:r>
    </w:p>
    <w:p w14:paraId="3B4B9AEE" w14:textId="77777777"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p>
    <w:p w14:paraId="17DC29CF" w14:textId="3D5D6494" w:rsidR="005D6D28" w:rsidRDefault="008F4CFB"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r>
        <w:rPr>
          <w:rFonts w:ascii="Helvetica" w:eastAsia="Times New Roman" w:hAnsi="Helvetica" w:cs="Times New Roman"/>
          <w:lang w:val="en-GB"/>
        </w:rPr>
        <w:t xml:space="preserve">Reverse-engineering </w:t>
      </w:r>
      <w:r w:rsidR="00F33EAE">
        <w:rPr>
          <w:rFonts w:ascii="Helvetica" w:eastAsia="Times New Roman" w:hAnsi="Helvetica" w:cs="Times New Roman"/>
          <w:lang w:val="en-GB"/>
        </w:rPr>
        <w:t xml:space="preserve">algorithms </w:t>
      </w:r>
      <w:r>
        <w:rPr>
          <w:rFonts w:ascii="Helvetica" w:eastAsia="Times New Roman" w:hAnsi="Helvetica" w:cs="Times New Roman"/>
          <w:lang w:val="en-GB"/>
        </w:rPr>
        <w:t xml:space="preserve">is a viable research methodology </w:t>
      </w:r>
      <w:r w:rsidR="00A82F2C">
        <w:rPr>
          <w:rFonts w:ascii="Helvetica" w:eastAsia="Times New Roman" w:hAnsi="Helvetica" w:cs="Times New Roman"/>
          <w:lang w:val="en-GB"/>
        </w:rPr>
        <w:t>as i</w:t>
      </w:r>
      <w:r w:rsidR="00F33EAE">
        <w:rPr>
          <w:rFonts w:ascii="Helvetica" w:eastAsia="Times New Roman" w:hAnsi="Helvetica" w:cs="Times New Roman"/>
          <w:lang w:val="en-GB"/>
        </w:rPr>
        <w:t xml:space="preserve">t enables researchers to gain a level of indirect access to an algorithm’s function allowing them to by-pass any issues of privacy or IP protection. More significantly, by applying an observational investigation </w:t>
      </w:r>
      <w:r w:rsidR="00F33EAE">
        <w:rPr>
          <w:rFonts w:ascii="Helvetica" w:eastAsia="Times New Roman" w:hAnsi="Helvetica" w:cs="Times New Roman"/>
          <w:i/>
          <w:lang w:val="en-GB"/>
        </w:rPr>
        <w:t xml:space="preserve">and </w:t>
      </w:r>
      <w:r w:rsidR="00F33EAE">
        <w:rPr>
          <w:rFonts w:ascii="Helvetica" w:eastAsia="Times New Roman" w:hAnsi="Helvetica" w:cs="Times New Roman"/>
          <w:lang w:val="en-GB"/>
        </w:rPr>
        <w:t>deductive testing of the algorithm in a real-world context it starts to move researchers closer to being able to understand</w:t>
      </w:r>
      <w:r>
        <w:rPr>
          <w:rFonts w:ascii="Helvetica" w:eastAsia="Times New Roman" w:hAnsi="Helvetica" w:cs="Times New Roman"/>
          <w:lang w:val="en-GB"/>
        </w:rPr>
        <w:t xml:space="preserve"> </w:t>
      </w:r>
      <w:r w:rsidR="00F33EAE">
        <w:rPr>
          <w:rFonts w:ascii="Helvetica" w:eastAsia="Times New Roman" w:hAnsi="Helvetica" w:cs="Times New Roman"/>
          <w:lang w:val="en-GB"/>
        </w:rPr>
        <w:t xml:space="preserve">both the intended outcome of the algorithm </w:t>
      </w:r>
      <w:r w:rsidR="00F33EAE" w:rsidRPr="00756E7A">
        <w:rPr>
          <w:rFonts w:ascii="Helvetica" w:eastAsia="Times New Roman" w:hAnsi="Helvetica" w:cs="Times New Roman"/>
          <w:lang w:val="en-GB"/>
        </w:rPr>
        <w:t xml:space="preserve">as well as </w:t>
      </w:r>
      <w:r w:rsidR="00592A8B">
        <w:rPr>
          <w:rFonts w:ascii="Helvetica" w:eastAsia="Times New Roman" w:hAnsi="Helvetica" w:cs="Times New Roman"/>
          <w:lang w:val="en-GB"/>
        </w:rPr>
        <w:t xml:space="preserve">the </w:t>
      </w:r>
      <w:r w:rsidR="00F33EAE">
        <w:rPr>
          <w:rFonts w:ascii="Helvetica" w:eastAsia="Times New Roman" w:hAnsi="Helvetica" w:cs="Times New Roman"/>
          <w:lang w:val="en-GB"/>
        </w:rPr>
        <w:t>un</w:t>
      </w:r>
      <w:r w:rsidR="00756E7A">
        <w:rPr>
          <w:rFonts w:ascii="Helvetica" w:eastAsia="Times New Roman" w:hAnsi="Helvetica" w:cs="Times New Roman"/>
          <w:lang w:val="en-GB"/>
        </w:rPr>
        <w:t>in</w:t>
      </w:r>
      <w:r w:rsidR="00F33EAE">
        <w:rPr>
          <w:rFonts w:ascii="Helvetica" w:eastAsia="Times New Roman" w:hAnsi="Helvetica" w:cs="Times New Roman"/>
          <w:lang w:val="en-GB"/>
        </w:rPr>
        <w:t>tended or unforeseen effects</w:t>
      </w:r>
      <w:r w:rsidR="00592A8B">
        <w:rPr>
          <w:rFonts w:ascii="Helvetica" w:eastAsia="Times New Roman" w:hAnsi="Helvetica" w:cs="Times New Roman"/>
          <w:lang w:val="en-GB"/>
        </w:rPr>
        <w:t xml:space="preserve"> arising from the complexity of the algorithmic process</w:t>
      </w:r>
      <w:r w:rsidR="00F33EAE">
        <w:rPr>
          <w:rFonts w:ascii="Helvetica" w:eastAsia="Times New Roman" w:hAnsi="Helvetica" w:cs="Times New Roman"/>
          <w:lang w:val="en-GB"/>
        </w:rPr>
        <w:t>.</w:t>
      </w:r>
    </w:p>
    <w:p w14:paraId="42E85C81" w14:textId="77777777" w:rsidR="0096677D" w:rsidRPr="0096677D" w:rsidRDefault="0096677D"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eastAsia="Times New Roman" w:hAnsi="Helvetica" w:cs="Times New Roman"/>
          <w:lang w:val="en-GB"/>
        </w:rPr>
      </w:pPr>
    </w:p>
    <w:p w14:paraId="0E3C909A" w14:textId="049290E1" w:rsidR="001F0EE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Another </w:t>
      </w:r>
      <w:r w:rsidRPr="00A93F80">
        <w:rPr>
          <w:rFonts w:ascii="Helvetica" w:hAnsi="Helvetica" w:cs="Helvetica"/>
        </w:rPr>
        <w:t>observational method is</w:t>
      </w:r>
      <w:r>
        <w:rPr>
          <w:rFonts w:ascii="Helvetica" w:hAnsi="Helvetica" w:cs="Helvetica"/>
        </w:rPr>
        <w:t xml:space="preserve"> the </w:t>
      </w:r>
      <w:r w:rsidR="001F0EEE">
        <w:rPr>
          <w:rFonts w:ascii="Helvetica" w:hAnsi="Helvetica" w:cs="Helvetica"/>
        </w:rPr>
        <w:t>‘U</w:t>
      </w:r>
      <w:r>
        <w:rPr>
          <w:rFonts w:ascii="Helvetica" w:hAnsi="Helvetica" w:cs="Helvetica"/>
        </w:rPr>
        <w:t xml:space="preserve">ser </w:t>
      </w:r>
      <w:r w:rsidR="001F0EEE">
        <w:rPr>
          <w:rFonts w:ascii="Helvetica" w:hAnsi="Helvetica" w:cs="Helvetica"/>
        </w:rPr>
        <w:t>A</w:t>
      </w:r>
      <w:r>
        <w:rPr>
          <w:rFonts w:ascii="Helvetica" w:hAnsi="Helvetica" w:cs="Helvetica"/>
        </w:rPr>
        <w:t>udit</w:t>
      </w:r>
      <w:r w:rsidR="001F0EEE">
        <w:rPr>
          <w:rFonts w:ascii="Helvetica" w:hAnsi="Helvetica" w:cs="Helvetica"/>
        </w:rPr>
        <w:t>’</w:t>
      </w:r>
      <w:r>
        <w:rPr>
          <w:rFonts w:ascii="Helvetica" w:hAnsi="Helvetica" w:cs="Helvetica"/>
        </w:rPr>
        <w:t xml:space="preserve"> whereby an individual or group of users are tasked with performing a series of actions on a particular platform</w:t>
      </w:r>
      <w:r w:rsidR="001F0EEE">
        <w:rPr>
          <w:rFonts w:ascii="Helvetica" w:hAnsi="Helvetica" w:cs="Helvetica"/>
        </w:rPr>
        <w:t>.</w:t>
      </w:r>
      <w:r>
        <w:rPr>
          <w:rFonts w:ascii="Helvetica" w:hAnsi="Helvetica" w:cs="Helvetica"/>
        </w:rPr>
        <w:t xml:space="preserve"> </w:t>
      </w:r>
      <w:r w:rsidR="001F0EEE">
        <w:rPr>
          <w:rFonts w:ascii="Helvetica" w:hAnsi="Helvetica" w:cs="Helvetica"/>
        </w:rPr>
        <w:t>T</w:t>
      </w:r>
      <w:r>
        <w:rPr>
          <w:rFonts w:ascii="Helvetica" w:hAnsi="Helvetica" w:cs="Helvetica"/>
        </w:rPr>
        <w:t>he results</w:t>
      </w:r>
      <w:r w:rsidR="00B313B3">
        <w:rPr>
          <w:rFonts w:ascii="Helvetica" w:hAnsi="Helvetica" w:cs="Helvetica"/>
        </w:rPr>
        <w:t xml:space="preserve"> of their unique, situational interaction</w:t>
      </w:r>
      <w:r>
        <w:rPr>
          <w:rFonts w:ascii="Helvetica" w:hAnsi="Helvetica" w:cs="Helvetica"/>
        </w:rPr>
        <w:t xml:space="preserve"> </w:t>
      </w:r>
      <w:r w:rsidR="00B313B3">
        <w:rPr>
          <w:rFonts w:ascii="Helvetica" w:hAnsi="Helvetica" w:cs="Helvetica"/>
        </w:rPr>
        <w:t xml:space="preserve">with the algorithm </w:t>
      </w:r>
      <w:r>
        <w:rPr>
          <w:rFonts w:ascii="Helvetica" w:hAnsi="Helvetica" w:cs="Helvetica"/>
        </w:rPr>
        <w:t xml:space="preserve">are then either directly observed </w:t>
      </w:r>
      <w:r w:rsidR="00A82F2C">
        <w:rPr>
          <w:rFonts w:ascii="Helvetica" w:hAnsi="Helvetica" w:cs="Helvetica"/>
        </w:rPr>
        <w:t>by the researcher</w:t>
      </w:r>
      <w:r w:rsidR="001F0EEE">
        <w:rPr>
          <w:rFonts w:ascii="Helvetica" w:hAnsi="Helvetica" w:cs="Helvetica"/>
        </w:rPr>
        <w:t xml:space="preserve"> or</w:t>
      </w:r>
      <w:r w:rsidR="00A82F2C">
        <w:rPr>
          <w:rFonts w:ascii="Helvetica" w:hAnsi="Helvetica" w:cs="Helvetica"/>
        </w:rPr>
        <w:t xml:space="preserve"> </w:t>
      </w:r>
      <w:r>
        <w:rPr>
          <w:rFonts w:ascii="Helvetica" w:hAnsi="Helvetica" w:cs="Helvetica"/>
        </w:rPr>
        <w:t xml:space="preserve">gathered </w:t>
      </w:r>
      <w:r w:rsidR="00B313B3">
        <w:rPr>
          <w:rFonts w:ascii="Helvetica" w:hAnsi="Helvetica" w:cs="Helvetica"/>
        </w:rPr>
        <w:t>subsequently through</w:t>
      </w:r>
      <w:r>
        <w:rPr>
          <w:rFonts w:ascii="Helvetica" w:hAnsi="Helvetica" w:cs="Helvetica"/>
        </w:rPr>
        <w:t xml:space="preserve"> follow-up interviews or data-capture (e.g. screenshots, search results data, etc</w:t>
      </w:r>
      <w:r w:rsidR="001F0EEE">
        <w:rPr>
          <w:rFonts w:ascii="Helvetica" w:hAnsi="Helvetica" w:cs="Helvetica"/>
        </w:rPr>
        <w:t>)</w:t>
      </w:r>
      <w:r>
        <w:rPr>
          <w:rStyle w:val="FootnoteReference"/>
          <w:rFonts w:ascii="Helvetica" w:hAnsi="Helvetica" w:cs="Helvetica"/>
        </w:rPr>
        <w:footnoteReference w:id="8"/>
      </w:r>
      <w:r>
        <w:rPr>
          <w:rFonts w:ascii="Helvetica" w:hAnsi="Helvetica" w:cs="Helvetica"/>
        </w:rPr>
        <w:t xml:space="preserve">. </w:t>
      </w:r>
      <w:r w:rsidR="001F0EEE">
        <w:rPr>
          <w:rFonts w:ascii="Helvetica" w:hAnsi="Helvetica" w:cs="Helvetica"/>
        </w:rPr>
        <w:t>This is a useful approach as it allows researchers to investigate how an algorithm performs in a ‘live’ situation and record both its functional outputs as well as assess the cultural effects such results have on users at both an individual and social scale.</w:t>
      </w:r>
    </w:p>
    <w:p w14:paraId="186F93D6" w14:textId="77777777" w:rsidR="001F0EEE" w:rsidRDefault="001F0EE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1E1E924F" w14:textId="3242F826" w:rsidR="00F33EAE" w:rsidRDefault="00F33EAE"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 xml:space="preserve">While this </w:t>
      </w:r>
      <w:r w:rsidR="001F0EEE">
        <w:rPr>
          <w:rFonts w:ascii="Helvetica" w:hAnsi="Helvetica" w:cs="Helvetica"/>
        </w:rPr>
        <w:t xml:space="preserve">methodology may offer </w:t>
      </w:r>
      <w:r>
        <w:rPr>
          <w:rFonts w:ascii="Helvetica" w:hAnsi="Helvetica" w:cs="Helvetica"/>
        </w:rPr>
        <w:t xml:space="preserve">a more </w:t>
      </w:r>
      <w:r w:rsidR="00B313B3">
        <w:rPr>
          <w:rFonts w:ascii="Helvetica" w:hAnsi="Helvetica" w:cs="Helvetica"/>
        </w:rPr>
        <w:t xml:space="preserve">straightforward research design than </w:t>
      </w:r>
      <w:r>
        <w:rPr>
          <w:rFonts w:ascii="Helvetica" w:hAnsi="Helvetica" w:cs="Helvetica"/>
        </w:rPr>
        <w:t>reverse-engineering’s mixed methods, it presents more methodological challenges for the investigator</w:t>
      </w:r>
      <w:r w:rsidR="001F0EEE">
        <w:rPr>
          <w:rFonts w:ascii="Helvetica" w:hAnsi="Helvetica" w:cs="Helvetica"/>
        </w:rPr>
        <w:t xml:space="preserve"> – particularly in terms of testing specific effects of an algorithm</w:t>
      </w:r>
      <w:r>
        <w:rPr>
          <w:rFonts w:ascii="Helvetica" w:hAnsi="Helvetica" w:cs="Helvetica"/>
        </w:rPr>
        <w:t xml:space="preserve">. </w:t>
      </w:r>
      <w:r w:rsidR="00B313B3">
        <w:rPr>
          <w:rFonts w:ascii="Helvetica" w:hAnsi="Helvetica" w:cs="Helvetica"/>
        </w:rPr>
        <w:t>For example, t</w:t>
      </w:r>
      <w:r w:rsidR="00B313B3" w:rsidRPr="00523E7F">
        <w:rPr>
          <w:rFonts w:ascii="Helvetica" w:hAnsi="Helvetica" w:cs="Helvetica"/>
        </w:rPr>
        <w:t>here</w:t>
      </w:r>
      <w:r w:rsidR="00B313B3">
        <w:rPr>
          <w:rFonts w:ascii="Helvetica" w:hAnsi="Helvetica" w:cs="Helvetica"/>
        </w:rPr>
        <w:t xml:space="preserve"> is the issue of reliability. Running observational audits at scale is likely to require large groups of users; in turn this relies on self-reporting of algorithm effects. As Sandvig </w:t>
      </w:r>
      <w:r w:rsidR="00B313B3" w:rsidRPr="00B313B3">
        <w:rPr>
          <w:rFonts w:ascii="Helvetica" w:hAnsi="Helvetica" w:cs="Helvetica"/>
        </w:rPr>
        <w:t xml:space="preserve">et al </w:t>
      </w:r>
      <w:r w:rsidR="00B313B3">
        <w:rPr>
          <w:rFonts w:ascii="Helvetica" w:hAnsi="Helvetica" w:cs="Helvetica"/>
        </w:rPr>
        <w:t>(</w:t>
      </w:r>
      <w:r w:rsidR="001F0EEE">
        <w:rPr>
          <w:rFonts w:ascii="Helvetica" w:hAnsi="Helvetica" w:cs="Helvetica"/>
        </w:rPr>
        <w:t>11</w:t>
      </w:r>
      <w:r w:rsidR="00B313B3">
        <w:rPr>
          <w:rFonts w:ascii="Helvetica" w:hAnsi="Helvetica" w:cs="Helvetica"/>
        </w:rPr>
        <w:t>) note, cognitive bias and human memory can introduce substantial errors into results</w:t>
      </w:r>
      <w:r w:rsidR="001F0EEE">
        <w:rPr>
          <w:rFonts w:ascii="Helvetica" w:hAnsi="Helvetica" w:cs="Helvetica"/>
        </w:rPr>
        <w:t xml:space="preserve">. </w:t>
      </w:r>
      <w:r w:rsidR="00D44476">
        <w:rPr>
          <w:rFonts w:ascii="Helvetica" w:hAnsi="Helvetica" w:cs="Helvetica"/>
        </w:rPr>
        <w:t>More significantly</w:t>
      </w:r>
      <w:r>
        <w:rPr>
          <w:rFonts w:ascii="Helvetica" w:hAnsi="Helvetica" w:cs="Helvetica"/>
        </w:rPr>
        <w:t>, if evidence of a specific set of algorithmic effects is desired</w:t>
      </w:r>
      <w:r w:rsidR="00B313B3">
        <w:rPr>
          <w:rFonts w:ascii="Helvetica" w:hAnsi="Helvetica" w:cs="Helvetica"/>
        </w:rPr>
        <w:t>,</w:t>
      </w:r>
      <w:r>
        <w:rPr>
          <w:rFonts w:ascii="Helvetica" w:hAnsi="Helvetica" w:cs="Helvetica"/>
        </w:rPr>
        <w:t xml:space="preserve"> without </w:t>
      </w:r>
      <w:r w:rsidR="00B313B3">
        <w:rPr>
          <w:rFonts w:ascii="Helvetica" w:hAnsi="Helvetica" w:cs="Helvetica"/>
        </w:rPr>
        <w:t xml:space="preserve">specific types of </w:t>
      </w:r>
      <w:r>
        <w:rPr>
          <w:rFonts w:ascii="Helvetica" w:hAnsi="Helvetica" w:cs="Helvetica"/>
        </w:rPr>
        <w:t xml:space="preserve">intervention </w:t>
      </w:r>
      <w:r w:rsidR="00B313B3">
        <w:rPr>
          <w:rFonts w:ascii="Helvetica" w:hAnsi="Helvetica" w:cs="Helvetica"/>
        </w:rPr>
        <w:t xml:space="preserve">by the researcher then </w:t>
      </w:r>
      <w:r>
        <w:rPr>
          <w:rFonts w:ascii="Helvetica" w:hAnsi="Helvetica" w:cs="Helvetica"/>
        </w:rPr>
        <w:t xml:space="preserve">there is no guarantee that such effects </w:t>
      </w:r>
      <w:r w:rsidR="00B313B3">
        <w:rPr>
          <w:rFonts w:ascii="Helvetica" w:hAnsi="Helvetica" w:cs="Helvetica"/>
        </w:rPr>
        <w:t xml:space="preserve">central to the hypothesis </w:t>
      </w:r>
      <w:r>
        <w:rPr>
          <w:rFonts w:ascii="Helvetica" w:hAnsi="Helvetica" w:cs="Helvetica"/>
        </w:rPr>
        <w:t xml:space="preserve">will be </w:t>
      </w:r>
      <w:r w:rsidRPr="00523E7F">
        <w:rPr>
          <w:rFonts w:ascii="Helvetica" w:hAnsi="Helvetica" w:cs="Helvetica"/>
        </w:rPr>
        <w:t>observed</w:t>
      </w:r>
      <w:r w:rsidR="00B313B3">
        <w:rPr>
          <w:rFonts w:ascii="Helvetica" w:hAnsi="Helvetica" w:cs="Helvetica"/>
        </w:rPr>
        <w:t xml:space="preserve"> </w:t>
      </w:r>
      <w:r w:rsidR="00E865A8">
        <w:rPr>
          <w:rFonts w:ascii="Helvetica" w:hAnsi="Helvetica" w:cs="Helvetica"/>
        </w:rPr>
        <w:fldChar w:fldCharType="begin"/>
      </w:r>
      <w:r w:rsidR="00A3021C">
        <w:rPr>
          <w:rFonts w:ascii="Helvetica" w:hAnsi="Helvetica" w:cs="Helvetica"/>
        </w:rPr>
        <w:instrText xml:space="preserve"> ADDIN EN.CITE &lt;EndNote&gt;&lt;Cite&gt;&lt;Author&gt;Hamilton&lt;/Author&gt;&lt;Year&gt;2014&lt;/Year&gt;&lt;RecNum&gt;4&lt;/RecNum&gt;&lt;DisplayText&gt;(Hamilton et al., 2014)&lt;/DisplayText&gt;&lt;record&gt;&lt;rec-number&gt;4&lt;/rec-number&gt;&lt;foreign-keys&gt;&lt;key app="EN" db-id="zfaazses9f0psbev2dk5pt9fdesfzf59sf2x"&gt;4&lt;/key&gt;&lt;/foreign-keys&gt;&lt;ref-type name="Conference Paper"&gt;47&lt;/ref-type&gt;&lt;contributors&gt;&lt;authors&gt;&lt;author&gt;Kevin Hamilton&lt;/author&gt;&lt;author&gt;Karrie Karahalios&lt;/author&gt;&lt;author&gt;Christian Sandvig&lt;/author&gt;&lt;author&gt;Motahhare Eslami&lt;/author&gt;&lt;/authors&gt;&lt;/contributors&gt;&lt;titles&gt;&lt;title&gt;A Path to Understanding the Effects of Algorithm Awareness&lt;/title&gt;&lt;secondary-title&gt;In CHI Extended Abstracts on Human Factors in Computing Systems (alt.CHI). ACM&lt;/secondary-title&gt;&lt;/titles&gt;&lt;pages&gt;631-642&lt;/pages&gt;&lt;dates&gt;&lt;year&gt;2014&lt;/year&gt;&lt;/dates&gt;&lt;pub-location&gt;New York, NY, USA&lt;/pub-location&gt;&lt;urls&gt;&lt;/urls&gt;&lt;/record&gt;&lt;/Cite&gt;&lt;/EndNote&gt;</w:instrText>
      </w:r>
      <w:r w:rsidR="00E865A8">
        <w:rPr>
          <w:rFonts w:ascii="Helvetica" w:hAnsi="Helvetica" w:cs="Helvetica"/>
        </w:rPr>
        <w:fldChar w:fldCharType="separate"/>
      </w:r>
      <w:r w:rsidR="00A3021C">
        <w:rPr>
          <w:rFonts w:ascii="Helvetica" w:hAnsi="Helvetica" w:cs="Helvetica"/>
          <w:noProof/>
        </w:rPr>
        <w:t>(</w:t>
      </w:r>
      <w:hyperlink w:anchor="_ENREF_14" w:tooltip="Hamilton, 2014 #4" w:history="1">
        <w:r w:rsidR="00A3021C">
          <w:rPr>
            <w:rFonts w:ascii="Helvetica" w:hAnsi="Helvetica" w:cs="Helvetica"/>
            <w:noProof/>
          </w:rPr>
          <w:t>Hamilton et al., 2014</w:t>
        </w:r>
      </w:hyperlink>
      <w:r w:rsidR="00A3021C">
        <w:rPr>
          <w:rFonts w:ascii="Helvetica" w:hAnsi="Helvetica" w:cs="Helvetica"/>
          <w:noProof/>
        </w:rPr>
        <w:t>)</w:t>
      </w:r>
      <w:r w:rsidR="00E865A8">
        <w:rPr>
          <w:rFonts w:ascii="Helvetica" w:hAnsi="Helvetica" w:cs="Helvetica"/>
        </w:rPr>
        <w:fldChar w:fldCharType="end"/>
      </w:r>
      <w:r w:rsidR="00A93F80">
        <w:rPr>
          <w:rFonts w:ascii="Helvetica" w:hAnsi="Helvetica" w:cs="Helvetica"/>
        </w:rPr>
        <w:t>.</w:t>
      </w:r>
    </w:p>
    <w:p w14:paraId="1F47575A" w14:textId="77777777" w:rsidR="00D44476" w:rsidRDefault="00D44476"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73321AAB" w14:textId="3DA0656C" w:rsidR="007621B2" w:rsidRDefault="007621B2"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highlight w:val="yellow"/>
        </w:rPr>
      </w:pPr>
      <w:r w:rsidRPr="007621B2">
        <w:rPr>
          <w:rFonts w:ascii="Helvetica" w:hAnsi="Helvetica" w:cs="Helvetica"/>
        </w:rPr>
        <w:t xml:space="preserve">This limitation has been </w:t>
      </w:r>
      <w:r w:rsidR="001F0EEE">
        <w:rPr>
          <w:rFonts w:ascii="Helvetica" w:hAnsi="Helvetica" w:cs="Helvetica"/>
        </w:rPr>
        <w:t xml:space="preserve">addressed </w:t>
      </w:r>
      <w:r w:rsidR="00A93F80">
        <w:rPr>
          <w:rFonts w:ascii="Helvetica" w:hAnsi="Helvetica" w:cs="Helvetica"/>
        </w:rPr>
        <w:t xml:space="preserve">by Sandvig, et al </w:t>
      </w:r>
      <w:r w:rsidRPr="007621B2">
        <w:rPr>
          <w:rFonts w:ascii="Helvetica" w:hAnsi="Helvetica" w:cs="Helvetica"/>
        </w:rPr>
        <w:t xml:space="preserve">who </w:t>
      </w:r>
      <w:r w:rsidR="001F0EEE">
        <w:rPr>
          <w:rFonts w:ascii="Helvetica" w:hAnsi="Helvetica" w:cs="Helvetica"/>
        </w:rPr>
        <w:t>propose</w:t>
      </w:r>
      <w:r w:rsidR="004910A7">
        <w:rPr>
          <w:rFonts w:ascii="Helvetica" w:hAnsi="Helvetica" w:cs="Helvetica"/>
        </w:rPr>
        <w:t xml:space="preserve"> </w:t>
      </w:r>
      <w:r w:rsidRPr="007621B2">
        <w:rPr>
          <w:rFonts w:ascii="Helvetica" w:hAnsi="Helvetica" w:cs="Helvetica"/>
        </w:rPr>
        <w:t>m</w:t>
      </w:r>
      <w:r w:rsidR="00D44476" w:rsidRPr="007621B2">
        <w:rPr>
          <w:rFonts w:ascii="Helvetica" w:hAnsi="Helvetica"/>
        </w:rPr>
        <w:t>ore experimental approaches</w:t>
      </w:r>
      <w:r w:rsidR="004910A7">
        <w:rPr>
          <w:rFonts w:ascii="Helvetica" w:hAnsi="Helvetica"/>
        </w:rPr>
        <w:t xml:space="preserve"> for researching algorithms.</w:t>
      </w:r>
      <w:r w:rsidR="00D44476" w:rsidRPr="007621B2">
        <w:rPr>
          <w:rFonts w:ascii="Helvetica" w:hAnsi="Helvetica"/>
        </w:rPr>
        <w:t xml:space="preserve"> </w:t>
      </w:r>
      <w:r w:rsidR="004910A7">
        <w:rPr>
          <w:rFonts w:ascii="Helvetica" w:hAnsi="Helvetica"/>
        </w:rPr>
        <w:t xml:space="preserve">User audits are arguably limited by their potential inability to ‘test’ specific hypotheses with regard to an algorithm’s suspected function by relying on the consequential results generated by a user’s behavior in that situated moment. By replacing incidental users with ‘actors’ instructed to operate a digital platform or tool in a way consistent with a particular research hypothesis, or creating a software program that would replicate a specific type of user behaviour and using this to interact with a digital platform’s algorithm, then possible or hypothetical outcomes could be tested. </w:t>
      </w:r>
    </w:p>
    <w:p w14:paraId="0A164425" w14:textId="77777777" w:rsidR="007621B2" w:rsidRDefault="007621B2"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highlight w:val="yellow"/>
        </w:rPr>
      </w:pPr>
    </w:p>
    <w:p w14:paraId="0EEEE600" w14:textId="1A153476" w:rsidR="00D44476" w:rsidRDefault="00D44476"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sidRPr="001A768B">
        <w:rPr>
          <w:rFonts w:ascii="Helvetica" w:hAnsi="Helvetica" w:cs="Helvetica"/>
        </w:rPr>
        <w:t xml:space="preserve">However, </w:t>
      </w:r>
      <w:r w:rsidR="00647FF9" w:rsidRPr="001A768B">
        <w:rPr>
          <w:rFonts w:ascii="Helvetica" w:hAnsi="Helvetica" w:cs="Helvetica"/>
        </w:rPr>
        <w:t xml:space="preserve">such approaches, termed ‘Sock Puppet Audit’ and ‘Scraping Audit’ </w:t>
      </w:r>
      <w:r w:rsidR="00AB376D" w:rsidRPr="001A768B">
        <w:rPr>
          <w:rStyle w:val="FootnoteReference"/>
          <w:rFonts w:ascii="Helvetica" w:hAnsi="Helvetica" w:cs="Helvetica"/>
        </w:rPr>
        <w:footnoteReference w:id="9"/>
      </w:r>
      <w:r w:rsidR="00E132B0" w:rsidRPr="001A768B">
        <w:rPr>
          <w:rFonts w:ascii="Helvetica" w:hAnsi="Helvetica" w:cs="Helvetica"/>
        </w:rPr>
        <w:t>respectively</w:t>
      </w:r>
      <w:r w:rsidR="00647FF9" w:rsidRPr="001A768B">
        <w:rPr>
          <w:rFonts w:ascii="Helvetica" w:hAnsi="Helvetica" w:cs="Helvetica"/>
        </w:rPr>
        <w:t>, while experimental are also potentially ethically problematic for researchers as they involve “</w:t>
      </w:r>
      <w:r w:rsidR="00647FF9" w:rsidRPr="001A768B">
        <w:rPr>
          <w:rFonts w:ascii="Helvetica" w:eastAsia="Times New Roman" w:hAnsi="Helvetica" w:cs="Times New Roman"/>
        </w:rPr>
        <w:t>perturbing the platform” in some way (Sandvig et al 11</w:t>
      </w:r>
      <w:r w:rsidR="00E132B0" w:rsidRPr="001A768B">
        <w:rPr>
          <w:rFonts w:ascii="Helvetica" w:eastAsia="Times New Roman" w:hAnsi="Helvetica" w:cs="Times New Roman"/>
        </w:rPr>
        <w:t>-14</w:t>
      </w:r>
      <w:r w:rsidR="00647FF9" w:rsidRPr="001A768B">
        <w:rPr>
          <w:rFonts w:ascii="Helvetica" w:eastAsia="Times New Roman" w:hAnsi="Helvetica" w:cs="Times New Roman"/>
        </w:rPr>
        <w:t xml:space="preserve">). Such perturbations are likely to breach </w:t>
      </w:r>
      <w:r w:rsidR="00647FF9" w:rsidRPr="001A768B">
        <w:rPr>
          <w:rFonts w:ascii="Helvetica" w:hAnsi="Helvetica" w:cs="Helvetica"/>
        </w:rPr>
        <w:t xml:space="preserve">the </w:t>
      </w:r>
      <w:r w:rsidRPr="001A768B">
        <w:rPr>
          <w:rFonts w:ascii="Helvetica" w:hAnsi="Helvetica" w:cs="Helvetica"/>
        </w:rPr>
        <w:t>terms of service</w:t>
      </w:r>
      <w:r w:rsidR="00647FF9" w:rsidRPr="001A768B">
        <w:rPr>
          <w:rFonts w:ascii="Helvetica" w:hAnsi="Helvetica" w:cs="Helvetica"/>
        </w:rPr>
        <w:t xml:space="preserve"> on digital platforms</w:t>
      </w:r>
      <w:r w:rsidR="00AB376D" w:rsidRPr="001A768B">
        <w:rPr>
          <w:rFonts w:ascii="Helvetica" w:hAnsi="Helvetica" w:cs="Helvetica"/>
        </w:rPr>
        <w:t xml:space="preserve"> who routinely seek to prevent the automated downloading of data (as with a Scraping Audit)</w:t>
      </w:r>
      <w:r w:rsidR="00AB376D" w:rsidRPr="001A768B">
        <w:rPr>
          <w:rStyle w:val="FootnoteReference"/>
          <w:rFonts w:ascii="Helvetica" w:hAnsi="Helvetica" w:cs="Helvetica"/>
        </w:rPr>
        <w:footnoteReference w:id="10"/>
      </w:r>
      <w:r w:rsidR="00AB376D" w:rsidRPr="001A768B">
        <w:rPr>
          <w:rFonts w:ascii="Helvetica" w:hAnsi="Helvetica" w:cs="Helvetica"/>
        </w:rPr>
        <w:t xml:space="preserve"> or </w:t>
      </w:r>
      <w:r w:rsidR="00396EDC" w:rsidRPr="001A768B">
        <w:rPr>
          <w:rFonts w:ascii="Helvetica" w:hAnsi="Helvetica" w:cs="Helvetica"/>
        </w:rPr>
        <w:t>the creation of fake users</w:t>
      </w:r>
      <w:r w:rsidRPr="001A768B">
        <w:rPr>
          <w:rFonts w:ascii="Helvetica" w:hAnsi="Helvetica" w:cs="Helvetica"/>
        </w:rPr>
        <w:t xml:space="preserve"> </w:t>
      </w:r>
      <w:r w:rsidR="00396EDC" w:rsidRPr="001A768B">
        <w:rPr>
          <w:rFonts w:ascii="Helvetica" w:hAnsi="Helvetica" w:cs="Helvetica"/>
        </w:rPr>
        <w:t>and the subsequent creation of false user data (</w:t>
      </w:r>
      <w:r w:rsidRPr="001A768B">
        <w:rPr>
          <w:rFonts w:ascii="Helvetica" w:hAnsi="Helvetica" w:cs="Helvetica"/>
          <w:i/>
        </w:rPr>
        <w:t>ibid</w:t>
      </w:r>
      <w:r w:rsidR="00396EDC" w:rsidRPr="001A768B">
        <w:rPr>
          <w:rFonts w:ascii="Helvetica" w:hAnsi="Helvetica" w:cs="Helvetica"/>
          <w:i/>
        </w:rPr>
        <w:t xml:space="preserve">). </w:t>
      </w:r>
      <w:r w:rsidR="001A768B" w:rsidRPr="001A768B">
        <w:rPr>
          <w:rFonts w:ascii="Helvetica" w:hAnsi="Helvetica" w:cs="Helvetica"/>
        </w:rPr>
        <w:t>While these methods may offer an ideal approach for researching algorithms, such legal and ethical limitations highlight the still developing field of conducting research into algorithms which is explored in the conclusion to this paper</w:t>
      </w:r>
      <w:r w:rsidR="001A768B">
        <w:rPr>
          <w:rFonts w:ascii="Helvetica" w:hAnsi="Helvetica" w:cs="Helvetica"/>
        </w:rPr>
        <w:t>.</w:t>
      </w:r>
    </w:p>
    <w:p w14:paraId="4624CCC6" w14:textId="77777777" w:rsidR="001A768B" w:rsidRDefault="001A768B"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6413AB85" w14:textId="0C205994" w:rsidR="0061351C" w:rsidRDefault="001A768B" w:rsidP="00A80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noProof/>
        </w:rPr>
      </w:pPr>
      <w:r>
        <w:rPr>
          <w:rFonts w:ascii="Helvetica" w:hAnsi="Helvetica" w:cs="Helvetica"/>
        </w:rPr>
        <w:t>In terms of applying such methodologies to public relations research</w:t>
      </w:r>
      <w:r w:rsidR="009700D3">
        <w:rPr>
          <w:rFonts w:ascii="Helvetica" w:hAnsi="Helvetica" w:cs="Helvetica"/>
        </w:rPr>
        <w:t xml:space="preserve"> (with the exception of the ethically problematic experiments)</w:t>
      </w:r>
      <w:r>
        <w:rPr>
          <w:rFonts w:ascii="Helvetica" w:hAnsi="Helvetica" w:cs="Helvetica"/>
        </w:rPr>
        <w:t>, a number of examples can be given</w:t>
      </w:r>
      <w:r w:rsidR="00116CDC">
        <w:rPr>
          <w:rFonts w:ascii="Helvetica" w:hAnsi="Helvetica" w:cs="Helvetica"/>
        </w:rPr>
        <w:t xml:space="preserve"> to demonstrate how the </w:t>
      </w:r>
      <w:r w:rsidR="009700D3" w:rsidRPr="00A93F80">
        <w:rPr>
          <w:rFonts w:ascii="Helvetica" w:hAnsi="Helvetica" w:cs="Helvetica"/>
        </w:rPr>
        <w:t>different observational</w:t>
      </w:r>
      <w:r w:rsidR="00116CDC">
        <w:rPr>
          <w:rFonts w:ascii="Helvetica" w:hAnsi="Helvetica" w:cs="Helvetica"/>
        </w:rPr>
        <w:t xml:space="preserve"> approaches support the functional, cocreational and critical dimensions of public relations research.</w:t>
      </w:r>
      <w:r w:rsidR="00A93F80">
        <w:rPr>
          <w:rFonts w:ascii="Helvetica" w:hAnsi="Helvetica" w:cs="Helvetica"/>
        </w:rPr>
        <w:t xml:space="preserve"> </w:t>
      </w:r>
      <w:r w:rsidR="00C25B94">
        <w:rPr>
          <w:rFonts w:ascii="Helvetica" w:hAnsi="Helvetica" w:cs="Helvetica"/>
        </w:rPr>
        <w:t>E</w:t>
      </w:r>
      <w:r w:rsidR="00C25B94" w:rsidRPr="00C25B94">
        <w:rPr>
          <w:rFonts w:ascii="Helvetica" w:hAnsi="Helvetica" w:cs="Helvetica"/>
        </w:rPr>
        <w:t>thnographic research</w:t>
      </w:r>
      <w:r w:rsidR="00C25B94">
        <w:rPr>
          <w:rFonts w:ascii="Helvetica" w:hAnsi="Helvetica" w:cs="Helvetica"/>
        </w:rPr>
        <w:t>,</w:t>
      </w:r>
      <w:r w:rsidR="00C25B94" w:rsidRPr="00C25B94">
        <w:rPr>
          <w:rFonts w:ascii="Helvetica" w:hAnsi="Helvetica" w:cs="Helvetica"/>
        </w:rPr>
        <w:t xml:space="preserve"> </w:t>
      </w:r>
      <w:r w:rsidR="00C25B94">
        <w:rPr>
          <w:rFonts w:ascii="Helvetica" w:hAnsi="Helvetica" w:cs="Helvetica"/>
        </w:rPr>
        <w:t xml:space="preserve">conducted </w:t>
      </w:r>
      <w:r w:rsidR="00C25B94" w:rsidRPr="00C25B94">
        <w:rPr>
          <w:rFonts w:ascii="Helvetica" w:hAnsi="Helvetica" w:cs="Helvetica"/>
        </w:rPr>
        <w:t>by the author</w:t>
      </w:r>
      <w:r w:rsidR="00C25B94">
        <w:rPr>
          <w:rFonts w:ascii="Helvetica" w:hAnsi="Helvetica" w:cs="Helvetica"/>
        </w:rPr>
        <w:t xml:space="preserve">, was carried out with a global digital public relations agency. The agency was observed managing a crisis on the social network, Facebook, and particular attention was paid to the team’s interaction with Facebook’s algorithms. In one critical scenario Facebook’s </w:t>
      </w:r>
      <w:r w:rsidR="00C25B94" w:rsidRPr="0061351C">
        <w:rPr>
          <w:rFonts w:ascii="Helvetica" w:hAnsi="Helvetica"/>
          <w:i/>
        </w:rPr>
        <w:t>“</w:t>
      </w:r>
      <w:r w:rsidR="00C25B94" w:rsidRPr="00C25B94">
        <w:rPr>
          <w:rFonts w:ascii="Helvetica" w:hAnsi="Helvetica"/>
        </w:rPr>
        <w:t xml:space="preserve">auto-moderation” algorithm </w:t>
      </w:r>
      <w:r w:rsidR="00E865A8">
        <w:rPr>
          <w:rFonts w:ascii="Helvetica" w:hAnsi="Helvetica"/>
        </w:rPr>
        <w:fldChar w:fldCharType="begin"/>
      </w:r>
      <w:r w:rsidR="00A3021C">
        <w:rPr>
          <w:rFonts w:ascii="Helvetica" w:hAnsi="Helvetica"/>
        </w:rPr>
        <w:instrText xml:space="preserve"> ADDIN EN.CITE &lt;EndNote&gt;&lt;Cite&gt;&lt;Author&gt;Constine&lt;/Author&gt;&lt;Year&gt;2011&lt;/Year&gt;&lt;RecNum&gt;40&lt;/RecNum&gt;&lt;DisplayText&gt;(Constine, 2011)&lt;/DisplayText&gt;&lt;record&gt;&lt;rec-number&gt;40&lt;/rec-number&gt;&lt;foreign-keys&gt;&lt;key app="EN" db-id="zfaazses9f0psbev2dk5pt9fdesfzf59sf2x"&gt;40&lt;/key&gt;&lt;/foreign-keys&gt;&lt;ref-type name="Web Page"&gt;12&lt;/ref-type&gt;&lt;contributors&gt;&lt;authors&gt;&lt;author&gt;Josh Constine&lt;/author&gt;&lt;/authors&gt;&lt;/contributors&gt;&lt;titles&gt;&lt;title&gt;Facebook Adds Keyword Moderation and Profanity Blocklists to Pages&lt;/title&gt;&lt;secondary-title&gt;Inside Facebook website&lt;/secondary-title&gt;&lt;/titles&gt;&lt;volume&gt;2014&lt;/volume&gt;&lt;number&gt;7th September&lt;/number&gt;&lt;dates&gt;&lt;year&gt;2011&lt;/year&gt;&lt;pub-dates&gt;&lt;date&gt;10th February&lt;/date&gt;&lt;/pub-dates&gt;&lt;/dates&gt;&lt;urls&gt;&lt;related-urls&gt;&lt;url&gt;http://www.insidefacebook.com/2011/02/10/keyword-moderation-profanity-blocklist/&lt;/url&gt;&lt;/related-urls&gt;&lt;/urls&gt;&lt;custom1&gt;2014&lt;/custom1&gt;&lt;custom2&gt;5th October&lt;/custom2&gt;&lt;/record&gt;&lt;/Cite&gt;&lt;/EndNote&gt;</w:instrText>
      </w:r>
      <w:r w:rsidR="00E865A8">
        <w:rPr>
          <w:rFonts w:ascii="Helvetica" w:hAnsi="Helvetica"/>
        </w:rPr>
        <w:fldChar w:fldCharType="separate"/>
      </w:r>
      <w:r w:rsidR="00A3021C">
        <w:rPr>
          <w:rFonts w:ascii="Helvetica" w:hAnsi="Helvetica"/>
          <w:noProof/>
        </w:rPr>
        <w:t>(</w:t>
      </w:r>
      <w:hyperlink w:anchor="_ENREF_8" w:tooltip="Constine, 2011 #40" w:history="1">
        <w:r w:rsidR="00A3021C">
          <w:rPr>
            <w:rFonts w:ascii="Helvetica" w:hAnsi="Helvetica"/>
            <w:noProof/>
          </w:rPr>
          <w:t>Constine, 2011</w:t>
        </w:r>
      </w:hyperlink>
      <w:r w:rsidR="00A3021C">
        <w:rPr>
          <w:rFonts w:ascii="Helvetica" w:hAnsi="Helvetica"/>
          <w:noProof/>
        </w:rPr>
        <w:t>)</w:t>
      </w:r>
      <w:r w:rsidR="00E865A8">
        <w:rPr>
          <w:rFonts w:ascii="Helvetica" w:hAnsi="Helvetica"/>
        </w:rPr>
        <w:fldChar w:fldCharType="end"/>
      </w:r>
      <w:r w:rsidR="00C25B94" w:rsidRPr="00C25B94">
        <w:rPr>
          <w:rFonts w:ascii="Helvetica" w:hAnsi="Helvetica"/>
          <w:noProof/>
        </w:rPr>
        <w:t xml:space="preserve"> started removing or ‘holding’ comments from stakeholders</w:t>
      </w:r>
      <w:r w:rsidR="00C25B94">
        <w:rPr>
          <w:rFonts w:ascii="Helvetica" w:hAnsi="Helvetica"/>
          <w:noProof/>
        </w:rPr>
        <w:t xml:space="preserve"> prior to publishing them. As a result, the client was subseqtently accused of censoring discussion of the crisis</w:t>
      </w:r>
      <w:r w:rsidR="00AD627B">
        <w:rPr>
          <w:rFonts w:ascii="Helvetica" w:hAnsi="Helvetica"/>
          <w:noProof/>
        </w:rPr>
        <w:t xml:space="preserve"> which in turn catalysed the crisis into a much more serious event.</w:t>
      </w:r>
      <w:r w:rsidR="00A32A6F">
        <w:rPr>
          <w:rFonts w:ascii="Helvetica" w:hAnsi="Helvetica"/>
          <w:noProof/>
        </w:rPr>
        <w:t xml:space="preserve"> Through observation a</w:t>
      </w:r>
      <w:r w:rsidR="00C26EBA">
        <w:rPr>
          <w:rFonts w:ascii="Helvetica" w:hAnsi="Helvetica"/>
          <w:noProof/>
        </w:rPr>
        <w:t xml:space="preserve">nd interviews it became apparent that the effect of Facebook’s algorithm was not know to the team during the crisis </w:t>
      </w:r>
      <w:r w:rsidR="00E24FDA">
        <w:rPr>
          <w:rFonts w:ascii="Helvetica" w:hAnsi="Helvetica"/>
          <w:noProof/>
        </w:rPr>
        <w:t xml:space="preserve">and </w:t>
      </w:r>
      <w:r w:rsidR="00A32A6F">
        <w:rPr>
          <w:rFonts w:ascii="Helvetica" w:hAnsi="Helvetica"/>
          <w:noProof/>
        </w:rPr>
        <w:t>a</w:t>
      </w:r>
      <w:r w:rsidR="00AD627B">
        <w:rPr>
          <w:rFonts w:ascii="Helvetica" w:hAnsi="Helvetica"/>
          <w:noProof/>
        </w:rPr>
        <w:t xml:space="preserve">lhough the </w:t>
      </w:r>
      <w:r w:rsidR="00F82214">
        <w:rPr>
          <w:rFonts w:ascii="Helvetica" w:hAnsi="Helvetica"/>
          <w:noProof/>
        </w:rPr>
        <w:t>censor</w:t>
      </w:r>
      <w:r w:rsidR="00AD627B">
        <w:rPr>
          <w:rFonts w:ascii="Helvetica" w:hAnsi="Helvetica"/>
          <w:noProof/>
        </w:rPr>
        <w:t>s</w:t>
      </w:r>
      <w:r w:rsidR="00F82214">
        <w:rPr>
          <w:rFonts w:ascii="Helvetica" w:hAnsi="Helvetica"/>
          <w:noProof/>
        </w:rPr>
        <w:t>h</w:t>
      </w:r>
      <w:r w:rsidR="00AD627B">
        <w:rPr>
          <w:rFonts w:ascii="Helvetica" w:hAnsi="Helvetica"/>
          <w:noProof/>
        </w:rPr>
        <w:t xml:space="preserve">ip </w:t>
      </w:r>
      <w:r w:rsidR="00A32A6F">
        <w:rPr>
          <w:rFonts w:ascii="Helvetica" w:hAnsi="Helvetica"/>
          <w:noProof/>
        </w:rPr>
        <w:t xml:space="preserve">claims were </w:t>
      </w:r>
      <w:r w:rsidR="00AD627B">
        <w:rPr>
          <w:rFonts w:ascii="Helvetica" w:hAnsi="Helvetica"/>
          <w:noProof/>
        </w:rPr>
        <w:t>untrue it was clear that Facebook’s algorithm had generated an unplanned (and unforeseen) functional output with negative consequences for effective, cocreational public relations</w:t>
      </w:r>
      <w:r w:rsidR="00C26EBA">
        <w:rPr>
          <w:rFonts w:ascii="Helvetica" w:hAnsi="Helvetica"/>
          <w:noProof/>
        </w:rPr>
        <w:t xml:space="preserve">. The crisis was eventually resolved but not without substantial reputational damage to the organization in question. It can be argued that without conducting </w:t>
      </w:r>
      <w:r w:rsidR="00A32A6F">
        <w:rPr>
          <w:rFonts w:ascii="Helvetica" w:hAnsi="Helvetica"/>
          <w:noProof/>
        </w:rPr>
        <w:t>this type of observational research into Facebook’s algorithm, its pivotal effect in triggering a much more substantoal crisis would have been left unnoticed by public relations scholars focusing on the content produced by the case study or by looking solely at the organisaitonal behaviour of the agency team.</w:t>
      </w:r>
    </w:p>
    <w:p w14:paraId="73346A12" w14:textId="77777777" w:rsidR="0061351C" w:rsidRDefault="0061351C" w:rsidP="00B65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Times New Roman"/>
          <w:i/>
          <w:lang w:val="en-GB"/>
        </w:rPr>
      </w:pPr>
    </w:p>
    <w:p w14:paraId="4467EA1C" w14:textId="0E3F0153" w:rsidR="001A768B" w:rsidRDefault="00F1461B" w:rsidP="00B65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sidRPr="00B0337C">
        <w:rPr>
          <w:rFonts w:ascii="Helvetica" w:hAnsi="Helvetica" w:cs="Times New Roman"/>
          <w:lang w:val="en-GB"/>
        </w:rPr>
        <w:t xml:space="preserve">The reverse-engineering methodology is already routinely used by public relations practitioners to help them </w:t>
      </w:r>
      <w:r w:rsidR="00EB119E" w:rsidRPr="00B0337C">
        <w:rPr>
          <w:rFonts w:ascii="Helvetica" w:hAnsi="Helvetica" w:cs="Times New Roman"/>
          <w:lang w:val="en-GB"/>
        </w:rPr>
        <w:t>optimise</w:t>
      </w:r>
      <w:r w:rsidRPr="00B0337C">
        <w:rPr>
          <w:rFonts w:ascii="Helvetica" w:hAnsi="Helvetica" w:cs="Times New Roman"/>
          <w:lang w:val="en-GB"/>
        </w:rPr>
        <w:t xml:space="preserve"> their </w:t>
      </w:r>
      <w:r w:rsidR="00EB119E" w:rsidRPr="00B0337C">
        <w:rPr>
          <w:rFonts w:ascii="Helvetica" w:hAnsi="Helvetica" w:cs="Times New Roman"/>
          <w:lang w:val="en-GB"/>
        </w:rPr>
        <w:t xml:space="preserve">digital </w:t>
      </w:r>
      <w:r w:rsidRPr="00B0337C">
        <w:rPr>
          <w:rFonts w:ascii="Helvetica" w:hAnsi="Helvetica" w:cs="Times New Roman"/>
          <w:lang w:val="en-GB"/>
        </w:rPr>
        <w:t>communication strategies</w:t>
      </w:r>
      <w:r w:rsidR="00EB119E" w:rsidRPr="00B0337C">
        <w:rPr>
          <w:rFonts w:ascii="Helvetica" w:hAnsi="Helvetica" w:cs="Times New Roman"/>
          <w:lang w:val="en-GB"/>
        </w:rPr>
        <w:t>. For instance many practitioners regularly run comparative tests of algorithms</w:t>
      </w:r>
      <w:r w:rsidR="00B0337C" w:rsidRPr="00B0337C">
        <w:rPr>
          <w:rFonts w:ascii="Helvetica" w:hAnsi="Helvetica" w:cs="Times New Roman"/>
          <w:lang w:val="en-GB"/>
        </w:rPr>
        <w:t>, review</w:t>
      </w:r>
      <w:r w:rsidR="00B0337C">
        <w:rPr>
          <w:rFonts w:ascii="Helvetica" w:hAnsi="Helvetica" w:cs="Times New Roman"/>
          <w:lang w:val="en-GB"/>
        </w:rPr>
        <w:t xml:space="preserve"> secondary literature and conduct interviews with key stakeholders of popular </w:t>
      </w:r>
      <w:r w:rsidR="00EB119E">
        <w:rPr>
          <w:rFonts w:ascii="Helvetica" w:hAnsi="Helvetica" w:cs="Times New Roman"/>
          <w:lang w:val="en-GB"/>
        </w:rPr>
        <w:t>digital platforms</w:t>
      </w:r>
      <w:r w:rsidR="00B0337C">
        <w:rPr>
          <w:rFonts w:ascii="Helvetica" w:hAnsi="Helvetica" w:cs="Times New Roman"/>
          <w:lang w:val="en-GB"/>
        </w:rPr>
        <w:t>,</w:t>
      </w:r>
      <w:r w:rsidR="00EB119E">
        <w:rPr>
          <w:rFonts w:ascii="Helvetica" w:hAnsi="Helvetica" w:cs="Times New Roman"/>
          <w:lang w:val="en-GB"/>
        </w:rPr>
        <w:t xml:space="preserve"> </w:t>
      </w:r>
      <w:r w:rsidR="00B0337C">
        <w:rPr>
          <w:rFonts w:ascii="Helvetica" w:hAnsi="Helvetica" w:cs="Times New Roman"/>
          <w:lang w:val="en-GB"/>
        </w:rPr>
        <w:t>such as Facebook and Google. This is undertaken to help their communication strategies and tactics support and work with algorithms, rather than against them.</w:t>
      </w:r>
    </w:p>
    <w:p w14:paraId="20595732" w14:textId="6DA43B60" w:rsidR="00185E04" w:rsidRPr="00185E04" w:rsidRDefault="00B0337C" w:rsidP="00FF732F">
      <w:pPr>
        <w:pStyle w:val="NormalWeb"/>
        <w:spacing w:line="480" w:lineRule="auto"/>
        <w:rPr>
          <w:rFonts w:ascii="Helvetica" w:hAnsi="Helvetica"/>
          <w:sz w:val="24"/>
          <w:szCs w:val="24"/>
        </w:rPr>
      </w:pPr>
      <w:r w:rsidRPr="00185E04">
        <w:rPr>
          <w:rFonts w:ascii="Helvetica" w:hAnsi="Helvetica"/>
          <w:sz w:val="24"/>
          <w:szCs w:val="24"/>
        </w:rPr>
        <w:t xml:space="preserve">For example, in an interview with </w:t>
      </w:r>
      <w:r w:rsidR="00F1461B" w:rsidRPr="00185E04">
        <w:rPr>
          <w:rFonts w:ascii="Helvetica" w:hAnsi="Helvetica"/>
          <w:sz w:val="24"/>
          <w:szCs w:val="24"/>
        </w:rPr>
        <w:t xml:space="preserve">a </w:t>
      </w:r>
      <w:r w:rsidRPr="00185E04">
        <w:rPr>
          <w:rFonts w:ascii="Helvetica" w:hAnsi="Helvetica"/>
          <w:sz w:val="24"/>
          <w:szCs w:val="24"/>
        </w:rPr>
        <w:t>digital reputation manager</w:t>
      </w:r>
      <w:r w:rsidR="00F1461B" w:rsidRPr="00185E04">
        <w:rPr>
          <w:rFonts w:ascii="Helvetica" w:hAnsi="Helvetica"/>
          <w:sz w:val="24"/>
          <w:szCs w:val="24"/>
        </w:rPr>
        <w:t xml:space="preserve"> </w:t>
      </w:r>
      <w:r w:rsidRPr="00185E04">
        <w:rPr>
          <w:rFonts w:ascii="Helvetica" w:hAnsi="Helvetica"/>
          <w:sz w:val="24"/>
          <w:szCs w:val="24"/>
        </w:rPr>
        <w:t xml:space="preserve">working for </w:t>
      </w:r>
      <w:r w:rsidR="00F1461B" w:rsidRPr="00185E04">
        <w:rPr>
          <w:rFonts w:ascii="Helvetica" w:hAnsi="Helvetica"/>
          <w:sz w:val="24"/>
          <w:szCs w:val="24"/>
        </w:rPr>
        <w:t xml:space="preserve">an international PR agency </w:t>
      </w:r>
      <w:r w:rsidRPr="00185E04">
        <w:rPr>
          <w:rFonts w:ascii="Helvetica" w:hAnsi="Helvetica"/>
          <w:sz w:val="24"/>
          <w:szCs w:val="24"/>
        </w:rPr>
        <w:t xml:space="preserve">it was disclosed that a widely adopted digital reputation management </w:t>
      </w:r>
      <w:r w:rsidR="00185E04">
        <w:rPr>
          <w:rFonts w:ascii="Helvetica" w:hAnsi="Helvetica"/>
          <w:sz w:val="24"/>
          <w:szCs w:val="24"/>
        </w:rPr>
        <w:t>strategy involves</w:t>
      </w:r>
      <w:r w:rsidR="00185E04" w:rsidRPr="00185E04">
        <w:rPr>
          <w:rFonts w:ascii="Helvetica" w:hAnsi="Helvetica"/>
          <w:sz w:val="24"/>
          <w:szCs w:val="24"/>
        </w:rPr>
        <w:t xml:space="preserve"> </w:t>
      </w:r>
      <w:r w:rsidRPr="00185E04">
        <w:rPr>
          <w:rFonts w:ascii="Helvetica" w:hAnsi="Helvetica"/>
          <w:sz w:val="24"/>
          <w:szCs w:val="24"/>
        </w:rPr>
        <w:t>studying and reverse-engineering Google’s PageRank algorithm</w:t>
      </w:r>
      <w:r w:rsidR="00185E04">
        <w:rPr>
          <w:rFonts w:ascii="Helvetica" w:hAnsi="Helvetica"/>
          <w:sz w:val="24"/>
          <w:szCs w:val="24"/>
        </w:rPr>
        <w:t>. This</w:t>
      </w:r>
      <w:r w:rsidRPr="00185E04">
        <w:rPr>
          <w:rFonts w:ascii="Helvetica" w:hAnsi="Helvetica"/>
          <w:sz w:val="24"/>
          <w:szCs w:val="24"/>
        </w:rPr>
        <w:t xml:space="preserve"> </w:t>
      </w:r>
      <w:r w:rsidR="00185E04">
        <w:rPr>
          <w:rFonts w:ascii="Helvetica" w:hAnsi="Helvetica"/>
          <w:sz w:val="24"/>
          <w:szCs w:val="24"/>
        </w:rPr>
        <w:t xml:space="preserve">algorithm </w:t>
      </w:r>
      <w:r w:rsidRPr="00185E04">
        <w:rPr>
          <w:rFonts w:ascii="Helvetica" w:hAnsi="Helvetica"/>
          <w:sz w:val="24"/>
          <w:szCs w:val="24"/>
        </w:rPr>
        <w:t xml:space="preserve">determines the </w:t>
      </w:r>
      <w:r w:rsidR="00185E04">
        <w:rPr>
          <w:rFonts w:ascii="Helvetica" w:hAnsi="Helvetica"/>
          <w:sz w:val="24"/>
          <w:szCs w:val="24"/>
        </w:rPr>
        <w:t xml:space="preserve">type and </w:t>
      </w:r>
      <w:r w:rsidRPr="00185E04">
        <w:rPr>
          <w:rFonts w:ascii="Helvetica" w:hAnsi="Helvetica"/>
          <w:sz w:val="24"/>
          <w:szCs w:val="24"/>
        </w:rPr>
        <w:t>order of results displayed by Google</w:t>
      </w:r>
      <w:r w:rsidR="00185E04" w:rsidRPr="00185E04">
        <w:rPr>
          <w:rFonts w:ascii="Helvetica" w:hAnsi="Helvetica"/>
          <w:sz w:val="24"/>
          <w:szCs w:val="24"/>
        </w:rPr>
        <w:t>.</w:t>
      </w:r>
      <w:r w:rsidRPr="00185E04">
        <w:rPr>
          <w:rFonts w:ascii="Helvetica" w:hAnsi="Helvetica"/>
          <w:sz w:val="24"/>
          <w:szCs w:val="24"/>
        </w:rPr>
        <w:t xml:space="preserve"> </w:t>
      </w:r>
      <w:r w:rsidR="00185E04" w:rsidRPr="00185E04">
        <w:rPr>
          <w:rFonts w:ascii="Helvetica" w:hAnsi="Helvetica"/>
          <w:sz w:val="24"/>
          <w:szCs w:val="24"/>
        </w:rPr>
        <w:t>By understanding how Google indexes and presents information, practitioners are able to ensure that they can plan and implement a communications strategy that</w:t>
      </w:r>
      <w:r w:rsidR="00185E04">
        <w:rPr>
          <w:rFonts w:ascii="Helvetica" w:hAnsi="Helvetica"/>
          <w:sz w:val="24"/>
          <w:szCs w:val="24"/>
        </w:rPr>
        <w:t>, again, works with the PageRank algorithm to ensure</w:t>
      </w:r>
      <w:r w:rsidR="00185E04" w:rsidRPr="00185E04">
        <w:rPr>
          <w:rFonts w:ascii="Helvetica" w:hAnsi="Helvetica"/>
          <w:sz w:val="24"/>
          <w:szCs w:val="24"/>
        </w:rPr>
        <w:t xml:space="preserve"> positive – or at least non-contentious – content is </w:t>
      </w:r>
      <w:r w:rsidR="00185E04">
        <w:rPr>
          <w:rFonts w:ascii="Helvetica" w:hAnsi="Helvetica"/>
          <w:sz w:val="24"/>
          <w:szCs w:val="24"/>
        </w:rPr>
        <w:t xml:space="preserve">displayed </w:t>
      </w:r>
      <w:r w:rsidR="00185E04" w:rsidRPr="00185E04">
        <w:rPr>
          <w:rFonts w:ascii="Helvetica" w:hAnsi="Helvetica"/>
          <w:sz w:val="24"/>
          <w:szCs w:val="24"/>
        </w:rPr>
        <w:t xml:space="preserve">by Google </w:t>
      </w:r>
      <w:r w:rsidR="00185E04">
        <w:rPr>
          <w:rFonts w:ascii="Helvetica" w:hAnsi="Helvetica"/>
          <w:sz w:val="24"/>
          <w:szCs w:val="24"/>
        </w:rPr>
        <w:t>when the public search for</w:t>
      </w:r>
      <w:r w:rsidR="00185E04" w:rsidRPr="00185E04">
        <w:rPr>
          <w:rFonts w:ascii="Helvetica" w:hAnsi="Helvetica"/>
          <w:sz w:val="24"/>
          <w:szCs w:val="24"/>
        </w:rPr>
        <w:t xml:space="preserve"> </w:t>
      </w:r>
      <w:r w:rsidR="00185E04">
        <w:rPr>
          <w:rFonts w:ascii="Helvetica" w:hAnsi="Helvetica"/>
          <w:sz w:val="24"/>
          <w:szCs w:val="24"/>
        </w:rPr>
        <w:t xml:space="preserve">themes </w:t>
      </w:r>
      <w:r w:rsidR="00185E04" w:rsidRPr="00185E04">
        <w:rPr>
          <w:rFonts w:ascii="Helvetica" w:hAnsi="Helvetica"/>
          <w:sz w:val="24"/>
          <w:szCs w:val="24"/>
        </w:rPr>
        <w:t>related to their client</w:t>
      </w:r>
      <w:r w:rsidR="00185E04">
        <w:rPr>
          <w:rFonts w:ascii="Helvetica" w:hAnsi="Helvetica"/>
          <w:sz w:val="24"/>
          <w:szCs w:val="24"/>
        </w:rPr>
        <w:t xml:space="preserve"> (Author’s notes)</w:t>
      </w:r>
      <w:r w:rsidR="00185E04" w:rsidRPr="00185E04">
        <w:rPr>
          <w:rFonts w:ascii="Helvetica" w:hAnsi="Helvetica"/>
          <w:sz w:val="24"/>
          <w:szCs w:val="24"/>
        </w:rPr>
        <w:t>.</w:t>
      </w:r>
      <w:r w:rsidR="00FB699B">
        <w:rPr>
          <w:rStyle w:val="FootnoteReference"/>
          <w:rFonts w:ascii="Helvetica" w:hAnsi="Helvetica"/>
          <w:sz w:val="24"/>
          <w:szCs w:val="24"/>
        </w:rPr>
        <w:footnoteReference w:id="11"/>
      </w:r>
      <w:r w:rsidR="00185E04" w:rsidRPr="00185E04">
        <w:rPr>
          <w:rFonts w:ascii="Helvetica" w:hAnsi="Helvetica"/>
          <w:sz w:val="24"/>
          <w:szCs w:val="24"/>
        </w:rPr>
        <w:t xml:space="preserve"> </w:t>
      </w:r>
    </w:p>
    <w:p w14:paraId="226DD9B9" w14:textId="254DAD66" w:rsidR="00FB699B" w:rsidRDefault="00FB699B" w:rsidP="00B65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Helvetica" w:hAnsi="Helvetica" w:cs="Helvetica"/>
        </w:rPr>
        <w:t>While this example features practitioners deploying the reverse-engineering of algorithms it raises the vital point that if public relations scholars want to conduct effective and innovative research into the functional outcomes of contemporary digital public relations they need the requisite knowledge, frameworks and skills to be able to examine practitioners’ current level of strategic and tactical insight and behavior. Moreover, the example above highlights that practitioners are currently manipulating aspects of Google’s operation that are largely invisible to the public but play a key part in determining public opinion on behalf of controversial clients.</w:t>
      </w:r>
      <w:r w:rsidR="00AD1D13">
        <w:rPr>
          <w:rStyle w:val="FootnoteReference"/>
          <w:rFonts w:ascii="Helvetica" w:hAnsi="Helvetica" w:cs="Helvetica"/>
        </w:rPr>
        <w:footnoteReference w:id="12"/>
      </w:r>
      <w:r>
        <w:rPr>
          <w:rFonts w:ascii="Helvetica" w:hAnsi="Helvetica" w:cs="Helvetica"/>
        </w:rPr>
        <w:t xml:space="preserve"> This raises significant questions for critical scholars who must be aware of the new and unseen ways in which strategic digital communication can be adopted to bias the apparent ‘transparency’ and ‘democracy’ of the “networked public sphere” </w:t>
      </w:r>
      <w:r w:rsidR="00E865A8">
        <w:rPr>
          <w:rFonts w:ascii="Helvetica" w:hAnsi="Helvetica" w:cs="Helvetica"/>
        </w:rPr>
        <w:fldChar w:fldCharType="begin"/>
      </w:r>
      <w:r w:rsidR="00A3021C">
        <w:rPr>
          <w:rFonts w:ascii="Helvetica" w:hAnsi="Helvetica" w:cs="Helvetica"/>
        </w:rPr>
        <w:instrText xml:space="preserve"> ADDIN EN.CITE &lt;EndNote&gt;&lt;Cite&gt;&lt;Author&gt;Benkler&lt;/Author&gt;&lt;Year&gt;2006&lt;/Year&gt;&lt;RecNum&gt;28&lt;/RecNum&gt;&lt;DisplayText&gt;(Benkler, 2006)&lt;/DisplayText&gt;&lt;record&gt;&lt;rec-number&gt;28&lt;/rec-number&gt;&lt;foreign-keys&gt;&lt;key app="EN" db-id="zfaazses9f0psbev2dk5pt9fdesfzf59sf2x"&gt;28&lt;/key&gt;&lt;/foreign-keys&gt;&lt;ref-type name="Book"&gt;6&lt;/ref-type&gt;&lt;contributors&gt;&lt;authors&gt;&lt;author&gt;Yochai Benkler&lt;/author&gt;&lt;/authors&gt;&lt;/contributors&gt;&lt;titles&gt;&lt;title&gt;The Wealth of Networks: How Social Production Transforms Markets and Freedom&lt;/title&gt;&lt;/titles&gt;&lt;dates&gt;&lt;year&gt;2006&lt;/year&gt;&lt;/dates&gt;&lt;pub-location&gt;New Haven&lt;/pub-location&gt;&lt;publisher&gt;Yale University Press&lt;/publisher&gt;&lt;urls&gt;&lt;/urls&gt;&lt;/record&gt;&lt;/Cite&gt;&lt;/EndNote&gt;</w:instrText>
      </w:r>
      <w:r w:rsidR="00E865A8">
        <w:rPr>
          <w:rFonts w:ascii="Helvetica" w:hAnsi="Helvetica" w:cs="Helvetica"/>
        </w:rPr>
        <w:fldChar w:fldCharType="separate"/>
      </w:r>
      <w:r w:rsidR="00A3021C">
        <w:rPr>
          <w:rFonts w:ascii="Helvetica" w:hAnsi="Helvetica" w:cs="Helvetica"/>
          <w:noProof/>
        </w:rPr>
        <w:t>(</w:t>
      </w:r>
      <w:hyperlink w:anchor="_ENREF_3" w:tooltip="Benkler, 2006 #28" w:history="1">
        <w:r w:rsidR="00A3021C">
          <w:rPr>
            <w:rFonts w:ascii="Helvetica" w:hAnsi="Helvetica" w:cs="Helvetica"/>
            <w:noProof/>
          </w:rPr>
          <w:t>Benkler, 2006</w:t>
        </w:r>
      </w:hyperlink>
      <w:r w:rsidR="00A3021C">
        <w:rPr>
          <w:rFonts w:ascii="Helvetica" w:hAnsi="Helvetica" w:cs="Helvetica"/>
          <w:noProof/>
        </w:rPr>
        <w:t>)</w:t>
      </w:r>
      <w:r w:rsidR="00E865A8">
        <w:rPr>
          <w:rFonts w:ascii="Helvetica" w:hAnsi="Helvetica" w:cs="Helvetica"/>
        </w:rPr>
        <w:fldChar w:fldCharType="end"/>
      </w:r>
      <w:r w:rsidR="00AD1D13">
        <w:rPr>
          <w:rFonts w:ascii="Helvetica" w:hAnsi="Helvetica" w:cs="Helvetica"/>
        </w:rPr>
        <w:t>.</w:t>
      </w:r>
    </w:p>
    <w:p w14:paraId="0218FF54" w14:textId="77777777" w:rsidR="00FB699B" w:rsidRDefault="00FB699B" w:rsidP="00B65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14:paraId="42188F82" w14:textId="2112E5F4" w:rsidR="00F33EAE" w:rsidRDefault="00F33EAE" w:rsidP="00F33EAE">
      <w:pPr>
        <w:rPr>
          <w:rFonts w:ascii="Helvetica" w:hAnsi="Helvetica"/>
          <w:b/>
        </w:rPr>
      </w:pPr>
      <w:r>
        <w:rPr>
          <w:rFonts w:ascii="Helvetica" w:hAnsi="Helvetica"/>
          <w:b/>
        </w:rPr>
        <w:t>Conclusions</w:t>
      </w:r>
      <w:r w:rsidR="00F1461B">
        <w:rPr>
          <w:rFonts w:ascii="Helvetica" w:hAnsi="Helvetica"/>
          <w:b/>
        </w:rPr>
        <w:t xml:space="preserve"> and</w:t>
      </w:r>
      <w:r>
        <w:rPr>
          <w:rFonts w:ascii="Helvetica" w:hAnsi="Helvetica"/>
          <w:b/>
        </w:rPr>
        <w:t xml:space="preserve"> Way</w:t>
      </w:r>
      <w:r w:rsidR="00F1461B">
        <w:rPr>
          <w:rFonts w:ascii="Helvetica" w:hAnsi="Helvetica"/>
          <w:b/>
        </w:rPr>
        <w:t>s</w:t>
      </w:r>
      <w:r>
        <w:rPr>
          <w:rFonts w:ascii="Helvetica" w:hAnsi="Helvetica"/>
          <w:b/>
        </w:rPr>
        <w:t xml:space="preserve"> Forward</w:t>
      </w:r>
    </w:p>
    <w:p w14:paraId="434651BB" w14:textId="77777777" w:rsidR="00F33EAE" w:rsidRDefault="00F33EAE" w:rsidP="00F33EAE">
      <w:pPr>
        <w:rPr>
          <w:rFonts w:ascii="Helvetica" w:hAnsi="Helvetica"/>
          <w:b/>
        </w:rPr>
      </w:pPr>
    </w:p>
    <w:p w14:paraId="7BBA5529" w14:textId="1289F3A1" w:rsidR="00F33EAE" w:rsidRDefault="00AD1D13" w:rsidP="0096677D">
      <w:pPr>
        <w:spacing w:line="480" w:lineRule="auto"/>
        <w:rPr>
          <w:rFonts w:ascii="Helvetica" w:hAnsi="Helvetica"/>
        </w:rPr>
      </w:pPr>
      <w:r>
        <w:rPr>
          <w:rFonts w:ascii="Helvetica" w:hAnsi="Helvetica"/>
        </w:rPr>
        <w:t>T</w:t>
      </w:r>
      <w:r w:rsidR="00D95289" w:rsidRPr="00D95289">
        <w:rPr>
          <w:rFonts w:ascii="Helvetica" w:hAnsi="Helvetica"/>
        </w:rPr>
        <w:t xml:space="preserve">his paper </w:t>
      </w:r>
      <w:r w:rsidR="00B43075">
        <w:rPr>
          <w:rFonts w:ascii="Helvetica" w:hAnsi="Helvetica"/>
        </w:rPr>
        <w:t xml:space="preserve">set out </w:t>
      </w:r>
      <w:r w:rsidR="00D95289" w:rsidRPr="00D95289">
        <w:rPr>
          <w:rFonts w:ascii="Helvetica" w:hAnsi="Helvetica"/>
        </w:rPr>
        <w:t xml:space="preserve">to introduce the </w:t>
      </w:r>
      <w:r w:rsidR="00B43075">
        <w:rPr>
          <w:rFonts w:ascii="Helvetica" w:hAnsi="Helvetica"/>
        </w:rPr>
        <w:t>notion of computation and algorithms to public relations rese</w:t>
      </w:r>
      <w:r>
        <w:rPr>
          <w:rFonts w:ascii="Helvetica" w:hAnsi="Helvetica"/>
        </w:rPr>
        <w:t xml:space="preserve">archers through </w:t>
      </w:r>
      <w:r w:rsidR="00B43075">
        <w:rPr>
          <w:rFonts w:ascii="Helvetica" w:hAnsi="Helvetica"/>
        </w:rPr>
        <w:t>highlight</w:t>
      </w:r>
      <w:r>
        <w:rPr>
          <w:rFonts w:ascii="Helvetica" w:hAnsi="Helvetica"/>
        </w:rPr>
        <w:t>ing</w:t>
      </w:r>
      <w:r w:rsidR="00B43075">
        <w:rPr>
          <w:rFonts w:ascii="Helvetica" w:hAnsi="Helvetica"/>
        </w:rPr>
        <w:t xml:space="preserve"> </w:t>
      </w:r>
      <w:r>
        <w:rPr>
          <w:rFonts w:ascii="Helvetica" w:hAnsi="Helvetica"/>
        </w:rPr>
        <w:t xml:space="preserve">their </w:t>
      </w:r>
      <w:r w:rsidR="00B43075" w:rsidRPr="00D95289">
        <w:rPr>
          <w:rFonts w:ascii="Helvetica" w:hAnsi="Helvetica"/>
        </w:rPr>
        <w:t>increasing</w:t>
      </w:r>
      <w:r w:rsidR="00B43075">
        <w:rPr>
          <w:rFonts w:ascii="Helvetica" w:hAnsi="Helvetica"/>
        </w:rPr>
        <w:t xml:space="preserve"> importance to the discipline and stimulat</w:t>
      </w:r>
      <w:r>
        <w:rPr>
          <w:rFonts w:ascii="Helvetica" w:hAnsi="Helvetica"/>
        </w:rPr>
        <w:t>ing</w:t>
      </w:r>
      <w:r w:rsidR="00B43075">
        <w:rPr>
          <w:rFonts w:ascii="Helvetica" w:hAnsi="Helvetica"/>
        </w:rPr>
        <w:t xml:space="preserve"> a desire and interest among scholars to start considering the theoretical and practica</w:t>
      </w:r>
      <w:r w:rsidR="0096677D">
        <w:rPr>
          <w:rFonts w:ascii="Helvetica" w:hAnsi="Helvetica"/>
        </w:rPr>
        <w:t>l benefits of bringing their research in line with broader methodological developments</w:t>
      </w:r>
      <w:r w:rsidR="00B43075">
        <w:rPr>
          <w:rFonts w:ascii="Helvetica" w:hAnsi="Helvetica"/>
        </w:rPr>
        <w:t>.</w:t>
      </w:r>
    </w:p>
    <w:p w14:paraId="2106243B" w14:textId="77777777" w:rsidR="0096677D" w:rsidRDefault="0096677D" w:rsidP="0096677D">
      <w:pPr>
        <w:spacing w:line="480" w:lineRule="auto"/>
        <w:rPr>
          <w:rFonts w:ascii="Helvetica" w:hAnsi="Helvetica"/>
        </w:rPr>
      </w:pPr>
    </w:p>
    <w:p w14:paraId="74E3BA60" w14:textId="67B0A116" w:rsidR="0096677D" w:rsidRDefault="0096677D" w:rsidP="0096677D">
      <w:pPr>
        <w:spacing w:line="480" w:lineRule="auto"/>
        <w:rPr>
          <w:rFonts w:ascii="Helvetica" w:hAnsi="Helvetica"/>
        </w:rPr>
      </w:pPr>
      <w:r>
        <w:rPr>
          <w:rFonts w:ascii="Helvetica" w:hAnsi="Helvetica"/>
        </w:rPr>
        <w:t>Such an aim is a valuable one for the field of public relations research as</w:t>
      </w:r>
      <w:r w:rsidR="00AD1D13">
        <w:rPr>
          <w:rFonts w:ascii="Helvetica" w:hAnsi="Helvetica"/>
        </w:rPr>
        <w:t>,</w:t>
      </w:r>
      <w:r>
        <w:rPr>
          <w:rFonts w:ascii="Helvetica" w:hAnsi="Helvetica"/>
        </w:rPr>
        <w:t xml:space="preserve"> while other academic disciplines are responding to the challenges and opportunities afforded by the spread of the contemporary digitally-enabled society, it can be argued that public relations is failing to keep pace. Algorithms have only appeared on the horizon of public relations research in the past 12 months while in other </w:t>
      </w:r>
      <w:r w:rsidRPr="00D32629">
        <w:rPr>
          <w:rFonts w:ascii="Helvetica" w:hAnsi="Helvetica"/>
        </w:rPr>
        <w:t>fields</w:t>
      </w:r>
      <w:r w:rsidR="00AD1D13" w:rsidRPr="00D32629">
        <w:rPr>
          <w:rFonts w:ascii="Helvetica" w:hAnsi="Helvetica"/>
        </w:rPr>
        <w:t>, algorithms and computation have</w:t>
      </w:r>
      <w:r w:rsidRPr="00D32629">
        <w:rPr>
          <w:rFonts w:ascii="Helvetica" w:hAnsi="Helvetica"/>
        </w:rPr>
        <w:t xml:space="preserve"> </w:t>
      </w:r>
      <w:r w:rsidR="00D964C0" w:rsidRPr="00D32629">
        <w:rPr>
          <w:rFonts w:ascii="Helvetica" w:hAnsi="Helvetica"/>
        </w:rPr>
        <w:t xml:space="preserve">already become </w:t>
      </w:r>
      <w:r w:rsidRPr="00D32629">
        <w:rPr>
          <w:rFonts w:ascii="Helvetica" w:hAnsi="Helvetica"/>
        </w:rPr>
        <w:t xml:space="preserve">a staple of research, conferences and special issues for </w:t>
      </w:r>
      <w:r w:rsidR="00D964C0" w:rsidRPr="00D32629">
        <w:rPr>
          <w:rFonts w:ascii="Helvetica" w:hAnsi="Helvetica"/>
        </w:rPr>
        <w:t>several years</w:t>
      </w:r>
      <w:r w:rsidRPr="00D32629">
        <w:rPr>
          <w:rFonts w:ascii="Helvetica" w:hAnsi="Helvetica"/>
        </w:rPr>
        <w:t>.</w:t>
      </w:r>
      <w:r>
        <w:rPr>
          <w:rFonts w:ascii="Helvetica" w:hAnsi="Helvetica"/>
        </w:rPr>
        <w:t xml:space="preserve"> </w:t>
      </w:r>
    </w:p>
    <w:p w14:paraId="7DBFBABC" w14:textId="77777777" w:rsidR="0096677D" w:rsidRDefault="0096677D" w:rsidP="0096677D">
      <w:pPr>
        <w:spacing w:line="480" w:lineRule="auto"/>
        <w:rPr>
          <w:rFonts w:ascii="Helvetica" w:hAnsi="Helvetica"/>
        </w:rPr>
      </w:pPr>
    </w:p>
    <w:p w14:paraId="43884788" w14:textId="77777777" w:rsidR="00671C63" w:rsidRDefault="00AD1D13" w:rsidP="0096677D">
      <w:pPr>
        <w:spacing w:line="480" w:lineRule="auto"/>
        <w:rPr>
          <w:rFonts w:ascii="Helvetica" w:hAnsi="Helvetica"/>
        </w:rPr>
      </w:pPr>
      <w:r w:rsidRPr="00671C63">
        <w:rPr>
          <w:rFonts w:ascii="Helvetica" w:hAnsi="Helvetica"/>
        </w:rPr>
        <w:t>In seeking appropriate frameworks and contexts into which algorithm research can be located, the</w:t>
      </w:r>
      <w:r w:rsidR="004A4626" w:rsidRPr="00671C63">
        <w:rPr>
          <w:rFonts w:ascii="Helvetica" w:hAnsi="Helvetica"/>
        </w:rPr>
        <w:t xml:space="preserve"> paper </w:t>
      </w:r>
      <w:r w:rsidRPr="00671C63">
        <w:rPr>
          <w:rFonts w:ascii="Helvetica" w:hAnsi="Helvetica"/>
        </w:rPr>
        <w:t xml:space="preserve">has revealed </w:t>
      </w:r>
      <w:r w:rsidR="004A4626" w:rsidRPr="00671C63">
        <w:rPr>
          <w:rFonts w:ascii="Helvetica" w:hAnsi="Helvetica"/>
        </w:rPr>
        <w:t xml:space="preserve">that </w:t>
      </w:r>
      <w:r w:rsidR="00671C63" w:rsidRPr="00671C63">
        <w:rPr>
          <w:rFonts w:ascii="Helvetica" w:hAnsi="Helvetica"/>
        </w:rPr>
        <w:t xml:space="preserve">the discussion and benchmarking of </w:t>
      </w:r>
      <w:r w:rsidRPr="00671C63">
        <w:rPr>
          <w:rFonts w:ascii="Helvetica" w:hAnsi="Helvetica"/>
        </w:rPr>
        <w:t xml:space="preserve">methodologies </w:t>
      </w:r>
      <w:r w:rsidR="00671C63" w:rsidRPr="00671C63">
        <w:rPr>
          <w:rFonts w:ascii="Helvetica" w:hAnsi="Helvetica"/>
        </w:rPr>
        <w:t xml:space="preserve">needs a much more robust position within public relations scholarship. Similarly, </w:t>
      </w:r>
      <w:r w:rsidRPr="00671C63">
        <w:rPr>
          <w:rFonts w:ascii="Helvetica" w:hAnsi="Helvetica"/>
        </w:rPr>
        <w:t xml:space="preserve">the related </w:t>
      </w:r>
      <w:r w:rsidR="004A4626" w:rsidRPr="00671C63">
        <w:rPr>
          <w:rFonts w:ascii="Helvetica" w:hAnsi="Helvetica"/>
        </w:rPr>
        <w:t xml:space="preserve">issue of </w:t>
      </w:r>
      <w:r w:rsidRPr="00671C63">
        <w:rPr>
          <w:rFonts w:ascii="Helvetica" w:hAnsi="Helvetica"/>
        </w:rPr>
        <w:t xml:space="preserve">establishing a canon of </w:t>
      </w:r>
      <w:r w:rsidR="006B2213" w:rsidRPr="00671C63">
        <w:rPr>
          <w:rFonts w:ascii="Helvetica" w:hAnsi="Helvetica"/>
        </w:rPr>
        <w:t xml:space="preserve">quality literature </w:t>
      </w:r>
      <w:r w:rsidR="004A4626" w:rsidRPr="00671C63">
        <w:rPr>
          <w:rFonts w:ascii="Helvetica" w:hAnsi="Helvetica"/>
        </w:rPr>
        <w:t xml:space="preserve">on public </w:t>
      </w:r>
      <w:r w:rsidRPr="00671C63">
        <w:rPr>
          <w:rFonts w:ascii="Helvetica" w:hAnsi="Helvetica"/>
        </w:rPr>
        <w:t xml:space="preserve">relations </w:t>
      </w:r>
      <w:r w:rsidR="004A4626" w:rsidRPr="00671C63">
        <w:rPr>
          <w:rFonts w:ascii="Helvetica" w:hAnsi="Helvetica"/>
        </w:rPr>
        <w:t xml:space="preserve">research </w:t>
      </w:r>
      <w:r w:rsidRPr="00671C63">
        <w:rPr>
          <w:rFonts w:ascii="Helvetica" w:hAnsi="Helvetica"/>
        </w:rPr>
        <w:t xml:space="preserve">remains a broader </w:t>
      </w:r>
      <w:r w:rsidR="00671C63" w:rsidRPr="00671C63">
        <w:rPr>
          <w:rFonts w:ascii="Helvetica" w:hAnsi="Helvetica"/>
        </w:rPr>
        <w:t>key</w:t>
      </w:r>
      <w:r w:rsidRPr="00671C63">
        <w:rPr>
          <w:rFonts w:ascii="Helvetica" w:hAnsi="Helvetica"/>
        </w:rPr>
        <w:t xml:space="preserve"> consideration for the discipline. </w:t>
      </w:r>
      <w:r w:rsidR="006B2213" w:rsidRPr="00AD1D13">
        <w:rPr>
          <w:rFonts w:ascii="Helvetica" w:hAnsi="Helvetica"/>
        </w:rPr>
        <w:t xml:space="preserve">However, </w:t>
      </w:r>
      <w:r w:rsidR="00C121DB" w:rsidRPr="00AD1D13">
        <w:rPr>
          <w:rFonts w:ascii="Helvetica" w:hAnsi="Helvetica"/>
        </w:rPr>
        <w:t>this is not the primary focus</w:t>
      </w:r>
      <w:r w:rsidR="00671C63">
        <w:rPr>
          <w:rFonts w:ascii="Helvetica" w:hAnsi="Helvetica"/>
        </w:rPr>
        <w:t xml:space="preserve"> of this paper</w:t>
      </w:r>
      <w:r w:rsidR="00C121DB" w:rsidRPr="00AD1D13">
        <w:rPr>
          <w:rFonts w:ascii="Helvetica" w:hAnsi="Helvetica"/>
        </w:rPr>
        <w:t xml:space="preserve">. </w:t>
      </w:r>
      <w:r w:rsidR="00671C63">
        <w:rPr>
          <w:rFonts w:ascii="Helvetica" w:hAnsi="Helvetica"/>
        </w:rPr>
        <w:t>Rather, this paper is calling for</w:t>
      </w:r>
      <w:r w:rsidR="00C121DB" w:rsidRPr="00AD1D13">
        <w:rPr>
          <w:rFonts w:ascii="Helvetica" w:hAnsi="Helvetica"/>
        </w:rPr>
        <w:t xml:space="preserve"> greater consideration </w:t>
      </w:r>
      <w:r w:rsidR="009C4DA6" w:rsidRPr="00AD1D13">
        <w:rPr>
          <w:rFonts w:ascii="Helvetica" w:hAnsi="Helvetica"/>
        </w:rPr>
        <w:t xml:space="preserve">by public relations scholars </w:t>
      </w:r>
      <w:r w:rsidR="00671C63">
        <w:rPr>
          <w:rFonts w:ascii="Helvetica" w:hAnsi="Helvetica"/>
        </w:rPr>
        <w:t xml:space="preserve">of </w:t>
      </w:r>
      <w:r w:rsidR="00C121DB" w:rsidRPr="00AD1D13">
        <w:rPr>
          <w:rFonts w:ascii="Helvetica" w:hAnsi="Helvetica"/>
        </w:rPr>
        <w:t xml:space="preserve">the </w:t>
      </w:r>
      <w:r w:rsidR="009C4DA6" w:rsidRPr="00AD1D13">
        <w:rPr>
          <w:rFonts w:ascii="Helvetica" w:hAnsi="Helvetica"/>
        </w:rPr>
        <w:t xml:space="preserve">urgent </w:t>
      </w:r>
      <w:r w:rsidR="006B2213" w:rsidRPr="00AD1D13">
        <w:rPr>
          <w:rFonts w:ascii="Helvetica" w:hAnsi="Helvetica"/>
        </w:rPr>
        <w:t>developments now needed in order for the field to remain relevant</w:t>
      </w:r>
      <w:r w:rsidR="00671C63">
        <w:rPr>
          <w:rFonts w:ascii="Helvetica" w:hAnsi="Helvetica"/>
        </w:rPr>
        <w:t xml:space="preserve"> in a digitally-empowered society</w:t>
      </w:r>
      <w:r w:rsidR="009C4DA6" w:rsidRPr="00AD1D13">
        <w:rPr>
          <w:rFonts w:ascii="Helvetica" w:hAnsi="Helvetica"/>
        </w:rPr>
        <w:t>.</w:t>
      </w:r>
    </w:p>
    <w:p w14:paraId="0060F00C" w14:textId="77777777" w:rsidR="00671C63" w:rsidRDefault="00671C63" w:rsidP="0096677D">
      <w:pPr>
        <w:spacing w:line="480" w:lineRule="auto"/>
        <w:rPr>
          <w:rFonts w:ascii="Helvetica" w:hAnsi="Helvetica"/>
        </w:rPr>
      </w:pPr>
    </w:p>
    <w:p w14:paraId="172D4C81" w14:textId="783566ED" w:rsidR="008E644A" w:rsidRPr="008D6286" w:rsidRDefault="009C4DA6" w:rsidP="008E644A">
      <w:pPr>
        <w:spacing w:line="480" w:lineRule="auto"/>
        <w:rPr>
          <w:rFonts w:ascii="Helvetica" w:hAnsi="Helvetica"/>
        </w:rPr>
      </w:pPr>
      <w:r w:rsidRPr="00AD1D13">
        <w:rPr>
          <w:rFonts w:ascii="Helvetica" w:hAnsi="Helvetica"/>
        </w:rPr>
        <w:t xml:space="preserve">Specifically, public relations research </w:t>
      </w:r>
      <w:r w:rsidR="00671C63">
        <w:rPr>
          <w:rFonts w:ascii="Helvetica" w:hAnsi="Helvetica"/>
        </w:rPr>
        <w:t xml:space="preserve">now </w:t>
      </w:r>
      <w:r w:rsidR="006B2213" w:rsidRPr="00AD1D13">
        <w:rPr>
          <w:rFonts w:ascii="Helvetica" w:hAnsi="Helvetica"/>
        </w:rPr>
        <w:t xml:space="preserve">requires new ways of thinking about communications. </w:t>
      </w:r>
      <w:r w:rsidR="00671C63">
        <w:rPr>
          <w:rFonts w:ascii="Helvetica" w:hAnsi="Helvetica"/>
        </w:rPr>
        <w:t>That is, w</w:t>
      </w:r>
      <w:r w:rsidRPr="00AD1D13">
        <w:rPr>
          <w:rFonts w:ascii="Helvetica" w:hAnsi="Helvetica"/>
        </w:rPr>
        <w:t>here traditional research theory and design</w:t>
      </w:r>
      <w:r w:rsidR="006B2213" w:rsidRPr="00AD1D13">
        <w:rPr>
          <w:rFonts w:ascii="Helvetica" w:hAnsi="Helvetica"/>
        </w:rPr>
        <w:t xml:space="preserve"> </w:t>
      </w:r>
      <w:r w:rsidR="00671C63">
        <w:rPr>
          <w:rFonts w:ascii="Helvetica" w:hAnsi="Helvetica"/>
        </w:rPr>
        <w:t>tend</w:t>
      </w:r>
      <w:r w:rsidRPr="00AD1D13">
        <w:rPr>
          <w:rFonts w:ascii="Helvetica" w:hAnsi="Helvetica"/>
        </w:rPr>
        <w:t xml:space="preserve"> to focus</w:t>
      </w:r>
      <w:r w:rsidR="006B2213" w:rsidRPr="00AD1D13">
        <w:rPr>
          <w:rFonts w:ascii="Helvetica" w:hAnsi="Helvetica"/>
        </w:rPr>
        <w:t xml:space="preserve"> on </w:t>
      </w:r>
      <w:r w:rsidRPr="00AD1D13">
        <w:rPr>
          <w:rFonts w:ascii="Helvetica" w:hAnsi="Helvetica"/>
        </w:rPr>
        <w:t xml:space="preserve">either </w:t>
      </w:r>
      <w:r w:rsidR="006B2213" w:rsidRPr="00AD1D13">
        <w:rPr>
          <w:rFonts w:ascii="Helvetica" w:hAnsi="Helvetica"/>
        </w:rPr>
        <w:t xml:space="preserve">human agency </w:t>
      </w:r>
      <w:r w:rsidRPr="00AD1D13">
        <w:rPr>
          <w:rFonts w:ascii="Helvetica" w:hAnsi="Helvetica"/>
        </w:rPr>
        <w:t>or information</w:t>
      </w:r>
      <w:r w:rsidR="006B2213" w:rsidRPr="00AD1D13">
        <w:rPr>
          <w:rFonts w:ascii="Helvetica" w:hAnsi="Helvetica"/>
        </w:rPr>
        <w:t xml:space="preserve"> representation</w:t>
      </w:r>
      <w:r w:rsidR="00671C63">
        <w:rPr>
          <w:rFonts w:ascii="Helvetica" w:hAnsi="Helvetica"/>
        </w:rPr>
        <w:t xml:space="preserve"> they must</w:t>
      </w:r>
      <w:r w:rsidRPr="00AD1D13">
        <w:rPr>
          <w:rFonts w:ascii="Helvetica" w:hAnsi="Helvetica"/>
        </w:rPr>
        <w:t xml:space="preserve"> now turn</w:t>
      </w:r>
      <w:r w:rsidR="006B2213" w:rsidRPr="00AD1D13">
        <w:rPr>
          <w:rFonts w:ascii="Helvetica" w:hAnsi="Helvetica"/>
        </w:rPr>
        <w:t xml:space="preserve"> </w:t>
      </w:r>
      <w:r w:rsidRPr="00AD1D13">
        <w:rPr>
          <w:rFonts w:ascii="Helvetica" w:hAnsi="Helvetica"/>
        </w:rPr>
        <w:t xml:space="preserve">to </w:t>
      </w:r>
      <w:r w:rsidR="00671C63">
        <w:rPr>
          <w:rFonts w:ascii="Helvetica" w:hAnsi="Helvetica"/>
        </w:rPr>
        <w:t xml:space="preserve">their </w:t>
      </w:r>
      <w:r w:rsidRPr="00AD1D13">
        <w:rPr>
          <w:rFonts w:ascii="Helvetica" w:hAnsi="Helvetica"/>
        </w:rPr>
        <w:t>focus</w:t>
      </w:r>
      <w:r w:rsidR="00671C63">
        <w:rPr>
          <w:rFonts w:ascii="Helvetica" w:hAnsi="Helvetica"/>
        </w:rPr>
        <w:t xml:space="preserve"> towards</w:t>
      </w:r>
      <w:r w:rsidR="006B2213" w:rsidRPr="00AD1D13">
        <w:rPr>
          <w:rFonts w:ascii="Helvetica" w:hAnsi="Helvetica"/>
        </w:rPr>
        <w:t xml:space="preserve"> </w:t>
      </w:r>
      <w:r w:rsidRPr="00AD1D13">
        <w:rPr>
          <w:rFonts w:ascii="Helvetica" w:hAnsi="Helvetica"/>
        </w:rPr>
        <w:t xml:space="preserve">the </w:t>
      </w:r>
      <w:r w:rsidR="006B2213" w:rsidRPr="00AD1D13">
        <w:rPr>
          <w:rFonts w:ascii="Helvetica" w:hAnsi="Helvetica"/>
        </w:rPr>
        <w:t xml:space="preserve">computational agency and the digital manipulation of </w:t>
      </w:r>
      <w:r w:rsidR="00A93F80">
        <w:rPr>
          <w:rFonts w:ascii="Helvetica" w:hAnsi="Helvetica"/>
        </w:rPr>
        <w:t xml:space="preserve">information </w:t>
      </w:r>
      <w:r w:rsidR="00A93F80">
        <w:rPr>
          <w:rFonts w:ascii="Helvetica" w:hAnsi="Helvetica"/>
        </w:rPr>
        <w:fldChar w:fldCharType="begin"/>
      </w:r>
      <w:r w:rsidR="00A3021C">
        <w:rPr>
          <w:rFonts w:ascii="Helvetica" w:hAnsi="Helvetica"/>
        </w:rPr>
        <w:instrText xml:space="preserve"> ADDIN EN.CITE &lt;EndNote&gt;&lt;Cite&gt;&lt;Author&gt;Collister&lt;/Author&gt;&lt;Year&gt;2015&lt;/Year&gt;&lt;RecNum&gt;25&lt;/RecNum&gt;&lt;DisplayText&gt;(Collister, 2015)&lt;/DisplayText&gt;&lt;record&gt;&lt;rec-number&gt;25&lt;/rec-number&gt;&lt;foreign-keys&gt;&lt;key app="EN" db-id="zfaazses9f0psbev2dk5pt9fdesfzf59sf2x"&gt;25&lt;/key&gt;&lt;/foreign-keys&gt;&lt;ref-type name="Book Section"&gt;5&lt;/ref-type&gt;&lt;contributors&gt;&lt;authors&gt;&lt;author&gt;Simon Collister&lt;/author&gt;&lt;/authors&gt;&lt;secondary-authors&gt;&lt;author&gt;Jacquie L&amp;apos;Etang&lt;/author&gt;&lt;author&gt;David McKie&lt;/author&gt;&lt;author&gt;Nancy Snow&lt;/author&gt;&lt;author&gt;Jordi Xifra&lt;/author&gt;&lt;/secondary-authors&gt;&lt;/contributors&gt;&lt;titles&gt;&lt;title&gt;Algorithmic Public Relations: Materiality, Technology and Power in a Post-hegemonic World&lt;/title&gt;&lt;secondary-title&gt;Routledge Handbook of Critical Public Relations&lt;/secondary-title&gt;&lt;/titles&gt;&lt;dates&gt;&lt;year&gt;2015&lt;/year&gt;&lt;/dates&gt;&lt;pub-location&gt;London&lt;/pub-location&gt;&lt;publisher&gt;Routledge&lt;/publisher&gt;&lt;urls&gt;&lt;/urls&gt;&lt;/record&gt;&lt;/Cite&gt;&lt;/EndNote&gt;</w:instrText>
      </w:r>
      <w:r w:rsidR="00A93F80">
        <w:rPr>
          <w:rFonts w:ascii="Helvetica" w:hAnsi="Helvetica"/>
        </w:rPr>
        <w:fldChar w:fldCharType="separate"/>
      </w:r>
      <w:r w:rsidR="00A3021C">
        <w:rPr>
          <w:rFonts w:ascii="Helvetica" w:hAnsi="Helvetica"/>
          <w:noProof/>
        </w:rPr>
        <w:t>(</w:t>
      </w:r>
      <w:hyperlink w:anchor="_ENREF_7" w:tooltip="Collister, 2015 #25" w:history="1">
        <w:r w:rsidR="00A3021C">
          <w:rPr>
            <w:rFonts w:ascii="Helvetica" w:hAnsi="Helvetica"/>
            <w:noProof/>
          </w:rPr>
          <w:t>Collister, 2015</w:t>
        </w:r>
      </w:hyperlink>
      <w:r w:rsidR="00A3021C">
        <w:rPr>
          <w:rFonts w:ascii="Helvetica" w:hAnsi="Helvetica"/>
          <w:noProof/>
        </w:rPr>
        <w:t>)</w:t>
      </w:r>
      <w:r w:rsidR="00A93F80">
        <w:rPr>
          <w:rFonts w:ascii="Helvetica" w:hAnsi="Helvetica"/>
        </w:rPr>
        <w:fldChar w:fldCharType="end"/>
      </w:r>
      <w:r w:rsidR="006B2213" w:rsidRPr="00AD1D13">
        <w:rPr>
          <w:rFonts w:ascii="Helvetica" w:hAnsi="Helvetica"/>
        </w:rPr>
        <w:t>.</w:t>
      </w:r>
      <w:r w:rsidR="00671C63">
        <w:rPr>
          <w:rFonts w:ascii="Helvetica" w:hAnsi="Helvetica"/>
        </w:rPr>
        <w:t xml:space="preserve"> </w:t>
      </w:r>
      <w:r>
        <w:rPr>
          <w:rFonts w:ascii="Helvetica" w:hAnsi="Helvetica"/>
        </w:rPr>
        <w:t>This will require public relations scholars</w:t>
      </w:r>
      <w:r w:rsidR="006B2213">
        <w:rPr>
          <w:rFonts w:ascii="Helvetica" w:hAnsi="Helvetica"/>
        </w:rPr>
        <w:t xml:space="preserve"> getting to grips with </w:t>
      </w:r>
      <w:r w:rsidR="00671C63">
        <w:rPr>
          <w:rFonts w:ascii="Helvetica" w:hAnsi="Helvetica"/>
        </w:rPr>
        <w:t xml:space="preserve">increasingly </w:t>
      </w:r>
      <w:r w:rsidR="006B2213">
        <w:rPr>
          <w:rFonts w:ascii="Helvetica" w:hAnsi="Helvetica"/>
        </w:rPr>
        <w:t xml:space="preserve">novel and innovative ways to approach </w:t>
      </w:r>
      <w:r>
        <w:rPr>
          <w:rFonts w:ascii="Helvetica" w:hAnsi="Helvetica"/>
        </w:rPr>
        <w:t xml:space="preserve">the </w:t>
      </w:r>
      <w:r w:rsidR="006B2213">
        <w:rPr>
          <w:rFonts w:ascii="Helvetica" w:hAnsi="Helvetica"/>
        </w:rPr>
        <w:t>st</w:t>
      </w:r>
      <w:r w:rsidR="00671C63">
        <w:rPr>
          <w:rFonts w:ascii="Helvetica" w:hAnsi="Helvetica"/>
        </w:rPr>
        <w:t xml:space="preserve">udy of strategic communications – but it is something from which they should not avoid. </w:t>
      </w:r>
      <w:r w:rsidR="006B2213" w:rsidRPr="008D6286">
        <w:rPr>
          <w:rFonts w:ascii="Helvetica" w:hAnsi="Helvetica"/>
        </w:rPr>
        <w:t>Crucially, while a ra</w:t>
      </w:r>
      <w:r w:rsidR="00A24357">
        <w:rPr>
          <w:rFonts w:ascii="Helvetica" w:hAnsi="Helvetica"/>
        </w:rPr>
        <w:t>n</w:t>
      </w:r>
      <w:r w:rsidR="006B2213" w:rsidRPr="008D6286">
        <w:rPr>
          <w:rFonts w:ascii="Helvetica" w:hAnsi="Helvetica"/>
        </w:rPr>
        <w:t xml:space="preserve">ge of exciting research applications arise for public relations scholars </w:t>
      </w:r>
      <w:r w:rsidR="00A24357">
        <w:rPr>
          <w:rFonts w:ascii="Helvetica" w:hAnsi="Helvetica"/>
        </w:rPr>
        <w:t>as a result of</w:t>
      </w:r>
      <w:r w:rsidR="006B2213" w:rsidRPr="008D6286">
        <w:rPr>
          <w:rFonts w:ascii="Helvetica" w:hAnsi="Helvetica"/>
        </w:rPr>
        <w:t xml:space="preserve"> studying the role and effects of algorithms on strategic communication, this new world of code auditing, reverse-engineering and scraping algorithms also presents new research challenges.</w:t>
      </w:r>
      <w:r w:rsidR="002C2A68" w:rsidRPr="008D6286">
        <w:rPr>
          <w:rFonts w:ascii="Helvetica" w:hAnsi="Helvetica"/>
        </w:rPr>
        <w:t xml:space="preserve"> The increased commercial secrecy around the algorithm processes that power and mediate digital communication is making</w:t>
      </w:r>
      <w:r w:rsidR="006B2213" w:rsidRPr="008D6286">
        <w:rPr>
          <w:rFonts w:ascii="Helvetica" w:hAnsi="Helvetica"/>
        </w:rPr>
        <w:t xml:space="preserve"> </w:t>
      </w:r>
      <w:r w:rsidR="002C2A68" w:rsidRPr="008D6286">
        <w:rPr>
          <w:rFonts w:ascii="Helvetica" w:hAnsi="Helvetica"/>
        </w:rPr>
        <w:t>it harder for researchers to get to the heart of contemporary communication strategies</w:t>
      </w:r>
      <w:r w:rsidR="008E644A" w:rsidRPr="008D6286">
        <w:rPr>
          <w:rFonts w:ascii="Helvetica" w:hAnsi="Helvetica"/>
        </w:rPr>
        <w:t xml:space="preserve">. Additionally, some of the more effective ways to analyse algorithms raise serious questions of legality and ethics placing researchers in a "tenuous position, uncertain of the legality of their work" </w:t>
      </w:r>
      <w:r w:rsidR="00E865A8">
        <w:rPr>
          <w:rFonts w:ascii="Helvetica" w:hAnsi="Helvetica"/>
        </w:rPr>
        <w:fldChar w:fldCharType="begin"/>
      </w:r>
      <w:r w:rsidR="00A3021C">
        <w:rPr>
          <w:rFonts w:ascii="Helvetica" w:hAnsi="Helvetica"/>
        </w:rPr>
        <w:instrText xml:space="preserve"> ADDIN EN.CITE &lt;EndNote&gt;&lt;Cite&gt;&lt;Author&gt;Vaccaro&lt;/Author&gt;&lt;Year&gt;2015&lt;/Year&gt;&lt;RecNum&gt;2&lt;/RecNum&gt;&lt;Suffix&gt; 4&lt;/Suffix&gt;&lt;DisplayText&gt;(Vaccaro et al., 2015: 4)&lt;/DisplayText&gt;&lt;record&gt;&lt;rec-number&gt;2&lt;/rec-number&gt;&lt;foreign-keys&gt;&lt;key app="EN" db-id="zfaazses9f0psbev2dk5pt9fdesfzf59sf2x"&gt;2&lt;/key&gt;&lt;/foreign-keys&gt;&lt;ref-type name="Conference Paper"&gt;47&lt;/ref-type&gt;&lt;contributors&gt;&lt;authors&gt;&lt;author&gt;Kristen Vaccaro&lt;/author&gt;&lt;author&gt;Karrie Karahalios&lt;/author&gt;&lt;author&gt;Christian Sandvig&lt;/author&gt;&lt;author&gt;Kevin Hamilton&lt;/author&gt;&lt;author&gt;Cedric Langbort&lt;/author&gt;&lt;/authors&gt;&lt;/contributors&gt;&lt;titles&gt;&lt;title&gt;Agree or Cancel? Research and Terms of Service Compliance&lt;/title&gt;&lt;secondary-title&gt;Paper presented to the Ethics Workshop of the 18th Annual Association for Computing Machinery (ACM) Conference on Computer-Supported Cooperative Work (CSCW)&lt;/secondary-title&gt;&lt;/titles&gt;&lt;dates&gt;&lt;year&gt;2015&lt;/year&gt;&lt;/dates&gt;&lt;urls&gt;&lt;/urls&gt;&lt;/record&gt;&lt;/Cite&gt;&lt;/EndNote&gt;</w:instrText>
      </w:r>
      <w:r w:rsidR="00E865A8">
        <w:rPr>
          <w:rFonts w:ascii="Helvetica" w:hAnsi="Helvetica"/>
        </w:rPr>
        <w:fldChar w:fldCharType="separate"/>
      </w:r>
      <w:r w:rsidR="00A3021C">
        <w:rPr>
          <w:rFonts w:ascii="Helvetica" w:hAnsi="Helvetica"/>
          <w:noProof/>
        </w:rPr>
        <w:t>(</w:t>
      </w:r>
      <w:hyperlink w:anchor="_ENREF_34" w:tooltip="Vaccaro, 2015 #2" w:history="1">
        <w:r w:rsidR="00A3021C">
          <w:rPr>
            <w:rFonts w:ascii="Helvetica" w:hAnsi="Helvetica"/>
            <w:noProof/>
          </w:rPr>
          <w:t>Vaccaro et al., 2015: 4</w:t>
        </w:r>
      </w:hyperlink>
      <w:r w:rsidR="00A3021C">
        <w:rPr>
          <w:rFonts w:ascii="Helvetica" w:hAnsi="Helvetica"/>
          <w:noProof/>
        </w:rPr>
        <w:t>)</w:t>
      </w:r>
      <w:r w:rsidR="00E865A8">
        <w:rPr>
          <w:rFonts w:ascii="Helvetica" w:hAnsi="Helvetica"/>
        </w:rPr>
        <w:fldChar w:fldCharType="end"/>
      </w:r>
      <w:r w:rsidR="008E644A" w:rsidRPr="008D6286">
        <w:rPr>
          <w:rFonts w:ascii="Helvetica" w:hAnsi="Helvetica"/>
        </w:rPr>
        <w:t>.</w:t>
      </w:r>
    </w:p>
    <w:p w14:paraId="70007EB3" w14:textId="77777777" w:rsidR="008E644A" w:rsidRPr="008D6286" w:rsidRDefault="008E644A" w:rsidP="008E644A">
      <w:pPr>
        <w:spacing w:line="480" w:lineRule="auto"/>
        <w:rPr>
          <w:rFonts w:ascii="Helvetica" w:hAnsi="Helvetica"/>
        </w:rPr>
      </w:pPr>
    </w:p>
    <w:p w14:paraId="5DB52706" w14:textId="19A087D3" w:rsidR="00A24357" w:rsidRPr="008D6286" w:rsidRDefault="008D6286" w:rsidP="008E644A">
      <w:pPr>
        <w:spacing w:line="480" w:lineRule="auto"/>
        <w:rPr>
          <w:rFonts w:ascii="Helvetica" w:hAnsi="Helvetica"/>
        </w:rPr>
      </w:pPr>
      <w:r w:rsidRPr="008D6286">
        <w:rPr>
          <w:rFonts w:ascii="Helvetica" w:hAnsi="Helvetica"/>
        </w:rPr>
        <w:t xml:space="preserve">This raises questions about the accessibility and quality of research into digital public </w:t>
      </w:r>
      <w:r w:rsidRPr="00A24357">
        <w:rPr>
          <w:rFonts w:ascii="Helvetica" w:hAnsi="Helvetica"/>
        </w:rPr>
        <w:t>relations and, in turn, the role of public relations scholarship in general. As more a</w:t>
      </w:r>
      <w:r>
        <w:rPr>
          <w:rFonts w:ascii="Helvetica" w:hAnsi="Helvetica"/>
        </w:rPr>
        <w:t xml:space="preserve">nd more strategic communications becomes digitized, the ability to analyse this field </w:t>
      </w:r>
      <w:r w:rsidR="00671C63">
        <w:rPr>
          <w:rFonts w:ascii="Helvetica" w:hAnsi="Helvetica"/>
        </w:rPr>
        <w:t>risks slipping</w:t>
      </w:r>
      <w:r>
        <w:rPr>
          <w:rFonts w:ascii="Helvetica" w:hAnsi="Helvetica"/>
        </w:rPr>
        <w:t xml:space="preserve"> further away from the researcher</w:t>
      </w:r>
      <w:r w:rsidR="00AA4A27">
        <w:rPr>
          <w:rFonts w:ascii="Helvetica" w:hAnsi="Helvetica"/>
        </w:rPr>
        <w:t xml:space="preserve"> if they are unable to develop m</w:t>
      </w:r>
      <w:r w:rsidR="00671C63">
        <w:rPr>
          <w:rFonts w:ascii="Helvetica" w:hAnsi="Helvetica"/>
        </w:rPr>
        <w:t xml:space="preserve">ethodologies appropriate to </w:t>
      </w:r>
      <w:r w:rsidR="00AA4A27">
        <w:rPr>
          <w:rFonts w:ascii="Helvetica" w:hAnsi="Helvetica"/>
        </w:rPr>
        <w:t>new media and organisational behaviour</w:t>
      </w:r>
      <w:r w:rsidRPr="00A24357">
        <w:rPr>
          <w:rFonts w:ascii="Helvetica" w:hAnsi="Helvetica"/>
        </w:rPr>
        <w:t>.</w:t>
      </w:r>
      <w:r w:rsidR="00D964C0" w:rsidRPr="00A24357">
        <w:rPr>
          <w:rFonts w:ascii="Helvetica" w:hAnsi="Helvetica"/>
        </w:rPr>
        <w:t xml:space="preserve"> </w:t>
      </w:r>
      <w:r w:rsidRPr="00A24357">
        <w:rPr>
          <w:rFonts w:ascii="Helvetica" w:hAnsi="Helvetica"/>
        </w:rPr>
        <w:t xml:space="preserve">In order to avoid becoming </w:t>
      </w:r>
      <w:r w:rsidR="00282C39" w:rsidRPr="00A24357">
        <w:rPr>
          <w:rFonts w:ascii="Helvetica" w:hAnsi="Helvetica"/>
        </w:rPr>
        <w:t>irrelevant in a world built on digital communication</w:t>
      </w:r>
      <w:r w:rsidR="00671C63">
        <w:rPr>
          <w:rFonts w:ascii="Helvetica" w:hAnsi="Helvetica"/>
        </w:rPr>
        <w:t>,</w:t>
      </w:r>
      <w:r w:rsidR="00282C39" w:rsidRPr="00A24357">
        <w:rPr>
          <w:rFonts w:ascii="Helvetica" w:hAnsi="Helvetica"/>
        </w:rPr>
        <w:t xml:space="preserve"> </w:t>
      </w:r>
      <w:r w:rsidRPr="00A24357">
        <w:rPr>
          <w:rFonts w:ascii="Helvetica" w:hAnsi="Helvetica"/>
        </w:rPr>
        <w:t xml:space="preserve">or </w:t>
      </w:r>
      <w:r w:rsidR="00282C39" w:rsidRPr="00A24357">
        <w:rPr>
          <w:rFonts w:ascii="Helvetica" w:hAnsi="Helvetica"/>
        </w:rPr>
        <w:t xml:space="preserve">risk </w:t>
      </w:r>
      <w:r w:rsidRPr="00A24357">
        <w:rPr>
          <w:rFonts w:ascii="Helvetica" w:hAnsi="Helvetica"/>
        </w:rPr>
        <w:t xml:space="preserve">losing </w:t>
      </w:r>
      <w:r w:rsidR="00282C39" w:rsidRPr="00A24357">
        <w:rPr>
          <w:rFonts w:ascii="Helvetica" w:hAnsi="Helvetica"/>
        </w:rPr>
        <w:t xml:space="preserve">out </w:t>
      </w:r>
      <w:r w:rsidRPr="00A24357">
        <w:rPr>
          <w:rFonts w:ascii="Helvetica" w:hAnsi="Helvetica"/>
        </w:rPr>
        <w:t>to wider academic</w:t>
      </w:r>
      <w:r w:rsidR="00671C63">
        <w:rPr>
          <w:rFonts w:ascii="Helvetica" w:hAnsi="Helvetica"/>
        </w:rPr>
        <w:t xml:space="preserve"> fields that keep</w:t>
      </w:r>
      <w:r w:rsidRPr="00A24357">
        <w:rPr>
          <w:rFonts w:ascii="Helvetica" w:hAnsi="Helvetica"/>
        </w:rPr>
        <w:t xml:space="preserve"> pace with </w:t>
      </w:r>
      <w:r w:rsidR="00A024D1" w:rsidRPr="00A24357">
        <w:rPr>
          <w:rFonts w:ascii="Helvetica" w:hAnsi="Helvetica"/>
        </w:rPr>
        <w:t xml:space="preserve">emerging </w:t>
      </w:r>
      <w:r w:rsidRPr="00A24357">
        <w:rPr>
          <w:rFonts w:ascii="Helvetica" w:hAnsi="Helvetica"/>
        </w:rPr>
        <w:t xml:space="preserve">methodological </w:t>
      </w:r>
      <w:r w:rsidR="00A024D1" w:rsidRPr="00A24357">
        <w:rPr>
          <w:rFonts w:ascii="Helvetica" w:hAnsi="Helvetica"/>
        </w:rPr>
        <w:t>trends</w:t>
      </w:r>
      <w:r w:rsidRPr="00A24357">
        <w:rPr>
          <w:rFonts w:ascii="Helvetica" w:hAnsi="Helvetica"/>
        </w:rPr>
        <w:t>, public relati</w:t>
      </w:r>
      <w:r w:rsidR="00A024D1" w:rsidRPr="00A24357">
        <w:rPr>
          <w:rFonts w:ascii="Helvetica" w:hAnsi="Helvetica"/>
        </w:rPr>
        <w:t>o</w:t>
      </w:r>
      <w:r w:rsidRPr="00A24357">
        <w:rPr>
          <w:rFonts w:ascii="Helvetica" w:hAnsi="Helvetica"/>
        </w:rPr>
        <w:t xml:space="preserve">ns scholarship needs to </w:t>
      </w:r>
      <w:r w:rsidR="00A024D1" w:rsidRPr="00A24357">
        <w:rPr>
          <w:rFonts w:ascii="Helvetica" w:hAnsi="Helvetica"/>
        </w:rPr>
        <w:t>ensure that</w:t>
      </w:r>
      <w:r w:rsidR="00A024D1">
        <w:rPr>
          <w:rFonts w:ascii="Helvetica" w:hAnsi="Helvetica"/>
        </w:rPr>
        <w:t xml:space="preserve"> it takes</w:t>
      </w:r>
      <w:r w:rsidR="00041663">
        <w:rPr>
          <w:rFonts w:ascii="Helvetica" w:hAnsi="Helvetica"/>
        </w:rPr>
        <w:t xml:space="preserve"> seriously</w:t>
      </w:r>
      <w:r w:rsidR="00A024D1">
        <w:rPr>
          <w:rFonts w:ascii="Helvetica" w:hAnsi="Helvetica"/>
        </w:rPr>
        <w:t xml:space="preserve"> the </w:t>
      </w:r>
      <w:r w:rsidR="00041663">
        <w:rPr>
          <w:rFonts w:ascii="Helvetica" w:hAnsi="Helvetica"/>
        </w:rPr>
        <w:t xml:space="preserve">creation </w:t>
      </w:r>
      <w:r w:rsidR="00A024D1">
        <w:rPr>
          <w:rFonts w:ascii="Helvetica" w:hAnsi="Helvetica"/>
        </w:rPr>
        <w:t xml:space="preserve">of research approaches consistent with the wider theoretical and practical </w:t>
      </w:r>
      <w:r w:rsidR="00041663">
        <w:rPr>
          <w:rFonts w:ascii="Helvetica" w:hAnsi="Helvetica"/>
        </w:rPr>
        <w:t>development taking place</w:t>
      </w:r>
      <w:r w:rsidR="00671C63">
        <w:rPr>
          <w:rFonts w:ascii="Helvetica" w:hAnsi="Helvetica"/>
        </w:rPr>
        <w:t>.</w:t>
      </w:r>
      <w:r w:rsidR="00041663">
        <w:rPr>
          <w:rFonts w:ascii="Helvetica" w:hAnsi="Helvetica"/>
        </w:rPr>
        <w:t xml:space="preserve"> </w:t>
      </w:r>
      <w:r w:rsidR="00A24357">
        <w:rPr>
          <w:rFonts w:ascii="Helvetica" w:hAnsi="Helvetica"/>
        </w:rPr>
        <w:t xml:space="preserve">This paper has hopefully </w:t>
      </w:r>
      <w:r w:rsidR="00671C63">
        <w:rPr>
          <w:rFonts w:ascii="Helvetica" w:hAnsi="Helvetica"/>
        </w:rPr>
        <w:t xml:space="preserve">provided </w:t>
      </w:r>
      <w:r w:rsidR="00A24357">
        <w:rPr>
          <w:rFonts w:ascii="Helvetica" w:hAnsi="Helvetica"/>
        </w:rPr>
        <w:t xml:space="preserve">some initial direction for such opportunities, highlighted practical considerations and alerted public relations researchers to the challenges. It is now down to scholars themselves to take this </w:t>
      </w:r>
      <w:r w:rsidR="00671C63">
        <w:rPr>
          <w:rFonts w:ascii="Helvetica" w:hAnsi="Helvetica"/>
        </w:rPr>
        <w:t xml:space="preserve">exciting exploration </w:t>
      </w:r>
      <w:r w:rsidR="00A24357">
        <w:rPr>
          <w:rFonts w:ascii="Helvetica" w:hAnsi="Helvetica"/>
        </w:rPr>
        <w:t>forward.</w:t>
      </w:r>
    </w:p>
    <w:p w14:paraId="554C8DAB" w14:textId="7D581C22" w:rsidR="0096677D" w:rsidRDefault="0096677D" w:rsidP="0096677D">
      <w:pPr>
        <w:spacing w:line="480" w:lineRule="auto"/>
        <w:rPr>
          <w:rFonts w:ascii="Helvetica" w:hAnsi="Helvetica"/>
        </w:rPr>
      </w:pPr>
    </w:p>
    <w:p w14:paraId="2797D94E" w14:textId="77777777" w:rsidR="006B2213" w:rsidRDefault="006B2213" w:rsidP="0096677D">
      <w:pPr>
        <w:spacing w:line="480" w:lineRule="auto"/>
        <w:rPr>
          <w:rFonts w:ascii="Helvetica" w:hAnsi="Helvetica"/>
        </w:rPr>
      </w:pPr>
    </w:p>
    <w:p w14:paraId="497C095B" w14:textId="77777777" w:rsidR="00F33EAE" w:rsidRDefault="00F33EAE" w:rsidP="00F33EAE">
      <w:pPr>
        <w:rPr>
          <w:rFonts w:ascii="Helvetica" w:hAnsi="Helvetica"/>
          <w:b/>
        </w:rPr>
      </w:pPr>
    </w:p>
    <w:p w14:paraId="367FCC77" w14:textId="77777777" w:rsidR="00F33EAE" w:rsidRDefault="00F33EAE" w:rsidP="00F33EAE">
      <w:pPr>
        <w:rPr>
          <w:rFonts w:ascii="Helvetica" w:hAnsi="Helvetica"/>
          <w:b/>
        </w:rPr>
      </w:pPr>
    </w:p>
    <w:p w14:paraId="5FD3B3FD" w14:textId="77777777" w:rsidR="00F33EAE" w:rsidRDefault="00F33EAE" w:rsidP="00F33EAE">
      <w:pPr>
        <w:rPr>
          <w:rFonts w:ascii="Helvetica" w:hAnsi="Helvetica"/>
          <w:b/>
        </w:rPr>
      </w:pPr>
    </w:p>
    <w:p w14:paraId="57ACEB0B" w14:textId="77777777" w:rsidR="00F33EAE" w:rsidRDefault="00F33EAE" w:rsidP="00F33EAE">
      <w:pPr>
        <w:rPr>
          <w:rFonts w:ascii="Helvetica" w:hAnsi="Helvetica"/>
          <w:b/>
        </w:rPr>
      </w:pPr>
    </w:p>
    <w:p w14:paraId="74DC8ADB" w14:textId="77777777" w:rsidR="00A3021C" w:rsidRPr="00A3021C" w:rsidRDefault="00772332" w:rsidP="00A3021C">
      <w:pPr>
        <w:jc w:val="center"/>
        <w:rPr>
          <w:rFonts w:ascii="Cambria" w:hAnsi="Cambria"/>
          <w:b/>
          <w:noProof/>
        </w:rPr>
      </w:pPr>
      <w:r w:rsidRPr="008E5075">
        <w:rPr>
          <w:rFonts w:ascii="Helvetica" w:hAnsi="Helvetica"/>
        </w:rPr>
        <w:fldChar w:fldCharType="begin"/>
      </w:r>
      <w:r w:rsidRPr="008E5075">
        <w:rPr>
          <w:rFonts w:ascii="Helvetica" w:hAnsi="Helvetica"/>
        </w:rPr>
        <w:instrText xml:space="preserve"> ADDIN EN.REFLIST </w:instrText>
      </w:r>
      <w:r w:rsidRPr="008E5075">
        <w:rPr>
          <w:rFonts w:ascii="Helvetica" w:hAnsi="Helvetica"/>
        </w:rPr>
        <w:fldChar w:fldCharType="separate"/>
      </w:r>
      <w:r w:rsidR="00A3021C" w:rsidRPr="00A3021C">
        <w:rPr>
          <w:rFonts w:ascii="Cambria" w:hAnsi="Cambria"/>
          <w:b/>
          <w:noProof/>
        </w:rPr>
        <w:t>References</w:t>
      </w:r>
    </w:p>
    <w:p w14:paraId="501EBA2D" w14:textId="77777777" w:rsidR="00A3021C" w:rsidRPr="00A3021C" w:rsidRDefault="00A3021C" w:rsidP="00A3021C">
      <w:pPr>
        <w:jc w:val="center"/>
        <w:rPr>
          <w:rFonts w:ascii="Cambria" w:hAnsi="Cambria"/>
          <w:b/>
          <w:noProof/>
        </w:rPr>
      </w:pPr>
    </w:p>
    <w:p w14:paraId="384558D3" w14:textId="77777777" w:rsidR="00A3021C" w:rsidRDefault="00A3021C" w:rsidP="00A3021C">
      <w:pPr>
        <w:ind w:left="720" w:hanging="720"/>
        <w:rPr>
          <w:rFonts w:ascii="Cambria" w:hAnsi="Cambria"/>
          <w:noProof/>
        </w:rPr>
      </w:pPr>
      <w:bookmarkStart w:id="1" w:name="_ENREF_1"/>
      <w:r w:rsidRPr="00A3021C">
        <w:rPr>
          <w:rFonts w:ascii="Cambria" w:hAnsi="Cambria"/>
          <w:noProof/>
        </w:rPr>
        <w:t xml:space="preserve">Ampofo L, Collister S, O’Loughlin B, et al. (2015) Text Mining and Social Media: When Quantitative Meets Qualitative, and Software Meets Humans. In: Halfpenny P and Procter R (eds) </w:t>
      </w:r>
      <w:r w:rsidRPr="00A3021C">
        <w:rPr>
          <w:rFonts w:ascii="Cambria" w:hAnsi="Cambria"/>
          <w:i/>
          <w:noProof/>
        </w:rPr>
        <w:t>Innovations in Digital Research Methods.</w:t>
      </w:r>
      <w:r w:rsidRPr="00A3021C">
        <w:rPr>
          <w:rFonts w:ascii="Cambria" w:hAnsi="Cambria"/>
          <w:noProof/>
        </w:rPr>
        <w:t xml:space="preserve"> London: Sage.</w:t>
      </w:r>
      <w:bookmarkEnd w:id="1"/>
    </w:p>
    <w:p w14:paraId="3E789848" w14:textId="7575CA77" w:rsidR="00C45CF7" w:rsidRPr="00C45CF7" w:rsidRDefault="00C45CF7" w:rsidP="00C45CF7">
      <w:pPr>
        <w:rPr>
          <w:rFonts w:ascii="Cambria" w:eastAsia="Times New Roman" w:hAnsi="Cambria" w:cs="Times New Roman"/>
          <w:lang w:val="en-GB"/>
        </w:rPr>
      </w:pPr>
      <w:r w:rsidRPr="00C45CF7">
        <w:rPr>
          <w:rFonts w:ascii="Cambria" w:eastAsia="Times New Roman" w:hAnsi="Cambria" w:cs="Times New Roman"/>
          <w:lang w:val="en-GB"/>
        </w:rPr>
        <w:t>Applegate C</w:t>
      </w:r>
      <w:r w:rsidR="0098428F">
        <w:rPr>
          <w:rFonts w:ascii="Cambria" w:eastAsia="Times New Roman" w:hAnsi="Cambria" w:cs="Times New Roman"/>
          <w:lang w:val="en-GB"/>
        </w:rPr>
        <w:t>.</w:t>
      </w:r>
      <w:r w:rsidRPr="00C45CF7">
        <w:rPr>
          <w:rFonts w:ascii="Cambria" w:eastAsia="Times New Roman" w:hAnsi="Cambria" w:cs="Times New Roman"/>
          <w:lang w:val="en-GB"/>
        </w:rPr>
        <w:t xml:space="preserve"> (2015) Interview with author.</w:t>
      </w:r>
    </w:p>
    <w:p w14:paraId="5A48FBF0" w14:textId="7807E4B8" w:rsidR="00A3021C" w:rsidRPr="00A3021C" w:rsidRDefault="00A3021C" w:rsidP="00A3021C">
      <w:pPr>
        <w:ind w:left="720" w:hanging="720"/>
        <w:rPr>
          <w:rFonts w:ascii="Cambria" w:hAnsi="Cambria"/>
          <w:noProof/>
        </w:rPr>
      </w:pPr>
      <w:bookmarkStart w:id="2" w:name="_ENREF_2"/>
      <w:r w:rsidRPr="00A3021C">
        <w:rPr>
          <w:rFonts w:ascii="Cambria" w:hAnsi="Cambria"/>
          <w:noProof/>
        </w:rPr>
        <w:t xml:space="preserve">Bell E. (2014) </w:t>
      </w:r>
      <w:r w:rsidRPr="00A3021C">
        <w:rPr>
          <w:rFonts w:ascii="Cambria" w:hAnsi="Cambria"/>
          <w:i/>
          <w:noProof/>
        </w:rPr>
        <w:t>Silicon Valley and Journalism: Make up or Break up?</w:t>
      </w:r>
      <w:r w:rsidRPr="00A3021C">
        <w:rPr>
          <w:rFonts w:ascii="Cambria" w:hAnsi="Cambria"/>
          <w:noProof/>
        </w:rPr>
        <w:t xml:space="preserve"> Reuters Memorial Lecture 2014. Available at: </w:t>
      </w:r>
      <w:hyperlink r:id="rId13" w:anchor="sthash.QLPDtxN1.dpuf" w:history="1">
        <w:r w:rsidRPr="00A3021C">
          <w:rPr>
            <w:rStyle w:val="Hyperlink"/>
            <w:noProof/>
          </w:rPr>
          <w:t>http://reutersinstitute.politics.ox.ac.uk/events/silicon-valley-and-journalism-make-or-break - sthash.QLPDtxN1.dpuf</w:t>
        </w:r>
      </w:hyperlink>
      <w:r w:rsidRPr="00A3021C">
        <w:rPr>
          <w:rFonts w:ascii="Cambria" w:hAnsi="Cambria"/>
          <w:noProof/>
        </w:rPr>
        <w:t xml:space="preserve"> (accessed 22nd June, 2015).</w:t>
      </w:r>
      <w:bookmarkEnd w:id="2"/>
    </w:p>
    <w:p w14:paraId="3B969F0A" w14:textId="77777777" w:rsidR="00A3021C" w:rsidRPr="00A3021C" w:rsidRDefault="00A3021C" w:rsidP="00A3021C">
      <w:pPr>
        <w:ind w:left="720" w:hanging="720"/>
        <w:rPr>
          <w:rFonts w:ascii="Cambria" w:hAnsi="Cambria"/>
          <w:noProof/>
        </w:rPr>
      </w:pPr>
      <w:bookmarkStart w:id="3" w:name="_ENREF_3"/>
      <w:r w:rsidRPr="00A3021C">
        <w:rPr>
          <w:rFonts w:ascii="Cambria" w:hAnsi="Cambria"/>
          <w:noProof/>
        </w:rPr>
        <w:t xml:space="preserve">Benkler Y. (2006) </w:t>
      </w:r>
      <w:r w:rsidRPr="00A3021C">
        <w:rPr>
          <w:rFonts w:ascii="Cambria" w:hAnsi="Cambria"/>
          <w:i/>
          <w:noProof/>
        </w:rPr>
        <w:t xml:space="preserve">The Wealth of Networks: How Social Production Transforms Markets and Freedom, </w:t>
      </w:r>
      <w:r w:rsidRPr="00A3021C">
        <w:rPr>
          <w:rFonts w:ascii="Cambria" w:hAnsi="Cambria"/>
          <w:noProof/>
        </w:rPr>
        <w:t>New Haven: Yale University Press.</w:t>
      </w:r>
      <w:bookmarkEnd w:id="3"/>
    </w:p>
    <w:p w14:paraId="2CD54F47" w14:textId="77777777" w:rsidR="00A3021C" w:rsidRPr="00A3021C" w:rsidRDefault="00A3021C" w:rsidP="00A3021C">
      <w:pPr>
        <w:ind w:left="720" w:hanging="720"/>
        <w:rPr>
          <w:rFonts w:ascii="Cambria" w:hAnsi="Cambria"/>
          <w:noProof/>
        </w:rPr>
      </w:pPr>
      <w:bookmarkStart w:id="4" w:name="_ENREF_4"/>
      <w:r w:rsidRPr="00A3021C">
        <w:rPr>
          <w:rFonts w:ascii="Cambria" w:hAnsi="Cambria"/>
          <w:noProof/>
        </w:rPr>
        <w:t xml:space="preserve">Berry DM. (2011) The Computational Turn: Thinking About the Digital Humanities. </w:t>
      </w:r>
      <w:r w:rsidRPr="00A3021C">
        <w:rPr>
          <w:rFonts w:ascii="Cambria" w:hAnsi="Cambria"/>
          <w:i/>
          <w:noProof/>
        </w:rPr>
        <w:t>Culture Machine</w:t>
      </w:r>
      <w:r w:rsidRPr="00A3021C">
        <w:rPr>
          <w:rFonts w:ascii="Cambria" w:hAnsi="Cambria"/>
          <w:noProof/>
        </w:rPr>
        <w:t xml:space="preserve"> 12.</w:t>
      </w:r>
      <w:bookmarkEnd w:id="4"/>
    </w:p>
    <w:p w14:paraId="77DA70D5" w14:textId="77777777" w:rsidR="00A3021C" w:rsidRDefault="00A3021C" w:rsidP="00A3021C">
      <w:pPr>
        <w:ind w:left="720" w:hanging="720"/>
        <w:rPr>
          <w:rFonts w:ascii="Cambria" w:hAnsi="Cambria"/>
          <w:noProof/>
        </w:rPr>
      </w:pPr>
      <w:bookmarkStart w:id="5" w:name="_ENREF_5"/>
      <w:r w:rsidRPr="00A3021C">
        <w:rPr>
          <w:rFonts w:ascii="Cambria" w:hAnsi="Cambria"/>
          <w:noProof/>
        </w:rPr>
        <w:t xml:space="preserve">Castells M. (2010) </w:t>
      </w:r>
      <w:r w:rsidRPr="00A3021C">
        <w:rPr>
          <w:rFonts w:ascii="Cambria" w:hAnsi="Cambria"/>
          <w:i/>
          <w:noProof/>
        </w:rPr>
        <w:t xml:space="preserve">The Information Age: Economy, Society and Culture Volume 1: The Rise of the Network Society, </w:t>
      </w:r>
      <w:r w:rsidRPr="00A3021C">
        <w:rPr>
          <w:rFonts w:ascii="Cambria" w:hAnsi="Cambria"/>
          <w:noProof/>
        </w:rPr>
        <w:t>Oxford: Wiley Blackwell.</w:t>
      </w:r>
      <w:bookmarkEnd w:id="5"/>
    </w:p>
    <w:p w14:paraId="2D01286F" w14:textId="6309B710" w:rsidR="00A3021C" w:rsidRPr="00A3021C" w:rsidRDefault="00A3021C" w:rsidP="00A3021C">
      <w:pPr>
        <w:rPr>
          <w:rFonts w:ascii="Cambria" w:eastAsia="Times New Roman" w:hAnsi="Cambria" w:cs="Times New Roman"/>
          <w:lang w:val="en-GB"/>
        </w:rPr>
      </w:pPr>
      <w:r w:rsidRPr="00A3021C">
        <w:rPr>
          <w:rFonts w:ascii="Cambria" w:eastAsia="Times New Roman" w:hAnsi="Cambria" w:cs="Times New Roman"/>
          <w:lang w:val="en-GB"/>
        </w:rPr>
        <w:t>CIPR Social Media Monitoring Vendor Survey</w:t>
      </w:r>
      <w:r>
        <w:rPr>
          <w:rFonts w:ascii="Cambria" w:eastAsia="Times New Roman" w:hAnsi="Cambria" w:cs="Times New Roman"/>
          <w:lang w:val="en-GB"/>
        </w:rPr>
        <w:t xml:space="preserve"> (2014)</w:t>
      </w:r>
      <w:r w:rsidRPr="00A3021C">
        <w:rPr>
          <w:rFonts w:ascii="Cambria" w:eastAsia="Times New Roman" w:hAnsi="Cambria" w:cs="Times New Roman"/>
          <w:lang w:val="en-GB"/>
        </w:rPr>
        <w:t>.</w:t>
      </w:r>
      <w:r>
        <w:rPr>
          <w:rFonts w:ascii="Cambria" w:eastAsia="Times New Roman" w:hAnsi="Cambria" w:cs="Times New Roman"/>
          <w:lang w:val="en-GB"/>
        </w:rPr>
        <w:t xml:space="preserve"> Author's notes.</w:t>
      </w:r>
      <w:r w:rsidRPr="00A3021C">
        <w:rPr>
          <w:rFonts w:ascii="Cambria" w:eastAsia="Times New Roman" w:hAnsi="Cambria" w:cs="Times New Roman"/>
          <w:lang w:val="en-GB"/>
        </w:rPr>
        <w:t xml:space="preserve"> </w:t>
      </w:r>
    </w:p>
    <w:p w14:paraId="79B5FE81" w14:textId="77777777" w:rsidR="00A3021C" w:rsidRPr="00A3021C" w:rsidRDefault="00A3021C" w:rsidP="00A3021C">
      <w:pPr>
        <w:ind w:left="720" w:hanging="720"/>
        <w:rPr>
          <w:rFonts w:ascii="Cambria" w:hAnsi="Cambria"/>
          <w:noProof/>
        </w:rPr>
      </w:pPr>
      <w:bookmarkStart w:id="6" w:name="_ENREF_6"/>
      <w:r w:rsidRPr="00A3021C">
        <w:rPr>
          <w:rFonts w:ascii="Cambria" w:hAnsi="Cambria"/>
          <w:noProof/>
        </w:rPr>
        <w:t xml:space="preserve">Collister S. (2013) The Public Relations Power of Big Data In: Brown R and Waddington S (eds) </w:t>
      </w:r>
      <w:r w:rsidRPr="00A3021C">
        <w:rPr>
          <w:rFonts w:ascii="Cambria" w:hAnsi="Cambria"/>
          <w:i/>
          <w:noProof/>
        </w:rPr>
        <w:t>Share This Too: More Social Media Solutions for PR Professionals.</w:t>
      </w:r>
      <w:r w:rsidRPr="00A3021C">
        <w:rPr>
          <w:rFonts w:ascii="Cambria" w:hAnsi="Cambria"/>
          <w:noProof/>
        </w:rPr>
        <w:t xml:space="preserve"> London: John Wiley &amp; Sons.</w:t>
      </w:r>
      <w:bookmarkEnd w:id="6"/>
    </w:p>
    <w:p w14:paraId="2F4FBE83" w14:textId="77777777" w:rsidR="00A3021C" w:rsidRPr="00A3021C" w:rsidRDefault="00A3021C" w:rsidP="00A3021C">
      <w:pPr>
        <w:ind w:left="720" w:hanging="720"/>
        <w:rPr>
          <w:rFonts w:ascii="Cambria" w:hAnsi="Cambria"/>
          <w:noProof/>
        </w:rPr>
      </w:pPr>
      <w:bookmarkStart w:id="7" w:name="_ENREF_7"/>
      <w:r w:rsidRPr="00A3021C">
        <w:rPr>
          <w:rFonts w:ascii="Cambria" w:hAnsi="Cambria"/>
          <w:noProof/>
        </w:rPr>
        <w:t xml:space="preserve">Collister S. (2015) Algorithmic Public Relations: Materiality, Technology and Power in a Post-hegemonic World. In: L'Etang J, McKie D, Snow N, et al. (eds) </w:t>
      </w:r>
      <w:r w:rsidRPr="00A3021C">
        <w:rPr>
          <w:rFonts w:ascii="Cambria" w:hAnsi="Cambria"/>
          <w:i/>
          <w:noProof/>
        </w:rPr>
        <w:t>Routledge Handbook of Critical Public Relations.</w:t>
      </w:r>
      <w:r w:rsidRPr="00A3021C">
        <w:rPr>
          <w:rFonts w:ascii="Cambria" w:hAnsi="Cambria"/>
          <w:noProof/>
        </w:rPr>
        <w:t xml:space="preserve"> London: Routledge.</w:t>
      </w:r>
      <w:bookmarkEnd w:id="7"/>
    </w:p>
    <w:p w14:paraId="0071A49A" w14:textId="23E0C81F" w:rsidR="00A3021C" w:rsidRPr="00A3021C" w:rsidRDefault="00A3021C" w:rsidP="00A3021C">
      <w:pPr>
        <w:ind w:left="720" w:hanging="720"/>
        <w:rPr>
          <w:rFonts w:ascii="Cambria" w:hAnsi="Cambria"/>
          <w:noProof/>
        </w:rPr>
      </w:pPr>
      <w:bookmarkStart w:id="8" w:name="_ENREF_8"/>
      <w:r w:rsidRPr="00A3021C">
        <w:rPr>
          <w:rFonts w:ascii="Cambria" w:hAnsi="Cambria"/>
          <w:noProof/>
        </w:rPr>
        <w:t xml:space="preserve">Constine J. (2011) </w:t>
      </w:r>
      <w:r w:rsidRPr="00A3021C">
        <w:rPr>
          <w:rFonts w:ascii="Cambria" w:hAnsi="Cambria"/>
          <w:i/>
          <w:noProof/>
        </w:rPr>
        <w:t>Facebook Adds Keyword Moderation and Profanity Blocklists to Pages</w:t>
      </w:r>
      <w:r w:rsidRPr="00A3021C">
        <w:rPr>
          <w:rFonts w:ascii="Cambria" w:hAnsi="Cambria"/>
          <w:noProof/>
        </w:rPr>
        <w:t xml:space="preserve">. Inside Facebook website. Available at: </w:t>
      </w:r>
      <w:hyperlink r:id="rId14" w:history="1">
        <w:r w:rsidRPr="00A3021C">
          <w:rPr>
            <w:rStyle w:val="Hyperlink"/>
            <w:noProof/>
          </w:rPr>
          <w:t>http://www.insidefacebook.com/2011/02/10/keyword-moderation-profanity-blocklist/</w:t>
        </w:r>
      </w:hyperlink>
      <w:r w:rsidRPr="00A3021C">
        <w:rPr>
          <w:rFonts w:ascii="Cambria" w:hAnsi="Cambria"/>
          <w:noProof/>
        </w:rPr>
        <w:t xml:space="preserve"> (accessed 7th September, 2014).</w:t>
      </w:r>
      <w:bookmarkEnd w:id="8"/>
    </w:p>
    <w:p w14:paraId="51DD12EA" w14:textId="77777777" w:rsidR="00A3021C" w:rsidRPr="00A3021C" w:rsidRDefault="00A3021C" w:rsidP="00A3021C">
      <w:pPr>
        <w:ind w:left="720" w:hanging="720"/>
        <w:rPr>
          <w:rFonts w:ascii="Cambria" w:hAnsi="Cambria"/>
          <w:noProof/>
        </w:rPr>
      </w:pPr>
      <w:bookmarkStart w:id="9" w:name="_ENREF_9"/>
      <w:r w:rsidRPr="00A3021C">
        <w:rPr>
          <w:rFonts w:ascii="Cambria" w:hAnsi="Cambria"/>
          <w:noProof/>
        </w:rPr>
        <w:t xml:space="preserve">Deetz S. (2001) Conceptual foundations. In: Jablin FM and Putnampp LL (eds) </w:t>
      </w:r>
      <w:r w:rsidRPr="00A3021C">
        <w:rPr>
          <w:rFonts w:ascii="Cambria" w:hAnsi="Cambria"/>
          <w:i/>
          <w:noProof/>
        </w:rPr>
        <w:t>The New Handbook of Organizational Communication: Advances in Theory, Research and Methods.</w:t>
      </w:r>
      <w:r w:rsidRPr="00A3021C">
        <w:rPr>
          <w:rFonts w:ascii="Cambria" w:hAnsi="Cambria"/>
          <w:noProof/>
        </w:rPr>
        <w:t xml:space="preserve"> Thousand Oaks, CA: Sage, 3-46.</w:t>
      </w:r>
      <w:bookmarkEnd w:id="9"/>
    </w:p>
    <w:p w14:paraId="6DFED784" w14:textId="77777777" w:rsidR="00A3021C" w:rsidRPr="00A3021C" w:rsidRDefault="00A3021C" w:rsidP="00A3021C">
      <w:pPr>
        <w:ind w:left="720" w:hanging="720"/>
        <w:rPr>
          <w:rFonts w:ascii="Cambria" w:hAnsi="Cambria"/>
          <w:noProof/>
        </w:rPr>
      </w:pPr>
      <w:bookmarkStart w:id="10" w:name="_ENREF_10"/>
      <w:r w:rsidRPr="00A3021C">
        <w:rPr>
          <w:rFonts w:ascii="Cambria" w:hAnsi="Cambria"/>
          <w:noProof/>
        </w:rPr>
        <w:t xml:space="preserve">Diakopoulos N. (2014) Algorithmic Accountability Reporting: On The Investigation of Black Boxes. </w:t>
      </w:r>
      <w:r w:rsidRPr="00A3021C">
        <w:rPr>
          <w:rFonts w:ascii="Cambria" w:hAnsi="Cambria"/>
          <w:i/>
          <w:noProof/>
        </w:rPr>
        <w:t>Tow Center for Digital Journalism: A Tow/Knight Brief.</w:t>
      </w:r>
      <w:r w:rsidRPr="00A3021C">
        <w:rPr>
          <w:rFonts w:ascii="Cambria" w:hAnsi="Cambria"/>
          <w:noProof/>
        </w:rPr>
        <w:t xml:space="preserve"> Tow Center for Journalism, Columbia Journalism School.</w:t>
      </w:r>
      <w:bookmarkEnd w:id="10"/>
    </w:p>
    <w:p w14:paraId="7AE3E66D" w14:textId="77777777" w:rsidR="00A3021C" w:rsidRPr="00A3021C" w:rsidRDefault="00A3021C" w:rsidP="00A3021C">
      <w:pPr>
        <w:ind w:left="720" w:hanging="720"/>
        <w:rPr>
          <w:rFonts w:ascii="Cambria" w:hAnsi="Cambria"/>
          <w:noProof/>
        </w:rPr>
      </w:pPr>
      <w:bookmarkStart w:id="11" w:name="_ENREF_11"/>
      <w:r w:rsidRPr="00A3021C">
        <w:rPr>
          <w:rFonts w:ascii="Cambria" w:hAnsi="Cambria"/>
          <w:noProof/>
        </w:rPr>
        <w:t>Edwards L and Hodges CEM. (2011) Public Relations, Society &amp; Culture: Theoretical and Empirical Explorations. Abingdon: Routledge.</w:t>
      </w:r>
      <w:bookmarkEnd w:id="11"/>
    </w:p>
    <w:p w14:paraId="28E3ED90" w14:textId="77777777" w:rsidR="00A3021C" w:rsidRPr="00A3021C" w:rsidRDefault="00A3021C" w:rsidP="00A3021C">
      <w:pPr>
        <w:ind w:left="720" w:hanging="720"/>
        <w:rPr>
          <w:rFonts w:ascii="Cambria" w:hAnsi="Cambria"/>
          <w:noProof/>
        </w:rPr>
      </w:pPr>
      <w:bookmarkStart w:id="12" w:name="_ENREF_12"/>
      <w:r w:rsidRPr="00A3021C">
        <w:rPr>
          <w:rFonts w:ascii="Cambria" w:hAnsi="Cambria"/>
          <w:noProof/>
        </w:rPr>
        <w:t xml:space="preserve">Eslami M, Rickman A, Vaccaro K, et al. (2015) “I always assumed that I wasn’t really that close to [her]”: Reasoning about invisible algorithms in the news feed. </w:t>
      </w:r>
      <w:r w:rsidRPr="00A3021C">
        <w:rPr>
          <w:rFonts w:ascii="Cambria" w:hAnsi="Cambria"/>
          <w:i/>
          <w:noProof/>
        </w:rPr>
        <w:t xml:space="preserve">CHI 2015, 18th - 23rd April </w:t>
      </w:r>
      <w:r w:rsidRPr="00A3021C">
        <w:rPr>
          <w:rFonts w:ascii="Cambria" w:hAnsi="Cambria"/>
          <w:noProof/>
        </w:rPr>
        <w:t>Seoul, Republic of Korea.</w:t>
      </w:r>
      <w:bookmarkEnd w:id="12"/>
    </w:p>
    <w:p w14:paraId="519CF45A" w14:textId="685017EF" w:rsidR="00A3021C" w:rsidRPr="00A3021C" w:rsidRDefault="00A3021C" w:rsidP="00A3021C">
      <w:pPr>
        <w:ind w:left="720" w:hanging="720"/>
        <w:rPr>
          <w:rFonts w:ascii="Cambria" w:hAnsi="Cambria"/>
          <w:noProof/>
        </w:rPr>
      </w:pPr>
      <w:bookmarkStart w:id="13" w:name="_ENREF_13"/>
      <w:r w:rsidRPr="00A3021C">
        <w:rPr>
          <w:rFonts w:ascii="Cambria" w:hAnsi="Cambria"/>
          <w:noProof/>
        </w:rPr>
        <w:t xml:space="preserve">Facebook. (n.d.) </w:t>
      </w:r>
      <w:r w:rsidRPr="00A3021C">
        <w:rPr>
          <w:rFonts w:ascii="Cambria" w:hAnsi="Cambria"/>
          <w:i/>
          <w:noProof/>
        </w:rPr>
        <w:t>How News Feed Works</w:t>
      </w:r>
      <w:r w:rsidRPr="00A3021C">
        <w:rPr>
          <w:rFonts w:ascii="Cambria" w:hAnsi="Cambria"/>
          <w:noProof/>
        </w:rPr>
        <w:t>. Facebook Help Centre. Available at: https://</w:t>
      </w:r>
      <w:hyperlink r:id="rId15" w:history="1">
        <w:r w:rsidRPr="00A3021C">
          <w:rPr>
            <w:rStyle w:val="Hyperlink"/>
            <w:noProof/>
          </w:rPr>
          <w:t>http://www.facebook.com/help/327131014036297</w:t>
        </w:r>
      </w:hyperlink>
      <w:r w:rsidRPr="00A3021C">
        <w:rPr>
          <w:rFonts w:ascii="Cambria" w:hAnsi="Cambria"/>
          <w:noProof/>
        </w:rPr>
        <w:t xml:space="preserve"> (accessed 22nd June, 2015).</w:t>
      </w:r>
      <w:bookmarkEnd w:id="13"/>
    </w:p>
    <w:p w14:paraId="72198CB0" w14:textId="77777777" w:rsidR="00A3021C" w:rsidRPr="00A3021C" w:rsidRDefault="00A3021C" w:rsidP="00A3021C">
      <w:pPr>
        <w:ind w:left="720" w:hanging="720"/>
        <w:rPr>
          <w:rFonts w:ascii="Cambria" w:hAnsi="Cambria"/>
          <w:noProof/>
        </w:rPr>
      </w:pPr>
      <w:bookmarkStart w:id="14" w:name="_ENREF_14"/>
      <w:r w:rsidRPr="00A3021C">
        <w:rPr>
          <w:rFonts w:ascii="Cambria" w:hAnsi="Cambria"/>
          <w:noProof/>
        </w:rPr>
        <w:t xml:space="preserve">Hamilton K, Karahalios K, Sandvig C, et al. (2014) A Path to Understanding the Effects of Algorithm Awareness. </w:t>
      </w:r>
      <w:r w:rsidRPr="00A3021C">
        <w:rPr>
          <w:rFonts w:ascii="Cambria" w:hAnsi="Cambria"/>
          <w:i/>
          <w:noProof/>
        </w:rPr>
        <w:t>In CHI Extended Abstracts on Human Factors in Computing Systems (alt.CHI). ACM.</w:t>
      </w:r>
      <w:r w:rsidRPr="00A3021C">
        <w:rPr>
          <w:rFonts w:ascii="Cambria" w:hAnsi="Cambria"/>
          <w:noProof/>
        </w:rPr>
        <w:t xml:space="preserve"> New York, NY, USA, 631-642.</w:t>
      </w:r>
      <w:bookmarkEnd w:id="14"/>
    </w:p>
    <w:p w14:paraId="329B95D6" w14:textId="77777777" w:rsidR="00A3021C" w:rsidRPr="00A3021C" w:rsidRDefault="00A3021C" w:rsidP="00A3021C">
      <w:pPr>
        <w:ind w:left="720" w:hanging="720"/>
        <w:rPr>
          <w:rFonts w:ascii="Cambria" w:hAnsi="Cambria"/>
          <w:noProof/>
        </w:rPr>
      </w:pPr>
      <w:bookmarkStart w:id="15" w:name="_ENREF_15"/>
      <w:r w:rsidRPr="00A3021C">
        <w:rPr>
          <w:rFonts w:ascii="Cambria" w:hAnsi="Cambria"/>
          <w:noProof/>
        </w:rPr>
        <w:t xml:space="preserve">Hannak A, Sapiezynski P, Kakhki AM, et al. (2013) Measuring Personalization of Web Search. </w:t>
      </w:r>
      <w:r w:rsidRPr="00A3021C">
        <w:rPr>
          <w:rFonts w:ascii="Cambria" w:hAnsi="Cambria"/>
          <w:i/>
          <w:noProof/>
        </w:rPr>
        <w:t>WWW 2013, May 13th-17th.</w:t>
      </w:r>
      <w:r w:rsidRPr="00A3021C">
        <w:rPr>
          <w:rFonts w:ascii="Cambria" w:hAnsi="Cambria"/>
          <w:noProof/>
        </w:rPr>
        <w:t xml:space="preserve"> Rio de Janeiro, Brazil.</w:t>
      </w:r>
      <w:bookmarkEnd w:id="15"/>
    </w:p>
    <w:p w14:paraId="6BF29555" w14:textId="77777777" w:rsidR="00A3021C" w:rsidRPr="00A3021C" w:rsidRDefault="00A3021C" w:rsidP="00A3021C">
      <w:pPr>
        <w:ind w:left="720" w:hanging="720"/>
        <w:rPr>
          <w:rFonts w:ascii="Cambria" w:hAnsi="Cambria"/>
          <w:noProof/>
        </w:rPr>
      </w:pPr>
      <w:bookmarkStart w:id="16" w:name="_ENREF_16"/>
      <w:r w:rsidRPr="00A3021C">
        <w:rPr>
          <w:rFonts w:ascii="Cambria" w:hAnsi="Cambria"/>
          <w:noProof/>
        </w:rPr>
        <w:t xml:space="preserve">Heide M. (2009) On Berger: A Social Constructionist Perspective on Public Relations and Crisis Communication. In: Ihlen Ø, Ruler Bv and Fredriksson M (eds) </w:t>
      </w:r>
      <w:r w:rsidRPr="00A3021C">
        <w:rPr>
          <w:rFonts w:ascii="Cambria" w:hAnsi="Cambria"/>
          <w:i/>
          <w:noProof/>
        </w:rPr>
        <w:t>Public Relations and Social Theory: Key Figures and Concepts.</w:t>
      </w:r>
      <w:r w:rsidRPr="00A3021C">
        <w:rPr>
          <w:rFonts w:ascii="Cambria" w:hAnsi="Cambria"/>
          <w:noProof/>
        </w:rPr>
        <w:t xml:space="preserve"> New York and London: Routledge.</w:t>
      </w:r>
      <w:bookmarkEnd w:id="16"/>
    </w:p>
    <w:p w14:paraId="3BDA479B" w14:textId="77777777" w:rsidR="00A3021C" w:rsidRPr="00A3021C" w:rsidRDefault="00A3021C" w:rsidP="00A3021C">
      <w:pPr>
        <w:ind w:left="720" w:hanging="720"/>
        <w:rPr>
          <w:rFonts w:ascii="Cambria" w:hAnsi="Cambria"/>
          <w:noProof/>
        </w:rPr>
      </w:pPr>
      <w:bookmarkStart w:id="17" w:name="_ENREF_17"/>
      <w:r w:rsidRPr="00A3021C">
        <w:rPr>
          <w:rFonts w:ascii="Cambria" w:hAnsi="Cambria"/>
          <w:noProof/>
        </w:rPr>
        <w:t xml:space="preserve">Hermida A. (2012) Tweets and Truth. </w:t>
      </w:r>
      <w:r w:rsidRPr="00A3021C">
        <w:rPr>
          <w:rFonts w:ascii="Cambria" w:hAnsi="Cambria"/>
          <w:i/>
          <w:noProof/>
        </w:rPr>
        <w:t>Journalism Practice</w:t>
      </w:r>
      <w:r w:rsidRPr="00A3021C">
        <w:rPr>
          <w:rFonts w:ascii="Cambria" w:hAnsi="Cambria"/>
          <w:noProof/>
        </w:rPr>
        <w:t xml:space="preserve"> 6: 659-668.</w:t>
      </w:r>
      <w:bookmarkEnd w:id="17"/>
    </w:p>
    <w:p w14:paraId="6D7FE2AB" w14:textId="77777777" w:rsidR="00A3021C" w:rsidRPr="00A3021C" w:rsidRDefault="00A3021C" w:rsidP="00A3021C">
      <w:pPr>
        <w:ind w:left="720" w:hanging="720"/>
        <w:rPr>
          <w:rFonts w:ascii="Cambria" w:hAnsi="Cambria"/>
          <w:noProof/>
        </w:rPr>
      </w:pPr>
      <w:bookmarkStart w:id="18" w:name="_ENREF_18"/>
      <w:r w:rsidRPr="00A3021C">
        <w:rPr>
          <w:rFonts w:ascii="Cambria" w:hAnsi="Cambria"/>
          <w:noProof/>
        </w:rPr>
        <w:t>Holtzhausen D. (2014) Datafication: Threat or opportunity to communication in the public sphere?</w:t>
      </w:r>
      <w:r w:rsidRPr="00A3021C">
        <w:rPr>
          <w:rFonts w:ascii="Cambria" w:hAnsi="Cambria"/>
          <w:i/>
          <w:noProof/>
        </w:rPr>
        <w:t xml:space="preserve"> Euprera 2014 Congress.</w:t>
      </w:r>
      <w:r w:rsidRPr="00A3021C">
        <w:rPr>
          <w:rFonts w:ascii="Cambria" w:hAnsi="Cambria"/>
          <w:noProof/>
        </w:rPr>
        <w:t xml:space="preserve"> Université Catholique de Louvain, Brussels, Belgium, September 11th-13th, 2014.</w:t>
      </w:r>
      <w:bookmarkEnd w:id="18"/>
    </w:p>
    <w:p w14:paraId="46E74027" w14:textId="77777777" w:rsidR="00A3021C" w:rsidRPr="00A3021C" w:rsidRDefault="00A3021C" w:rsidP="00A3021C">
      <w:pPr>
        <w:ind w:left="720" w:hanging="720"/>
        <w:rPr>
          <w:rFonts w:ascii="Cambria" w:hAnsi="Cambria"/>
          <w:noProof/>
        </w:rPr>
      </w:pPr>
      <w:bookmarkStart w:id="19" w:name="_ENREF_19"/>
      <w:r w:rsidRPr="00A3021C">
        <w:rPr>
          <w:rFonts w:ascii="Cambria" w:hAnsi="Cambria"/>
          <w:noProof/>
        </w:rPr>
        <w:t xml:space="preserve">Holtzhausen D and Zerfass A. (2015) Strategic Communication: Opportunities and Challenges of the Research Area. In: Holtzhausen D and Zerfass A (eds) </w:t>
      </w:r>
      <w:r w:rsidRPr="00A3021C">
        <w:rPr>
          <w:rFonts w:ascii="Cambria" w:hAnsi="Cambria"/>
          <w:i/>
          <w:noProof/>
        </w:rPr>
        <w:t>The Routledge Handbook of Strategic Communication.</w:t>
      </w:r>
      <w:r w:rsidRPr="00A3021C">
        <w:rPr>
          <w:rFonts w:ascii="Cambria" w:hAnsi="Cambria"/>
          <w:noProof/>
        </w:rPr>
        <w:t xml:space="preserve"> New York: Routledge.</w:t>
      </w:r>
      <w:bookmarkEnd w:id="19"/>
    </w:p>
    <w:p w14:paraId="7993CBA7" w14:textId="77777777" w:rsidR="00A3021C" w:rsidRPr="00A3021C" w:rsidRDefault="00A3021C" w:rsidP="00A3021C">
      <w:pPr>
        <w:ind w:left="720" w:hanging="720"/>
        <w:rPr>
          <w:rFonts w:ascii="Cambria" w:hAnsi="Cambria"/>
          <w:noProof/>
        </w:rPr>
      </w:pPr>
      <w:bookmarkStart w:id="20" w:name="_ENREF_20"/>
      <w:r w:rsidRPr="00A3021C">
        <w:rPr>
          <w:rFonts w:ascii="Cambria" w:hAnsi="Cambria"/>
          <w:noProof/>
        </w:rPr>
        <w:t xml:space="preserve">Ihlen Ø and Ruler Bv. (2009) Introduction: Applying Social Theory to Public Relations. In: Ihlen Ø, Ruler Bv and Fredriksson M (eds) </w:t>
      </w:r>
      <w:r w:rsidRPr="00A3021C">
        <w:rPr>
          <w:rFonts w:ascii="Cambria" w:hAnsi="Cambria"/>
          <w:i/>
          <w:noProof/>
        </w:rPr>
        <w:t>Public Relations and Social Theory: Key Figures and Concepts.</w:t>
      </w:r>
      <w:r w:rsidRPr="00A3021C">
        <w:rPr>
          <w:rFonts w:ascii="Cambria" w:hAnsi="Cambria"/>
          <w:noProof/>
        </w:rPr>
        <w:t xml:space="preserve"> New York and London: Routledge.</w:t>
      </w:r>
      <w:bookmarkEnd w:id="20"/>
    </w:p>
    <w:p w14:paraId="5ADC84BF" w14:textId="77777777" w:rsidR="00A3021C" w:rsidRPr="00A3021C" w:rsidRDefault="00A3021C" w:rsidP="00A3021C">
      <w:pPr>
        <w:ind w:left="720" w:hanging="720"/>
        <w:rPr>
          <w:rFonts w:ascii="Cambria" w:hAnsi="Cambria"/>
          <w:noProof/>
        </w:rPr>
      </w:pPr>
      <w:bookmarkStart w:id="21" w:name="_ENREF_21"/>
      <w:r w:rsidRPr="00A3021C">
        <w:rPr>
          <w:rFonts w:ascii="Cambria" w:hAnsi="Cambria"/>
          <w:noProof/>
        </w:rPr>
        <w:t>L'Etang J, McKie D, Snow N, et al. (2015) Routledge Handbook of Critical Public Relations. London: Routledge.</w:t>
      </w:r>
      <w:bookmarkEnd w:id="21"/>
    </w:p>
    <w:p w14:paraId="448E3AE5" w14:textId="77777777" w:rsidR="00A3021C" w:rsidRPr="00A3021C" w:rsidRDefault="00A3021C" w:rsidP="00A3021C">
      <w:pPr>
        <w:ind w:left="720" w:hanging="720"/>
        <w:rPr>
          <w:rFonts w:ascii="Cambria" w:hAnsi="Cambria"/>
          <w:noProof/>
        </w:rPr>
      </w:pPr>
      <w:bookmarkStart w:id="22" w:name="_ENREF_22"/>
      <w:r w:rsidRPr="00A3021C">
        <w:rPr>
          <w:rFonts w:ascii="Cambria" w:hAnsi="Cambria"/>
          <w:noProof/>
        </w:rPr>
        <w:t xml:space="preserve">Lash S. (2007) Power after Hegemony: Cultural Studies in Mutation. </w:t>
      </w:r>
      <w:r w:rsidRPr="00A3021C">
        <w:rPr>
          <w:rFonts w:ascii="Cambria" w:hAnsi="Cambria"/>
          <w:i/>
          <w:noProof/>
        </w:rPr>
        <w:t>Theory, Culture &amp; Society</w:t>
      </w:r>
      <w:r w:rsidRPr="00A3021C">
        <w:rPr>
          <w:rFonts w:ascii="Cambria" w:hAnsi="Cambria"/>
          <w:noProof/>
        </w:rPr>
        <w:t xml:space="preserve"> 24: 55-78.</w:t>
      </w:r>
      <w:bookmarkEnd w:id="22"/>
    </w:p>
    <w:p w14:paraId="145B413D" w14:textId="77777777" w:rsidR="00A3021C" w:rsidRPr="00A3021C" w:rsidRDefault="00A3021C" w:rsidP="00A3021C">
      <w:pPr>
        <w:ind w:left="720" w:hanging="720"/>
        <w:rPr>
          <w:rFonts w:ascii="Cambria" w:hAnsi="Cambria"/>
          <w:noProof/>
        </w:rPr>
      </w:pPr>
      <w:bookmarkStart w:id="23" w:name="_ENREF_23"/>
      <w:r w:rsidRPr="00A3021C">
        <w:rPr>
          <w:rFonts w:ascii="Cambria" w:hAnsi="Cambria"/>
          <w:noProof/>
        </w:rPr>
        <w:t>Luca M. (2011) Reviews, Reputation, and Revenue: The Case of Yelp.com (accessed 21st June).</w:t>
      </w:r>
      <w:bookmarkEnd w:id="23"/>
    </w:p>
    <w:p w14:paraId="57EA7A24" w14:textId="623D687C" w:rsidR="00A3021C" w:rsidRPr="00A3021C" w:rsidRDefault="00A3021C" w:rsidP="00A3021C">
      <w:pPr>
        <w:ind w:left="720" w:hanging="720"/>
        <w:rPr>
          <w:rFonts w:ascii="Cambria" w:hAnsi="Cambria"/>
          <w:noProof/>
        </w:rPr>
      </w:pPr>
      <w:bookmarkStart w:id="24" w:name="_ENREF_24"/>
      <w:r w:rsidRPr="00A3021C">
        <w:rPr>
          <w:rFonts w:ascii="Cambria" w:hAnsi="Cambria"/>
          <w:noProof/>
        </w:rPr>
        <w:t xml:space="preserve">Madrigal AC. (2014) </w:t>
      </w:r>
      <w:r w:rsidRPr="00A3021C">
        <w:rPr>
          <w:rFonts w:ascii="Cambria" w:hAnsi="Cambria"/>
          <w:i/>
          <w:noProof/>
        </w:rPr>
        <w:t>How Netflix Reverse Engineered Hollywood</w:t>
      </w:r>
      <w:r w:rsidRPr="00A3021C">
        <w:rPr>
          <w:rFonts w:ascii="Cambria" w:hAnsi="Cambria"/>
          <w:noProof/>
        </w:rPr>
        <w:t xml:space="preserve">. The Atlantic. Available at: </w:t>
      </w:r>
      <w:hyperlink r:id="rId16" w:history="1">
        <w:r w:rsidRPr="00A3021C">
          <w:rPr>
            <w:rStyle w:val="Hyperlink"/>
            <w:noProof/>
          </w:rPr>
          <w:t>http://www.theatlantic.com/technology/archive/2014/01/how-netflix-reverse-engineered-hollywood/282679/</w:t>
        </w:r>
      </w:hyperlink>
      <w:r w:rsidRPr="00A3021C">
        <w:rPr>
          <w:rFonts w:ascii="Cambria" w:hAnsi="Cambria"/>
          <w:noProof/>
        </w:rPr>
        <w:t xml:space="preserve"> (accessed 22nd June, 2015).</w:t>
      </w:r>
      <w:bookmarkEnd w:id="24"/>
    </w:p>
    <w:p w14:paraId="2629FAC1" w14:textId="77777777" w:rsidR="00A3021C" w:rsidRPr="00A3021C" w:rsidRDefault="00A3021C" w:rsidP="00A3021C">
      <w:pPr>
        <w:ind w:left="720" w:hanging="720"/>
        <w:rPr>
          <w:rFonts w:ascii="Cambria" w:hAnsi="Cambria"/>
          <w:noProof/>
        </w:rPr>
      </w:pPr>
      <w:bookmarkStart w:id="25" w:name="_ENREF_25"/>
      <w:r w:rsidRPr="00A3021C">
        <w:rPr>
          <w:rFonts w:ascii="Cambria" w:hAnsi="Cambria"/>
          <w:noProof/>
        </w:rPr>
        <w:t>Manovich L. (1999) Database as Symbolic Form.</w:t>
      </w:r>
      <w:r w:rsidRPr="00A3021C">
        <w:rPr>
          <w:rFonts w:ascii="Cambria" w:hAnsi="Cambria"/>
          <w:i/>
          <w:noProof/>
        </w:rPr>
        <w:t xml:space="preserve"> Convergence: The International Journal of Research Into New Media Technologies</w:t>
      </w:r>
      <w:r w:rsidRPr="00A3021C">
        <w:rPr>
          <w:rFonts w:ascii="Cambria" w:hAnsi="Cambria"/>
          <w:noProof/>
        </w:rPr>
        <w:t xml:space="preserve"> 5: 80-99.</w:t>
      </w:r>
      <w:bookmarkEnd w:id="25"/>
    </w:p>
    <w:p w14:paraId="2E541230" w14:textId="6F581E0A" w:rsidR="00A3021C" w:rsidRPr="00A3021C" w:rsidRDefault="00A3021C" w:rsidP="00A3021C">
      <w:pPr>
        <w:ind w:left="720" w:hanging="720"/>
        <w:rPr>
          <w:rFonts w:ascii="Cambria" w:hAnsi="Cambria"/>
          <w:noProof/>
        </w:rPr>
      </w:pPr>
      <w:bookmarkStart w:id="26" w:name="_ENREF_26"/>
      <w:r w:rsidRPr="00A3021C">
        <w:rPr>
          <w:rFonts w:ascii="Cambria" w:hAnsi="Cambria"/>
          <w:noProof/>
        </w:rPr>
        <w:t xml:space="preserve">Manovich L. (2012) </w:t>
      </w:r>
      <w:r w:rsidRPr="00A3021C">
        <w:rPr>
          <w:rFonts w:ascii="Cambria" w:hAnsi="Cambria"/>
          <w:i/>
          <w:noProof/>
        </w:rPr>
        <w:t xml:space="preserve">Data Stream, Database, Timeline: The Forms of Social Media </w:t>
      </w:r>
      <w:r w:rsidRPr="00A3021C">
        <w:rPr>
          <w:rFonts w:ascii="Cambria" w:hAnsi="Cambria"/>
          <w:noProof/>
        </w:rPr>
        <w:t xml:space="preserve">Available at: </w:t>
      </w:r>
      <w:hyperlink r:id="rId17" w:history="1">
        <w:r w:rsidRPr="00A3021C">
          <w:rPr>
            <w:rStyle w:val="Hyperlink"/>
            <w:noProof/>
          </w:rPr>
          <w:t>http://lab.softwarestudies.com/2012/10/data-stream-database-timeline-new.html</w:t>
        </w:r>
      </w:hyperlink>
      <w:r w:rsidRPr="00A3021C">
        <w:rPr>
          <w:rFonts w:ascii="Cambria" w:hAnsi="Cambria"/>
          <w:noProof/>
        </w:rPr>
        <w:t xml:space="preserve"> (accessed 24th March, 2014).</w:t>
      </w:r>
      <w:bookmarkEnd w:id="26"/>
    </w:p>
    <w:p w14:paraId="45822DB0" w14:textId="6EB7ABF8" w:rsidR="00A3021C" w:rsidRPr="00A3021C" w:rsidRDefault="00A3021C" w:rsidP="00A3021C">
      <w:pPr>
        <w:ind w:left="720" w:hanging="720"/>
        <w:rPr>
          <w:rFonts w:ascii="Cambria" w:hAnsi="Cambria"/>
          <w:noProof/>
        </w:rPr>
      </w:pPr>
      <w:bookmarkStart w:id="27" w:name="_ENREF_27"/>
      <w:r w:rsidRPr="00A3021C">
        <w:rPr>
          <w:rFonts w:ascii="Cambria" w:hAnsi="Cambria"/>
          <w:noProof/>
        </w:rPr>
        <w:t xml:space="preserve">Olsen C. (2012) </w:t>
      </w:r>
      <w:r w:rsidRPr="00A3021C">
        <w:rPr>
          <w:rFonts w:ascii="Cambria" w:hAnsi="Cambria"/>
          <w:i/>
          <w:noProof/>
        </w:rPr>
        <w:t>Big Data Comes to the Communications Industry</w:t>
      </w:r>
      <w:r w:rsidRPr="00A3021C">
        <w:rPr>
          <w:rFonts w:ascii="Cambria" w:hAnsi="Cambria"/>
          <w:noProof/>
        </w:rPr>
        <w:t xml:space="preserve">. Huffington Post website. Available at: </w:t>
      </w:r>
      <w:hyperlink r:id="rId18" w:history="1">
        <w:r w:rsidRPr="00A3021C">
          <w:rPr>
            <w:rStyle w:val="Hyperlink"/>
            <w:noProof/>
          </w:rPr>
          <w:t>http://www.huffingtonpost.com/christian-olsen/big-data-comes-to-the-com_b_1343310.html</w:t>
        </w:r>
      </w:hyperlink>
      <w:r w:rsidRPr="00A3021C">
        <w:rPr>
          <w:rFonts w:ascii="Cambria" w:hAnsi="Cambria"/>
          <w:noProof/>
        </w:rPr>
        <w:t xml:space="preserve"> (accessed 8th October, 2014).</w:t>
      </w:r>
      <w:bookmarkEnd w:id="27"/>
    </w:p>
    <w:p w14:paraId="4F60841A" w14:textId="14B1DAF0" w:rsidR="00A3021C" w:rsidRDefault="00A3021C" w:rsidP="00A3021C">
      <w:pPr>
        <w:ind w:left="720" w:hanging="720"/>
        <w:rPr>
          <w:rFonts w:ascii="Cambria" w:hAnsi="Cambria"/>
          <w:noProof/>
        </w:rPr>
      </w:pPr>
      <w:bookmarkStart w:id="28" w:name="_ENREF_28"/>
      <w:r w:rsidRPr="00A3021C">
        <w:rPr>
          <w:rFonts w:ascii="Cambria" w:hAnsi="Cambria"/>
          <w:noProof/>
        </w:rPr>
        <w:t xml:space="preserve">Phillips T. (2015) </w:t>
      </w:r>
      <w:r w:rsidRPr="00A3021C">
        <w:rPr>
          <w:rFonts w:ascii="Cambria" w:hAnsi="Cambria"/>
          <w:i/>
          <w:noProof/>
        </w:rPr>
        <w:t>The Telegraph’s Tactical Voting Tool Was Coded To Never Recommend The SNP</w:t>
      </w:r>
      <w:r w:rsidRPr="00A3021C">
        <w:rPr>
          <w:rFonts w:ascii="Cambria" w:hAnsi="Cambria"/>
          <w:noProof/>
        </w:rPr>
        <w:t xml:space="preserve">. Buzzfeed News. Available at: </w:t>
      </w:r>
      <w:hyperlink r:id="rId19" w:anchor=".cdYOkDGjk" w:history="1">
        <w:r w:rsidRPr="00A3021C">
          <w:rPr>
            <w:rStyle w:val="Hyperlink"/>
            <w:noProof/>
          </w:rPr>
          <w:t>http://www.buzzfeed.com/tomphillips/s-nope-p - .cdYOkDGjk</w:t>
        </w:r>
      </w:hyperlink>
      <w:r w:rsidRPr="00A3021C">
        <w:rPr>
          <w:rFonts w:ascii="Cambria" w:hAnsi="Cambria"/>
          <w:noProof/>
        </w:rPr>
        <w:t xml:space="preserve"> (accessed 21st June, 2015).</w:t>
      </w:r>
      <w:bookmarkEnd w:id="28"/>
    </w:p>
    <w:p w14:paraId="737D8989" w14:textId="69F3C57A" w:rsidR="00A3021C" w:rsidRPr="00A3021C" w:rsidRDefault="00A3021C" w:rsidP="00A3021C">
      <w:pPr>
        <w:rPr>
          <w:rFonts w:ascii="Cambria" w:eastAsia="Times New Roman" w:hAnsi="Cambria" w:cs="Times New Roman"/>
          <w:lang w:val="en-GB"/>
        </w:rPr>
      </w:pPr>
      <w:r w:rsidRPr="00A3021C">
        <w:rPr>
          <w:rFonts w:ascii="Cambria" w:eastAsia="Times New Roman" w:hAnsi="Cambria" w:cs="Times New Roman"/>
          <w:lang w:val="en-GB"/>
        </w:rPr>
        <w:t>Robinson J</w:t>
      </w:r>
      <w:r>
        <w:rPr>
          <w:rFonts w:ascii="Cambria" w:eastAsia="Times New Roman" w:hAnsi="Cambria" w:cs="Times New Roman"/>
          <w:lang w:val="en-GB"/>
        </w:rPr>
        <w:t>.</w:t>
      </w:r>
      <w:r w:rsidRPr="00A3021C">
        <w:rPr>
          <w:rFonts w:ascii="Cambria" w:eastAsia="Times New Roman" w:hAnsi="Cambria" w:cs="Times New Roman"/>
          <w:lang w:val="en-GB"/>
        </w:rPr>
        <w:t xml:space="preserve"> (2015) Interview</w:t>
      </w:r>
      <w:r>
        <w:rPr>
          <w:rFonts w:ascii="Cambria" w:eastAsia="Times New Roman" w:hAnsi="Cambria" w:cs="Times New Roman"/>
          <w:lang w:val="en-GB"/>
        </w:rPr>
        <w:t xml:space="preserve"> with author</w:t>
      </w:r>
      <w:r w:rsidRPr="00A3021C">
        <w:rPr>
          <w:rFonts w:ascii="Cambria" w:eastAsia="Times New Roman" w:hAnsi="Cambria" w:cs="Times New Roman"/>
          <w:lang w:val="en-GB"/>
        </w:rPr>
        <w:t>.</w:t>
      </w:r>
    </w:p>
    <w:p w14:paraId="6579E710" w14:textId="10B87D09" w:rsidR="00A3021C" w:rsidRPr="00A3021C" w:rsidRDefault="00A3021C" w:rsidP="00A3021C">
      <w:pPr>
        <w:ind w:left="720" w:hanging="720"/>
        <w:rPr>
          <w:rFonts w:ascii="Cambria" w:hAnsi="Cambria"/>
          <w:noProof/>
        </w:rPr>
      </w:pPr>
      <w:bookmarkStart w:id="29" w:name="_ENREF_29"/>
      <w:r w:rsidRPr="00A3021C">
        <w:rPr>
          <w:rFonts w:ascii="Cambria" w:hAnsi="Cambria"/>
          <w:noProof/>
        </w:rPr>
        <w:t xml:space="preserve">Rosen RJ. (2012) </w:t>
      </w:r>
      <w:r w:rsidRPr="00A3021C">
        <w:rPr>
          <w:rFonts w:ascii="Cambria" w:hAnsi="Cambria"/>
          <w:i/>
          <w:noProof/>
        </w:rPr>
        <w:t>Slight Changes in Yelp Ratings Can Mean Huge Losses for Small Businesses</w:t>
      </w:r>
      <w:r w:rsidRPr="00A3021C">
        <w:rPr>
          <w:rFonts w:ascii="Cambria" w:hAnsi="Cambria"/>
          <w:noProof/>
        </w:rPr>
        <w:t xml:space="preserve">. The Atlantic. Available at: </w:t>
      </w:r>
      <w:hyperlink r:id="rId20" w:history="1">
        <w:r w:rsidRPr="00A3021C">
          <w:rPr>
            <w:rStyle w:val="Hyperlink"/>
            <w:noProof/>
          </w:rPr>
          <w:t>http://www.theatlantic.com/technology/archive/2012/09/slight-changes-in-yelp-ratings-can-mean-huge-losses-for-small-businesses/261943/</w:t>
        </w:r>
      </w:hyperlink>
      <w:r w:rsidRPr="00A3021C">
        <w:rPr>
          <w:rFonts w:ascii="Cambria" w:hAnsi="Cambria"/>
          <w:noProof/>
        </w:rPr>
        <w:t xml:space="preserve"> (accessed 21st June, 2015).</w:t>
      </w:r>
      <w:bookmarkEnd w:id="29"/>
    </w:p>
    <w:p w14:paraId="2FB5DE3A" w14:textId="77777777" w:rsidR="00A3021C" w:rsidRPr="00A3021C" w:rsidRDefault="00A3021C" w:rsidP="00A3021C">
      <w:pPr>
        <w:ind w:left="720" w:hanging="720"/>
        <w:rPr>
          <w:rFonts w:ascii="Cambria" w:hAnsi="Cambria"/>
          <w:noProof/>
        </w:rPr>
      </w:pPr>
      <w:bookmarkStart w:id="30" w:name="_ENREF_30"/>
      <w:r w:rsidRPr="00A3021C">
        <w:rPr>
          <w:rFonts w:ascii="Cambria" w:hAnsi="Cambria"/>
          <w:noProof/>
        </w:rPr>
        <w:t xml:space="preserve">Sandvig C. (2014) Seeing the Sort: The Aesthetic and Industrial Defense of “The Algorithm". </w:t>
      </w:r>
      <w:r w:rsidRPr="00A3021C">
        <w:rPr>
          <w:rFonts w:ascii="Cambria" w:hAnsi="Cambria"/>
          <w:i/>
          <w:noProof/>
        </w:rPr>
        <w:t>Journal of the New Media Caucus</w:t>
      </w:r>
      <w:r w:rsidRPr="00A3021C">
        <w:rPr>
          <w:rFonts w:ascii="Cambria" w:hAnsi="Cambria"/>
          <w:noProof/>
        </w:rPr>
        <w:t xml:space="preserve"> 10.</w:t>
      </w:r>
      <w:bookmarkEnd w:id="30"/>
    </w:p>
    <w:p w14:paraId="2E5931EF" w14:textId="77777777" w:rsidR="00A3021C" w:rsidRPr="00A3021C" w:rsidRDefault="00A3021C" w:rsidP="00A3021C">
      <w:pPr>
        <w:ind w:left="720" w:hanging="720"/>
        <w:rPr>
          <w:rFonts w:ascii="Cambria" w:hAnsi="Cambria"/>
          <w:noProof/>
        </w:rPr>
      </w:pPr>
      <w:bookmarkStart w:id="31" w:name="_ENREF_31"/>
      <w:r w:rsidRPr="00A3021C">
        <w:rPr>
          <w:rFonts w:ascii="Cambria" w:hAnsi="Cambria"/>
          <w:noProof/>
        </w:rPr>
        <w:t xml:space="preserve">Sandvig C, Hamilton K, Karahalios K, et al. (2014) Auditing Algorithms: Research Methods for Detecting Discrimination on Internet Platforms </w:t>
      </w:r>
      <w:r w:rsidRPr="00A3021C">
        <w:rPr>
          <w:rFonts w:ascii="Cambria" w:hAnsi="Cambria"/>
          <w:i/>
          <w:noProof/>
        </w:rPr>
        <w:t>Data and Discrimination: Converting Critical Concerns into Productive Inquiry, preconference at the 64th Annual Meeting of the International Communication Association.</w:t>
      </w:r>
      <w:r w:rsidRPr="00A3021C">
        <w:rPr>
          <w:rFonts w:ascii="Cambria" w:hAnsi="Cambria"/>
          <w:noProof/>
        </w:rPr>
        <w:t xml:space="preserve"> Seattle, WA, USA.</w:t>
      </w:r>
      <w:bookmarkEnd w:id="31"/>
    </w:p>
    <w:p w14:paraId="0DD06BD4" w14:textId="77777777" w:rsidR="00A3021C" w:rsidRPr="00A3021C" w:rsidRDefault="00A3021C" w:rsidP="00A3021C">
      <w:pPr>
        <w:ind w:left="720" w:hanging="720"/>
        <w:rPr>
          <w:rFonts w:ascii="Cambria" w:hAnsi="Cambria"/>
          <w:noProof/>
        </w:rPr>
      </w:pPr>
      <w:bookmarkStart w:id="32" w:name="_ENREF_32"/>
      <w:r w:rsidRPr="00A3021C">
        <w:rPr>
          <w:rFonts w:ascii="Cambria" w:hAnsi="Cambria"/>
          <w:noProof/>
        </w:rPr>
        <w:t xml:space="preserve">Seiffert J and Northhaft H. (2014) Computer Games: The Missing Media. The procedural rhetoric of computer games: a blind spot of public relations and strategic communication-research. </w:t>
      </w:r>
      <w:r w:rsidRPr="00A3021C">
        <w:rPr>
          <w:rFonts w:ascii="Cambria" w:hAnsi="Cambria"/>
          <w:i/>
          <w:noProof/>
        </w:rPr>
        <w:t>Conference paper presented at 21st International Public Relations Symposium BledCom 2014, July 4-5th.</w:t>
      </w:r>
      <w:r w:rsidRPr="00A3021C">
        <w:rPr>
          <w:rFonts w:ascii="Cambria" w:hAnsi="Cambria"/>
          <w:noProof/>
        </w:rPr>
        <w:t xml:space="preserve"> Bled, Slovenia.</w:t>
      </w:r>
      <w:bookmarkEnd w:id="32"/>
    </w:p>
    <w:p w14:paraId="0DEA8ED8" w14:textId="5993D731" w:rsidR="00A3021C" w:rsidRPr="00A3021C" w:rsidRDefault="00A3021C" w:rsidP="00A3021C">
      <w:pPr>
        <w:ind w:left="720" w:hanging="720"/>
        <w:rPr>
          <w:rFonts w:ascii="Cambria" w:hAnsi="Cambria"/>
          <w:noProof/>
        </w:rPr>
      </w:pPr>
      <w:bookmarkStart w:id="33" w:name="_ENREF_33"/>
      <w:r w:rsidRPr="00A3021C">
        <w:rPr>
          <w:rFonts w:ascii="Cambria" w:hAnsi="Cambria"/>
          <w:noProof/>
        </w:rPr>
        <w:t xml:space="preserve">Slee T. (2014) </w:t>
      </w:r>
      <w:r w:rsidRPr="00A3021C">
        <w:rPr>
          <w:rFonts w:ascii="Cambria" w:hAnsi="Cambria"/>
          <w:i/>
          <w:noProof/>
        </w:rPr>
        <w:t>In Praise of Fake Reviews</w:t>
      </w:r>
      <w:r w:rsidRPr="00A3021C">
        <w:rPr>
          <w:rFonts w:ascii="Cambria" w:hAnsi="Cambria"/>
          <w:noProof/>
        </w:rPr>
        <w:t xml:space="preserve">. Whimsley. Available at: </w:t>
      </w:r>
      <w:hyperlink r:id="rId21" w:history="1">
        <w:r w:rsidRPr="00A3021C">
          <w:rPr>
            <w:rStyle w:val="Hyperlink"/>
            <w:noProof/>
          </w:rPr>
          <w:t>http://tomslee.net/2014/10/in-praise-of-fake-reviews.html</w:t>
        </w:r>
      </w:hyperlink>
      <w:r w:rsidRPr="00A3021C">
        <w:rPr>
          <w:rFonts w:ascii="Cambria" w:hAnsi="Cambria"/>
          <w:noProof/>
        </w:rPr>
        <w:t xml:space="preserve"> (accessed 21st June, 2015).</w:t>
      </w:r>
      <w:bookmarkEnd w:id="33"/>
    </w:p>
    <w:p w14:paraId="0F052AB8" w14:textId="77777777" w:rsidR="00A3021C" w:rsidRPr="00A3021C" w:rsidRDefault="00A3021C" w:rsidP="00A3021C">
      <w:pPr>
        <w:ind w:left="720" w:hanging="720"/>
        <w:rPr>
          <w:rFonts w:ascii="Cambria" w:hAnsi="Cambria"/>
          <w:i/>
          <w:noProof/>
        </w:rPr>
      </w:pPr>
      <w:bookmarkStart w:id="34" w:name="_ENREF_34"/>
      <w:r w:rsidRPr="00A3021C">
        <w:rPr>
          <w:rFonts w:ascii="Cambria" w:hAnsi="Cambria"/>
          <w:noProof/>
        </w:rPr>
        <w:t xml:space="preserve">Vaccaro K, Karahalios K, Sandvig C, et al. (2015) Agree or Cancel? Research and Terms of Service Compliance. </w:t>
      </w:r>
      <w:r w:rsidRPr="00A3021C">
        <w:rPr>
          <w:rFonts w:ascii="Cambria" w:hAnsi="Cambria"/>
          <w:i/>
          <w:noProof/>
        </w:rPr>
        <w:t>Paper presented to the Ethics Workshop of the 18th Annual Association for Computing Machinery (ACM) Conference on Computer-Supported Cooperative Work (CSCW).</w:t>
      </w:r>
      <w:bookmarkEnd w:id="34"/>
    </w:p>
    <w:p w14:paraId="3FD7D397" w14:textId="77777777" w:rsidR="00A3021C" w:rsidRPr="00A3021C" w:rsidRDefault="00A3021C" w:rsidP="00A3021C">
      <w:pPr>
        <w:ind w:left="720" w:hanging="720"/>
        <w:rPr>
          <w:rFonts w:ascii="Cambria" w:hAnsi="Cambria"/>
          <w:noProof/>
        </w:rPr>
      </w:pPr>
      <w:bookmarkStart w:id="35" w:name="_ENREF_35"/>
      <w:r w:rsidRPr="00A3021C">
        <w:rPr>
          <w:rFonts w:ascii="Cambria" w:hAnsi="Cambria"/>
          <w:noProof/>
        </w:rPr>
        <w:t xml:space="preserve">Walker G. (2009) Sense-Making Methodology: A Theory of Method For Public Relations. In: Botan CH and Hazleton V (eds) </w:t>
      </w:r>
      <w:r w:rsidRPr="00A3021C">
        <w:rPr>
          <w:rFonts w:ascii="Cambria" w:hAnsi="Cambria"/>
          <w:i/>
          <w:noProof/>
        </w:rPr>
        <w:t>Public Relations Theory II.</w:t>
      </w:r>
      <w:r w:rsidRPr="00A3021C">
        <w:rPr>
          <w:rFonts w:ascii="Cambria" w:hAnsi="Cambria"/>
          <w:noProof/>
        </w:rPr>
        <w:t xml:space="preserve"> Mahwah, NJ: Taylor &amp; Francis.</w:t>
      </w:r>
      <w:bookmarkEnd w:id="35"/>
    </w:p>
    <w:p w14:paraId="77920BD1" w14:textId="6595D34B" w:rsidR="00A3021C" w:rsidRDefault="00A3021C" w:rsidP="00A3021C">
      <w:pPr>
        <w:rPr>
          <w:rFonts w:ascii="Cambria" w:hAnsi="Cambria"/>
          <w:b/>
          <w:noProof/>
        </w:rPr>
      </w:pPr>
    </w:p>
    <w:p w14:paraId="2068FDFE" w14:textId="6CD30C76" w:rsidR="005510A6" w:rsidRPr="008E5075" w:rsidRDefault="00772332">
      <w:pPr>
        <w:rPr>
          <w:rFonts w:ascii="Helvetica" w:hAnsi="Helvetica"/>
        </w:rPr>
      </w:pPr>
      <w:r w:rsidRPr="008E5075">
        <w:rPr>
          <w:rFonts w:ascii="Helvetica" w:hAnsi="Helvetica"/>
        </w:rPr>
        <w:fldChar w:fldCharType="end"/>
      </w:r>
    </w:p>
    <w:sectPr w:rsidR="005510A6" w:rsidRPr="008E5075" w:rsidSect="005510A6">
      <w:footerReference w:type="even" r:id="rId22"/>
      <w:footerReference w:type="default" r:id="rId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7A354" w14:textId="77777777" w:rsidR="00CC2452" w:rsidRDefault="00CC2452" w:rsidP="00F33EAE">
      <w:r>
        <w:separator/>
      </w:r>
    </w:p>
  </w:endnote>
  <w:endnote w:type="continuationSeparator" w:id="0">
    <w:p w14:paraId="4A78C790" w14:textId="77777777" w:rsidR="00CC2452" w:rsidRDefault="00CC2452" w:rsidP="00F3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Times">
    <w:altName w:val="Times New Roman"/>
    <w:panose1 w:val="00000000000000000000"/>
    <w:charset w:val="00"/>
    <w:family w:val="roman"/>
    <w:notTrueType/>
    <w:pitch w:val="default"/>
  </w:font>
  <w:font w:name="Palatino">
    <w:panose1 w:val="02000500000000000000"/>
    <w:charset w:val="00"/>
    <w:family w:val="auto"/>
    <w:pitch w:val="variable"/>
    <w:sig w:usb0="00000003" w:usb1="00000000" w:usb2="00000000" w:usb3="00000000" w:csb0="00000001" w:csb1="00000000"/>
  </w:font>
  <w:font w:name="Helvetica,Palatin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19ED" w14:textId="77777777" w:rsidR="00CC2452" w:rsidRDefault="00CC2452" w:rsidP="005D6D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06F57" w14:textId="77777777" w:rsidR="00CC2452" w:rsidRDefault="00CC2452" w:rsidP="005D6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62090" w14:textId="77777777" w:rsidR="00CC2452" w:rsidRDefault="00CC2452" w:rsidP="005D6D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35BD">
      <w:rPr>
        <w:rStyle w:val="PageNumber"/>
        <w:noProof/>
      </w:rPr>
      <w:t>1</w:t>
    </w:r>
    <w:r>
      <w:rPr>
        <w:rStyle w:val="PageNumber"/>
      </w:rPr>
      <w:fldChar w:fldCharType="end"/>
    </w:r>
  </w:p>
  <w:p w14:paraId="144BF08F" w14:textId="77777777" w:rsidR="00CC2452" w:rsidRDefault="00CC2452" w:rsidP="005D6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E5628" w14:textId="77777777" w:rsidR="00CC2452" w:rsidRDefault="00CC2452" w:rsidP="00F33EAE">
      <w:r>
        <w:separator/>
      </w:r>
    </w:p>
  </w:footnote>
  <w:footnote w:type="continuationSeparator" w:id="0">
    <w:p w14:paraId="4E5D73B3" w14:textId="77777777" w:rsidR="00CC2452" w:rsidRDefault="00CC2452" w:rsidP="00F33EAE">
      <w:r>
        <w:continuationSeparator/>
      </w:r>
    </w:p>
  </w:footnote>
  <w:footnote w:id="1">
    <w:p w14:paraId="12513ECA" w14:textId="77777777" w:rsidR="00CC2452" w:rsidRPr="00CD05E5" w:rsidRDefault="00CC2452" w:rsidP="00F33EAE">
      <w:pPr>
        <w:pStyle w:val="FootnoteText"/>
        <w:rPr>
          <w:rFonts w:ascii="Arial" w:hAnsi="Arial" w:cs="Arial"/>
          <w:sz w:val="20"/>
        </w:rPr>
      </w:pPr>
      <w:r w:rsidRPr="00CD05E5">
        <w:rPr>
          <w:rStyle w:val="FootnoteReference"/>
          <w:rFonts w:ascii="Arial" w:hAnsi="Arial" w:cs="Arial"/>
          <w:sz w:val="20"/>
        </w:rPr>
        <w:footnoteRef/>
      </w:r>
      <w:r w:rsidRPr="00CD05E5">
        <w:rPr>
          <w:rFonts w:ascii="Arial" w:hAnsi="Arial" w:cs="Arial"/>
          <w:sz w:val="20"/>
        </w:rPr>
        <w:t xml:space="preserve"> </w:t>
      </w:r>
      <w:r>
        <w:rPr>
          <w:rFonts w:ascii="Arial" w:hAnsi="Arial" w:cs="Arial"/>
          <w:sz w:val="20"/>
        </w:rPr>
        <w:t xml:space="preserve">See: </w:t>
      </w:r>
      <w:r w:rsidRPr="00CD05E5">
        <w:rPr>
          <w:rFonts w:ascii="Arial" w:hAnsi="Arial" w:cs="Arial"/>
          <w:sz w:val="20"/>
        </w:rPr>
        <w:t>http://www.qsrinternational.com/products_nvivo.aspx</w:t>
      </w:r>
    </w:p>
  </w:footnote>
  <w:footnote w:id="2">
    <w:p w14:paraId="51E27711" w14:textId="77777777" w:rsidR="00CC2452" w:rsidRPr="00CD05E5" w:rsidRDefault="00CC2452" w:rsidP="00F33EAE">
      <w:pPr>
        <w:pStyle w:val="FootnoteText"/>
        <w:rPr>
          <w:rFonts w:ascii="Arial" w:hAnsi="Arial" w:cs="Arial"/>
          <w:sz w:val="20"/>
        </w:rPr>
      </w:pPr>
      <w:r w:rsidRPr="00CD05E5">
        <w:rPr>
          <w:rStyle w:val="FootnoteReference"/>
          <w:rFonts w:ascii="Arial" w:hAnsi="Arial" w:cs="Arial"/>
          <w:sz w:val="20"/>
        </w:rPr>
        <w:footnoteRef/>
      </w:r>
      <w:r w:rsidRPr="00CD05E5">
        <w:rPr>
          <w:rFonts w:ascii="Arial" w:hAnsi="Arial" w:cs="Arial"/>
          <w:sz w:val="20"/>
        </w:rPr>
        <w:t xml:space="preserve"> </w:t>
      </w:r>
      <w:r>
        <w:rPr>
          <w:rFonts w:ascii="Arial" w:hAnsi="Arial" w:cs="Arial"/>
          <w:sz w:val="20"/>
        </w:rPr>
        <w:t xml:space="preserve">See: </w:t>
      </w:r>
      <w:r w:rsidRPr="00CD05E5">
        <w:rPr>
          <w:rFonts w:ascii="Arial" w:hAnsi="Arial" w:cs="Arial"/>
          <w:sz w:val="20"/>
        </w:rPr>
        <w:t>http://www.sysomos.com</w:t>
      </w:r>
    </w:p>
  </w:footnote>
  <w:footnote w:id="3">
    <w:p w14:paraId="77FE9D0A" w14:textId="77777777" w:rsidR="00CC2452" w:rsidRDefault="00CC2452" w:rsidP="00F33EAE">
      <w:pPr>
        <w:pStyle w:val="FootnoteText"/>
      </w:pPr>
      <w:r w:rsidRPr="00CD05E5">
        <w:rPr>
          <w:rStyle w:val="FootnoteReference"/>
          <w:rFonts w:ascii="Arial" w:hAnsi="Arial" w:cs="Arial"/>
          <w:sz w:val="20"/>
        </w:rPr>
        <w:footnoteRef/>
      </w:r>
      <w:r w:rsidRPr="00CD05E5">
        <w:rPr>
          <w:rFonts w:ascii="Arial" w:hAnsi="Arial" w:cs="Arial"/>
          <w:sz w:val="20"/>
        </w:rPr>
        <w:t xml:space="preserve"> </w:t>
      </w:r>
      <w:r>
        <w:rPr>
          <w:rFonts w:ascii="Arial" w:hAnsi="Arial" w:cs="Arial"/>
          <w:sz w:val="20"/>
        </w:rPr>
        <w:t xml:space="preserve">See: </w:t>
      </w:r>
      <w:r w:rsidRPr="00CD05E5">
        <w:rPr>
          <w:rFonts w:ascii="Arial" w:hAnsi="Arial" w:cs="Arial"/>
          <w:sz w:val="20"/>
        </w:rPr>
        <w:t>http://www.crimsonhexagon.com</w:t>
      </w:r>
    </w:p>
  </w:footnote>
  <w:footnote w:id="4">
    <w:p w14:paraId="7DDB8EFA" w14:textId="65BC7C94" w:rsidR="00CC2452" w:rsidRPr="000A2788" w:rsidRDefault="00CC2452" w:rsidP="00F33EAE">
      <w:pPr>
        <w:pStyle w:val="FootnoteText"/>
        <w:rPr>
          <w:rFonts w:ascii="Helvetica" w:hAnsi="Helvetica"/>
          <w:sz w:val="20"/>
          <w:szCs w:val="20"/>
        </w:rPr>
      </w:pPr>
      <w:r w:rsidRPr="000A2788">
        <w:rPr>
          <w:rStyle w:val="FootnoteReference"/>
          <w:rFonts w:ascii="Helvetica" w:hAnsi="Helvetica"/>
          <w:sz w:val="20"/>
          <w:szCs w:val="20"/>
        </w:rPr>
        <w:footnoteRef/>
      </w:r>
      <w:r w:rsidRPr="000A2788">
        <w:rPr>
          <w:rFonts w:ascii="Helvetica" w:hAnsi="Helvetica"/>
          <w:sz w:val="20"/>
          <w:szCs w:val="20"/>
        </w:rPr>
        <w:t xml:space="preserve"> Spam refers to either ‘digital detritus’ of abandoned websites or the intentional exploitation of digital content to sell commercial products in an aggressive way that ‘pollutes’ useful or desired digital information</w:t>
      </w:r>
    </w:p>
  </w:footnote>
  <w:footnote w:id="5">
    <w:p w14:paraId="15F478FA" w14:textId="27F7B01C" w:rsidR="00CC2452" w:rsidRPr="006A4CA2" w:rsidRDefault="00CC2452" w:rsidP="006A4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6A4CA2">
        <w:rPr>
          <w:rStyle w:val="FootnoteReference"/>
          <w:rFonts w:ascii="Helvetica" w:hAnsi="Helvetica"/>
          <w:sz w:val="20"/>
          <w:szCs w:val="20"/>
        </w:rPr>
        <w:footnoteRef/>
      </w:r>
      <w:r w:rsidRPr="006A4CA2">
        <w:rPr>
          <w:rFonts w:ascii="Helvetica" w:hAnsi="Helvetica"/>
          <w:sz w:val="20"/>
          <w:szCs w:val="20"/>
        </w:rPr>
        <w:t xml:space="preserve"> </w:t>
      </w:r>
      <w:r w:rsidRPr="006A4CA2">
        <w:rPr>
          <w:rFonts w:ascii="Helvetica" w:hAnsi="Helvetica" w:cs="Helvetica"/>
          <w:sz w:val="20"/>
          <w:szCs w:val="20"/>
        </w:rPr>
        <w:t>The developer at Buzzfeed who performed the code audit, Chris Applegate, explains that: “</w:t>
      </w:r>
      <w:r w:rsidRPr="006A4CA2">
        <w:rPr>
          <w:rFonts w:ascii="Helvetica" w:eastAsia="Times New Roman" w:hAnsi="Helvetica" w:cs="Times New Roman"/>
          <w:sz w:val="20"/>
          <w:szCs w:val="20"/>
        </w:rPr>
        <w:t xml:space="preserve">We […] </w:t>
      </w:r>
      <w:r>
        <w:rPr>
          <w:rFonts w:ascii="Helvetica" w:eastAsia="Times New Roman" w:hAnsi="Helvetica" w:cs="Times New Roman"/>
          <w:sz w:val="20"/>
          <w:szCs w:val="20"/>
        </w:rPr>
        <w:t>checked the source code</w:t>
      </w:r>
      <w:r w:rsidRPr="006A4CA2">
        <w:rPr>
          <w:rFonts w:ascii="Helvetica" w:eastAsia="Times New Roman" w:hAnsi="Helvetica" w:cs="Times New Roman"/>
          <w:sz w:val="20"/>
          <w:szCs w:val="20"/>
        </w:rPr>
        <w:t xml:space="preserve"> </w:t>
      </w:r>
      <w:r>
        <w:rPr>
          <w:rFonts w:ascii="Helvetica" w:eastAsia="Times New Roman" w:hAnsi="Helvetica" w:cs="Times New Roman"/>
          <w:sz w:val="20"/>
          <w:szCs w:val="20"/>
        </w:rPr>
        <w:t xml:space="preserve">[…] </w:t>
      </w:r>
      <w:r w:rsidRPr="006A4CA2">
        <w:rPr>
          <w:rFonts w:ascii="Helvetica" w:eastAsia="Times New Roman" w:hAnsi="Helvetica" w:cs="Times New Roman"/>
          <w:sz w:val="20"/>
          <w:szCs w:val="20"/>
        </w:rPr>
        <w:t>it became pretty obvious: every Scottish seat had been edited so the only party available was the "Nope" party; and if a user got "Nope" they were told to vote against the SNP</w:t>
      </w:r>
      <w:r>
        <w:rPr>
          <w:rFonts w:ascii="Helvetica" w:eastAsia="Times New Roman" w:hAnsi="Helvetica" w:cs="Times New Roman"/>
          <w:sz w:val="20"/>
          <w:szCs w:val="20"/>
        </w:rPr>
        <w:t xml:space="preserve"> [Scottish National Party]</w:t>
      </w:r>
      <w:r w:rsidRPr="006A4CA2">
        <w:rPr>
          <w:rFonts w:ascii="Helvetica" w:eastAsia="Times New Roman" w:hAnsi="Helvetica" w:cs="Times New Roman"/>
          <w:sz w:val="20"/>
          <w:szCs w:val="20"/>
        </w:rPr>
        <w:t xml:space="preserve">. All other seats &amp; parties </w:t>
      </w:r>
      <w:r>
        <w:rPr>
          <w:rFonts w:ascii="Helvetica" w:eastAsia="Times New Roman" w:hAnsi="Helvetica" w:cs="Times New Roman"/>
          <w:sz w:val="20"/>
          <w:szCs w:val="20"/>
        </w:rPr>
        <w:t xml:space="preserve">[…] </w:t>
      </w:r>
      <w:r w:rsidRPr="006A4CA2">
        <w:rPr>
          <w:rFonts w:ascii="Helvetica" w:eastAsia="Times New Roman" w:hAnsi="Helvetica" w:cs="Times New Roman"/>
          <w:sz w:val="20"/>
          <w:szCs w:val="20"/>
        </w:rPr>
        <w:t xml:space="preserve">did not have this code apply to them […] We then went back to the tool and checked it behaved it did as we thought […] After that we were satisfied both by how the code looked, and how it behaved, that the tool was deliberately </w:t>
      </w:r>
      <w:r>
        <w:rPr>
          <w:rFonts w:ascii="Helvetica" w:eastAsia="Times New Roman" w:hAnsi="Helvetica" w:cs="Times New Roman"/>
          <w:sz w:val="20"/>
          <w:szCs w:val="20"/>
        </w:rPr>
        <w:t>set up to behave the way it did</w:t>
      </w:r>
      <w:r w:rsidRPr="006A4CA2">
        <w:rPr>
          <w:rFonts w:ascii="Helvetica" w:eastAsia="Times New Roman" w:hAnsi="Helvetica" w:cs="Times New Roman"/>
          <w:sz w:val="20"/>
          <w:szCs w:val="20"/>
        </w:rPr>
        <w:t>”</w:t>
      </w:r>
      <w:r>
        <w:rPr>
          <w:rFonts w:ascii="Helvetica" w:eastAsia="Times New Roman" w:hAnsi="Helvetica" w:cs="Times New Roman"/>
          <w:sz w:val="20"/>
          <w:szCs w:val="20"/>
        </w:rPr>
        <w:t xml:space="preserve"> (</w:t>
      </w:r>
      <w:r w:rsidR="0098428F">
        <w:rPr>
          <w:rFonts w:ascii="Helvetica" w:eastAsia="Times New Roman" w:hAnsi="Helvetica" w:cs="Times New Roman"/>
          <w:sz w:val="20"/>
          <w:szCs w:val="20"/>
        </w:rPr>
        <w:t>Applegate, 2015</w:t>
      </w:r>
      <w:r>
        <w:rPr>
          <w:rFonts w:ascii="Helvetica" w:eastAsia="Times New Roman" w:hAnsi="Helvetica" w:cs="Times New Roman"/>
          <w:sz w:val="20"/>
          <w:szCs w:val="20"/>
        </w:rPr>
        <w:t>).</w:t>
      </w:r>
    </w:p>
    <w:p w14:paraId="252228EB" w14:textId="51D5878B" w:rsidR="00CC2452" w:rsidRDefault="00CC2452">
      <w:pPr>
        <w:pStyle w:val="FootnoteText"/>
      </w:pPr>
    </w:p>
  </w:footnote>
  <w:footnote w:id="6">
    <w:p w14:paraId="6B0900E2" w14:textId="1CF11B8E" w:rsidR="00CC2452" w:rsidRPr="006F6FDB" w:rsidRDefault="00CC2452"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rPr>
      </w:pPr>
      <w:r w:rsidRPr="00686191">
        <w:rPr>
          <w:rStyle w:val="FootnoteReference"/>
          <w:rFonts w:ascii="Helvetica" w:hAnsi="Helvetica"/>
          <w:sz w:val="20"/>
        </w:rPr>
        <w:footnoteRef/>
      </w:r>
      <w:r w:rsidRPr="00686191">
        <w:rPr>
          <w:rFonts w:ascii="Helvetica" w:hAnsi="Helvetica"/>
          <w:sz w:val="20"/>
        </w:rPr>
        <w:t xml:space="preserve"> A number of ideas have been proposed for work-around solutions designed to enable to </w:t>
      </w:r>
      <w:r w:rsidRPr="00686191">
        <w:rPr>
          <w:rFonts w:ascii="Helvetica" w:hAnsi="Helvetica"/>
          <w:sz w:val="20"/>
          <w:szCs w:val="20"/>
        </w:rPr>
        <w:t>give researchers access to commercially protected algorithms. Suggestions include: encouraging platforms to make their core algorithms ‘open source’ for the public to access, although there are major limitations with this approach making it unlikely in most cases (see (</w:t>
      </w:r>
      <w:r w:rsidRPr="00686191">
        <w:rPr>
          <w:rFonts w:ascii="Helvetica" w:hAnsi="Helvetica" w:cs="Helvetica"/>
          <w:sz w:val="20"/>
          <w:szCs w:val="20"/>
        </w:rPr>
        <w:t xml:space="preserve">Sandvig et al). Alternatively algorithms could be held safely in ‘escrow’ where a third-party might </w:t>
      </w:r>
      <w:r w:rsidRPr="00D32629">
        <w:rPr>
          <w:rFonts w:ascii="Helvetica" w:hAnsi="Helvetica" w:cs="Helvetica"/>
          <w:sz w:val="20"/>
          <w:szCs w:val="20"/>
        </w:rPr>
        <w:t>allow researchers to confidentially access the source code without wider public exposure (Pasquale 9) or</w:t>
      </w:r>
      <w:r w:rsidRPr="00686191">
        <w:rPr>
          <w:rFonts w:ascii="Helvetica" w:hAnsi="Helvetica" w:cs="Helvetica"/>
          <w:sz w:val="20"/>
          <w:szCs w:val="20"/>
        </w:rPr>
        <w:t xml:space="preserve"> greater collaboration could be fostered between researchers and commercial platforms where trusted relationships lead to greater acces</w:t>
      </w:r>
      <w:r>
        <w:rPr>
          <w:rFonts w:ascii="Helvetica" w:hAnsi="Helvetica" w:cs="Helvetica"/>
          <w:sz w:val="20"/>
          <w:szCs w:val="20"/>
        </w:rPr>
        <w:t>s to algorithmic code (Vaccaro</w:t>
      </w:r>
      <w:r w:rsidRPr="00686191">
        <w:rPr>
          <w:rFonts w:ascii="Helvetica" w:hAnsi="Helvetica" w:cs="Helvetica"/>
          <w:sz w:val="20"/>
          <w:szCs w:val="20"/>
        </w:rPr>
        <w:t>, et al)</w:t>
      </w:r>
      <w:r>
        <w:rPr>
          <w:rFonts w:ascii="Helvetica" w:hAnsi="Helvetica" w:cs="Helvetica"/>
        </w:rPr>
        <w:t xml:space="preserve"> </w:t>
      </w:r>
    </w:p>
    <w:p w14:paraId="5373C5E0" w14:textId="77777777" w:rsidR="00CC2452" w:rsidRDefault="00CC2452" w:rsidP="00F33EAE">
      <w:pPr>
        <w:pStyle w:val="FootnoteText"/>
      </w:pPr>
    </w:p>
  </w:footnote>
  <w:footnote w:id="7">
    <w:p w14:paraId="54519A6E" w14:textId="0EE70F4B" w:rsidR="00CC2452" w:rsidRPr="00445118" w:rsidRDefault="00CC2452">
      <w:pPr>
        <w:pStyle w:val="FootnoteText"/>
        <w:rPr>
          <w:rFonts w:ascii="Helvetica" w:hAnsi="Helvetica"/>
          <w:sz w:val="20"/>
        </w:rPr>
      </w:pPr>
      <w:r w:rsidRPr="00445118">
        <w:rPr>
          <w:rStyle w:val="FootnoteReference"/>
          <w:rFonts w:ascii="Helvetica" w:hAnsi="Helvetica"/>
          <w:sz w:val="20"/>
        </w:rPr>
        <w:footnoteRef/>
      </w:r>
      <w:r w:rsidRPr="00445118">
        <w:rPr>
          <w:rFonts w:ascii="Helvetica" w:hAnsi="Helvetica"/>
          <w:sz w:val="20"/>
        </w:rPr>
        <w:t xml:space="preserve"> Madrigal uses AntConc, available at http://www.laurenceanthony.net/software.html</w:t>
      </w:r>
    </w:p>
  </w:footnote>
  <w:footnote w:id="8">
    <w:p w14:paraId="1B7B123F" w14:textId="199B150D" w:rsidR="00CC2452" w:rsidRPr="00ED1EC3" w:rsidRDefault="00CC2452" w:rsidP="00F33E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D1EC3">
        <w:rPr>
          <w:rStyle w:val="FootnoteReference"/>
          <w:rFonts w:ascii="Helvetica" w:hAnsi="Helvetica"/>
          <w:sz w:val="20"/>
        </w:rPr>
        <w:footnoteRef/>
      </w:r>
      <w:r w:rsidRPr="00ED1EC3">
        <w:rPr>
          <w:rFonts w:ascii="Helvetica" w:hAnsi="Helvetica"/>
          <w:sz w:val="20"/>
        </w:rPr>
        <w:t xml:space="preserve"> </w:t>
      </w:r>
      <w:r>
        <w:rPr>
          <w:rFonts w:ascii="Helvetica" w:hAnsi="Helvetica" w:cs="Helvetica"/>
          <w:sz w:val="20"/>
        </w:rPr>
        <w:t xml:space="preserve">Hannak </w:t>
      </w:r>
      <w:r w:rsidRPr="00A93F80">
        <w:rPr>
          <w:rFonts w:ascii="Helvetica" w:hAnsi="Helvetica" w:cs="Helvetica"/>
          <w:sz w:val="20"/>
        </w:rPr>
        <w:t xml:space="preserve">et al </w:t>
      </w:r>
      <w:r w:rsidRPr="00ED1EC3">
        <w:rPr>
          <w:rFonts w:ascii="Helvetica" w:hAnsi="Helvetica" w:cs="Helvetica"/>
          <w:sz w:val="20"/>
        </w:rPr>
        <w:t>have devised an innovative method whereby they can gath</w:t>
      </w:r>
      <w:r>
        <w:rPr>
          <w:rFonts w:ascii="Helvetica" w:hAnsi="Helvetica" w:cs="Helvetica"/>
          <w:sz w:val="20"/>
        </w:rPr>
        <w:t>er individuals’ search results di</w:t>
      </w:r>
      <w:r w:rsidRPr="00ED1EC3">
        <w:rPr>
          <w:rFonts w:ascii="Helvetica" w:hAnsi="Helvetica" w:cs="Helvetica"/>
          <w:sz w:val="20"/>
        </w:rPr>
        <w:t>rectly</w:t>
      </w:r>
      <w:r>
        <w:rPr>
          <w:rFonts w:ascii="Helvetica" w:hAnsi="Helvetica" w:cs="Helvetica"/>
          <w:sz w:val="20"/>
        </w:rPr>
        <w:t xml:space="preserve"> to assess the results of Google’s algorithm, thus by-passing any issues related to respondent reliability.</w:t>
      </w:r>
    </w:p>
  </w:footnote>
  <w:footnote w:id="9">
    <w:p w14:paraId="4A76A8C2" w14:textId="2FCA2ED4" w:rsidR="00CC2452" w:rsidRPr="00AB376D" w:rsidRDefault="00CC2452">
      <w:pPr>
        <w:pStyle w:val="FootnoteText"/>
        <w:rPr>
          <w:rFonts w:ascii="Helvetica" w:hAnsi="Helvetica"/>
          <w:sz w:val="20"/>
          <w:szCs w:val="20"/>
        </w:rPr>
      </w:pPr>
      <w:r w:rsidRPr="00AB376D">
        <w:rPr>
          <w:rStyle w:val="FootnoteReference"/>
          <w:rFonts w:ascii="Helvetica" w:hAnsi="Helvetica"/>
          <w:sz w:val="20"/>
          <w:szCs w:val="20"/>
        </w:rPr>
        <w:footnoteRef/>
      </w:r>
      <w:r w:rsidRPr="00AB376D">
        <w:rPr>
          <w:rFonts w:ascii="Helvetica" w:hAnsi="Helvetica"/>
          <w:sz w:val="20"/>
          <w:szCs w:val="20"/>
        </w:rPr>
        <w:t xml:space="preserve"> So termed as the software developed to interact with the algorithm ‘scrapes’ the results off the site and onto the researchers computer.</w:t>
      </w:r>
    </w:p>
  </w:footnote>
  <w:footnote w:id="10">
    <w:p w14:paraId="020155A1" w14:textId="3DFD2C86" w:rsidR="00CC2452" w:rsidRPr="00AB376D" w:rsidRDefault="00CC2452">
      <w:pPr>
        <w:pStyle w:val="FootnoteText"/>
        <w:rPr>
          <w:rFonts w:ascii="Helvetica" w:hAnsi="Helvetica"/>
        </w:rPr>
      </w:pPr>
      <w:r w:rsidRPr="00AB376D">
        <w:rPr>
          <w:rStyle w:val="FootnoteReference"/>
          <w:rFonts w:ascii="Helvetica" w:hAnsi="Helvetica"/>
          <w:sz w:val="20"/>
        </w:rPr>
        <w:footnoteRef/>
      </w:r>
      <w:r w:rsidRPr="00AB376D">
        <w:rPr>
          <w:rFonts w:ascii="Helvetica" w:hAnsi="Helvetica"/>
          <w:sz w:val="20"/>
        </w:rPr>
        <w:t xml:space="preserve"> In some jurisdictions, this activity may also be illegal and render the researcher liable for prosecution. See Sandvig, et al 12-13</w:t>
      </w:r>
      <w:r>
        <w:rPr>
          <w:rFonts w:ascii="Helvetica" w:hAnsi="Helvetica"/>
          <w:sz w:val="20"/>
        </w:rPr>
        <w:t>.</w:t>
      </w:r>
    </w:p>
  </w:footnote>
  <w:footnote w:id="11">
    <w:p w14:paraId="5086BBAC" w14:textId="5870F8E9" w:rsidR="00CC2452" w:rsidRPr="00FB699B" w:rsidRDefault="00CC2452">
      <w:pPr>
        <w:pStyle w:val="FootnoteText"/>
        <w:rPr>
          <w:rFonts w:ascii="Helvetica" w:hAnsi="Helvetica"/>
        </w:rPr>
      </w:pPr>
      <w:r w:rsidRPr="00FB699B">
        <w:rPr>
          <w:rStyle w:val="FootnoteReference"/>
          <w:rFonts w:ascii="Helvetica" w:hAnsi="Helvetica"/>
          <w:sz w:val="20"/>
        </w:rPr>
        <w:footnoteRef/>
      </w:r>
      <w:r w:rsidRPr="00FB699B">
        <w:rPr>
          <w:rFonts w:ascii="Helvetica" w:hAnsi="Helvetica"/>
          <w:sz w:val="20"/>
        </w:rPr>
        <w:t xml:space="preserve"> It sh</w:t>
      </w:r>
      <w:r>
        <w:rPr>
          <w:rFonts w:ascii="Helvetica" w:hAnsi="Helvetica"/>
          <w:sz w:val="20"/>
        </w:rPr>
        <w:t>o</w:t>
      </w:r>
      <w:r w:rsidRPr="00FB699B">
        <w:rPr>
          <w:rFonts w:ascii="Helvetica" w:hAnsi="Helvetica"/>
          <w:sz w:val="20"/>
        </w:rPr>
        <w:t>uld be noted that such practices may be considered unethical within certain public relations trade association guidelines or cods of conduct</w:t>
      </w:r>
      <w:r>
        <w:rPr>
          <w:rFonts w:ascii="Helvetica" w:hAnsi="Helvetica"/>
          <w:sz w:val="20"/>
        </w:rPr>
        <w:t>. Furthermore, they may al</w:t>
      </w:r>
      <w:r w:rsidRPr="00FB699B">
        <w:rPr>
          <w:rFonts w:ascii="Helvetica" w:hAnsi="Helvetica"/>
          <w:sz w:val="20"/>
        </w:rPr>
        <w:t>s</w:t>
      </w:r>
      <w:r>
        <w:rPr>
          <w:rFonts w:ascii="Helvetica" w:hAnsi="Helvetica"/>
          <w:sz w:val="20"/>
        </w:rPr>
        <w:t>o</w:t>
      </w:r>
      <w:r w:rsidRPr="00FB699B">
        <w:rPr>
          <w:rFonts w:ascii="Helvetica" w:hAnsi="Helvetica"/>
          <w:sz w:val="20"/>
        </w:rPr>
        <w:t xml:space="preserve"> breach Google own Terms and Conditions</w:t>
      </w:r>
      <w:r>
        <w:rPr>
          <w:rFonts w:ascii="Helvetica" w:hAnsi="Helvetica"/>
          <w:sz w:val="20"/>
        </w:rPr>
        <w:t>.</w:t>
      </w:r>
      <w:r w:rsidRPr="00FB699B">
        <w:rPr>
          <w:rFonts w:ascii="Helvetica" w:hAnsi="Helvetica"/>
          <w:sz w:val="20"/>
        </w:rPr>
        <w:t xml:space="preserve"> </w:t>
      </w:r>
    </w:p>
  </w:footnote>
  <w:footnote w:id="12">
    <w:p w14:paraId="378D10B1" w14:textId="17A6611E" w:rsidR="00CC2452" w:rsidRPr="00AD1D13" w:rsidRDefault="00CC2452">
      <w:pPr>
        <w:pStyle w:val="FootnoteText"/>
        <w:rPr>
          <w:rFonts w:ascii="Helvetica" w:hAnsi="Helvetica"/>
          <w:sz w:val="20"/>
          <w:szCs w:val="20"/>
        </w:rPr>
      </w:pPr>
      <w:r w:rsidRPr="00AD1D13">
        <w:rPr>
          <w:rStyle w:val="FootnoteReference"/>
          <w:rFonts w:ascii="Helvetica" w:hAnsi="Helvetica"/>
          <w:sz w:val="20"/>
          <w:szCs w:val="20"/>
        </w:rPr>
        <w:footnoteRef/>
      </w:r>
      <w:r w:rsidRPr="00AD1D13">
        <w:rPr>
          <w:rFonts w:ascii="Helvetica" w:hAnsi="Helvetica"/>
          <w:sz w:val="20"/>
          <w:szCs w:val="20"/>
        </w:rPr>
        <w:t xml:space="preserve"> </w:t>
      </w:r>
      <w:r w:rsidRPr="00D32629">
        <w:rPr>
          <w:rFonts w:ascii="Helvetica" w:hAnsi="Helvetica"/>
          <w:sz w:val="20"/>
          <w:szCs w:val="20"/>
        </w:rPr>
        <w:t xml:space="preserve">Studies indicate, for instance, that the first page of Google results generate 94% of clicks </w:t>
      </w:r>
      <w:r w:rsidRPr="00D32629">
        <w:rPr>
          <w:rFonts w:ascii="Helvetica" w:hAnsi="Helvetica"/>
          <w:noProof/>
          <w:sz w:val="20"/>
          <w:szCs w:val="20"/>
        </w:rPr>
        <w:t>(</w:t>
      </w:r>
      <w:r>
        <w:rPr>
          <w:rFonts w:ascii="Helvetica" w:hAnsi="Helvetica"/>
          <w:noProof/>
          <w:sz w:val="20"/>
          <w:szCs w:val="20"/>
        </w:rPr>
        <w:t>Jensen</w:t>
      </w:r>
      <w:r w:rsidRPr="00D32629">
        <w:rPr>
          <w:rFonts w:ascii="Helvetica" w:hAnsi="Helvetica"/>
          <w:noProof/>
          <w:sz w:val="20"/>
          <w:szCs w:val="20"/>
        </w:rPr>
        <w:t xml:space="preserve"> 2011)</w:t>
      </w:r>
      <w:r w:rsidRPr="00D32629">
        <w:rPr>
          <w:rFonts w:ascii="Helvetica" w:hAnsi="Helvetica"/>
          <w:sz w:val="20"/>
          <w:szCs w:val="20"/>
        </w:rPr>
        <w:t xml:space="preserve"> while the top result is responsible for a third of all clicks made by users </w:t>
      </w:r>
      <w:r>
        <w:rPr>
          <w:rFonts w:ascii="Helvetica" w:hAnsi="Helvetica"/>
          <w:noProof/>
          <w:sz w:val="20"/>
          <w:szCs w:val="20"/>
        </w:rPr>
        <w:t>(Goodwin</w:t>
      </w:r>
      <w:r w:rsidRPr="00D32629">
        <w:rPr>
          <w:rFonts w:ascii="Helvetica" w:hAnsi="Helvetica"/>
          <w:noProof/>
          <w:sz w:val="20"/>
          <w:szCs w:val="20"/>
        </w:rPr>
        <w:t xml:space="preserve"> 2011)</w:t>
      </w:r>
      <w:r w:rsidRPr="00D32629">
        <w:rPr>
          <w:rFonts w:ascii="Helvetica" w:hAnsi="Helvetica"/>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1F95"/>
    <w:multiLevelType w:val="hybridMultilevel"/>
    <w:tmpl w:val="6C22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A3F06"/>
    <w:multiLevelType w:val="hybridMultilevel"/>
    <w:tmpl w:val="37C62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A33D9B"/>
    <w:multiLevelType w:val="hybridMultilevel"/>
    <w:tmpl w:val="3566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556F2"/>
    <w:multiLevelType w:val="hybridMultilevel"/>
    <w:tmpl w:val="B11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40293"/>
    <w:multiLevelType w:val="hybridMultilevel"/>
    <w:tmpl w:val="1D68850A"/>
    <w:lvl w:ilvl="0" w:tplc="2A8A7F90">
      <w:start w:val="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0F3457"/>
    <w:multiLevelType w:val="hybridMultilevel"/>
    <w:tmpl w:val="553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C281C"/>
    <w:multiLevelType w:val="hybridMultilevel"/>
    <w:tmpl w:val="F89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53403"/>
    <w:multiLevelType w:val="hybridMultilevel"/>
    <w:tmpl w:val="4768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93FD1"/>
    <w:multiLevelType w:val="hybridMultilevel"/>
    <w:tmpl w:val="09007F02"/>
    <w:lvl w:ilvl="0" w:tplc="08F03C76">
      <w:start w:val="1"/>
      <w:numFmt w:val="bullet"/>
      <w:lvlText w:val="•"/>
      <w:lvlJc w:val="left"/>
      <w:pPr>
        <w:tabs>
          <w:tab w:val="num" w:pos="720"/>
        </w:tabs>
        <w:ind w:left="720" w:hanging="360"/>
      </w:pPr>
      <w:rPr>
        <w:rFonts w:ascii="Times" w:hAnsi="Times" w:hint="default"/>
      </w:rPr>
    </w:lvl>
    <w:lvl w:ilvl="1" w:tplc="FE105DA8" w:tentative="1">
      <w:start w:val="1"/>
      <w:numFmt w:val="bullet"/>
      <w:lvlText w:val="•"/>
      <w:lvlJc w:val="left"/>
      <w:pPr>
        <w:tabs>
          <w:tab w:val="num" w:pos="1440"/>
        </w:tabs>
        <w:ind w:left="1440" w:hanging="360"/>
      </w:pPr>
      <w:rPr>
        <w:rFonts w:ascii="Times" w:hAnsi="Times" w:hint="default"/>
      </w:rPr>
    </w:lvl>
    <w:lvl w:ilvl="2" w:tplc="6266642C" w:tentative="1">
      <w:start w:val="1"/>
      <w:numFmt w:val="bullet"/>
      <w:lvlText w:val="•"/>
      <w:lvlJc w:val="left"/>
      <w:pPr>
        <w:tabs>
          <w:tab w:val="num" w:pos="2160"/>
        </w:tabs>
        <w:ind w:left="2160" w:hanging="360"/>
      </w:pPr>
      <w:rPr>
        <w:rFonts w:ascii="Times" w:hAnsi="Times" w:hint="default"/>
      </w:rPr>
    </w:lvl>
    <w:lvl w:ilvl="3" w:tplc="54DCDF2C" w:tentative="1">
      <w:start w:val="1"/>
      <w:numFmt w:val="bullet"/>
      <w:lvlText w:val="•"/>
      <w:lvlJc w:val="left"/>
      <w:pPr>
        <w:tabs>
          <w:tab w:val="num" w:pos="2880"/>
        </w:tabs>
        <w:ind w:left="2880" w:hanging="360"/>
      </w:pPr>
      <w:rPr>
        <w:rFonts w:ascii="Times" w:hAnsi="Times" w:hint="default"/>
      </w:rPr>
    </w:lvl>
    <w:lvl w:ilvl="4" w:tplc="4C1A131C" w:tentative="1">
      <w:start w:val="1"/>
      <w:numFmt w:val="bullet"/>
      <w:lvlText w:val="•"/>
      <w:lvlJc w:val="left"/>
      <w:pPr>
        <w:tabs>
          <w:tab w:val="num" w:pos="3600"/>
        </w:tabs>
        <w:ind w:left="3600" w:hanging="360"/>
      </w:pPr>
      <w:rPr>
        <w:rFonts w:ascii="Times" w:hAnsi="Times" w:hint="default"/>
      </w:rPr>
    </w:lvl>
    <w:lvl w:ilvl="5" w:tplc="9E60323E" w:tentative="1">
      <w:start w:val="1"/>
      <w:numFmt w:val="bullet"/>
      <w:lvlText w:val="•"/>
      <w:lvlJc w:val="left"/>
      <w:pPr>
        <w:tabs>
          <w:tab w:val="num" w:pos="4320"/>
        </w:tabs>
        <w:ind w:left="4320" w:hanging="360"/>
      </w:pPr>
      <w:rPr>
        <w:rFonts w:ascii="Times" w:hAnsi="Times" w:hint="default"/>
      </w:rPr>
    </w:lvl>
    <w:lvl w:ilvl="6" w:tplc="EE48DE8E" w:tentative="1">
      <w:start w:val="1"/>
      <w:numFmt w:val="bullet"/>
      <w:lvlText w:val="•"/>
      <w:lvlJc w:val="left"/>
      <w:pPr>
        <w:tabs>
          <w:tab w:val="num" w:pos="5040"/>
        </w:tabs>
        <w:ind w:left="5040" w:hanging="360"/>
      </w:pPr>
      <w:rPr>
        <w:rFonts w:ascii="Times" w:hAnsi="Times" w:hint="default"/>
      </w:rPr>
    </w:lvl>
    <w:lvl w:ilvl="7" w:tplc="721AC3D0" w:tentative="1">
      <w:start w:val="1"/>
      <w:numFmt w:val="bullet"/>
      <w:lvlText w:val="•"/>
      <w:lvlJc w:val="left"/>
      <w:pPr>
        <w:tabs>
          <w:tab w:val="num" w:pos="5760"/>
        </w:tabs>
        <w:ind w:left="5760" w:hanging="360"/>
      </w:pPr>
      <w:rPr>
        <w:rFonts w:ascii="Times" w:hAnsi="Times" w:hint="default"/>
      </w:rPr>
    </w:lvl>
    <w:lvl w:ilvl="8" w:tplc="7D825DF2" w:tentative="1">
      <w:start w:val="1"/>
      <w:numFmt w:val="bullet"/>
      <w:lvlText w:val="•"/>
      <w:lvlJc w:val="left"/>
      <w:pPr>
        <w:tabs>
          <w:tab w:val="num" w:pos="6480"/>
        </w:tabs>
        <w:ind w:left="6480" w:hanging="360"/>
      </w:pPr>
      <w:rPr>
        <w:rFonts w:ascii="Times" w:hAnsi="Times" w:hint="default"/>
      </w:rPr>
    </w:lvl>
  </w:abstractNum>
  <w:abstractNum w:abstractNumId="9">
    <w:nsid w:val="773A4A94"/>
    <w:multiLevelType w:val="hybridMultilevel"/>
    <w:tmpl w:val="8C20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505D9"/>
    <w:multiLevelType w:val="hybridMultilevel"/>
    <w:tmpl w:val="1E4CD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B678AF"/>
    <w:multiLevelType w:val="hybridMultilevel"/>
    <w:tmpl w:val="4A3C5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10"/>
  </w:num>
  <w:num w:numId="6">
    <w:abstractNumId w:val="11"/>
  </w:num>
  <w:num w:numId="7">
    <w:abstractNumId w:val="0"/>
  </w:num>
  <w:num w:numId="8">
    <w:abstractNumId w:val="4"/>
  </w:num>
  <w:num w:numId="9">
    <w:abstractNumId w:val="3"/>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Harvard Mod&lt;/Style&gt;&lt;LeftDelim&gt;{&lt;/LeftDelim&gt;&lt;RightDelim&gt;}&lt;/RightDelim&gt;&lt;FontName&gt;Cambria&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F33EAE"/>
    <w:rsid w:val="000211E3"/>
    <w:rsid w:val="00041663"/>
    <w:rsid w:val="00075955"/>
    <w:rsid w:val="000A2788"/>
    <w:rsid w:val="000A4EC3"/>
    <w:rsid w:val="000B60FC"/>
    <w:rsid w:val="00116CDC"/>
    <w:rsid w:val="00185E04"/>
    <w:rsid w:val="00185E99"/>
    <w:rsid w:val="001A768B"/>
    <w:rsid w:val="001F0EEE"/>
    <w:rsid w:val="00215CA0"/>
    <w:rsid w:val="00231472"/>
    <w:rsid w:val="00244809"/>
    <w:rsid w:val="00271FA9"/>
    <w:rsid w:val="00282C39"/>
    <w:rsid w:val="002C2A68"/>
    <w:rsid w:val="0030125E"/>
    <w:rsid w:val="00310DD8"/>
    <w:rsid w:val="0038298E"/>
    <w:rsid w:val="00396EDC"/>
    <w:rsid w:val="003A2AD3"/>
    <w:rsid w:val="003A7AA7"/>
    <w:rsid w:val="003B743E"/>
    <w:rsid w:val="00413847"/>
    <w:rsid w:val="00445118"/>
    <w:rsid w:val="004653F3"/>
    <w:rsid w:val="004910A7"/>
    <w:rsid w:val="004A4626"/>
    <w:rsid w:val="004B2EE7"/>
    <w:rsid w:val="004C66B8"/>
    <w:rsid w:val="004C7095"/>
    <w:rsid w:val="00523B65"/>
    <w:rsid w:val="00523C91"/>
    <w:rsid w:val="005510A6"/>
    <w:rsid w:val="005920E9"/>
    <w:rsid w:val="00592A8B"/>
    <w:rsid w:val="00592D75"/>
    <w:rsid w:val="005D6D28"/>
    <w:rsid w:val="005E3DBE"/>
    <w:rsid w:val="0061351C"/>
    <w:rsid w:val="00647FF9"/>
    <w:rsid w:val="00670D9D"/>
    <w:rsid w:val="00671C63"/>
    <w:rsid w:val="006A4CA2"/>
    <w:rsid w:val="006B2213"/>
    <w:rsid w:val="006E2B30"/>
    <w:rsid w:val="00704545"/>
    <w:rsid w:val="0072713F"/>
    <w:rsid w:val="00756E7A"/>
    <w:rsid w:val="007621B2"/>
    <w:rsid w:val="00771365"/>
    <w:rsid w:val="00772332"/>
    <w:rsid w:val="008047AA"/>
    <w:rsid w:val="00853720"/>
    <w:rsid w:val="00875C03"/>
    <w:rsid w:val="008834A6"/>
    <w:rsid w:val="008B3334"/>
    <w:rsid w:val="008D3F76"/>
    <w:rsid w:val="008D6286"/>
    <w:rsid w:val="008E5075"/>
    <w:rsid w:val="008E644A"/>
    <w:rsid w:val="008F4CFB"/>
    <w:rsid w:val="00900FD9"/>
    <w:rsid w:val="00905C83"/>
    <w:rsid w:val="0096602D"/>
    <w:rsid w:val="0096677D"/>
    <w:rsid w:val="009700D3"/>
    <w:rsid w:val="0098428F"/>
    <w:rsid w:val="009C4DA6"/>
    <w:rsid w:val="00A024D1"/>
    <w:rsid w:val="00A24357"/>
    <w:rsid w:val="00A3021C"/>
    <w:rsid w:val="00A32A6F"/>
    <w:rsid w:val="00A40DB1"/>
    <w:rsid w:val="00A80773"/>
    <w:rsid w:val="00A82F2C"/>
    <w:rsid w:val="00A93F80"/>
    <w:rsid w:val="00AA4A27"/>
    <w:rsid w:val="00AB376D"/>
    <w:rsid w:val="00AC4187"/>
    <w:rsid w:val="00AD1D13"/>
    <w:rsid w:val="00AD37B8"/>
    <w:rsid w:val="00AD627B"/>
    <w:rsid w:val="00B0337C"/>
    <w:rsid w:val="00B155F7"/>
    <w:rsid w:val="00B313B3"/>
    <w:rsid w:val="00B43075"/>
    <w:rsid w:val="00B65EE1"/>
    <w:rsid w:val="00BA6CC2"/>
    <w:rsid w:val="00BD7397"/>
    <w:rsid w:val="00C121DB"/>
    <w:rsid w:val="00C25B94"/>
    <w:rsid w:val="00C26EBA"/>
    <w:rsid w:val="00C45CF7"/>
    <w:rsid w:val="00C80164"/>
    <w:rsid w:val="00C9455A"/>
    <w:rsid w:val="00CB3E97"/>
    <w:rsid w:val="00CC2452"/>
    <w:rsid w:val="00CD52F0"/>
    <w:rsid w:val="00CD6474"/>
    <w:rsid w:val="00CF35BD"/>
    <w:rsid w:val="00D32629"/>
    <w:rsid w:val="00D44476"/>
    <w:rsid w:val="00D45564"/>
    <w:rsid w:val="00D5369C"/>
    <w:rsid w:val="00D95289"/>
    <w:rsid w:val="00D964C0"/>
    <w:rsid w:val="00D97345"/>
    <w:rsid w:val="00DE6482"/>
    <w:rsid w:val="00DF4ECF"/>
    <w:rsid w:val="00E0311F"/>
    <w:rsid w:val="00E132B0"/>
    <w:rsid w:val="00E16A68"/>
    <w:rsid w:val="00E20157"/>
    <w:rsid w:val="00E24FDA"/>
    <w:rsid w:val="00E34344"/>
    <w:rsid w:val="00E535C6"/>
    <w:rsid w:val="00E54EBE"/>
    <w:rsid w:val="00E55D65"/>
    <w:rsid w:val="00E865A8"/>
    <w:rsid w:val="00EB119E"/>
    <w:rsid w:val="00EC5286"/>
    <w:rsid w:val="00F1461B"/>
    <w:rsid w:val="00F33EAE"/>
    <w:rsid w:val="00F60C4A"/>
    <w:rsid w:val="00F8168B"/>
    <w:rsid w:val="00F82214"/>
    <w:rsid w:val="00FB5134"/>
    <w:rsid w:val="00FB699B"/>
    <w:rsid w:val="00FE42B1"/>
    <w:rsid w:val="00FF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A9FD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AE"/>
  </w:style>
  <w:style w:type="paragraph" w:styleId="Heading1">
    <w:name w:val="heading 1"/>
    <w:basedOn w:val="Normal"/>
    <w:link w:val="Heading1Char"/>
    <w:uiPriority w:val="9"/>
    <w:qFormat/>
    <w:rsid w:val="00F33EAE"/>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unhideWhenUsed/>
    <w:qFormat/>
    <w:rsid w:val="00F33E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3E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AE"/>
    <w:rPr>
      <w:rFonts w:ascii="Times" w:hAnsi="Times"/>
      <w:b/>
      <w:bCs/>
      <w:kern w:val="36"/>
      <w:sz w:val="48"/>
      <w:szCs w:val="48"/>
      <w:lang w:val="en-GB"/>
    </w:rPr>
  </w:style>
  <w:style w:type="character" w:customStyle="1" w:styleId="Heading2Char">
    <w:name w:val="Heading 2 Char"/>
    <w:basedOn w:val="DefaultParagraphFont"/>
    <w:link w:val="Heading2"/>
    <w:uiPriority w:val="9"/>
    <w:rsid w:val="00F33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3EA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33EAE"/>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F33EAE"/>
    <w:rPr>
      <w:b/>
      <w:bCs/>
    </w:rPr>
  </w:style>
  <w:style w:type="paragraph" w:styleId="Footer">
    <w:name w:val="footer"/>
    <w:basedOn w:val="Normal"/>
    <w:link w:val="FooterChar"/>
    <w:uiPriority w:val="99"/>
    <w:unhideWhenUsed/>
    <w:rsid w:val="00F33EAE"/>
    <w:pPr>
      <w:tabs>
        <w:tab w:val="center" w:pos="4320"/>
        <w:tab w:val="right" w:pos="8640"/>
      </w:tabs>
    </w:pPr>
  </w:style>
  <w:style w:type="character" w:customStyle="1" w:styleId="FooterChar">
    <w:name w:val="Footer Char"/>
    <w:basedOn w:val="DefaultParagraphFont"/>
    <w:link w:val="Footer"/>
    <w:uiPriority w:val="99"/>
    <w:rsid w:val="00F33EAE"/>
  </w:style>
  <w:style w:type="character" w:styleId="PageNumber">
    <w:name w:val="page number"/>
    <w:basedOn w:val="DefaultParagraphFont"/>
    <w:uiPriority w:val="99"/>
    <w:semiHidden/>
    <w:unhideWhenUsed/>
    <w:rsid w:val="00F33EAE"/>
  </w:style>
  <w:style w:type="character" w:styleId="Hyperlink">
    <w:name w:val="Hyperlink"/>
    <w:basedOn w:val="DefaultParagraphFont"/>
    <w:uiPriority w:val="99"/>
    <w:unhideWhenUsed/>
    <w:rsid w:val="00F33EAE"/>
    <w:rPr>
      <w:color w:val="0000FF" w:themeColor="hyperlink"/>
      <w:u w:val="single"/>
    </w:rPr>
  </w:style>
  <w:style w:type="character" w:styleId="Emphasis">
    <w:name w:val="Emphasis"/>
    <w:basedOn w:val="DefaultParagraphFont"/>
    <w:uiPriority w:val="20"/>
    <w:qFormat/>
    <w:rsid w:val="00F33EAE"/>
    <w:rPr>
      <w:i/>
      <w:iCs/>
    </w:rPr>
  </w:style>
  <w:style w:type="paragraph" w:styleId="FootnoteText">
    <w:name w:val="footnote text"/>
    <w:basedOn w:val="Normal"/>
    <w:link w:val="FootnoteTextChar"/>
    <w:uiPriority w:val="99"/>
    <w:unhideWhenUsed/>
    <w:rsid w:val="00F33EAE"/>
  </w:style>
  <w:style w:type="character" w:customStyle="1" w:styleId="FootnoteTextChar">
    <w:name w:val="Footnote Text Char"/>
    <w:basedOn w:val="DefaultParagraphFont"/>
    <w:link w:val="FootnoteText"/>
    <w:uiPriority w:val="99"/>
    <w:rsid w:val="00F33EAE"/>
  </w:style>
  <w:style w:type="character" w:styleId="FootnoteReference">
    <w:name w:val="footnote reference"/>
    <w:basedOn w:val="DefaultParagraphFont"/>
    <w:uiPriority w:val="99"/>
    <w:unhideWhenUsed/>
    <w:rsid w:val="00F33EAE"/>
    <w:rPr>
      <w:vertAlign w:val="superscript"/>
    </w:rPr>
  </w:style>
  <w:style w:type="paragraph" w:styleId="ListParagraph">
    <w:name w:val="List Paragraph"/>
    <w:basedOn w:val="Normal"/>
    <w:uiPriority w:val="34"/>
    <w:qFormat/>
    <w:rsid w:val="00F33EAE"/>
    <w:pPr>
      <w:ind w:left="720"/>
      <w:contextualSpacing/>
    </w:pPr>
  </w:style>
  <w:style w:type="table" w:styleId="TableGrid">
    <w:name w:val="Table Grid"/>
    <w:basedOn w:val="TableNormal"/>
    <w:uiPriority w:val="59"/>
    <w:rsid w:val="00F33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3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EAE"/>
    <w:rPr>
      <w:rFonts w:ascii="Lucida Grande" w:hAnsi="Lucida Grande" w:cs="Lucida Grande"/>
      <w:sz w:val="18"/>
      <w:szCs w:val="18"/>
    </w:rPr>
  </w:style>
  <w:style w:type="character" w:customStyle="1" w:styleId="highlight">
    <w:name w:val="highlight"/>
    <w:basedOn w:val="DefaultParagraphFont"/>
    <w:rsid w:val="00F33EAE"/>
  </w:style>
  <w:style w:type="character" w:customStyle="1" w:styleId="selectable">
    <w:name w:val="selectable"/>
    <w:basedOn w:val="DefaultParagraphFont"/>
    <w:rsid w:val="00A302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AE"/>
  </w:style>
  <w:style w:type="paragraph" w:styleId="Heading1">
    <w:name w:val="heading 1"/>
    <w:basedOn w:val="Normal"/>
    <w:link w:val="Heading1Char"/>
    <w:uiPriority w:val="9"/>
    <w:qFormat/>
    <w:rsid w:val="00F33EAE"/>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unhideWhenUsed/>
    <w:qFormat/>
    <w:rsid w:val="00F33E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3E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AE"/>
    <w:rPr>
      <w:rFonts w:ascii="Times" w:hAnsi="Times"/>
      <w:b/>
      <w:bCs/>
      <w:kern w:val="36"/>
      <w:sz w:val="48"/>
      <w:szCs w:val="48"/>
      <w:lang w:val="en-GB"/>
    </w:rPr>
  </w:style>
  <w:style w:type="character" w:customStyle="1" w:styleId="Heading2Char">
    <w:name w:val="Heading 2 Char"/>
    <w:basedOn w:val="DefaultParagraphFont"/>
    <w:link w:val="Heading2"/>
    <w:uiPriority w:val="9"/>
    <w:rsid w:val="00F33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3EA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33EAE"/>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F33EAE"/>
    <w:rPr>
      <w:b/>
      <w:bCs/>
    </w:rPr>
  </w:style>
  <w:style w:type="paragraph" w:styleId="Footer">
    <w:name w:val="footer"/>
    <w:basedOn w:val="Normal"/>
    <w:link w:val="FooterChar"/>
    <w:uiPriority w:val="99"/>
    <w:unhideWhenUsed/>
    <w:rsid w:val="00F33EAE"/>
    <w:pPr>
      <w:tabs>
        <w:tab w:val="center" w:pos="4320"/>
        <w:tab w:val="right" w:pos="8640"/>
      </w:tabs>
    </w:pPr>
  </w:style>
  <w:style w:type="character" w:customStyle="1" w:styleId="FooterChar">
    <w:name w:val="Footer Char"/>
    <w:basedOn w:val="DefaultParagraphFont"/>
    <w:link w:val="Footer"/>
    <w:uiPriority w:val="99"/>
    <w:rsid w:val="00F33EAE"/>
  </w:style>
  <w:style w:type="character" w:styleId="PageNumber">
    <w:name w:val="page number"/>
    <w:basedOn w:val="DefaultParagraphFont"/>
    <w:uiPriority w:val="99"/>
    <w:semiHidden/>
    <w:unhideWhenUsed/>
    <w:rsid w:val="00F33EAE"/>
  </w:style>
  <w:style w:type="character" w:styleId="Hyperlink">
    <w:name w:val="Hyperlink"/>
    <w:basedOn w:val="DefaultParagraphFont"/>
    <w:uiPriority w:val="99"/>
    <w:unhideWhenUsed/>
    <w:rsid w:val="00F33EAE"/>
    <w:rPr>
      <w:color w:val="0000FF" w:themeColor="hyperlink"/>
      <w:u w:val="single"/>
    </w:rPr>
  </w:style>
  <w:style w:type="character" w:styleId="Emphasis">
    <w:name w:val="Emphasis"/>
    <w:basedOn w:val="DefaultParagraphFont"/>
    <w:uiPriority w:val="20"/>
    <w:qFormat/>
    <w:rsid w:val="00F33EAE"/>
    <w:rPr>
      <w:i/>
      <w:iCs/>
    </w:rPr>
  </w:style>
  <w:style w:type="paragraph" w:styleId="FootnoteText">
    <w:name w:val="footnote text"/>
    <w:basedOn w:val="Normal"/>
    <w:link w:val="FootnoteTextChar"/>
    <w:uiPriority w:val="99"/>
    <w:unhideWhenUsed/>
    <w:rsid w:val="00F33EAE"/>
  </w:style>
  <w:style w:type="character" w:customStyle="1" w:styleId="FootnoteTextChar">
    <w:name w:val="Footnote Text Char"/>
    <w:basedOn w:val="DefaultParagraphFont"/>
    <w:link w:val="FootnoteText"/>
    <w:uiPriority w:val="99"/>
    <w:rsid w:val="00F33EAE"/>
  </w:style>
  <w:style w:type="character" w:styleId="FootnoteReference">
    <w:name w:val="footnote reference"/>
    <w:basedOn w:val="DefaultParagraphFont"/>
    <w:uiPriority w:val="99"/>
    <w:unhideWhenUsed/>
    <w:rsid w:val="00F33EAE"/>
    <w:rPr>
      <w:vertAlign w:val="superscript"/>
    </w:rPr>
  </w:style>
  <w:style w:type="paragraph" w:styleId="ListParagraph">
    <w:name w:val="List Paragraph"/>
    <w:basedOn w:val="Normal"/>
    <w:uiPriority w:val="34"/>
    <w:qFormat/>
    <w:rsid w:val="00F33EAE"/>
    <w:pPr>
      <w:ind w:left="720"/>
      <w:contextualSpacing/>
    </w:pPr>
  </w:style>
  <w:style w:type="table" w:styleId="TableGrid">
    <w:name w:val="Table Grid"/>
    <w:basedOn w:val="TableNormal"/>
    <w:uiPriority w:val="59"/>
    <w:rsid w:val="00F33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3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EAE"/>
    <w:rPr>
      <w:rFonts w:ascii="Lucida Grande" w:hAnsi="Lucida Grande" w:cs="Lucida Grande"/>
      <w:sz w:val="18"/>
      <w:szCs w:val="18"/>
    </w:rPr>
  </w:style>
  <w:style w:type="character" w:customStyle="1" w:styleId="highlight">
    <w:name w:val="highlight"/>
    <w:basedOn w:val="DefaultParagraphFont"/>
    <w:rsid w:val="00F33EAE"/>
  </w:style>
  <w:style w:type="character" w:customStyle="1" w:styleId="selectable">
    <w:name w:val="selectable"/>
    <w:basedOn w:val="DefaultParagraphFont"/>
    <w:rsid w:val="00A3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98234">
      <w:bodyDiv w:val="1"/>
      <w:marLeft w:val="0"/>
      <w:marRight w:val="0"/>
      <w:marTop w:val="0"/>
      <w:marBottom w:val="0"/>
      <w:divBdr>
        <w:top w:val="none" w:sz="0" w:space="0" w:color="auto"/>
        <w:left w:val="none" w:sz="0" w:space="0" w:color="auto"/>
        <w:bottom w:val="none" w:sz="0" w:space="0" w:color="auto"/>
        <w:right w:val="none" w:sz="0" w:space="0" w:color="auto"/>
      </w:divBdr>
    </w:div>
    <w:div w:id="722756290">
      <w:bodyDiv w:val="1"/>
      <w:marLeft w:val="0"/>
      <w:marRight w:val="0"/>
      <w:marTop w:val="0"/>
      <w:marBottom w:val="0"/>
      <w:divBdr>
        <w:top w:val="none" w:sz="0" w:space="0" w:color="auto"/>
        <w:left w:val="none" w:sz="0" w:space="0" w:color="auto"/>
        <w:bottom w:val="none" w:sz="0" w:space="0" w:color="auto"/>
        <w:right w:val="none" w:sz="0" w:space="0" w:color="auto"/>
      </w:divBdr>
    </w:div>
    <w:div w:id="859271125">
      <w:bodyDiv w:val="1"/>
      <w:marLeft w:val="0"/>
      <w:marRight w:val="0"/>
      <w:marTop w:val="0"/>
      <w:marBottom w:val="0"/>
      <w:divBdr>
        <w:top w:val="none" w:sz="0" w:space="0" w:color="auto"/>
        <w:left w:val="none" w:sz="0" w:space="0" w:color="auto"/>
        <w:bottom w:val="none" w:sz="0" w:space="0" w:color="auto"/>
        <w:right w:val="none" w:sz="0" w:space="0" w:color="auto"/>
      </w:divBdr>
    </w:div>
    <w:div w:id="940062766">
      <w:bodyDiv w:val="1"/>
      <w:marLeft w:val="0"/>
      <w:marRight w:val="0"/>
      <w:marTop w:val="0"/>
      <w:marBottom w:val="0"/>
      <w:divBdr>
        <w:top w:val="none" w:sz="0" w:space="0" w:color="auto"/>
        <w:left w:val="none" w:sz="0" w:space="0" w:color="auto"/>
        <w:bottom w:val="none" w:sz="0" w:space="0" w:color="auto"/>
        <w:right w:val="none" w:sz="0" w:space="0" w:color="auto"/>
      </w:divBdr>
    </w:div>
    <w:div w:id="1522356012">
      <w:bodyDiv w:val="1"/>
      <w:marLeft w:val="0"/>
      <w:marRight w:val="0"/>
      <w:marTop w:val="0"/>
      <w:marBottom w:val="0"/>
      <w:divBdr>
        <w:top w:val="none" w:sz="0" w:space="0" w:color="auto"/>
        <w:left w:val="none" w:sz="0" w:space="0" w:color="auto"/>
        <w:bottom w:val="none" w:sz="0" w:space="0" w:color="auto"/>
        <w:right w:val="none" w:sz="0" w:space="0" w:color="auto"/>
      </w:divBdr>
    </w:div>
    <w:div w:id="1665013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hyperlink" Target="http://www.theatlantic.com/technology/archive/2012/09/slight-changes-in-yelp-ratings-can-mean-huge-losses-for-small-businesses/261943/" TargetMode="External"/><Relationship Id="rId21" Type="http://schemas.openxmlformats.org/officeDocument/2006/relationships/hyperlink" Target="http://tomslee.net/2014/10/in-praise-of-fake-reviews.html"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http://reutersinstitute.politics.ox.ac.uk/events/silicon-valley-and-journalism-make-or-break" TargetMode="External"/><Relationship Id="rId14" Type="http://schemas.openxmlformats.org/officeDocument/2006/relationships/hyperlink" Target="http://www.insidefacebook.com/2011/02/10/keyword-moderation-profanity-blocklist/" TargetMode="External"/><Relationship Id="rId15" Type="http://schemas.openxmlformats.org/officeDocument/2006/relationships/hyperlink" Target="http://www.facebook.com/help/327131014036297" TargetMode="External"/><Relationship Id="rId16" Type="http://schemas.openxmlformats.org/officeDocument/2006/relationships/hyperlink" Target="http://www.theatlantic.com/technology/archive/2014/01/how-netflix-reverse-engineered-hollywood/282679/" TargetMode="External"/><Relationship Id="rId17" Type="http://schemas.openxmlformats.org/officeDocument/2006/relationships/hyperlink" Target="http://lab.softwarestudies.com/2012/10/data-stream-database-timeline-new.html" TargetMode="External"/><Relationship Id="rId18" Type="http://schemas.openxmlformats.org/officeDocument/2006/relationships/hyperlink" Target="http://www.huffingtonpost.com/christian-olsen/big-data-comes-to-the-com_b_1343310.html" TargetMode="External"/><Relationship Id="rId19" Type="http://schemas.openxmlformats.org/officeDocument/2006/relationships/hyperlink" Target="http://www.buzzfeed.com/tomphillips/s-nope-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59477-EA1A-804C-875E-E26CDF8CF471}" type="doc">
      <dgm:prSet loTypeId="urn:microsoft.com/office/officeart/2005/8/layout/cycle5" loCatId="" qsTypeId="urn:microsoft.com/office/officeart/2005/8/quickstyle/simple4" qsCatId="simple" csTypeId="urn:microsoft.com/office/officeart/2005/8/colors/accent1_2" csCatId="accent1" phldr="1"/>
      <dgm:spPr/>
      <dgm:t>
        <a:bodyPr/>
        <a:lstStyle/>
        <a:p>
          <a:endParaRPr lang="en-US"/>
        </a:p>
      </dgm:t>
    </dgm:pt>
    <dgm:pt modelId="{3E603EB4-092B-C248-B054-F0BBEB088127}">
      <dgm:prSet phldrT="[Text]"/>
      <dgm:spPr>
        <a:solidFill>
          <a:srgbClr val="3366FF"/>
        </a:solidFill>
      </dgm:spPr>
      <dgm:t>
        <a:bodyPr/>
        <a:lstStyle/>
        <a:p>
          <a:r>
            <a:rPr lang="en-US">
              <a:latin typeface="Helvetica"/>
              <a:cs typeface="Helvetica"/>
            </a:rPr>
            <a:t>1. Algorithm Objective &amp; Design</a:t>
          </a:r>
        </a:p>
      </dgm:t>
    </dgm:pt>
    <dgm:pt modelId="{6E0035C6-7D34-7D46-B82B-3ED757CD5F35}" type="parTrans" cxnId="{0CBBA7AA-F84C-FA4A-A6B6-B5C837D30B52}">
      <dgm:prSet/>
      <dgm:spPr/>
      <dgm:t>
        <a:bodyPr/>
        <a:lstStyle/>
        <a:p>
          <a:endParaRPr lang="en-US"/>
        </a:p>
      </dgm:t>
    </dgm:pt>
    <dgm:pt modelId="{36644C72-EF3A-3F41-99EF-42EE7F8437C4}" type="sibTrans" cxnId="{0CBBA7AA-F84C-FA4A-A6B6-B5C837D30B52}">
      <dgm:prSet/>
      <dgm:spPr/>
      <dgm:t>
        <a:bodyPr/>
        <a:lstStyle/>
        <a:p>
          <a:endParaRPr lang="en-US"/>
        </a:p>
      </dgm:t>
    </dgm:pt>
    <dgm:pt modelId="{FFE9E872-815F-8046-9869-50DAF4C255BF}">
      <dgm:prSet phldrT="[Text]"/>
      <dgm:spPr>
        <a:solidFill>
          <a:srgbClr val="3366FF"/>
        </a:solidFill>
      </dgm:spPr>
      <dgm:t>
        <a:bodyPr/>
        <a:lstStyle/>
        <a:p>
          <a:r>
            <a:rPr lang="en-US">
              <a:latin typeface="Helvetica"/>
              <a:cs typeface="Helvetica"/>
            </a:rPr>
            <a:t>3. Effect of Algorithm</a:t>
          </a:r>
        </a:p>
      </dgm:t>
    </dgm:pt>
    <dgm:pt modelId="{AD0F1CB5-C1C9-8347-B3CD-BBB4C60AE00F}" type="parTrans" cxnId="{3C91F3EF-7B1A-5546-AFF2-21F4A6AE0B53}">
      <dgm:prSet/>
      <dgm:spPr/>
      <dgm:t>
        <a:bodyPr/>
        <a:lstStyle/>
        <a:p>
          <a:endParaRPr lang="en-US"/>
        </a:p>
      </dgm:t>
    </dgm:pt>
    <dgm:pt modelId="{65434955-D623-9F4C-BD6E-B56D093E79AA}" type="sibTrans" cxnId="{3C91F3EF-7B1A-5546-AFF2-21F4A6AE0B53}">
      <dgm:prSet/>
      <dgm:spPr/>
      <dgm:t>
        <a:bodyPr/>
        <a:lstStyle/>
        <a:p>
          <a:endParaRPr lang="en-US"/>
        </a:p>
      </dgm:t>
    </dgm:pt>
    <dgm:pt modelId="{3A11DE7C-7D4F-3C4E-AB0C-FBD1F6D0489C}">
      <dgm:prSet phldrT="[Text]"/>
      <dgm:spPr>
        <a:solidFill>
          <a:srgbClr val="3366FF"/>
        </a:solidFill>
      </dgm:spPr>
      <dgm:t>
        <a:bodyPr/>
        <a:lstStyle/>
        <a:p>
          <a:r>
            <a:rPr lang="en-US">
              <a:latin typeface="Helvetica"/>
              <a:cs typeface="Helvetica"/>
            </a:rPr>
            <a:t>2. Function of Algorithm</a:t>
          </a:r>
        </a:p>
      </dgm:t>
    </dgm:pt>
    <dgm:pt modelId="{38F4C73C-308F-FF4E-A6F1-3067AEA09CE1}" type="parTrans" cxnId="{94765200-5A17-D244-9CD1-79511BF5E23B}">
      <dgm:prSet/>
      <dgm:spPr/>
    </dgm:pt>
    <dgm:pt modelId="{D89C9219-1FB6-EB4F-97DE-07B254F562C9}" type="sibTrans" cxnId="{94765200-5A17-D244-9CD1-79511BF5E23B}">
      <dgm:prSet/>
      <dgm:spPr/>
    </dgm:pt>
    <dgm:pt modelId="{DC89AD6F-1884-6141-B2F5-8CF24E1EE6D4}" type="pres">
      <dgm:prSet presAssocID="{70059477-EA1A-804C-875E-E26CDF8CF471}" presName="cycle" presStyleCnt="0">
        <dgm:presLayoutVars>
          <dgm:dir/>
          <dgm:resizeHandles val="exact"/>
        </dgm:presLayoutVars>
      </dgm:prSet>
      <dgm:spPr/>
      <dgm:t>
        <a:bodyPr/>
        <a:lstStyle/>
        <a:p>
          <a:endParaRPr lang="en-US"/>
        </a:p>
      </dgm:t>
    </dgm:pt>
    <dgm:pt modelId="{E7EC23E9-E82B-B443-9CDA-73E19717709D}" type="pres">
      <dgm:prSet presAssocID="{3E603EB4-092B-C248-B054-F0BBEB088127}" presName="node" presStyleLbl="node1" presStyleIdx="0" presStyleCnt="3">
        <dgm:presLayoutVars>
          <dgm:bulletEnabled val="1"/>
        </dgm:presLayoutVars>
      </dgm:prSet>
      <dgm:spPr/>
      <dgm:t>
        <a:bodyPr/>
        <a:lstStyle/>
        <a:p>
          <a:endParaRPr lang="en-US"/>
        </a:p>
      </dgm:t>
    </dgm:pt>
    <dgm:pt modelId="{BA5113B1-3CFB-C94E-A095-6E281A5E9402}" type="pres">
      <dgm:prSet presAssocID="{3E603EB4-092B-C248-B054-F0BBEB088127}" presName="spNode" presStyleCnt="0"/>
      <dgm:spPr/>
    </dgm:pt>
    <dgm:pt modelId="{CA7355C1-DC8B-7649-AF34-9EC60589EBFD}" type="pres">
      <dgm:prSet presAssocID="{36644C72-EF3A-3F41-99EF-42EE7F8437C4}" presName="sibTrans" presStyleLbl="sibTrans1D1" presStyleIdx="0" presStyleCnt="3"/>
      <dgm:spPr/>
      <dgm:t>
        <a:bodyPr/>
        <a:lstStyle/>
        <a:p>
          <a:endParaRPr lang="en-US"/>
        </a:p>
      </dgm:t>
    </dgm:pt>
    <dgm:pt modelId="{B715C220-AF43-8044-8695-CEF5434134FE}" type="pres">
      <dgm:prSet presAssocID="{3A11DE7C-7D4F-3C4E-AB0C-FBD1F6D0489C}" presName="node" presStyleLbl="node1" presStyleIdx="1" presStyleCnt="3">
        <dgm:presLayoutVars>
          <dgm:bulletEnabled val="1"/>
        </dgm:presLayoutVars>
      </dgm:prSet>
      <dgm:spPr/>
      <dgm:t>
        <a:bodyPr/>
        <a:lstStyle/>
        <a:p>
          <a:endParaRPr lang="en-US"/>
        </a:p>
      </dgm:t>
    </dgm:pt>
    <dgm:pt modelId="{8A366CD6-BC05-7047-A106-DDDF8A3C257B}" type="pres">
      <dgm:prSet presAssocID="{3A11DE7C-7D4F-3C4E-AB0C-FBD1F6D0489C}" presName="spNode" presStyleCnt="0"/>
      <dgm:spPr/>
    </dgm:pt>
    <dgm:pt modelId="{ADF60300-7A1E-3B41-9D90-179384D1B5BD}" type="pres">
      <dgm:prSet presAssocID="{D89C9219-1FB6-EB4F-97DE-07B254F562C9}" presName="sibTrans" presStyleLbl="sibTrans1D1" presStyleIdx="1" presStyleCnt="3"/>
      <dgm:spPr/>
    </dgm:pt>
    <dgm:pt modelId="{5AFE967F-B282-0F4F-AA50-AB88EC9F1529}" type="pres">
      <dgm:prSet presAssocID="{FFE9E872-815F-8046-9869-50DAF4C255BF}" presName="node" presStyleLbl="node1" presStyleIdx="2" presStyleCnt="3">
        <dgm:presLayoutVars>
          <dgm:bulletEnabled val="1"/>
        </dgm:presLayoutVars>
      </dgm:prSet>
      <dgm:spPr/>
      <dgm:t>
        <a:bodyPr/>
        <a:lstStyle/>
        <a:p>
          <a:endParaRPr lang="en-US"/>
        </a:p>
      </dgm:t>
    </dgm:pt>
    <dgm:pt modelId="{B0F51C95-423B-C24A-B473-E01424F381E0}" type="pres">
      <dgm:prSet presAssocID="{FFE9E872-815F-8046-9869-50DAF4C255BF}" presName="spNode" presStyleCnt="0"/>
      <dgm:spPr/>
    </dgm:pt>
    <dgm:pt modelId="{42EB269D-4031-424F-A423-B62A4BEDBFF6}" type="pres">
      <dgm:prSet presAssocID="{65434955-D623-9F4C-BD6E-B56D093E79AA}" presName="sibTrans" presStyleLbl="sibTrans1D1" presStyleIdx="2" presStyleCnt="3"/>
      <dgm:spPr/>
      <dgm:t>
        <a:bodyPr/>
        <a:lstStyle/>
        <a:p>
          <a:endParaRPr lang="en-US"/>
        </a:p>
      </dgm:t>
    </dgm:pt>
  </dgm:ptLst>
  <dgm:cxnLst>
    <dgm:cxn modelId="{9B7029CA-5ECB-6C4E-97D6-011E5C6CF440}" type="presOf" srcId="{65434955-D623-9F4C-BD6E-B56D093E79AA}" destId="{42EB269D-4031-424F-A423-B62A4BEDBFF6}" srcOrd="0" destOrd="0" presId="urn:microsoft.com/office/officeart/2005/8/layout/cycle5"/>
    <dgm:cxn modelId="{D99AA890-AAB7-8A44-9E4A-6E24E0F65353}" type="presOf" srcId="{FFE9E872-815F-8046-9869-50DAF4C255BF}" destId="{5AFE967F-B282-0F4F-AA50-AB88EC9F1529}" srcOrd="0" destOrd="0" presId="urn:microsoft.com/office/officeart/2005/8/layout/cycle5"/>
    <dgm:cxn modelId="{0E4BA4D6-79BC-2747-ACCD-B8EBA63586E5}" type="presOf" srcId="{70059477-EA1A-804C-875E-E26CDF8CF471}" destId="{DC89AD6F-1884-6141-B2F5-8CF24E1EE6D4}" srcOrd="0" destOrd="0" presId="urn:microsoft.com/office/officeart/2005/8/layout/cycle5"/>
    <dgm:cxn modelId="{CC518D43-2525-A242-82D4-76FF2BCB9BB0}" type="presOf" srcId="{D89C9219-1FB6-EB4F-97DE-07B254F562C9}" destId="{ADF60300-7A1E-3B41-9D90-179384D1B5BD}" srcOrd="0" destOrd="0" presId="urn:microsoft.com/office/officeart/2005/8/layout/cycle5"/>
    <dgm:cxn modelId="{435E44CC-9D87-0D4B-B7B4-013BB32A9C33}" type="presOf" srcId="{36644C72-EF3A-3F41-99EF-42EE7F8437C4}" destId="{CA7355C1-DC8B-7649-AF34-9EC60589EBFD}" srcOrd="0" destOrd="0" presId="urn:microsoft.com/office/officeart/2005/8/layout/cycle5"/>
    <dgm:cxn modelId="{0CBBA7AA-F84C-FA4A-A6B6-B5C837D30B52}" srcId="{70059477-EA1A-804C-875E-E26CDF8CF471}" destId="{3E603EB4-092B-C248-B054-F0BBEB088127}" srcOrd="0" destOrd="0" parTransId="{6E0035C6-7D34-7D46-B82B-3ED757CD5F35}" sibTransId="{36644C72-EF3A-3F41-99EF-42EE7F8437C4}"/>
    <dgm:cxn modelId="{94765200-5A17-D244-9CD1-79511BF5E23B}" srcId="{70059477-EA1A-804C-875E-E26CDF8CF471}" destId="{3A11DE7C-7D4F-3C4E-AB0C-FBD1F6D0489C}" srcOrd="1" destOrd="0" parTransId="{38F4C73C-308F-FF4E-A6F1-3067AEA09CE1}" sibTransId="{D89C9219-1FB6-EB4F-97DE-07B254F562C9}"/>
    <dgm:cxn modelId="{3C91F3EF-7B1A-5546-AFF2-21F4A6AE0B53}" srcId="{70059477-EA1A-804C-875E-E26CDF8CF471}" destId="{FFE9E872-815F-8046-9869-50DAF4C255BF}" srcOrd="2" destOrd="0" parTransId="{AD0F1CB5-C1C9-8347-B3CD-BBB4C60AE00F}" sibTransId="{65434955-D623-9F4C-BD6E-B56D093E79AA}"/>
    <dgm:cxn modelId="{2923F1C6-E5B0-6145-8B56-53865D4422F3}" type="presOf" srcId="{3E603EB4-092B-C248-B054-F0BBEB088127}" destId="{E7EC23E9-E82B-B443-9CDA-73E19717709D}" srcOrd="0" destOrd="0" presId="urn:microsoft.com/office/officeart/2005/8/layout/cycle5"/>
    <dgm:cxn modelId="{0D081D70-6B45-4C4B-AA1F-75D69DF4B96D}" type="presOf" srcId="{3A11DE7C-7D4F-3C4E-AB0C-FBD1F6D0489C}" destId="{B715C220-AF43-8044-8695-CEF5434134FE}" srcOrd="0" destOrd="0" presId="urn:microsoft.com/office/officeart/2005/8/layout/cycle5"/>
    <dgm:cxn modelId="{024C53D5-A54B-7D45-B490-CDD291B88327}" type="presParOf" srcId="{DC89AD6F-1884-6141-B2F5-8CF24E1EE6D4}" destId="{E7EC23E9-E82B-B443-9CDA-73E19717709D}" srcOrd="0" destOrd="0" presId="urn:microsoft.com/office/officeart/2005/8/layout/cycle5"/>
    <dgm:cxn modelId="{2FA8CE82-AB19-0243-9C82-225F4D046C0C}" type="presParOf" srcId="{DC89AD6F-1884-6141-B2F5-8CF24E1EE6D4}" destId="{BA5113B1-3CFB-C94E-A095-6E281A5E9402}" srcOrd="1" destOrd="0" presId="urn:microsoft.com/office/officeart/2005/8/layout/cycle5"/>
    <dgm:cxn modelId="{AF2E880C-4E67-6646-BAA9-DE77FC4E3F5D}" type="presParOf" srcId="{DC89AD6F-1884-6141-B2F5-8CF24E1EE6D4}" destId="{CA7355C1-DC8B-7649-AF34-9EC60589EBFD}" srcOrd="2" destOrd="0" presId="urn:microsoft.com/office/officeart/2005/8/layout/cycle5"/>
    <dgm:cxn modelId="{2C16EB3C-BDD7-9A49-8692-110CB8B05A79}" type="presParOf" srcId="{DC89AD6F-1884-6141-B2F5-8CF24E1EE6D4}" destId="{B715C220-AF43-8044-8695-CEF5434134FE}" srcOrd="3" destOrd="0" presId="urn:microsoft.com/office/officeart/2005/8/layout/cycle5"/>
    <dgm:cxn modelId="{57DEB767-6248-5E43-9C89-BF9AE438CE30}" type="presParOf" srcId="{DC89AD6F-1884-6141-B2F5-8CF24E1EE6D4}" destId="{8A366CD6-BC05-7047-A106-DDDF8A3C257B}" srcOrd="4" destOrd="0" presId="urn:microsoft.com/office/officeart/2005/8/layout/cycle5"/>
    <dgm:cxn modelId="{2114CA21-B1A3-3D40-A232-56D52ED5E0F0}" type="presParOf" srcId="{DC89AD6F-1884-6141-B2F5-8CF24E1EE6D4}" destId="{ADF60300-7A1E-3B41-9D90-179384D1B5BD}" srcOrd="5" destOrd="0" presId="urn:microsoft.com/office/officeart/2005/8/layout/cycle5"/>
    <dgm:cxn modelId="{03839A88-2328-0047-A375-B97B7D662318}" type="presParOf" srcId="{DC89AD6F-1884-6141-B2F5-8CF24E1EE6D4}" destId="{5AFE967F-B282-0F4F-AA50-AB88EC9F1529}" srcOrd="6" destOrd="0" presId="urn:microsoft.com/office/officeart/2005/8/layout/cycle5"/>
    <dgm:cxn modelId="{960ED28F-EC46-1448-91FD-12967034F8B3}" type="presParOf" srcId="{DC89AD6F-1884-6141-B2F5-8CF24E1EE6D4}" destId="{B0F51C95-423B-C24A-B473-E01424F381E0}" srcOrd="7" destOrd="0" presId="urn:microsoft.com/office/officeart/2005/8/layout/cycle5"/>
    <dgm:cxn modelId="{8679E80C-4DD1-674A-834D-882C2CD4B86C}" type="presParOf" srcId="{DC89AD6F-1884-6141-B2F5-8CF24E1EE6D4}" destId="{42EB269D-4031-424F-A423-B62A4BEDBFF6}" srcOrd="8"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C23E9-E82B-B443-9CDA-73E19717709D}">
      <dsp:nvSpPr>
        <dsp:cNvPr id="0" name=""/>
        <dsp:cNvSpPr/>
      </dsp:nvSpPr>
      <dsp:spPr>
        <a:xfrm>
          <a:off x="1930114" y="1071"/>
          <a:ext cx="1410270" cy="916675"/>
        </a:xfrm>
        <a:prstGeom prst="roundRect">
          <a:avLst/>
        </a:prstGeom>
        <a:solidFill>
          <a:srgbClr val="3366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Helvetica"/>
              <a:cs typeface="Helvetica"/>
            </a:rPr>
            <a:t>1. Algorithm Objective &amp; Design</a:t>
          </a:r>
        </a:p>
      </dsp:txBody>
      <dsp:txXfrm>
        <a:off x="1974862" y="45819"/>
        <a:ext cx="1320774" cy="827179"/>
      </dsp:txXfrm>
    </dsp:sp>
    <dsp:sp modelId="{CA7355C1-DC8B-7649-AF34-9EC60589EBFD}">
      <dsp:nvSpPr>
        <dsp:cNvPr id="0" name=""/>
        <dsp:cNvSpPr/>
      </dsp:nvSpPr>
      <dsp:spPr>
        <a:xfrm>
          <a:off x="1412772" y="459409"/>
          <a:ext cx="2444955" cy="2444955"/>
        </a:xfrm>
        <a:custGeom>
          <a:avLst/>
          <a:gdLst/>
          <a:ahLst/>
          <a:cxnLst/>
          <a:rect l="0" t="0" r="0" b="0"/>
          <a:pathLst>
            <a:path>
              <a:moveTo>
                <a:pt x="2116877" y="389110"/>
              </a:moveTo>
              <a:arcTo wR="1222477" hR="1222477" stAng="19021385" swAng="23019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715C220-AF43-8044-8695-CEF5434134FE}">
      <dsp:nvSpPr>
        <dsp:cNvPr id="0" name=""/>
        <dsp:cNvSpPr/>
      </dsp:nvSpPr>
      <dsp:spPr>
        <a:xfrm>
          <a:off x="2988811" y="1834788"/>
          <a:ext cx="1410270" cy="916675"/>
        </a:xfrm>
        <a:prstGeom prst="roundRect">
          <a:avLst/>
        </a:prstGeom>
        <a:solidFill>
          <a:srgbClr val="3366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Helvetica"/>
              <a:cs typeface="Helvetica"/>
            </a:rPr>
            <a:t>2. Function of Algorithm</a:t>
          </a:r>
        </a:p>
      </dsp:txBody>
      <dsp:txXfrm>
        <a:off x="3033559" y="1879536"/>
        <a:ext cx="1320774" cy="827179"/>
      </dsp:txXfrm>
    </dsp:sp>
    <dsp:sp modelId="{ADF60300-7A1E-3B41-9D90-179384D1B5BD}">
      <dsp:nvSpPr>
        <dsp:cNvPr id="0" name=""/>
        <dsp:cNvSpPr/>
      </dsp:nvSpPr>
      <dsp:spPr>
        <a:xfrm>
          <a:off x="1412772" y="459409"/>
          <a:ext cx="2444955" cy="2444955"/>
        </a:xfrm>
        <a:custGeom>
          <a:avLst/>
          <a:gdLst/>
          <a:ahLst/>
          <a:cxnLst/>
          <a:rect l="0" t="0" r="0" b="0"/>
          <a:pathLst>
            <a:path>
              <a:moveTo>
                <a:pt x="1597513" y="2386007"/>
              </a:moveTo>
              <a:arcTo wR="1222477" hR="1222477" stAng="4328071" swAng="214385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AFE967F-B282-0F4F-AA50-AB88EC9F1529}">
      <dsp:nvSpPr>
        <dsp:cNvPr id="0" name=""/>
        <dsp:cNvSpPr/>
      </dsp:nvSpPr>
      <dsp:spPr>
        <a:xfrm>
          <a:off x="871417" y="1834788"/>
          <a:ext cx="1410270" cy="916675"/>
        </a:xfrm>
        <a:prstGeom prst="roundRect">
          <a:avLst/>
        </a:prstGeom>
        <a:solidFill>
          <a:srgbClr val="3366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Helvetica"/>
              <a:cs typeface="Helvetica"/>
            </a:rPr>
            <a:t>3. Effect of Algorithm</a:t>
          </a:r>
        </a:p>
      </dsp:txBody>
      <dsp:txXfrm>
        <a:off x="916165" y="1879536"/>
        <a:ext cx="1320774" cy="827179"/>
      </dsp:txXfrm>
    </dsp:sp>
    <dsp:sp modelId="{42EB269D-4031-424F-A423-B62A4BEDBFF6}">
      <dsp:nvSpPr>
        <dsp:cNvPr id="0" name=""/>
        <dsp:cNvSpPr/>
      </dsp:nvSpPr>
      <dsp:spPr>
        <a:xfrm>
          <a:off x="1412772" y="459409"/>
          <a:ext cx="2444955" cy="2444955"/>
        </a:xfrm>
        <a:custGeom>
          <a:avLst/>
          <a:gdLst/>
          <a:ahLst/>
          <a:cxnLst/>
          <a:rect l="0" t="0" r="0" b="0"/>
          <a:pathLst>
            <a:path>
              <a:moveTo>
                <a:pt x="3957" y="1124188"/>
              </a:moveTo>
              <a:arcTo wR="1222477" hR="1222477" stAng="11076699" swAng="23019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13286</Words>
  <Characters>75731</Characters>
  <Application>Microsoft Macintosh Word</Application>
  <DocSecurity>0</DocSecurity>
  <Lines>631</Lines>
  <Paragraphs>177</Paragraphs>
  <ScaleCrop>false</ScaleCrop>
  <Company/>
  <LinksUpToDate>false</LinksUpToDate>
  <CharactersWithSpaces>88840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Collister</dc:creator>
  <cp:keywords/>
  <dc:description/>
  <cp:lastModifiedBy>Simon Collister</cp:lastModifiedBy>
  <cp:revision>2</cp:revision>
  <dcterms:created xsi:type="dcterms:W3CDTF">2015-08-13T12:36:00Z</dcterms:created>
  <dcterms:modified xsi:type="dcterms:W3CDTF">2015-08-13T12:36:00Z</dcterms:modified>
</cp:coreProperties>
</file>